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621a4253e04cd0" /><Relationship Type="http://schemas.openxmlformats.org/package/2006/relationships/metadata/core-properties" Target="/docProps/core.xml" Id="Rba650beb93474618" /><Relationship Type="http://schemas.openxmlformats.org/officeDocument/2006/relationships/extended-properties" Target="/docProps/app.xml" Id="R1a4e31358ebf49e8" /><Relationship Type="http://schemas.openxmlformats.org/officeDocument/2006/relationships/custom-properties" Target="/docProps/custom.xml" Id="Rf538b366ac57451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pacing w:after="0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229D154C-B004-42D0-A61C-DDEDD2D3EEDA</w:t>
      </w:r>
    </w:p>
    <w:p>
      <w:pPr>
        <w:spacing w:after="0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Factuur</w:t>
      </w:r>
    </w:p>
    <w:p>
      <w:pPr>
        <w:spacing w:after="0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Wannes</w:t>
      </w:r>
    </w:p>
    <w:p>
      <w:pPr>
        <w:spacing w:after="0" w:lineRule="auto" w:line="240"/>
      </w:pPr>
      <w:r>
        <w:rPr>
          <w:color w:val="000000"/>
          <w:rFonts w:ascii="Times New Roman" w:hAnsi="Times New Roman" w:cs="Times New Roman" w:eastAsia="Times New Roman"/>
          <w:sz w:val="24"/>
          <w:szCs w:val="24"/>
        </w:rPr>
        <w:t>20.00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2353100</wp:posOffset>
                </wp:positionH>
                <wp:positionV relativeFrom="page">
                  <wp:posOffset>9066100</wp:posOffset>
                </wp:positionV>
                <wp:extent cx="5334000" cy="9271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HTML to RTF .Net 8.2.12.7!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c6db00ba76f043b7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077" w:footer="720" w:gutter="0" w:header="720" w:left="1077" w:right="1077" w:top="107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autinsoft.com/products/html-to-rtf/order.php" TargetMode="External" Id="Rc6db00ba76f043b7" /><Relationship Type="http://schemas.openxmlformats.org/officeDocument/2006/relationships/styles" Target="styles.xml" Id="Rb9750aa67b85495c" /><Relationship Type="http://schemas.openxmlformats.org/officeDocument/2006/relationships/fontTable" Target="fontTable.xml" Id="R09b8db5a621f4282" /><Relationship Type="http://schemas.openxmlformats.org/officeDocument/2006/relationships/settings" Target="settings.xml" Id="R0fb202a9ba4842b1" /><Relationship Type="http://schemas.openxmlformats.org/officeDocument/2006/relationships/webSettings" Target="webSettings.xml" Id="Rcc12ea95e1aa433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SautinSoft.HtmlToRtf v.8.2.12.7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