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3039E" w14:textId="0FEF9F10" w:rsidR="00AD638D" w:rsidRDefault="00AD638D" w:rsidP="00AD638D">
      <w:pPr>
        <w:pStyle w:val="Heading1"/>
      </w:pPr>
      <w:r>
        <w:t>Vertical Flight:</w:t>
      </w:r>
    </w:p>
    <w:p w14:paraId="76B5F456" w14:textId="069BD305" w:rsidR="00AD638D" w:rsidRDefault="00476EF2" w:rsidP="00AD638D">
      <w:pPr>
        <w:rPr>
          <w:b/>
          <w:bCs/>
        </w:rPr>
      </w:pPr>
      <w:r>
        <w:rPr>
          <w:b/>
          <w:bCs/>
        </w:rPr>
        <w:t>Assumptions:</w:t>
      </w:r>
    </w:p>
    <w:p w14:paraId="22FB2456" w14:textId="72E02707" w:rsidR="00476EF2" w:rsidRPr="00476EF2" w:rsidRDefault="00476EF2" w:rsidP="00476EF2">
      <w:pPr>
        <w:pStyle w:val="ListParagraph"/>
        <w:numPr>
          <w:ilvl w:val="0"/>
          <w:numId w:val="4"/>
        </w:numPr>
        <w:rPr>
          <w:b/>
          <w:bCs/>
        </w:rPr>
      </w:pPr>
      <w:r>
        <w:t>Negligible friction (drag) is experienced by UAV in vertical direction</w:t>
      </w:r>
    </w:p>
    <w:p w14:paraId="1C462FCE" w14:textId="432D8604" w:rsidR="00476EF2" w:rsidRDefault="00476EF2" w:rsidP="00476EF2">
      <w:pPr>
        <w:rPr>
          <w:b/>
          <w:bCs/>
        </w:rPr>
      </w:pPr>
      <w:r>
        <w:rPr>
          <w:b/>
          <w:bCs/>
        </w:rPr>
        <w:t>Mathematical Model:</w:t>
      </w:r>
    </w:p>
    <w:p w14:paraId="447B10CF" w14:textId="61BCED70" w:rsidR="00476EF2" w:rsidRDefault="007C3DDC" w:rsidP="00476EF2">
      <w:r>
        <w:t xml:space="preserve">For vertical flight, model is the simplest since drag is neglected. The real-life values will be significantly different but since only take-off and landing is vertical, there would be negligible effect on </w:t>
      </w:r>
      <w:r w:rsidR="000A7B88">
        <w:t>overall mission time and energy consumption.</w:t>
      </w:r>
    </w:p>
    <w:p w14:paraId="27EDD288" w14:textId="7EA1F85E" w:rsidR="000A7B88" w:rsidRPr="00BB130A" w:rsidRDefault="000A7B88" w:rsidP="00476EF2">
      <w:pPr>
        <w:rPr>
          <w:rFonts w:eastAsiaTheme="minorEastAsia"/>
        </w:rPr>
      </w:pPr>
      <w:r>
        <w:t xml:space="preserve">Summing all force vectors on </w:t>
      </w:r>
      <w:r w:rsidR="00BB130A">
        <w:t xml:space="preserve">UAV,  </w:t>
      </w:r>
      <m:oMath>
        <m:r>
          <w:rPr>
            <w:rFonts w:ascii="Cambria Math" w:hAnsi="Cambria Math"/>
          </w:rPr>
          <m:t>ma=vertical thrust-weight       =&gt;</m:t>
        </m:r>
        <m:r>
          <w:rPr>
            <w:rFonts w:ascii="Cambria Math" w:hAnsi="Cambria Math"/>
          </w:rPr>
          <m:t>a=</m:t>
        </m:r>
        <m:f>
          <m:fPr>
            <m:ctrlPr>
              <w:rPr>
                <w:rFonts w:ascii="Cambria Math" w:hAnsi="Cambria Math"/>
                <w:i/>
              </w:rPr>
            </m:ctrlPr>
          </m:fPr>
          <m:num>
            <m:r>
              <w:rPr>
                <w:rFonts w:ascii="Cambria Math" w:hAnsi="Cambria Math"/>
              </w:rPr>
              <m:t>thrust-weight</m:t>
            </m:r>
          </m:num>
          <m:den>
            <m:r>
              <w:rPr>
                <w:rFonts w:ascii="Cambria Math" w:hAnsi="Cambria Math"/>
              </w:rPr>
              <m:t>mass of UAV</m:t>
            </m:r>
          </m:den>
        </m:f>
      </m:oMath>
    </w:p>
    <w:p w14:paraId="708A91B7" w14:textId="6AD542A1" w:rsidR="00B540B2" w:rsidRPr="00BB130A" w:rsidRDefault="00B540B2" w:rsidP="00B540B2">
      <w:pPr>
        <w:rPr>
          <w:rFonts w:eastAsiaTheme="minorEastAsia"/>
        </w:rPr>
      </w:pPr>
      <w:r w:rsidRPr="00B540B2">
        <w:rPr>
          <w:rFonts w:eastAsiaTheme="minorEastAsia"/>
        </w:rPr>
        <w:drawing>
          <wp:anchor distT="0" distB="0" distL="114300" distR="114300" simplePos="0" relativeHeight="251661312" behindDoc="0" locked="0" layoutInCell="1" allowOverlap="1" wp14:anchorId="5D867BD7" wp14:editId="5B3712B3">
            <wp:simplePos x="0" y="0"/>
            <wp:positionH relativeFrom="margin">
              <wp:posOffset>3114675</wp:posOffset>
            </wp:positionH>
            <wp:positionV relativeFrom="paragraph">
              <wp:posOffset>8255</wp:posOffset>
            </wp:positionV>
            <wp:extent cx="2830195" cy="806450"/>
            <wp:effectExtent l="0" t="0" r="8255" b="0"/>
            <wp:wrapSquare wrapText="bothSides"/>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30195" cy="806450"/>
                    </a:xfrm>
                    <a:prstGeom prst="rect">
                      <a:avLst/>
                    </a:prstGeom>
                  </pic:spPr>
                </pic:pic>
              </a:graphicData>
            </a:graphic>
            <wp14:sizeRelH relativeFrom="margin">
              <wp14:pctWidth>0</wp14:pctWidth>
            </wp14:sizeRelH>
            <wp14:sizeRelV relativeFrom="margin">
              <wp14:pctHeight>0</wp14:pctHeight>
            </wp14:sizeRelV>
          </wp:anchor>
        </w:drawing>
      </w:r>
      <w:r w:rsidR="00BB130A">
        <w:rPr>
          <w:rFonts w:eastAsiaTheme="minorEastAsia"/>
        </w:rPr>
        <w:t xml:space="preserve">Using the estimated function (thrust as function of power), acceleration can be written as a function of power. </w:t>
      </w:r>
      <w:r>
        <w:rPr>
          <w:rFonts w:eastAsiaTheme="minorEastAsia"/>
        </w:rPr>
        <w:t>Integrating twice w.r.t time, distance travelled can be expressed in terms of total energy consumed. Optimizing the total energy, we find out that 10.5kgf total thrust for UAV gives optimum energy consumption for 30m takeoff</w:t>
      </w:r>
    </w:p>
    <w:p w14:paraId="040F212C" w14:textId="266FF410" w:rsidR="00AD638D" w:rsidRDefault="00AD638D" w:rsidP="00AD638D">
      <w:pPr>
        <w:pStyle w:val="Heading1"/>
      </w:pPr>
      <w:r>
        <w:t>Horizontal Flight:</w:t>
      </w:r>
    </w:p>
    <w:p w14:paraId="45152F35" w14:textId="09D26366" w:rsidR="008A4FF0" w:rsidRDefault="00B540B2" w:rsidP="00AD638D">
      <w:pPr>
        <w:rPr>
          <w:rFonts w:eastAsiaTheme="minorEastAsia"/>
        </w:rPr>
      </w:pPr>
      <w:r>
        <w:t>For horizontal flight, calculations are simple too. Since the UAV is cruising at constant airspeed</w:t>
      </w:r>
      <w:r w:rsidR="008A4FF0">
        <w:t xml:space="preserve"> and altitude, all vertical components are of no concern. For horizontal components, </w:t>
      </w:r>
      <m:oMath>
        <m:r>
          <w:rPr>
            <w:rFonts w:ascii="Cambria Math" w:hAnsi="Cambria Math"/>
          </w:rPr>
          <m:t>drag=thrust</m:t>
        </m:r>
      </m:oMath>
      <w:r w:rsidR="008A4FF0">
        <w:rPr>
          <w:rFonts w:eastAsiaTheme="minorEastAsia"/>
        </w:rPr>
        <w:t>.</w:t>
      </w:r>
    </w:p>
    <w:p w14:paraId="2473CED4" w14:textId="7ADFA12D" w:rsidR="008A4FF0" w:rsidRDefault="008A4FF0" w:rsidP="00AD638D">
      <w:pPr>
        <w:rPr>
          <w:rFonts w:eastAsiaTheme="minorEastAsia"/>
        </w:rPr>
      </w:pPr>
      <w:r>
        <w:rPr>
          <w:rFonts w:eastAsiaTheme="minorEastAsia"/>
        </w:rPr>
        <w:t xml:space="preserve">Since lift can be expressed as </w:t>
      </w:r>
      <w:r w:rsidR="00111C6B">
        <w:rPr>
          <w:rFonts w:eastAsiaTheme="minorEastAsia"/>
        </w:rPr>
        <w:t xml:space="preserve">function of velocity using Fluent Simulations, velocity from </w:t>
      </w:r>
      <m:oMath>
        <m:r>
          <w:rPr>
            <w:rFonts w:ascii="Cambria Math" w:eastAsiaTheme="minorEastAsia" w:hAnsi="Cambria Math"/>
          </w:rPr>
          <m:t>lift=weight</m:t>
        </m:r>
      </m:oMath>
      <w:r w:rsidR="00111C6B">
        <w:rPr>
          <w:rFonts w:eastAsiaTheme="minorEastAsia"/>
        </w:rPr>
        <w:t xml:space="preserve"> comes out to be 14.2ms</w:t>
      </w:r>
      <w:r w:rsidR="00111C6B">
        <w:rPr>
          <w:rFonts w:eastAsiaTheme="minorEastAsia"/>
          <w:vertAlign w:val="superscript"/>
        </w:rPr>
        <w:t>-1</w:t>
      </w:r>
      <w:r w:rsidR="00111C6B">
        <w:rPr>
          <w:rFonts w:eastAsiaTheme="minorEastAsia"/>
        </w:rPr>
        <w:t xml:space="preserve">. </w:t>
      </w:r>
      <w:r w:rsidR="005D32C7">
        <w:rPr>
          <w:rFonts w:eastAsiaTheme="minorEastAsia"/>
        </w:rPr>
        <w:t xml:space="preserve">From this cruise speed, drag can be calculated and hence, required thrust is calculated using that drag. Since power can be written as a close function of thrust for EMAX GT-2826/5, power consumed can be calculated for horizontal cruise. Using this methodology, power consumed during cruise comes out to be </w:t>
      </w:r>
      <w:r w:rsidR="0098050F">
        <w:rPr>
          <w:rFonts w:eastAsiaTheme="minorEastAsia"/>
        </w:rPr>
        <w:t>84 Watts.</w:t>
      </w:r>
    </w:p>
    <w:p w14:paraId="7C43BE72" w14:textId="45F9B97F" w:rsidR="0098050F" w:rsidRPr="00111C6B" w:rsidRDefault="0098050F" w:rsidP="00AD638D">
      <w:r w:rsidRPr="0098050F">
        <w:drawing>
          <wp:inline distT="0" distB="0" distL="0" distR="0" wp14:anchorId="184E0D50" wp14:editId="58872033">
            <wp:extent cx="594360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38175"/>
                    </a:xfrm>
                    <a:prstGeom prst="rect">
                      <a:avLst/>
                    </a:prstGeom>
                  </pic:spPr>
                </pic:pic>
              </a:graphicData>
            </a:graphic>
          </wp:inline>
        </w:drawing>
      </w:r>
    </w:p>
    <w:p w14:paraId="0EA4E8D1" w14:textId="13F83201" w:rsidR="00AD638D" w:rsidRDefault="00AD638D" w:rsidP="00AD638D">
      <w:pPr>
        <w:pStyle w:val="Heading1"/>
      </w:pPr>
      <w:r>
        <w:t>Rotors Transition State:</w:t>
      </w:r>
    </w:p>
    <w:p w14:paraId="58F4D1D9" w14:textId="52F7FCAA" w:rsidR="001B3675" w:rsidRDefault="001B3675" w:rsidP="00D8178C">
      <w:pPr>
        <w:rPr>
          <w:b/>
          <w:bCs/>
          <w:sz w:val="24"/>
          <w:szCs w:val="24"/>
        </w:rPr>
      </w:pPr>
      <w:r>
        <w:rPr>
          <w:b/>
          <w:bCs/>
          <w:sz w:val="24"/>
          <w:szCs w:val="24"/>
        </w:rPr>
        <w:t>Conventions:</w:t>
      </w:r>
    </w:p>
    <w:p w14:paraId="64568C3F" w14:textId="4EC4EEE2" w:rsidR="001B3675" w:rsidRPr="001947F4" w:rsidRDefault="001B3675" w:rsidP="001947F4">
      <w:pPr>
        <w:pStyle w:val="ListParagraph"/>
        <w:numPr>
          <w:ilvl w:val="0"/>
          <w:numId w:val="3"/>
        </w:numPr>
        <w:rPr>
          <w:sz w:val="24"/>
          <w:szCs w:val="24"/>
        </w:rPr>
      </w:pPr>
      <w:r>
        <w:rPr>
          <w:sz w:val="24"/>
          <w:szCs w:val="24"/>
        </w:rPr>
        <w:t>Tilt angle in horizontal flight is set as 0</w:t>
      </w:r>
      <w:r>
        <w:rPr>
          <w:sz w:val="24"/>
          <w:szCs w:val="24"/>
          <w:vertAlign w:val="superscript"/>
        </w:rPr>
        <w:t>o</w:t>
      </w:r>
      <w:r>
        <w:rPr>
          <w:sz w:val="24"/>
          <w:szCs w:val="24"/>
        </w:rPr>
        <w:t xml:space="preserve"> and in vertical flight as 90</w:t>
      </w:r>
      <w:r>
        <w:rPr>
          <w:sz w:val="24"/>
          <w:szCs w:val="24"/>
          <w:vertAlign w:val="superscript"/>
        </w:rPr>
        <w:t>o</w:t>
      </w:r>
      <w:r>
        <w:rPr>
          <w:sz w:val="24"/>
          <w:szCs w:val="24"/>
        </w:rPr>
        <w:t>.</w:t>
      </w:r>
    </w:p>
    <w:p w14:paraId="21AD6B0A" w14:textId="4A0F8678" w:rsidR="00D8178C" w:rsidRDefault="00D8178C" w:rsidP="00D8178C">
      <w:pPr>
        <w:rPr>
          <w:b/>
          <w:bCs/>
          <w:sz w:val="24"/>
          <w:szCs w:val="24"/>
        </w:rPr>
      </w:pPr>
      <w:r>
        <w:rPr>
          <w:b/>
          <w:bCs/>
          <w:sz w:val="24"/>
          <w:szCs w:val="24"/>
        </w:rPr>
        <w:t>Mathematical Model:</w:t>
      </w:r>
    </w:p>
    <w:p w14:paraId="0899D29A" w14:textId="5E1FECC8" w:rsidR="006C2CF8" w:rsidRDefault="006C2CF8" w:rsidP="00F82AC8">
      <w:pPr>
        <w:ind w:firstLine="720"/>
      </w:pPr>
      <w:r>
        <w:rPr>
          <w:noProof/>
        </w:rPr>
        <w:lastRenderedPageBreak/>
        <w:drawing>
          <wp:anchor distT="0" distB="0" distL="114300" distR="114300" simplePos="0" relativeHeight="251660288" behindDoc="0" locked="0" layoutInCell="1" allowOverlap="1" wp14:anchorId="5910D244" wp14:editId="07B0A11B">
            <wp:simplePos x="0" y="0"/>
            <wp:positionH relativeFrom="margin">
              <wp:posOffset>3409950</wp:posOffset>
            </wp:positionH>
            <wp:positionV relativeFrom="paragraph">
              <wp:posOffset>5715</wp:posOffset>
            </wp:positionV>
            <wp:extent cx="2527300" cy="10096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730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3675">
        <w:t xml:space="preserve">For simplicity, we assume that thrust magnitude during the transition phase remain constant and only the tilt angle changes. </w:t>
      </w:r>
      <w:r w:rsidR="0062422B">
        <w:t>Thrust provided by rotors is divided into vertical and horizontal components depending on the instantaneous tilt angle.</w:t>
      </w:r>
    </w:p>
    <w:p w14:paraId="4AB715D4" w14:textId="464FF167" w:rsidR="0062422B" w:rsidRPr="0062422B" w:rsidRDefault="0062422B" w:rsidP="0062422B">
      <w:pPr>
        <w:ind w:firstLine="720"/>
        <w:rPr>
          <w:rFonts w:eastAsiaTheme="minorEastAsia"/>
        </w:rPr>
      </w:pPr>
      <m:oMathPara>
        <m:oMath>
          <m:r>
            <w:rPr>
              <w:rFonts w:ascii="Cambria Math" w:hAnsi="Cambria Math"/>
            </w:rPr>
            <m:t>Vetical Thrust=Weight-lift=Thrust ∙sinθ                                                                                              =&gt;θ=</m:t>
          </m:r>
          <m:sSup>
            <m:sSupPr>
              <m:ctrlPr>
                <w:rPr>
                  <w:rFonts w:ascii="Cambria Math" w:hAnsi="Cambria Math"/>
                  <w:i/>
                </w:rPr>
              </m:ctrlPr>
            </m:sSupPr>
            <m:e>
              <m:r>
                <w:rPr>
                  <w:rFonts w:ascii="Cambria Math" w:hAnsi="Cambria Math"/>
                </w:rPr>
                <m:t>sin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Weight-lift</m:t>
                  </m:r>
                </m:num>
                <m:den>
                  <m:r>
                    <w:rPr>
                      <w:rFonts w:ascii="Cambria Math" w:hAnsi="Cambria Math"/>
                    </w:rPr>
                    <m:t>Thrust</m:t>
                  </m:r>
                </m:den>
              </m:f>
            </m:e>
          </m:d>
          <m:r>
            <w:rPr>
              <w:rFonts w:ascii="Cambria Math" w:hAnsi="Cambria Math"/>
            </w:rPr>
            <m:t>---(i)</m:t>
          </m:r>
        </m:oMath>
      </m:oMathPara>
    </w:p>
    <w:p w14:paraId="25B70AB8" w14:textId="22AECE33" w:rsidR="009210AF" w:rsidRPr="00F82AC8" w:rsidRDefault="0062422B" w:rsidP="00F82AC8">
      <w:pPr>
        <w:ind w:firstLine="720"/>
        <w:rPr>
          <w:rFonts w:eastAsiaTheme="minorEastAsia"/>
        </w:rPr>
      </w:pPr>
      <m:oMathPara>
        <m:oMath>
          <m:r>
            <w:rPr>
              <w:rFonts w:ascii="Cambria Math" w:eastAsiaTheme="minorEastAsia" w:hAnsi="Cambria Math"/>
            </w:rPr>
            <m:t>Horizontal Thrust-drag=ma                 =&gt;a=</m:t>
          </m:r>
          <m:f>
            <m:fPr>
              <m:ctrlPr>
                <w:rPr>
                  <w:rFonts w:ascii="Cambria Math" w:eastAsiaTheme="minorEastAsia" w:hAnsi="Cambria Math"/>
                  <w:i/>
                </w:rPr>
              </m:ctrlPr>
            </m:fPr>
            <m:num>
              <m:r>
                <w:rPr>
                  <w:rFonts w:ascii="Cambria Math" w:eastAsiaTheme="minorEastAsia" w:hAnsi="Cambria Math"/>
                </w:rPr>
                <m:t>Thrust∙cosθ-drag</m:t>
              </m:r>
            </m:num>
            <m:den>
              <m:r>
                <w:rPr>
                  <w:rFonts w:ascii="Cambria Math" w:eastAsiaTheme="minorEastAsia" w:hAnsi="Cambria Math"/>
                </w:rPr>
                <m:t>mass of UAV</m:t>
              </m:r>
            </m:den>
          </m:f>
          <m:r>
            <w:rPr>
              <w:rFonts w:ascii="Cambria Math" w:eastAsiaTheme="minorEastAsia" w:hAnsi="Cambria Math"/>
            </w:rPr>
            <m:t xml:space="preserve"> ---(ii)</m:t>
          </m:r>
        </m:oMath>
      </m:oMathPara>
    </w:p>
    <w:p w14:paraId="4235B392" w14:textId="5AF6DD02" w:rsidR="00F82AC8" w:rsidRDefault="001947F4" w:rsidP="00F82AC8">
      <w:pPr>
        <w:ind w:firstLine="720"/>
        <w:rPr>
          <w:rFonts w:eastAsiaTheme="minorEastAsia"/>
        </w:rPr>
      </w:pPr>
      <w:r>
        <w:rPr>
          <w:rFonts w:eastAsiaTheme="minorEastAsia"/>
        </w:rPr>
        <w:t>A</w:t>
      </w:r>
      <w:r w:rsidR="00B320E8">
        <w:rPr>
          <w:rFonts w:eastAsiaTheme="minorEastAsia"/>
        </w:rPr>
        <w:t xml:space="preserve">cceleration of UAV is represented </w:t>
      </w:r>
      <w:r>
        <w:rPr>
          <w:rFonts w:eastAsiaTheme="minorEastAsia"/>
        </w:rPr>
        <w:t>as function of</w:t>
      </w:r>
      <w:r w:rsidR="00B320E8">
        <w:rPr>
          <w:rFonts w:eastAsiaTheme="minorEastAsia"/>
        </w:rPr>
        <w:t xml:space="preserve"> tilt angle</w:t>
      </w:r>
      <w:r w:rsidR="004F55FC">
        <w:rPr>
          <w:rFonts w:eastAsiaTheme="minorEastAsia"/>
        </w:rPr>
        <w:t xml:space="preserve"> &amp; drag force</w:t>
      </w:r>
      <w:r w:rsidR="00B320E8">
        <w:rPr>
          <w:rFonts w:eastAsiaTheme="minorEastAsia"/>
        </w:rPr>
        <w:t xml:space="preserve">. </w:t>
      </w:r>
      <w:r>
        <w:rPr>
          <w:rFonts w:eastAsiaTheme="minorEastAsia"/>
        </w:rPr>
        <w:t>Tilt angle is a function of lift in (</w:t>
      </w:r>
      <w:proofErr w:type="spellStart"/>
      <w:r>
        <w:rPr>
          <w:rFonts w:eastAsiaTheme="minorEastAsia"/>
        </w:rPr>
        <w:t>i</w:t>
      </w:r>
      <w:proofErr w:type="spellEnd"/>
      <w:r>
        <w:rPr>
          <w:rFonts w:eastAsiaTheme="minorEastAsia"/>
        </w:rPr>
        <w:t xml:space="preserve">). </w:t>
      </w:r>
      <w:r w:rsidR="00E86167">
        <w:rPr>
          <w:rFonts w:eastAsiaTheme="minorEastAsia"/>
        </w:rPr>
        <w:t>Fluent simulations show that drag &amp; lift can be written as function of horizontal velocity as:</w:t>
      </w:r>
    </w:p>
    <w:p w14:paraId="509F94AE" w14:textId="04790092" w:rsidR="00E86167" w:rsidRPr="00E86167" w:rsidRDefault="00E86167" w:rsidP="00F82AC8">
      <w:pPr>
        <w:ind w:firstLine="720"/>
        <w:rPr>
          <w:rFonts w:eastAsiaTheme="minorEastAsia"/>
        </w:rPr>
      </w:pPr>
      <m:oMathPara>
        <m:oMath>
          <m:r>
            <w:rPr>
              <w:rFonts w:ascii="Cambria Math" w:eastAsiaTheme="minorEastAsia" w:hAnsi="Cambria Math"/>
            </w:rPr>
            <m:t>drag=0.350317</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-0.202576v ---</m:t>
          </m:r>
          <m:d>
            <m:dPr>
              <m:ctrlPr>
                <w:rPr>
                  <w:rFonts w:ascii="Cambria Math" w:eastAsiaTheme="minorEastAsia" w:hAnsi="Cambria Math"/>
                  <w:i/>
                </w:rPr>
              </m:ctrlPr>
            </m:dPr>
            <m:e>
              <m:r>
                <w:rPr>
                  <w:rFonts w:ascii="Cambria Math" w:eastAsiaTheme="minorEastAsia" w:hAnsi="Cambria Math"/>
                </w:rPr>
                <m:t>iii</m:t>
              </m:r>
            </m:e>
          </m:d>
          <m:r>
            <w:rPr>
              <w:rFonts w:ascii="Cambria Math" w:eastAsiaTheme="minorEastAsia" w:hAnsi="Cambria Math"/>
            </w:rPr>
            <m:t xml:space="preserve">   lift=0.0350823</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+0.00372739v---(iv)</m:t>
          </m:r>
        </m:oMath>
      </m:oMathPara>
    </w:p>
    <w:p w14:paraId="6784689F" w14:textId="19A48883" w:rsidR="004F55FC" w:rsidRDefault="001947F4" w:rsidP="00F82AC8">
      <w:pPr>
        <w:ind w:firstLine="720"/>
        <w:rPr>
          <w:rFonts w:eastAsiaTheme="minorEastAsia"/>
        </w:rPr>
      </w:pPr>
      <w:r>
        <w:rPr>
          <w:rFonts w:eastAsiaTheme="minorEastAsia"/>
        </w:rPr>
        <w:t>Hence, using (</w:t>
      </w:r>
      <w:proofErr w:type="spellStart"/>
      <w:r>
        <w:rPr>
          <w:rFonts w:eastAsiaTheme="minorEastAsia"/>
        </w:rPr>
        <w:t>i</w:t>
      </w:r>
      <w:proofErr w:type="spellEnd"/>
      <w:r>
        <w:rPr>
          <w:rFonts w:eastAsiaTheme="minorEastAsia"/>
        </w:rPr>
        <w:t xml:space="preserve">) and (iv), </w:t>
      </w:r>
      <w:r w:rsidR="004F55FC">
        <w:rPr>
          <w:rFonts w:eastAsiaTheme="minorEastAsia" w:cstheme="minorHAnsi"/>
        </w:rPr>
        <w:t>θ</w:t>
      </w:r>
      <w:r w:rsidR="004F55FC">
        <w:rPr>
          <w:rFonts w:eastAsiaTheme="minorEastAsia"/>
        </w:rPr>
        <w:t xml:space="preserve"> can be written as function of velocity.</w:t>
      </w:r>
    </w:p>
    <w:p w14:paraId="5815DA49" w14:textId="20864F05" w:rsidR="004F55FC" w:rsidRDefault="004F55FC" w:rsidP="00F82AC8">
      <w:pPr>
        <w:ind w:firstLine="720"/>
        <w:rPr>
          <w:rFonts w:eastAsiaTheme="minorEastAsia"/>
        </w:rPr>
      </w:pPr>
      <m:oMathPara>
        <m:oMath>
          <m:r>
            <w:rPr>
              <w:rFonts w:ascii="Cambria Math" w:hAnsi="Cambria Math"/>
            </w:rPr>
            <m:t>θ=</m:t>
          </m:r>
          <m:sSup>
            <m:sSupPr>
              <m:ctrlPr>
                <w:rPr>
                  <w:rFonts w:ascii="Cambria Math" w:hAnsi="Cambria Math"/>
                  <w:i/>
                </w:rPr>
              </m:ctrlPr>
            </m:sSupPr>
            <m:e>
              <m:r>
                <w:rPr>
                  <w:rFonts w:ascii="Cambria Math" w:hAnsi="Cambria Math"/>
                </w:rPr>
                <m:t>sin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Weight-</m:t>
                  </m:r>
                  <m:r>
                    <w:rPr>
                      <w:rFonts w:ascii="Cambria Math" w:eastAsiaTheme="minorEastAsia" w:hAnsi="Cambria Math"/>
                    </w:rPr>
                    <m:t>0.0350823</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+0.00372739v</m:t>
                  </m:r>
                </m:num>
                <m:den>
                  <m:r>
                    <w:rPr>
                      <w:rFonts w:ascii="Cambria Math" w:hAnsi="Cambria Math"/>
                    </w:rPr>
                    <m:t>Thrust</m:t>
                  </m:r>
                </m:den>
              </m:f>
            </m:e>
          </m:d>
          <m:r>
            <w:rPr>
              <w:rFonts w:ascii="Cambria Math" w:hAnsi="Cambria Math"/>
            </w:rPr>
            <m:t>---(v)</m:t>
          </m:r>
        </m:oMath>
      </m:oMathPara>
    </w:p>
    <w:p w14:paraId="7B5268D6" w14:textId="2D625FF1" w:rsidR="00E86167" w:rsidRDefault="004F55FC" w:rsidP="00107500">
      <w:pPr>
        <w:rPr>
          <w:rFonts w:eastAsiaTheme="minorEastAsia"/>
        </w:rPr>
      </w:pPr>
      <w:r>
        <w:rPr>
          <w:rFonts w:eastAsiaTheme="minorEastAsia"/>
        </w:rPr>
        <w:t>Using</w:t>
      </w:r>
      <w:r w:rsidR="00107500">
        <w:rPr>
          <w:rFonts w:eastAsiaTheme="minorEastAsia"/>
        </w:rPr>
        <w:t xml:space="preserve"> </w:t>
      </w:r>
      <w:r>
        <w:rPr>
          <w:rFonts w:eastAsiaTheme="minorEastAsia"/>
        </w:rPr>
        <w:t>(ii)</w:t>
      </w:r>
      <w:r w:rsidR="00107500">
        <w:rPr>
          <w:rFonts w:eastAsiaTheme="minorEastAsia"/>
        </w:rPr>
        <w:t>, (iii) &amp; (v)</w:t>
      </w:r>
      <w:r>
        <w:rPr>
          <w:rFonts w:eastAsiaTheme="minorEastAsia"/>
        </w:rPr>
        <w:t xml:space="preserve">, acceleration </w:t>
      </w:r>
      <w:r w:rsidR="00107500">
        <w:rPr>
          <w:rFonts w:eastAsiaTheme="minorEastAsia"/>
        </w:rPr>
        <w:t>is</w:t>
      </w:r>
      <w:r>
        <w:rPr>
          <w:rFonts w:eastAsiaTheme="minorEastAsia"/>
        </w:rPr>
        <w:t xml:space="preserve"> written as function of velocity. Hence, equation </w:t>
      </w:r>
      <w:r w:rsidR="00107500">
        <w:rPr>
          <w:rFonts w:eastAsiaTheme="minorEastAsia"/>
        </w:rPr>
        <w:t>becomes</w:t>
      </w:r>
      <w:r>
        <w:rPr>
          <w:rFonts w:eastAsiaTheme="minorEastAsia"/>
        </w:rPr>
        <w:t>:</w:t>
      </w:r>
    </w:p>
    <w:p w14:paraId="75D5798A" w14:textId="10450265" w:rsidR="004F55FC" w:rsidRPr="00107500" w:rsidRDefault="00107500" w:rsidP="00F82AC8">
      <w:pPr>
        <w:ind w:firstLine="720"/>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Thrust∙</m:t>
              </m:r>
              <m:r>
                <m:rPr>
                  <m:sty m:val="p"/>
                </m:rPr>
                <w:rPr>
                  <w:rFonts w:ascii="Cambria Math" w:eastAsiaTheme="minorEastAsia" w:hAnsi="Cambria Math"/>
                </w:rPr>
                <m:t>cos⁡</m:t>
              </m:r>
              <m:r>
                <w:rPr>
                  <w:rFonts w:ascii="Cambria Math" w:eastAsiaTheme="minorEastAsia" w:hAnsi="Cambria Math"/>
                </w:rPr>
                <m:t>(</m:t>
              </m:r>
              <m:sSup>
                <m:sSupPr>
                  <m:ctrlPr>
                    <w:rPr>
                      <w:rFonts w:ascii="Cambria Math" w:hAnsi="Cambria Math"/>
                      <w:i/>
                    </w:rPr>
                  </m:ctrlPr>
                </m:sSupPr>
                <m:e>
                  <m:r>
                    <w:rPr>
                      <w:rFonts w:ascii="Cambria Math" w:hAnsi="Cambria Math"/>
                    </w:rPr>
                    <m:t>sin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Weight-</m:t>
                      </m:r>
                      <m:r>
                        <w:rPr>
                          <w:rFonts w:ascii="Cambria Math" w:eastAsiaTheme="minorEastAsia" w:hAnsi="Cambria Math"/>
                        </w:rPr>
                        <m:t>0.0350823</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+0.00372739v</m:t>
                      </m:r>
                    </m:num>
                    <m:den>
                      <m:r>
                        <w:rPr>
                          <w:rFonts w:ascii="Cambria Math" w:hAnsi="Cambria Math"/>
                        </w:rPr>
                        <m:t>Thrust</m:t>
                      </m:r>
                    </m:den>
                  </m:f>
                </m:e>
              </m:d>
              <m:r>
                <w:rPr>
                  <w:rFonts w:ascii="Cambria Math" w:eastAsiaTheme="minorEastAsia" w:hAnsi="Cambria Math"/>
                </w:rPr>
                <m:t>)-drag</m:t>
              </m:r>
            </m:num>
            <m:den>
              <m:r>
                <w:rPr>
                  <w:rFonts w:ascii="Cambria Math" w:eastAsiaTheme="minorEastAsia" w:hAnsi="Cambria Math"/>
                </w:rPr>
                <m:t>mass of UAV</m:t>
              </m:r>
            </m:den>
          </m:f>
          <m:r>
            <w:rPr>
              <w:rFonts w:ascii="Cambria Math" w:eastAsiaTheme="minorEastAsia" w:hAnsi="Cambria Math"/>
            </w:rPr>
            <m:t>---(vi)</m:t>
          </m:r>
        </m:oMath>
      </m:oMathPara>
    </w:p>
    <w:p w14:paraId="1620497C" w14:textId="1B5D6681" w:rsidR="00107500" w:rsidRDefault="00974203" w:rsidP="00974203">
      <w:pPr>
        <w:rPr>
          <w:rFonts w:eastAsiaTheme="minorEastAsia"/>
        </w:rPr>
      </w:pPr>
      <w:r>
        <w:rPr>
          <w:rFonts w:eastAsiaTheme="minorEastAsia"/>
        </w:rPr>
        <w:t xml:space="preserve">Velocity &amp; Speed are given as:          </w:t>
      </w:r>
      <m:oMath>
        <m:r>
          <w:rPr>
            <w:rFonts w:ascii="Cambria Math" w:eastAsiaTheme="minorEastAsia" w:hAnsi="Cambria Math"/>
          </w:rPr>
          <m:t xml:space="preserve">v= </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rPr>
              <m:t>a</m:t>
            </m:r>
          </m:e>
        </m:nary>
        <m:r>
          <w:rPr>
            <w:rFonts w:ascii="Cambria Math" w:eastAsiaTheme="minorEastAsia" w:hAnsi="Cambria Math"/>
          </w:rPr>
          <m:t>dt---</m:t>
        </m:r>
        <m:d>
          <m:dPr>
            <m:ctrlPr>
              <w:rPr>
                <w:rFonts w:ascii="Cambria Math" w:eastAsiaTheme="minorEastAsia" w:hAnsi="Cambria Math"/>
                <w:i/>
              </w:rPr>
            </m:ctrlPr>
          </m:dPr>
          <m:e>
            <m:r>
              <w:rPr>
                <w:rFonts w:ascii="Cambria Math" w:eastAsiaTheme="minorEastAsia" w:hAnsi="Cambria Math"/>
              </w:rPr>
              <m:t>vii</m:t>
            </m:r>
          </m:e>
        </m:d>
        <m:r>
          <w:rPr>
            <w:rFonts w:ascii="Cambria Math" w:eastAsiaTheme="minorEastAsia" w:hAnsi="Cambria Math"/>
          </w:rPr>
          <m:t xml:space="preserve">          distance s= </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r>
              <w:rPr>
                <w:rFonts w:ascii="Cambria Math" w:eastAsiaTheme="minorEastAsia" w:hAnsi="Cambria Math"/>
              </w:rPr>
              <m:t>t</m:t>
            </m:r>
          </m:sup>
          <m:e>
            <m:r>
              <w:rPr>
                <w:rFonts w:ascii="Cambria Math" w:eastAsiaTheme="minorEastAsia" w:hAnsi="Cambria Math"/>
              </w:rPr>
              <m:t>v</m:t>
            </m:r>
          </m:e>
        </m:nary>
        <m:r>
          <w:rPr>
            <w:rFonts w:ascii="Cambria Math" w:eastAsiaTheme="minorEastAsia" w:hAnsi="Cambria Math"/>
          </w:rPr>
          <m:t>dt---(viii)</m:t>
        </m:r>
      </m:oMath>
    </w:p>
    <w:p w14:paraId="447B62B5" w14:textId="77777777" w:rsidR="00245230" w:rsidRDefault="00A07652" w:rsidP="00245230">
      <w:pPr>
        <w:rPr>
          <w:rFonts w:eastAsiaTheme="minorEastAsia"/>
        </w:rPr>
      </w:pPr>
      <w:r>
        <w:rPr>
          <w:rFonts w:eastAsiaTheme="minorEastAsia"/>
        </w:rPr>
        <w:t>Since the flight controller doesn’t control tilting in a continuous way but in a discrete way, i.e., changing every clock cycle. Which changes the tilt angle every micro-second according to the equations above</w:t>
      </w:r>
      <w:r w:rsidR="00245230">
        <w:rPr>
          <w:rFonts w:eastAsiaTheme="minorEastAsia"/>
        </w:rPr>
        <w:t>.</w:t>
      </w:r>
    </w:p>
    <w:p w14:paraId="3CC440D8" w14:textId="0681DF1D" w:rsidR="00D65D46" w:rsidRDefault="00245230" w:rsidP="00245230">
      <w:pPr>
        <w:rPr>
          <w:rFonts w:eastAsiaTheme="minorEastAsia"/>
        </w:rPr>
      </w:pPr>
      <w:r>
        <w:rPr>
          <w:rFonts w:eastAsiaTheme="minorEastAsia"/>
        </w:rPr>
        <w:t>T</w:t>
      </w:r>
      <w:r w:rsidR="00D65D46">
        <w:rPr>
          <w:rFonts w:eastAsiaTheme="minorEastAsia"/>
        </w:rPr>
        <w:t>he easiest and most accurate way to calculate the complete</w:t>
      </w:r>
      <w:r>
        <w:rPr>
          <w:rFonts w:eastAsiaTheme="minorEastAsia"/>
        </w:rPr>
        <w:t xml:space="preserve"> spectrum of</w:t>
      </w:r>
      <w:r w:rsidR="00D65D46">
        <w:rPr>
          <w:rFonts w:eastAsiaTheme="minorEastAsia"/>
        </w:rPr>
        <w:t xml:space="preserve"> tilt angle, horizontal &amp; vertical speed, </w:t>
      </w:r>
      <w:r>
        <w:rPr>
          <w:rFonts w:eastAsiaTheme="minorEastAsia"/>
        </w:rPr>
        <w:t>lift,</w:t>
      </w:r>
      <w:r w:rsidR="00D65D46">
        <w:rPr>
          <w:rFonts w:eastAsiaTheme="minorEastAsia"/>
        </w:rPr>
        <w:t xml:space="preserve"> and drag</w:t>
      </w:r>
      <w:r w:rsidR="009F6B3B">
        <w:rPr>
          <w:rFonts w:eastAsiaTheme="minorEastAsia"/>
        </w:rPr>
        <w:t xml:space="preserve"> is to distribute time domain into discrete parts of microseconds </w:t>
      </w:r>
      <w:r w:rsidR="00DF3113">
        <w:rPr>
          <w:rFonts w:eastAsiaTheme="minorEastAsia"/>
        </w:rPr>
        <w:t>(</w:t>
      </w:r>
      <w:proofErr w:type="spellStart"/>
      <w:r w:rsidR="00DF3113">
        <w:rPr>
          <w:rFonts w:eastAsiaTheme="minorEastAsia" w:cstheme="minorHAnsi"/>
        </w:rPr>
        <w:t>Δ</w:t>
      </w:r>
      <w:r w:rsidR="00DF3113">
        <w:rPr>
          <w:rFonts w:eastAsiaTheme="minorEastAsia"/>
        </w:rPr>
        <w:t>t</w:t>
      </w:r>
      <w:proofErr w:type="spellEnd"/>
      <w:r w:rsidR="00DF3113">
        <w:rPr>
          <w:rFonts w:eastAsiaTheme="minorEastAsia"/>
        </w:rPr>
        <w:t xml:space="preserve">) </w:t>
      </w:r>
      <w:r w:rsidR="009F6B3B">
        <w:rPr>
          <w:rFonts w:eastAsiaTheme="minorEastAsia"/>
        </w:rPr>
        <w:t>and then</w:t>
      </w:r>
      <w:r>
        <w:rPr>
          <w:rFonts w:eastAsiaTheme="minorEastAsia"/>
        </w:rPr>
        <w:t>,</w:t>
      </w:r>
      <w:r w:rsidR="009F6B3B">
        <w:rPr>
          <w:rFonts w:eastAsiaTheme="minorEastAsia"/>
        </w:rPr>
        <w:t xml:space="preserve"> from t = 0s &amp; v = 0ms</w:t>
      </w:r>
      <w:r w:rsidR="009F6B3B">
        <w:rPr>
          <w:rFonts w:eastAsiaTheme="minorEastAsia"/>
          <w:vertAlign w:val="superscript"/>
        </w:rPr>
        <w:t>-1</w:t>
      </w:r>
      <w:r w:rsidR="009F6B3B">
        <w:rPr>
          <w:rFonts w:eastAsiaTheme="minorEastAsia"/>
        </w:rPr>
        <w:t>, start calculating lift, drag and acceleration. Use</w:t>
      </w:r>
      <w:r w:rsidR="00DF311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Δt---</m:t>
        </m:r>
        <m:d>
          <m:dPr>
            <m:ctrlPr>
              <w:rPr>
                <w:rFonts w:ascii="Cambria Math" w:eastAsiaTheme="minorEastAsia" w:hAnsi="Cambria Math"/>
                <w:i/>
              </w:rPr>
            </m:ctrlPr>
          </m:dPr>
          <m:e>
            <m:r>
              <w:rPr>
                <w:rFonts w:ascii="Cambria Math" w:eastAsiaTheme="minorEastAsia" w:hAnsi="Cambria Math"/>
              </w:rPr>
              <m:t>ix</m:t>
            </m:r>
          </m:e>
        </m:d>
      </m:oMath>
      <w:r>
        <w:rPr>
          <w:rFonts w:eastAsiaTheme="minorEastAsia"/>
        </w:rPr>
        <w:t xml:space="preserve">     </w:t>
      </w:r>
      <w:r w:rsidR="00DF3113">
        <w:rPr>
          <w:rFonts w:eastAsiaTheme="minorEastAsia"/>
        </w:rPr>
        <w:t>&amp;</w:t>
      </w:r>
      <w:r>
        <w:rPr>
          <w:rFonts w:eastAsiaTheme="minorEastAsia"/>
        </w:rPr>
        <w:t xml:space="preserve"> </w:t>
      </w:r>
      <w:r w:rsidR="00DF3113">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Δt+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9F6B3B">
        <w:rPr>
          <w:rFonts w:eastAsiaTheme="minorEastAsia"/>
        </w:rPr>
        <w:t xml:space="preserve"> to calculate </w:t>
      </w:r>
      <w:r w:rsidR="00DF3113">
        <w:rPr>
          <w:rFonts w:eastAsiaTheme="minorEastAsia"/>
        </w:rPr>
        <w:t>distance and next interval velocity.</w:t>
      </w:r>
    </w:p>
    <w:p w14:paraId="3F590139" w14:textId="766AE9DA" w:rsidR="00B648D2" w:rsidRDefault="00B648D2" w:rsidP="00245230">
      <w:pPr>
        <w:rPr>
          <w:rFonts w:eastAsiaTheme="minorEastAsia"/>
        </w:rPr>
      </w:pPr>
      <w:r>
        <w:rPr>
          <w:rFonts w:eastAsiaTheme="minorEastAsia"/>
        </w:rPr>
        <w:t xml:space="preserve">Using this approach, calculations for transition region are made in excel sheet keeping </w:t>
      </w:r>
      <w:proofErr w:type="spellStart"/>
      <w:r>
        <w:rPr>
          <w:rFonts w:eastAsiaTheme="minorEastAsia" w:cstheme="minorHAnsi"/>
        </w:rPr>
        <w:t>Δ</w:t>
      </w:r>
      <w:r>
        <w:rPr>
          <w:rFonts w:eastAsiaTheme="minorEastAsia"/>
        </w:rPr>
        <w:t>t</w:t>
      </w:r>
      <w:proofErr w:type="spellEnd"/>
      <w:r>
        <w:rPr>
          <w:rFonts w:eastAsiaTheme="minorEastAsia"/>
        </w:rPr>
        <w:t xml:space="preserve"> = 20</w:t>
      </w:r>
      <w:r>
        <w:rPr>
          <w:rFonts w:eastAsiaTheme="minorEastAsia" w:cstheme="minorHAnsi"/>
        </w:rPr>
        <w:t>µ</w:t>
      </w:r>
      <w:r>
        <w:rPr>
          <w:rFonts w:eastAsiaTheme="minorEastAsia"/>
        </w:rPr>
        <w:t>s</w:t>
      </w:r>
    </w:p>
    <w:p w14:paraId="7E9A575D" w14:textId="1558E947" w:rsidR="00B648D2" w:rsidRDefault="00E61E7D" w:rsidP="00245230">
      <w:pPr>
        <w:rPr>
          <w:rFonts w:eastAsiaTheme="minorEastAsia"/>
        </w:rPr>
      </w:pPr>
      <w:r w:rsidRPr="00E61E7D">
        <w:rPr>
          <w:rFonts w:eastAsiaTheme="minorEastAsia"/>
          <w:noProof/>
        </w:rPr>
        <w:drawing>
          <wp:inline distT="0" distB="0" distL="0" distR="0" wp14:anchorId="0EF9F95A" wp14:editId="0F8A36B8">
            <wp:extent cx="5943600" cy="1200150"/>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8"/>
                    <a:stretch>
                      <a:fillRect/>
                    </a:stretch>
                  </pic:blipFill>
                  <pic:spPr>
                    <a:xfrm>
                      <a:off x="0" y="0"/>
                      <a:ext cx="5943600" cy="1200150"/>
                    </a:xfrm>
                    <a:prstGeom prst="rect">
                      <a:avLst/>
                    </a:prstGeom>
                  </pic:spPr>
                </pic:pic>
              </a:graphicData>
            </a:graphic>
          </wp:inline>
        </w:drawing>
      </w:r>
    </w:p>
    <w:p w14:paraId="0133E60C" w14:textId="1F7382F9" w:rsidR="00B648D2" w:rsidRDefault="00B648D2" w:rsidP="00245230">
      <w:pPr>
        <w:rPr>
          <w:rFonts w:eastAsiaTheme="minorEastAsia"/>
        </w:rPr>
      </w:pPr>
      <w:r>
        <w:rPr>
          <w:rFonts w:eastAsiaTheme="minorEastAsia"/>
        </w:rPr>
        <w:t>During transition from 90</w:t>
      </w:r>
      <w:r>
        <w:rPr>
          <w:rFonts w:eastAsiaTheme="minorEastAsia"/>
          <w:vertAlign w:val="superscript"/>
        </w:rPr>
        <w:t>o</w:t>
      </w:r>
      <w:r>
        <w:rPr>
          <w:rFonts w:eastAsiaTheme="minorEastAsia"/>
        </w:rPr>
        <w:t xml:space="preserve"> to 0</w:t>
      </w:r>
      <w:r>
        <w:rPr>
          <w:rFonts w:eastAsiaTheme="minorEastAsia"/>
          <w:vertAlign w:val="superscript"/>
        </w:rPr>
        <w:t>o</w:t>
      </w:r>
      <w:r>
        <w:rPr>
          <w:rFonts w:eastAsiaTheme="minorEastAsia"/>
        </w:rPr>
        <w:t xml:space="preserve">, time taken is 925ms and distance covered is </w:t>
      </w:r>
      <w:r w:rsidR="00E61E7D">
        <w:rPr>
          <w:rFonts w:eastAsiaTheme="minorEastAsia"/>
        </w:rPr>
        <w:t>6.3m.</w:t>
      </w:r>
    </w:p>
    <w:p w14:paraId="2D7446ED" w14:textId="0B5E312F" w:rsidR="00E61E7D" w:rsidRDefault="00E61E7D" w:rsidP="00245230">
      <w:pPr>
        <w:rPr>
          <w:rFonts w:eastAsiaTheme="minorEastAsia"/>
        </w:rPr>
      </w:pPr>
      <w:r>
        <w:rPr>
          <w:rFonts w:eastAsiaTheme="minorEastAsia"/>
        </w:rPr>
        <w:lastRenderedPageBreak/>
        <w:t>Note: This calculation assumes that drone acceleration is bottle neck and not the tilting servo speed because tilting servo used in this UAV has a higher angular velocity than that of transition state.</w:t>
      </w:r>
    </w:p>
    <w:p w14:paraId="0C078FCD" w14:textId="6447B292" w:rsidR="00543F65" w:rsidRDefault="00117E68" w:rsidP="00D8178C">
      <w:r>
        <w:rPr>
          <w:noProof/>
        </w:rPr>
        <w:drawing>
          <wp:inline distT="0" distB="0" distL="0" distR="0" wp14:anchorId="0F5399E0" wp14:editId="3757B68F">
            <wp:extent cx="2984500" cy="1572505"/>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2247"/>
                    <a:stretch/>
                  </pic:blipFill>
                  <pic:spPr bwMode="auto">
                    <a:xfrm>
                      <a:off x="0" y="0"/>
                      <a:ext cx="3032497" cy="1597794"/>
                    </a:xfrm>
                    <a:prstGeom prst="rect">
                      <a:avLst/>
                    </a:prstGeom>
                    <a:noFill/>
                    <a:ln>
                      <a:noFill/>
                    </a:ln>
                    <a:extLst>
                      <a:ext uri="{53640926-AAD7-44D8-BBD7-CCE9431645EC}">
                        <a14:shadowObscured xmlns:a14="http://schemas.microsoft.com/office/drawing/2010/main"/>
                      </a:ext>
                    </a:extLst>
                  </pic:spPr>
                </pic:pic>
              </a:graphicData>
            </a:graphic>
          </wp:inline>
        </w:drawing>
      </w:r>
      <w:r w:rsidR="000013E5" w:rsidRPr="000013E5">
        <w:t xml:space="preserve"> </w:t>
      </w:r>
      <w:r>
        <w:rPr>
          <w:noProof/>
        </w:rPr>
        <w:drawing>
          <wp:inline distT="0" distB="0" distL="0" distR="0" wp14:anchorId="57D3CE1A" wp14:editId="30B2B2E2">
            <wp:extent cx="2917655" cy="15582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684"/>
                    <a:stretch/>
                  </pic:blipFill>
                  <pic:spPr bwMode="auto">
                    <a:xfrm>
                      <a:off x="0" y="0"/>
                      <a:ext cx="2971981" cy="1587305"/>
                    </a:xfrm>
                    <a:prstGeom prst="rect">
                      <a:avLst/>
                    </a:prstGeom>
                    <a:noFill/>
                    <a:ln>
                      <a:noFill/>
                    </a:ln>
                    <a:extLst>
                      <a:ext uri="{53640926-AAD7-44D8-BBD7-CCE9431645EC}">
                        <a14:shadowObscured xmlns:a14="http://schemas.microsoft.com/office/drawing/2010/main"/>
                      </a:ext>
                    </a:extLst>
                  </pic:spPr>
                </pic:pic>
              </a:graphicData>
            </a:graphic>
          </wp:inline>
        </w:drawing>
      </w:r>
    </w:p>
    <w:p w14:paraId="2D9A81A7" w14:textId="77777777" w:rsidR="00117E68" w:rsidRPr="00D8178C" w:rsidRDefault="00117E68" w:rsidP="00D8178C"/>
    <w:sectPr w:rsidR="00117E68" w:rsidRPr="00D81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434E7"/>
    <w:multiLevelType w:val="hybridMultilevel"/>
    <w:tmpl w:val="7FC41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BF1485"/>
    <w:multiLevelType w:val="hybridMultilevel"/>
    <w:tmpl w:val="8BA85370"/>
    <w:lvl w:ilvl="0" w:tplc="311C4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E5DFB"/>
    <w:multiLevelType w:val="hybridMultilevel"/>
    <w:tmpl w:val="61625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7461F3"/>
    <w:multiLevelType w:val="hybridMultilevel"/>
    <w:tmpl w:val="0BCCF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99136058">
    <w:abstractNumId w:val="1"/>
  </w:num>
  <w:num w:numId="2" w16cid:durableId="1817188917">
    <w:abstractNumId w:val="2"/>
  </w:num>
  <w:num w:numId="3" w16cid:durableId="1438451702">
    <w:abstractNumId w:val="0"/>
  </w:num>
  <w:num w:numId="4" w16cid:durableId="1394354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8A"/>
    <w:rsid w:val="000013E5"/>
    <w:rsid w:val="00013D1E"/>
    <w:rsid w:val="00016464"/>
    <w:rsid w:val="000A7B88"/>
    <w:rsid w:val="00107500"/>
    <w:rsid w:val="00111C6B"/>
    <w:rsid w:val="00117E68"/>
    <w:rsid w:val="00134EAB"/>
    <w:rsid w:val="001558C3"/>
    <w:rsid w:val="001947F4"/>
    <w:rsid w:val="00197215"/>
    <w:rsid w:val="001B3675"/>
    <w:rsid w:val="00245230"/>
    <w:rsid w:val="00476EF2"/>
    <w:rsid w:val="004C769D"/>
    <w:rsid w:val="004E2995"/>
    <w:rsid w:val="004F55FC"/>
    <w:rsid w:val="004F6565"/>
    <w:rsid w:val="00524713"/>
    <w:rsid w:val="00543F65"/>
    <w:rsid w:val="00557E2A"/>
    <w:rsid w:val="00575169"/>
    <w:rsid w:val="005854FA"/>
    <w:rsid w:val="005D32C7"/>
    <w:rsid w:val="0062422B"/>
    <w:rsid w:val="00657419"/>
    <w:rsid w:val="006C2CF8"/>
    <w:rsid w:val="006F14AE"/>
    <w:rsid w:val="0077658A"/>
    <w:rsid w:val="007B19AE"/>
    <w:rsid w:val="007C3DDC"/>
    <w:rsid w:val="00812668"/>
    <w:rsid w:val="00847087"/>
    <w:rsid w:val="00874128"/>
    <w:rsid w:val="008A4FF0"/>
    <w:rsid w:val="009045B0"/>
    <w:rsid w:val="009210AF"/>
    <w:rsid w:val="00974203"/>
    <w:rsid w:val="0098050F"/>
    <w:rsid w:val="009F24EE"/>
    <w:rsid w:val="009F6B3B"/>
    <w:rsid w:val="00A07652"/>
    <w:rsid w:val="00AD638D"/>
    <w:rsid w:val="00B26BBF"/>
    <w:rsid w:val="00B320E8"/>
    <w:rsid w:val="00B540B2"/>
    <w:rsid w:val="00B648D2"/>
    <w:rsid w:val="00B80D17"/>
    <w:rsid w:val="00B87F4E"/>
    <w:rsid w:val="00BB08D8"/>
    <w:rsid w:val="00BB130A"/>
    <w:rsid w:val="00BC12E2"/>
    <w:rsid w:val="00CB777E"/>
    <w:rsid w:val="00D37031"/>
    <w:rsid w:val="00D65D46"/>
    <w:rsid w:val="00D759B6"/>
    <w:rsid w:val="00D8178C"/>
    <w:rsid w:val="00D96C6D"/>
    <w:rsid w:val="00DC4B95"/>
    <w:rsid w:val="00DD5572"/>
    <w:rsid w:val="00DF3113"/>
    <w:rsid w:val="00E61E7D"/>
    <w:rsid w:val="00E86167"/>
    <w:rsid w:val="00E93969"/>
    <w:rsid w:val="00F209F8"/>
    <w:rsid w:val="00F5019A"/>
    <w:rsid w:val="00F82AC8"/>
    <w:rsid w:val="00F90062"/>
    <w:rsid w:val="00FB669E"/>
    <w:rsid w:val="00FF0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76D8"/>
  <w15:docId w15:val="{7842706F-3462-41F5-BB9F-0124AEE2C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3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2E2"/>
    <w:pPr>
      <w:ind w:left="720"/>
      <w:contextualSpacing/>
    </w:pPr>
  </w:style>
  <w:style w:type="character" w:styleId="PlaceholderText">
    <w:name w:val="Placeholder Text"/>
    <w:basedOn w:val="DefaultParagraphFont"/>
    <w:uiPriority w:val="99"/>
    <w:semiHidden/>
    <w:rsid w:val="00197215"/>
    <w:rPr>
      <w:color w:val="808080"/>
    </w:rPr>
  </w:style>
  <w:style w:type="character" w:customStyle="1" w:styleId="Heading1Char">
    <w:name w:val="Heading 1 Char"/>
    <w:basedOn w:val="DefaultParagraphFont"/>
    <w:link w:val="Heading1"/>
    <w:uiPriority w:val="9"/>
    <w:rsid w:val="00AD63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Akbar</dc:creator>
  <cp:keywords/>
  <dc:description/>
  <cp:lastModifiedBy>Ahmad Bin Mushtaq</cp:lastModifiedBy>
  <cp:revision>8</cp:revision>
  <dcterms:created xsi:type="dcterms:W3CDTF">2022-06-28T13:22:00Z</dcterms:created>
  <dcterms:modified xsi:type="dcterms:W3CDTF">2022-06-28T19:07:00Z</dcterms:modified>
</cp:coreProperties>
</file>