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BC" w:rsidRDefault="007A67BC" w:rsidP="007A67BC">
      <w:pPr>
        <w:widowControl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ПРОТОКОЛ</w:t>
      </w:r>
    </w:p>
    <w:p w:rsidR="007A67BC" w:rsidRDefault="007A67BC" w:rsidP="007A67BC">
      <w:pPr>
        <w:widowControl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оперативної наради при керівництві Корабельного ВП ХВП ГУНП</w:t>
      </w:r>
    </w:p>
    <w:p w:rsidR="007A67BC" w:rsidRDefault="007A67BC" w:rsidP="007A67BC">
      <w:pPr>
        <w:widowControl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 Херсонській області</w:t>
      </w:r>
    </w:p>
    <w:p w:rsidR="007A67BC" w:rsidRDefault="007A67BC" w:rsidP="007A67BC">
      <w:pPr>
        <w:widowControl w:val="0"/>
        <w:jc w:val="center"/>
        <w:rPr>
          <w:b/>
          <w:sz w:val="28"/>
          <w:szCs w:val="28"/>
          <w:lang w:val="uk-UA"/>
        </w:rPr>
      </w:pPr>
    </w:p>
    <w:p w:rsidR="007A67BC" w:rsidRDefault="007A67BC" w:rsidP="007A67BC">
      <w:pPr>
        <w:widowControl w:val="0"/>
        <w:spacing w:before="120" w:after="120"/>
        <w:rPr>
          <w:sz w:val="24"/>
          <w:szCs w:val="24"/>
        </w:rPr>
      </w:pPr>
      <w:bookmarkStart w:id="0" w:name="__DdeLink__10401_2874474599"/>
      <w:r>
        <w:rPr>
          <w:sz w:val="28"/>
          <w:szCs w:val="28"/>
          <w:lang w:val="uk-UA"/>
        </w:rPr>
        <w:t xml:space="preserve">05вересня 2019 року    </w:t>
      </w:r>
      <w:bookmarkEnd w:id="0"/>
      <w:r>
        <w:rPr>
          <w:sz w:val="28"/>
          <w:szCs w:val="28"/>
          <w:lang w:val="uk-UA"/>
        </w:rPr>
        <w:t xml:space="preserve">                                                                           м. Херсон</w:t>
      </w:r>
    </w:p>
    <w:p w:rsidR="007A67BC" w:rsidRDefault="007A67BC" w:rsidP="007A67BC">
      <w:pPr>
        <w:widowControl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Голова – начальник Корабельного ВП Салманов С.В.</w:t>
      </w:r>
    </w:p>
    <w:p w:rsidR="007A67BC" w:rsidRDefault="007A67BC" w:rsidP="007A67BC">
      <w:pPr>
        <w:widowControl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Секретар – Дегтяр І.М.</w:t>
      </w:r>
    </w:p>
    <w:p w:rsidR="007A67BC" w:rsidRDefault="007A67BC" w:rsidP="007A67BC">
      <w:pPr>
        <w:widowControl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Присутні: Рогожин О.В., Штефанюк М.П., Чурілов Д.В., Чернов А.В., Черненко Р.Ю.,  </w:t>
      </w:r>
      <w:r>
        <w:rPr>
          <w:bCs/>
          <w:iCs/>
          <w:sz w:val="28"/>
          <w:szCs w:val="28"/>
          <w:lang w:val="uk-UA"/>
        </w:rPr>
        <w:t>особовий склад Корабельного ВП.</w:t>
      </w:r>
    </w:p>
    <w:p w:rsidR="007A67BC" w:rsidRDefault="007A67BC" w:rsidP="007A67BC">
      <w:pPr>
        <w:widowControl w:val="0"/>
        <w:spacing w:line="276" w:lineRule="auto"/>
        <w:jc w:val="both"/>
        <w:rPr>
          <w:b/>
          <w:bCs/>
          <w:iCs/>
          <w:sz w:val="28"/>
          <w:szCs w:val="28"/>
          <w:lang w:val="uk-UA"/>
        </w:rPr>
      </w:pPr>
    </w:p>
    <w:p w:rsidR="007A67BC" w:rsidRDefault="007A67BC" w:rsidP="007A67BC">
      <w:pPr>
        <w:widowControl w:val="0"/>
        <w:spacing w:line="276" w:lineRule="auto"/>
        <w:jc w:val="both"/>
        <w:rPr>
          <w:b/>
          <w:bCs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Порядок денний:</w:t>
      </w:r>
    </w:p>
    <w:p w:rsidR="007A67BC" w:rsidRDefault="007A67BC" w:rsidP="007A67BC">
      <w:pPr>
        <w:ind w:firstLine="708"/>
        <w:jc w:val="both"/>
        <w:rPr>
          <w:spacing w:val="-3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>
        <w:rPr>
          <w:spacing w:val="-2"/>
          <w:sz w:val="28"/>
          <w:szCs w:val="28"/>
          <w:lang w:val="uk-UA"/>
        </w:rPr>
        <w:t xml:space="preserve">Про організацію та проведення оперативно-профілактичного відпрацювання із протидії кримінальним правопорушенням у сфері грального бізнесу на території обслуговування </w:t>
      </w:r>
      <w:r>
        <w:rPr>
          <w:spacing w:val="-3"/>
          <w:sz w:val="28"/>
          <w:szCs w:val="28"/>
          <w:lang w:val="uk-UA"/>
        </w:rPr>
        <w:t>Корабельного ВП ХВП ГУНП в Херсонській області.</w:t>
      </w:r>
    </w:p>
    <w:p w:rsidR="007A67BC" w:rsidRDefault="007A67BC" w:rsidP="007A67BC">
      <w:pPr>
        <w:shd w:val="clear" w:color="auto" w:fill="FFFFFF"/>
        <w:ind w:right="5"/>
        <w:jc w:val="both"/>
        <w:rPr>
          <w:spacing w:val="-3"/>
          <w:sz w:val="28"/>
          <w:szCs w:val="28"/>
          <w:lang w:val="uk-UA"/>
        </w:rPr>
      </w:pPr>
    </w:p>
    <w:p w:rsidR="007A67BC" w:rsidRDefault="007A67BC" w:rsidP="007A67BC">
      <w:pPr>
        <w:widowControl w:val="0"/>
        <w:ind w:firstLine="708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СЛУХАЛИ:</w:t>
      </w:r>
    </w:p>
    <w:p w:rsidR="007A67BC" w:rsidRDefault="007A67BC" w:rsidP="007A67BC">
      <w:pPr>
        <w:numPr>
          <w:ilvl w:val="0"/>
          <w:numId w:val="18"/>
        </w:numPr>
        <w:shd w:val="clear" w:color="auto" w:fill="FFFFFF"/>
        <w:spacing w:after="0" w:line="240" w:lineRule="auto"/>
        <w:ind w:left="0" w:right="5" w:firstLine="360"/>
        <w:jc w:val="both"/>
        <w:rPr>
          <w:sz w:val="28"/>
          <w:szCs w:val="28"/>
          <w:lang w:val="uk-UA"/>
        </w:rPr>
      </w:pPr>
      <w:r>
        <w:rPr>
          <w:spacing w:val="-3"/>
          <w:sz w:val="28"/>
          <w:szCs w:val="28"/>
          <w:lang w:val="uk-UA"/>
        </w:rPr>
        <w:t>Інформацію т.в.о. начальника СКП Корабельного ВП ХВП ГУНП в Херсонській області майора поліції  Штефанюка М.П. «</w:t>
      </w:r>
      <w:r>
        <w:rPr>
          <w:spacing w:val="-2"/>
          <w:sz w:val="28"/>
          <w:szCs w:val="28"/>
          <w:lang w:val="uk-UA"/>
        </w:rPr>
        <w:t xml:space="preserve">Про організацію та проведення оперативно-профілактичного відпрацювання із протидії кримінальним правопорушенням у сфері грального бізнесу на території </w:t>
      </w:r>
      <w:r>
        <w:rPr>
          <w:spacing w:val="-3"/>
          <w:sz w:val="28"/>
          <w:szCs w:val="28"/>
          <w:lang w:val="uk-UA"/>
        </w:rPr>
        <w:t xml:space="preserve">Корабельного району м. Херсона». </w:t>
      </w:r>
    </w:p>
    <w:p w:rsidR="007A67BC" w:rsidRDefault="007A67BC" w:rsidP="007A67BC">
      <w:pPr>
        <w:shd w:val="clear" w:color="auto" w:fill="FFFFFF"/>
        <w:ind w:right="5"/>
        <w:jc w:val="both"/>
        <w:rPr>
          <w:b/>
          <w:sz w:val="28"/>
          <w:szCs w:val="28"/>
          <w:lang w:val="uk-UA"/>
        </w:rPr>
      </w:pPr>
    </w:p>
    <w:p w:rsidR="007A67BC" w:rsidRDefault="007A67BC" w:rsidP="007A67BC">
      <w:pPr>
        <w:widowControl w:val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ВИСТУПИЛИ:</w:t>
      </w:r>
    </w:p>
    <w:p w:rsidR="007A67BC" w:rsidRDefault="007A67BC" w:rsidP="007A67BC">
      <w:pPr>
        <w:widowControl w:val="0"/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Салманов С.В.,  Рогожин О.В.,  Штефанюк М.П., Чурілов Д.В., Чернов А.В.,   Салманов С.В.</w:t>
      </w:r>
    </w:p>
    <w:p w:rsidR="007A67BC" w:rsidRDefault="007A67BC" w:rsidP="007A67BC">
      <w:pPr>
        <w:widowControl w:val="0"/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7A67BC" w:rsidRDefault="007A67BC" w:rsidP="007A67BC">
      <w:pPr>
        <w:widowControl w:val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УХВАЛИЛИ:</w:t>
      </w:r>
    </w:p>
    <w:p w:rsidR="007A67BC" w:rsidRDefault="007A67BC" w:rsidP="007A67B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Роботу Корабельного ВП ХВП ГУНП  щодо </w:t>
      </w:r>
      <w:r>
        <w:rPr>
          <w:spacing w:val="-2"/>
          <w:sz w:val="28"/>
          <w:szCs w:val="28"/>
          <w:lang w:val="uk-UA"/>
        </w:rPr>
        <w:t xml:space="preserve">організації та проведення оперативно-профілактичного відпрацювання із протидії кримінальним </w:t>
      </w:r>
      <w:r>
        <w:rPr>
          <w:spacing w:val="-2"/>
          <w:sz w:val="28"/>
          <w:szCs w:val="28"/>
          <w:lang w:val="uk-UA"/>
        </w:rPr>
        <w:lastRenderedPageBreak/>
        <w:t xml:space="preserve">правопорушенням у сфері грального бізнесу </w:t>
      </w:r>
      <w:r>
        <w:rPr>
          <w:sz w:val="28"/>
          <w:szCs w:val="28"/>
          <w:lang w:val="uk-UA"/>
        </w:rPr>
        <w:t>визнати такою, що не в повній мірі відповідає вимогам ГУНП:</w:t>
      </w:r>
    </w:p>
    <w:p w:rsidR="007A67BC" w:rsidRDefault="007A67BC" w:rsidP="007A67B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Заступнику начальника (Рогожин О.В.) визначити основні шляхи подолання проблем щодо </w:t>
      </w:r>
      <w:r>
        <w:rPr>
          <w:spacing w:val="-2"/>
          <w:sz w:val="28"/>
          <w:szCs w:val="28"/>
          <w:lang w:val="uk-UA"/>
        </w:rPr>
        <w:t>організації та проведення оперативно-профілактичного відпрацювання із протидії кримінальним правопорушенням у сфері грального бізнесу</w:t>
      </w:r>
      <w:r>
        <w:rPr>
          <w:sz w:val="28"/>
          <w:szCs w:val="28"/>
          <w:lang w:val="uk-UA"/>
        </w:rPr>
        <w:t xml:space="preserve"> на території обслуговування. </w:t>
      </w:r>
    </w:p>
    <w:p w:rsidR="007A67BC" w:rsidRDefault="007A67BC" w:rsidP="007A67B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Т.в.о. начальника СКП Корабельного ВП (Штефанюку М.П.):</w:t>
      </w:r>
    </w:p>
    <w:p w:rsidR="007A67BC" w:rsidRDefault="007A67BC" w:rsidP="007A67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3.1. Націлити негласний апарат на надання інформації щодо виявлення фактів незаконного встановлення та використання грального обладнання на території обслуговування.</w:t>
      </w:r>
    </w:p>
    <w:p w:rsidR="007A67BC" w:rsidRDefault="007A67BC" w:rsidP="007A67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3.2. Відпрацьовувати магазини, приміщення, де можливе здавання в оренду грального обладнання.</w:t>
      </w:r>
    </w:p>
    <w:p w:rsidR="007A67BC" w:rsidRDefault="007A67BC" w:rsidP="007A67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3.3. Провести аналіз наявної оперативної інформації щодо діяльності на території Корабельного району об’єктів грального бізнесу</w:t>
      </w:r>
    </w:p>
    <w:p w:rsidR="007A67BC" w:rsidRDefault="007A67BC" w:rsidP="007A67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3.4. Проводити комплекс заходів по попередженню та припиненню незаконного грального бізнесу на території Корабельного району м. Херсона.</w:t>
      </w:r>
    </w:p>
    <w:p w:rsidR="007A67BC" w:rsidRDefault="007A67BC" w:rsidP="007A67B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3.5. Проводити перевірки щодо виконання вимог Закону України «Про заборону грального бізнесу в Україні», при цьому залучати відповідні органи виконавчої влади, засоби масової інформації та громадські організації.</w:t>
      </w:r>
    </w:p>
    <w:p w:rsidR="007A67BC" w:rsidRDefault="007A67BC" w:rsidP="007A67B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3.6. Проводити комплекс щодо виявлення фактів незаконного встановлення та використання грального обладнання, здійснення протиправної діяльності в завуальованій формі з використанням різного роду соціально-побутових об’єктів та сучасних засобів у сфері високих технологій. </w:t>
      </w:r>
    </w:p>
    <w:p w:rsidR="007A67BC" w:rsidRDefault="007A67BC" w:rsidP="007A67B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3.7. Матеріали збирати згідно Методичних рекомендацій щодо виявлення, документування, розслідування злочинів, пов’язаних з наданням послуг у сфері грального бізнесу.</w:t>
      </w:r>
    </w:p>
    <w:p w:rsidR="007A67BC" w:rsidRDefault="007A67BC" w:rsidP="007A67BC">
      <w:pPr>
        <w:pStyle w:val="af9"/>
        <w:ind w:firstLine="708"/>
        <w:jc w:val="both"/>
        <w:rPr>
          <w:sz w:val="28"/>
          <w:szCs w:val="28"/>
          <w:lang w:val="uk-UA"/>
        </w:rPr>
      </w:pPr>
      <w:r>
        <w:t>3.8</w:t>
      </w:r>
      <w:r>
        <w:rPr>
          <w:szCs w:val="26"/>
        </w:rPr>
        <w:t xml:space="preserve"> Ужити заходів з </w:t>
      </w:r>
      <w:r>
        <w:rPr>
          <w:szCs w:val="28"/>
        </w:rPr>
        <w:t>документування протиправної діяльності та притягнення до відповідальності осіб з числа організаторів і власників незаконного бізнесу, пов’язаного з наданням послуг у сфері грального бізнесу.</w:t>
      </w:r>
    </w:p>
    <w:p w:rsidR="007A67BC" w:rsidRDefault="007A67BC" w:rsidP="007A67BC">
      <w:pPr>
        <w:tabs>
          <w:tab w:val="left" w:pos="11199"/>
        </w:tabs>
        <w:ind w:right="-81" w:firstLine="709"/>
        <w:jc w:val="both"/>
        <w:rPr>
          <w:color w:val="FF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>Начальнику СВ Корабельного ВП (Чурілов Д.В.):</w:t>
      </w:r>
    </w:p>
    <w:p w:rsidR="007A67BC" w:rsidRDefault="007A67BC" w:rsidP="007A67BC">
      <w:pPr>
        <w:widowControl w:val="0"/>
        <w:tabs>
          <w:tab w:val="left" w:pos="11199"/>
        </w:tabs>
        <w:ind w:right="-8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4.1. Забезпечити своєчасне внесення до Єдиного реєстру досудових </w:t>
      </w:r>
      <w:r>
        <w:rPr>
          <w:sz w:val="28"/>
          <w:szCs w:val="28"/>
          <w:lang w:val="uk-UA"/>
        </w:rPr>
        <w:lastRenderedPageBreak/>
        <w:t xml:space="preserve">розслідувань відомостей про виявлені під час відпрацювання факти зайняття гральним бізнесом. </w:t>
      </w:r>
    </w:p>
    <w:p w:rsidR="007A67BC" w:rsidRDefault="007A67BC" w:rsidP="007A67BC">
      <w:pPr>
        <w:widowControl w:val="0"/>
        <w:tabs>
          <w:tab w:val="left" w:pos="11199"/>
        </w:tabs>
        <w:ind w:right="-8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4.2. Забезпечити належну організацію досудового розслідування, а також оперативне супроводження кримінальних проваджень, передбачивши проведення необхідного комплексу процесуальних дій відповідно до вимог Кримінального процесуального кодексу України.</w:t>
      </w:r>
    </w:p>
    <w:p w:rsidR="007A67BC" w:rsidRDefault="007A67BC" w:rsidP="007A67BC">
      <w:pPr>
        <w:widowControl w:val="0"/>
        <w:tabs>
          <w:tab w:val="left" w:pos="11199"/>
        </w:tabs>
        <w:ind w:right="-8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4.3. Забезпечити проведення необхідних негласних слідчих (розшукових) дій для документування протиправної діяльності організаторів грального бізнесу.</w:t>
      </w:r>
    </w:p>
    <w:p w:rsidR="007A67BC" w:rsidRDefault="007A67BC" w:rsidP="007A67BC">
      <w:pPr>
        <w:tabs>
          <w:tab w:val="left" w:pos="11199"/>
        </w:tabs>
        <w:ind w:right="-81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4.4. Організувати належну взаємодію оперативних служб, слідчих підрозділів, органів прокуратури та місцевих судів для своєчасного погодження та отримання санкцій на проведення обшуків, накладення адміністративних штрафів відповідно до ст. 181 КУпАП, а також прийняття процесуальних рішень за виявленими фактами порушення вимог Закону України ,,Про заборону грального бізнесу в Україні”.</w:t>
      </w:r>
    </w:p>
    <w:p w:rsidR="007A67BC" w:rsidRDefault="007A67BC" w:rsidP="007A67B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Заступнику начальника ВП (Рогожин О.В.)</w:t>
      </w:r>
    </w:p>
    <w:p w:rsidR="007A67BC" w:rsidRDefault="007A67BC" w:rsidP="007A67BC">
      <w:pPr>
        <w:tabs>
          <w:tab w:val="left" w:pos="11199"/>
        </w:tabs>
        <w:ind w:right="-8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5.1. Забезпечити оперативні групи транспортом, приміщеннями для опрацювання матеріалів перевірок, а також необхідними витратними матеріалами.</w:t>
      </w:r>
    </w:p>
    <w:p w:rsidR="007A67BC" w:rsidRDefault="007A67BC" w:rsidP="007A67BC">
      <w:pPr>
        <w:tabs>
          <w:tab w:val="left" w:pos="11199"/>
        </w:tabs>
        <w:ind w:right="-8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5.2. З метою належного збереження вилученого грального обладнання підготувати на території відділу поліції відповідні приміщення, які повинні знаходиться під цілодобовою охороною працівників поліції.</w:t>
      </w:r>
    </w:p>
    <w:p w:rsidR="007A67BC" w:rsidRDefault="007A67BC" w:rsidP="007A67BC">
      <w:pPr>
        <w:ind w:firstLine="709"/>
        <w:jc w:val="both"/>
        <w:rPr>
          <w:color w:val="FF0000"/>
          <w:sz w:val="28"/>
          <w:szCs w:val="28"/>
          <w:lang w:val="uk-UA"/>
        </w:rPr>
      </w:pPr>
    </w:p>
    <w:p w:rsidR="007A67BC" w:rsidRDefault="007A67BC" w:rsidP="007A67BC">
      <w:pPr>
        <w:ind w:firstLine="709"/>
        <w:jc w:val="both"/>
        <w:rPr>
          <w:color w:val="FF0000"/>
          <w:sz w:val="28"/>
          <w:szCs w:val="28"/>
          <w:lang w:val="uk-UA"/>
        </w:rPr>
      </w:pPr>
    </w:p>
    <w:p w:rsidR="007A67BC" w:rsidRDefault="007A67BC" w:rsidP="007A67BC">
      <w:pPr>
        <w:ind w:firstLine="708"/>
        <w:jc w:val="both"/>
        <w:rPr>
          <w:color w:val="FF0000"/>
          <w:sz w:val="28"/>
          <w:szCs w:val="28"/>
          <w:lang w:val="uk-UA"/>
        </w:rPr>
      </w:pPr>
    </w:p>
    <w:p w:rsidR="007A67BC" w:rsidRDefault="007A67BC" w:rsidP="007A67BC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Контроль за виконанням рішення оперативної наради покласти на заступника начальника  Корабельного ВП ХВП майора поліції Рогожина О.В.</w:t>
      </w:r>
    </w:p>
    <w:p w:rsidR="007A67BC" w:rsidRDefault="007A67BC" w:rsidP="007A67BC">
      <w:pPr>
        <w:tabs>
          <w:tab w:val="left" w:pos="112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7A67BC" w:rsidRDefault="007A67BC" w:rsidP="007A67BC">
      <w:pPr>
        <w:widowControl w:val="0"/>
        <w:ind w:firstLine="708"/>
        <w:jc w:val="both"/>
        <w:rPr>
          <w:sz w:val="24"/>
          <w:szCs w:val="24"/>
          <w:lang w:val="uk-UA"/>
        </w:rPr>
      </w:pPr>
    </w:p>
    <w:p w:rsidR="007A67BC" w:rsidRDefault="007A67BC" w:rsidP="007A67BC">
      <w:pPr>
        <w:pStyle w:val="aff5"/>
        <w:rPr>
          <w:b/>
          <w:szCs w:val="28"/>
        </w:rPr>
      </w:pPr>
      <w:r>
        <w:rPr>
          <w:b/>
          <w:szCs w:val="28"/>
        </w:rPr>
        <w:t>Голова наради:</w:t>
      </w:r>
    </w:p>
    <w:p w:rsidR="007A67BC" w:rsidRDefault="007A67BC" w:rsidP="007A67BC">
      <w:pPr>
        <w:shd w:val="clear" w:color="auto" w:fill="FFFFFF"/>
        <w:tabs>
          <w:tab w:val="left" w:pos="11467"/>
        </w:tabs>
        <w:rPr>
          <w:spacing w:val="-2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lastRenderedPageBreak/>
        <w:t>полковник  поліції                                                                        С.В. Салманов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О.</w:t>
      </w:r>
    </w:p>
    <w:p w:rsidR="007A67BC" w:rsidRDefault="007A67BC" w:rsidP="007A67BC">
      <w:pPr>
        <w:shd w:val="clear" w:color="auto" w:fill="FFFFFF"/>
        <w:tabs>
          <w:tab w:val="left" w:pos="11467"/>
        </w:tabs>
        <w:rPr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spacing w:val="-2"/>
          <w:sz w:val="20"/>
          <w:szCs w:val="20"/>
          <w:lang w:val="uk-UA"/>
        </w:rPr>
      </w:pPr>
    </w:p>
    <w:p w:rsidR="007A67BC" w:rsidRDefault="007A67BC" w:rsidP="007A67BC">
      <w:pPr>
        <w:widowControl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ПРОТОКОЛ</w:t>
      </w:r>
    </w:p>
    <w:p w:rsidR="007A67BC" w:rsidRDefault="007A67BC" w:rsidP="007A67BC">
      <w:pPr>
        <w:widowControl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оперативної наради при керівництві Корабельного ВП ХВП ГУНП</w:t>
      </w:r>
    </w:p>
    <w:p w:rsidR="007A67BC" w:rsidRDefault="007A67BC" w:rsidP="007A67BC">
      <w:pPr>
        <w:widowControl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 Херсонській області</w:t>
      </w:r>
    </w:p>
    <w:p w:rsidR="007A67BC" w:rsidRDefault="007A67BC" w:rsidP="007A67BC">
      <w:pPr>
        <w:widowControl w:val="0"/>
        <w:jc w:val="center"/>
        <w:rPr>
          <w:b/>
          <w:sz w:val="28"/>
          <w:szCs w:val="28"/>
          <w:lang w:val="uk-UA"/>
        </w:rPr>
      </w:pPr>
    </w:p>
    <w:p w:rsidR="007A67BC" w:rsidRDefault="007A67BC" w:rsidP="007A67BC">
      <w:pPr>
        <w:widowControl w:val="0"/>
        <w:spacing w:before="120" w:after="120"/>
        <w:rPr>
          <w:sz w:val="24"/>
          <w:szCs w:val="24"/>
        </w:rPr>
      </w:pPr>
      <w:r>
        <w:rPr>
          <w:sz w:val="28"/>
          <w:szCs w:val="28"/>
          <w:lang w:val="uk-UA"/>
        </w:rPr>
        <w:t>04вересня 2019 року                                                                               м. Херсон</w:t>
      </w:r>
    </w:p>
    <w:p w:rsidR="007A67BC" w:rsidRDefault="007A67BC" w:rsidP="007A67BC">
      <w:pPr>
        <w:widowControl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Голова – начальник Корабельного ВП Салманов С.В.</w:t>
      </w:r>
    </w:p>
    <w:p w:rsidR="007A67BC" w:rsidRDefault="007A67BC" w:rsidP="007A67BC">
      <w:pPr>
        <w:widowControl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Секретар – Дегтяр І.М.</w:t>
      </w:r>
    </w:p>
    <w:p w:rsidR="007A67BC" w:rsidRDefault="007A67BC" w:rsidP="007A67BC">
      <w:pPr>
        <w:widowControl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Присутні: Рогожин О.В., Штефанюк М.П., Чурілов Д.В., Чернов А.В., Черненко Р.Ю.,  </w:t>
      </w:r>
      <w:r>
        <w:rPr>
          <w:bCs/>
          <w:iCs/>
          <w:sz w:val="28"/>
          <w:szCs w:val="28"/>
          <w:lang w:val="uk-UA"/>
        </w:rPr>
        <w:t>особовий склад Корабельного ВП.</w:t>
      </w:r>
    </w:p>
    <w:p w:rsidR="007A67BC" w:rsidRDefault="007A67BC" w:rsidP="007A67BC">
      <w:pPr>
        <w:widowControl w:val="0"/>
        <w:spacing w:line="276" w:lineRule="auto"/>
        <w:jc w:val="both"/>
        <w:rPr>
          <w:b/>
          <w:bCs/>
          <w:iCs/>
          <w:color w:val="FF0000"/>
          <w:sz w:val="28"/>
          <w:szCs w:val="28"/>
          <w:lang w:val="uk-UA"/>
        </w:rPr>
      </w:pPr>
    </w:p>
    <w:p w:rsidR="007A67BC" w:rsidRDefault="007A67BC" w:rsidP="007A67BC">
      <w:pPr>
        <w:widowControl w:val="0"/>
        <w:spacing w:line="276" w:lineRule="auto"/>
        <w:jc w:val="both"/>
        <w:rPr>
          <w:b/>
          <w:bCs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Порядок денний:</w:t>
      </w:r>
    </w:p>
    <w:p w:rsidR="007A67BC" w:rsidRDefault="007A67BC" w:rsidP="007A67BC">
      <w:pPr>
        <w:ind w:firstLine="708"/>
        <w:jc w:val="both"/>
        <w:rPr>
          <w:spacing w:val="-3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>
        <w:rPr>
          <w:spacing w:val="-2"/>
          <w:sz w:val="28"/>
          <w:szCs w:val="28"/>
          <w:lang w:val="uk-UA"/>
        </w:rPr>
        <w:t xml:space="preserve">Про організацію та проведення оперативно-профілактичного відпрацювання із протидії кримінальним правопорушенням у сфері грального бізнесу на території обслуговування </w:t>
      </w:r>
      <w:r>
        <w:rPr>
          <w:spacing w:val="-3"/>
          <w:sz w:val="28"/>
          <w:szCs w:val="28"/>
          <w:lang w:val="uk-UA"/>
        </w:rPr>
        <w:t>Корабельного ВП ХВП ГУНП в Херсонській області.</w:t>
      </w:r>
    </w:p>
    <w:p w:rsidR="007A67BC" w:rsidRDefault="007A67BC" w:rsidP="007A67BC">
      <w:pPr>
        <w:shd w:val="clear" w:color="auto" w:fill="FFFFFF"/>
        <w:ind w:right="5"/>
        <w:jc w:val="both"/>
        <w:rPr>
          <w:color w:val="FF0000"/>
          <w:spacing w:val="-3"/>
          <w:sz w:val="28"/>
          <w:szCs w:val="28"/>
          <w:lang w:val="uk-UA"/>
        </w:rPr>
      </w:pPr>
    </w:p>
    <w:p w:rsidR="007A67BC" w:rsidRDefault="007A67BC" w:rsidP="007A67BC">
      <w:pPr>
        <w:widowControl w:val="0"/>
        <w:ind w:firstLine="708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СЛУХАЛИ:</w:t>
      </w:r>
    </w:p>
    <w:p w:rsidR="007A67BC" w:rsidRDefault="007A67BC" w:rsidP="007A67BC">
      <w:pPr>
        <w:pStyle w:val="af8"/>
        <w:numPr>
          <w:ilvl w:val="0"/>
          <w:numId w:val="19"/>
        </w:numPr>
        <w:shd w:val="clear" w:color="auto" w:fill="FFFFFF"/>
        <w:tabs>
          <w:tab w:val="left" w:pos="1134"/>
        </w:tabs>
        <w:spacing w:after="0" w:line="240" w:lineRule="auto"/>
        <w:ind w:left="0" w:right="5" w:firstLine="709"/>
        <w:jc w:val="both"/>
        <w:rPr>
          <w:sz w:val="28"/>
          <w:szCs w:val="28"/>
          <w:lang w:val="uk-UA"/>
        </w:rPr>
      </w:pPr>
      <w:r>
        <w:rPr>
          <w:spacing w:val="-3"/>
          <w:sz w:val="28"/>
          <w:szCs w:val="28"/>
          <w:lang w:val="uk-UA"/>
        </w:rPr>
        <w:t>Інформацію т.в.о. начальника СКП Корабельного ВП ХВП ГУНП в Херсонській області майора поліції  Штефанюка М.П. «</w:t>
      </w:r>
      <w:r>
        <w:rPr>
          <w:spacing w:val="-2"/>
          <w:sz w:val="28"/>
          <w:szCs w:val="28"/>
          <w:lang w:val="uk-UA"/>
        </w:rPr>
        <w:t xml:space="preserve">Про організацію та проведення оперативно-профілактичного відпрацювання із протидії кримінальним правопорушенням у сфері грального бізнесу на території </w:t>
      </w:r>
      <w:r>
        <w:rPr>
          <w:spacing w:val="-3"/>
          <w:sz w:val="28"/>
          <w:szCs w:val="28"/>
          <w:lang w:val="uk-UA"/>
        </w:rPr>
        <w:t xml:space="preserve">Корабельного району м. Херсона». </w:t>
      </w:r>
    </w:p>
    <w:p w:rsidR="007A67BC" w:rsidRDefault="007A67BC" w:rsidP="007A67BC">
      <w:pPr>
        <w:shd w:val="clear" w:color="auto" w:fill="FFFFFF"/>
        <w:ind w:right="5"/>
        <w:jc w:val="both"/>
        <w:rPr>
          <w:b/>
          <w:sz w:val="28"/>
          <w:szCs w:val="28"/>
          <w:lang w:val="uk-UA"/>
        </w:rPr>
      </w:pPr>
    </w:p>
    <w:p w:rsidR="007A67BC" w:rsidRDefault="007A67BC" w:rsidP="007A67BC">
      <w:pPr>
        <w:widowControl w:val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ВИСТУПИЛИ:</w:t>
      </w:r>
    </w:p>
    <w:p w:rsidR="007A67BC" w:rsidRDefault="007A67BC" w:rsidP="007A67BC">
      <w:pPr>
        <w:widowControl w:val="0"/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Салманов С.В.,  Рогожин О.В.,  Штефанюк М.П., Чурілов Д.В., Чернов А.В.,   Салманов С.В.</w:t>
      </w:r>
    </w:p>
    <w:p w:rsidR="007A67BC" w:rsidRDefault="007A67BC" w:rsidP="007A67BC">
      <w:pPr>
        <w:widowControl w:val="0"/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7A67BC" w:rsidRDefault="007A67BC" w:rsidP="007A67BC">
      <w:pPr>
        <w:widowControl w:val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УХВАЛИЛИ:</w:t>
      </w:r>
    </w:p>
    <w:p w:rsidR="007A67BC" w:rsidRDefault="007A67BC" w:rsidP="007A67B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Роботу Корабельного ВП ХВП ГУНП  щодо </w:t>
      </w:r>
      <w:r>
        <w:rPr>
          <w:spacing w:val="-2"/>
          <w:sz w:val="28"/>
          <w:szCs w:val="28"/>
          <w:lang w:val="uk-UA"/>
        </w:rPr>
        <w:t xml:space="preserve">організації та проведення оперативно-профілактичного відпрацювання із протидії кримінальним правопорушенням у сфері грального бізнесу </w:t>
      </w:r>
      <w:r>
        <w:rPr>
          <w:sz w:val="28"/>
          <w:szCs w:val="28"/>
          <w:lang w:val="uk-UA"/>
        </w:rPr>
        <w:t>визнати такою, що не в повній мірі відповідає вимогам ГУНП:</w:t>
      </w:r>
    </w:p>
    <w:p w:rsidR="007A67BC" w:rsidRDefault="007A67BC" w:rsidP="007A67B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Заступнику начальника (Рогожин О.В.) визначити основні шляхи подолання проблем щодо </w:t>
      </w:r>
      <w:r>
        <w:rPr>
          <w:spacing w:val="-2"/>
          <w:sz w:val="28"/>
          <w:szCs w:val="28"/>
          <w:lang w:val="uk-UA"/>
        </w:rPr>
        <w:t>організації та проведення оперативно-</w:t>
      </w:r>
      <w:r>
        <w:rPr>
          <w:spacing w:val="-2"/>
          <w:sz w:val="28"/>
          <w:szCs w:val="28"/>
          <w:lang w:val="uk-UA"/>
        </w:rPr>
        <w:lastRenderedPageBreak/>
        <w:t>профілактичного відпрацювання із протидії кримінальним правопорушенням у сфері грального бізнесу</w:t>
      </w:r>
      <w:r>
        <w:rPr>
          <w:sz w:val="28"/>
          <w:szCs w:val="28"/>
          <w:lang w:val="uk-UA"/>
        </w:rPr>
        <w:t xml:space="preserve"> на території обслуговування. </w:t>
      </w:r>
    </w:p>
    <w:p w:rsidR="007A67BC" w:rsidRDefault="007A67BC" w:rsidP="007A67B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Т.в.о. начальника СКП Корабельного ВП (Штефанюку М.П.):</w:t>
      </w:r>
    </w:p>
    <w:p w:rsidR="007A67BC" w:rsidRDefault="007A67BC" w:rsidP="007A67B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3.1. Провести аналіз заяв, повідомлень та оперативної інформації стосовно фактів незаконної діяльності на території обслуговування гральних закладів</w:t>
      </w:r>
    </w:p>
    <w:p w:rsidR="007A67BC" w:rsidRDefault="007A67BC" w:rsidP="007A67BC">
      <w:pPr>
        <w:jc w:val="both"/>
        <w:rPr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3.2. Узагальнити та структурувати наявну інформацію про діючі на території оперативного обслуговування організовані мережі гральних закладів у відповідних схемах, які під час практичного етапу використати для систематичної та ефективної протидії незаконному бізнесу. </w:t>
      </w:r>
    </w:p>
    <w:p w:rsidR="007A67BC" w:rsidRDefault="007A67BC" w:rsidP="007A67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3.3. Ужити заходів з документування протиправної діяльності та притягнення до відповідальності осіб з числа організаторів і власників незаконного бізнесу, пов’язаного з наданням послуг в сфері грального бізнесу.</w:t>
      </w:r>
    </w:p>
    <w:p w:rsidR="007A67BC" w:rsidRDefault="007A67BC" w:rsidP="007A67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3.4. Проводити комплекс заходів по попередженню та припиненню незаконного грального бізнесу на території Корабельного району м. Херсона.</w:t>
      </w:r>
    </w:p>
    <w:p w:rsidR="007A67BC" w:rsidRDefault="007A67BC" w:rsidP="007A67B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3.5. Проводити перевірки щодо виконання вимог Закону України «Про заборону грального бізнесу в Україні», при цьому залучати відповідні органи виконавчої влади, засоби масової інформації та громадські організації.</w:t>
      </w:r>
    </w:p>
    <w:p w:rsidR="007A67BC" w:rsidRDefault="007A67BC" w:rsidP="007A67B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3.6. Проводити комплекс щодо виявлення фактів незаконного встановлення та використання грального обладнання, здійснення протиправної діяльності в завуальованій формі з використанням різного роду соціально-побутових об’єктів та сучасних засобів у сфері високих технологій. </w:t>
      </w:r>
    </w:p>
    <w:p w:rsidR="007A67BC" w:rsidRDefault="007A67BC" w:rsidP="007A67B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Заступнику начальника ВП (Рогожин О.В.)</w:t>
      </w:r>
    </w:p>
    <w:p w:rsidR="007A67BC" w:rsidRDefault="007A67BC" w:rsidP="007A67BC">
      <w:pPr>
        <w:tabs>
          <w:tab w:val="left" w:pos="11199"/>
        </w:tabs>
        <w:ind w:right="-8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4.1. Забезпечити оперативні групи транспортом, приміщеннями для опрацювання матеріалів перевірок, а також необхідними витратними матеріалами.</w:t>
      </w:r>
    </w:p>
    <w:p w:rsidR="007A67BC" w:rsidRDefault="007A67BC" w:rsidP="007A67BC">
      <w:pPr>
        <w:tabs>
          <w:tab w:val="left" w:pos="11199"/>
        </w:tabs>
        <w:ind w:right="-8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4.2. З метою належного збереження вилученого грального обладнання підготувати на території відділу поліції відповідні приміщення, які повинні знаходиться під цілодобовою охороною працівників поліції.</w:t>
      </w:r>
    </w:p>
    <w:p w:rsidR="007A67BC" w:rsidRDefault="007A67BC" w:rsidP="007A67BC">
      <w:pPr>
        <w:tabs>
          <w:tab w:val="left" w:pos="11199"/>
        </w:tabs>
        <w:ind w:right="-8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4.3. Режим роботи нарядів організувати таким чином, щоб усі місця масових гулянь були максимально перекриті працівниками поліції.</w:t>
      </w:r>
    </w:p>
    <w:p w:rsidR="007A67BC" w:rsidRDefault="007A67BC" w:rsidP="007A67B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5.Контроль за виконанням рішення оперативної наради покласти на заступника начальника  Корабельного ВП ХВП майора поліції Рогожина О.В.</w:t>
      </w:r>
    </w:p>
    <w:p w:rsidR="007A67BC" w:rsidRDefault="007A67BC" w:rsidP="007A67BC">
      <w:pPr>
        <w:tabs>
          <w:tab w:val="left" w:pos="112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7A67BC" w:rsidRDefault="007A67BC" w:rsidP="007A67BC">
      <w:pPr>
        <w:widowControl w:val="0"/>
        <w:ind w:firstLine="708"/>
        <w:jc w:val="both"/>
        <w:rPr>
          <w:sz w:val="24"/>
          <w:szCs w:val="24"/>
          <w:lang w:val="uk-UA"/>
        </w:rPr>
      </w:pPr>
    </w:p>
    <w:p w:rsidR="007A67BC" w:rsidRDefault="007A67BC" w:rsidP="007A67BC">
      <w:pPr>
        <w:pStyle w:val="aff5"/>
        <w:rPr>
          <w:b/>
          <w:szCs w:val="28"/>
        </w:rPr>
      </w:pPr>
      <w:r>
        <w:rPr>
          <w:b/>
          <w:szCs w:val="28"/>
        </w:rPr>
        <w:t>Голова наради:</w:t>
      </w:r>
    </w:p>
    <w:p w:rsidR="007A67BC" w:rsidRDefault="007A67BC" w:rsidP="007A67BC">
      <w:pPr>
        <w:shd w:val="clear" w:color="auto" w:fill="FFFFFF"/>
        <w:tabs>
          <w:tab w:val="left" w:pos="11467"/>
        </w:tabs>
        <w:rPr>
          <w:spacing w:val="-2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полковник  поліції                                                                        С.В. Салманов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О.</w:t>
      </w:r>
    </w:p>
    <w:p w:rsidR="007A67BC" w:rsidRDefault="007A67BC" w:rsidP="007A67BC">
      <w:pPr>
        <w:shd w:val="clear" w:color="auto" w:fill="FFFFFF"/>
        <w:tabs>
          <w:tab w:val="left" w:pos="11467"/>
        </w:tabs>
        <w:rPr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shd w:val="clear" w:color="auto" w:fill="FFFFFF"/>
        <w:tabs>
          <w:tab w:val="left" w:pos="11467"/>
        </w:tabs>
        <w:rPr>
          <w:color w:val="FF0000"/>
          <w:spacing w:val="-2"/>
          <w:sz w:val="20"/>
          <w:szCs w:val="20"/>
          <w:lang w:val="uk-UA"/>
        </w:rPr>
      </w:pPr>
    </w:p>
    <w:p w:rsidR="007A67BC" w:rsidRDefault="007A67BC" w:rsidP="007A67BC">
      <w:pPr>
        <w:rPr>
          <w:sz w:val="24"/>
          <w:szCs w:val="24"/>
        </w:rPr>
      </w:pPr>
    </w:p>
    <w:p w:rsidR="008C2377" w:rsidRPr="007A67BC" w:rsidRDefault="008C2377" w:rsidP="007A67BC"/>
    <w:sectPr w:rsidR="008C2377" w:rsidRPr="007A67BC" w:rsidSect="008C2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31A" w:rsidRDefault="008D231A">
      <w:pPr>
        <w:spacing w:after="0" w:line="240" w:lineRule="auto"/>
      </w:pPr>
      <w:r>
        <w:separator/>
      </w:r>
    </w:p>
  </w:endnote>
  <w:endnote w:type="continuationSeparator" w:id="1">
    <w:p w:rsidR="008D231A" w:rsidRDefault="008D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8C2377">
    <w:pPr>
      <w:pStyle w:val="a5"/>
    </w:pPr>
  </w:p>
  <w:p w:rsidR="008C2377" w:rsidRDefault="00413EE6">
    <w:pPr>
      <w:pStyle w:val="aff1"/>
    </w:pPr>
    <w:r>
      <w:t xml:space="preserve">Страница </w:t>
    </w:r>
    <w:fldSimple w:instr=" PAGE   \* MERGEFORMAT ">
      <w:r>
        <w:rPr>
          <w:noProof/>
          <w:sz w:val="24"/>
          <w:szCs w:val="24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8C2377">
    <w:pPr>
      <w:pStyle w:val="a5"/>
    </w:pPr>
  </w:p>
  <w:p w:rsidR="008C2377" w:rsidRDefault="00413EE6">
    <w:pPr>
      <w:pStyle w:val="aff3"/>
    </w:pPr>
    <w:r>
      <w:t xml:space="preserve">Страница </w:t>
    </w:r>
    <w:fldSimple w:instr=" PAGE   \* MERGEFORMAT ">
      <w:r w:rsidR="007A67BC" w:rsidRPr="007A67BC">
        <w:rPr>
          <w:noProof/>
          <w:sz w:val="24"/>
          <w:szCs w:val="24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8C23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31A" w:rsidRDefault="008D231A">
      <w:pPr>
        <w:spacing w:after="0" w:line="240" w:lineRule="auto"/>
      </w:pPr>
      <w:r>
        <w:separator/>
      </w:r>
    </w:p>
  </w:footnote>
  <w:footnote w:type="continuationSeparator" w:id="1">
    <w:p w:rsidR="008D231A" w:rsidRDefault="008D2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934B74">
    <w:pPr>
      <w:pStyle w:val="aff0"/>
    </w:pPr>
    <w:sdt>
      <w:sdtPr>
        <w:alias w:val="Название"/>
        <w:id w:val="540890930"/>
        <w:placeholder>
          <w:docPart w:val="CE917988307045C7B1B3357A5501933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13EE6">
          <w:t>[Введите название документа]</w:t>
        </w:r>
      </w:sdtContent>
    </w:sdt>
  </w:p>
  <w:p w:rsidR="008C2377" w:rsidRDefault="008C2377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934B74">
    <w:pPr>
      <w:pStyle w:val="aff2"/>
    </w:pPr>
    <w:sdt>
      <w:sdtPr>
        <w:alias w:val="Название"/>
        <w:id w:val="540932446"/>
        <w:placeholder>
          <w:docPart w:val="4565A88159ED4705B3B261761CF56740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13EE6">
          <w:t>[Введите название документа]</w:t>
        </w:r>
      </w:sdtContent>
    </w:sdt>
  </w:p>
  <w:p w:rsidR="008C2377" w:rsidRDefault="008C2377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8C237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9A6754F"/>
    <w:multiLevelType w:val="multilevel"/>
    <w:tmpl w:val="4246E0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D383C90"/>
    <w:multiLevelType w:val="multilevel"/>
    <w:tmpl w:val="5C0CB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413EE6"/>
    <w:rsid w:val="0008261A"/>
    <w:rsid w:val="00101FD6"/>
    <w:rsid w:val="00404AA3"/>
    <w:rsid w:val="00413EE6"/>
    <w:rsid w:val="007A67BC"/>
    <w:rsid w:val="008C2377"/>
    <w:rsid w:val="008D231A"/>
    <w:rsid w:val="00934B74"/>
    <w:rsid w:val="00AF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C2377"/>
    <w:pPr>
      <w:spacing w:after="180" w:line="264" w:lineRule="auto"/>
    </w:pPr>
    <w:rPr>
      <w:rFonts w:eastAsiaTheme="minorEastAsia"/>
      <w:sz w:val="23"/>
      <w:szCs w:val="23"/>
      <w:lang w:val="ru-RU"/>
    </w:rPr>
  </w:style>
  <w:style w:type="paragraph" w:styleId="1">
    <w:name w:val="heading 1"/>
    <w:basedOn w:val="a1"/>
    <w:next w:val="a1"/>
    <w:link w:val="10"/>
    <w:uiPriority w:val="9"/>
    <w:unhideWhenUsed/>
    <w:qFormat/>
    <w:rsid w:val="008C237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C2377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rsid w:val="008C2377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8C237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8C237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C237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C2377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C237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C237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C2377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8C2377"/>
    <w:rPr>
      <w:b/>
      <w:bCs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rsid w:val="008C2377"/>
    <w:rPr>
      <w:b/>
      <w:bCs/>
      <w:color w:val="000000" w:themeColor="text1"/>
      <w:spacing w:val="10"/>
      <w:sz w:val="23"/>
    </w:rPr>
  </w:style>
  <w:style w:type="paragraph" w:styleId="a5">
    <w:name w:val="footer"/>
    <w:basedOn w:val="a1"/>
    <w:link w:val="a6"/>
    <w:uiPriority w:val="99"/>
    <w:semiHidden/>
    <w:unhideWhenUsed/>
    <w:rsid w:val="008C2377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2"/>
    <w:link w:val="a5"/>
    <w:uiPriority w:val="99"/>
    <w:semiHidden/>
    <w:rsid w:val="008C2377"/>
    <w:rPr>
      <w:sz w:val="23"/>
    </w:rPr>
  </w:style>
  <w:style w:type="paragraph" w:styleId="a7">
    <w:name w:val="header"/>
    <w:basedOn w:val="a1"/>
    <w:link w:val="a8"/>
    <w:uiPriority w:val="99"/>
    <w:semiHidden/>
    <w:unhideWhenUsed/>
    <w:rsid w:val="008C2377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2"/>
    <w:link w:val="a7"/>
    <w:uiPriority w:val="99"/>
    <w:semiHidden/>
    <w:rsid w:val="008C2377"/>
    <w:rPr>
      <w:sz w:val="23"/>
    </w:rPr>
  </w:style>
  <w:style w:type="paragraph" w:styleId="a9">
    <w:name w:val="Intense Quote"/>
    <w:basedOn w:val="a1"/>
    <w:link w:val="aa"/>
    <w:uiPriority w:val="30"/>
    <w:qFormat/>
    <w:rsid w:val="008C237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aa">
    <w:name w:val="Выделенная цитата Знак"/>
    <w:basedOn w:val="a2"/>
    <w:link w:val="a9"/>
    <w:uiPriority w:val="30"/>
    <w:rsid w:val="008C2377"/>
    <w:rPr>
      <w:b/>
      <w:bCs/>
      <w:color w:val="DD8047" w:themeColor="accent2"/>
      <w:sz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rsid w:val="008C237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ac">
    <w:name w:val="Подзаголовок Знак"/>
    <w:basedOn w:val="a2"/>
    <w:link w:val="ab"/>
    <w:uiPriority w:val="11"/>
    <w:rsid w:val="008C237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ad">
    <w:name w:val="Title"/>
    <w:basedOn w:val="a1"/>
    <w:link w:val="ae"/>
    <w:uiPriority w:val="10"/>
    <w:qFormat/>
    <w:rsid w:val="008C2377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Название Знак"/>
    <w:basedOn w:val="a2"/>
    <w:link w:val="ad"/>
    <w:uiPriority w:val="10"/>
    <w:rsid w:val="008C2377"/>
    <w:rPr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sid w:val="008C2377"/>
    <w:rPr>
      <w:rFonts w:hAnsi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8C2377"/>
    <w:rPr>
      <w:rFonts w:eastAsiaTheme="minorEastAsia" w:hAnsi="Tahoma"/>
      <w:sz w:val="16"/>
      <w:szCs w:val="16"/>
      <w:lang w:val="ru-RU"/>
    </w:rPr>
  </w:style>
  <w:style w:type="character" w:styleId="af1">
    <w:name w:val="Book Title"/>
    <w:basedOn w:val="a2"/>
    <w:uiPriority w:val="33"/>
    <w:qFormat/>
    <w:rsid w:val="008C237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ru-RU"/>
    </w:rPr>
  </w:style>
  <w:style w:type="paragraph" w:styleId="af2">
    <w:name w:val="caption"/>
    <w:basedOn w:val="a1"/>
    <w:next w:val="a1"/>
    <w:uiPriority w:val="35"/>
    <w:unhideWhenUsed/>
    <w:rsid w:val="008C2377"/>
    <w:rPr>
      <w:b/>
      <w:bCs/>
      <w:caps/>
      <w:sz w:val="16"/>
      <w:szCs w:val="16"/>
    </w:rPr>
  </w:style>
  <w:style w:type="character" w:styleId="af3">
    <w:name w:val="Emphasis"/>
    <w:uiPriority w:val="20"/>
    <w:qFormat/>
    <w:rsid w:val="008C2377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ru-RU"/>
    </w:rPr>
  </w:style>
  <w:style w:type="character" w:customStyle="1" w:styleId="41">
    <w:name w:val="Заголовок 4 Знак"/>
    <w:basedOn w:val="a2"/>
    <w:link w:val="40"/>
    <w:uiPriority w:val="9"/>
    <w:semiHidden/>
    <w:rsid w:val="008C2377"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sid w:val="008C2377"/>
    <w:rPr>
      <w:b/>
      <w:bCs/>
      <w:color w:val="775F55" w:themeColor="text2"/>
      <w:spacing w:val="10"/>
      <w:sz w:val="23"/>
    </w:rPr>
  </w:style>
  <w:style w:type="character" w:customStyle="1" w:styleId="60">
    <w:name w:val="Заголовок 6 Знак"/>
    <w:basedOn w:val="a2"/>
    <w:link w:val="6"/>
    <w:uiPriority w:val="9"/>
    <w:semiHidden/>
    <w:rsid w:val="008C2377"/>
    <w:rPr>
      <w:b/>
      <w:bCs/>
      <w:color w:val="DD8047" w:themeColor="accent2"/>
      <w:spacing w:val="10"/>
      <w:sz w:val="23"/>
    </w:rPr>
  </w:style>
  <w:style w:type="character" w:customStyle="1" w:styleId="70">
    <w:name w:val="Заголовок 7 Знак"/>
    <w:basedOn w:val="a2"/>
    <w:link w:val="7"/>
    <w:uiPriority w:val="9"/>
    <w:semiHidden/>
    <w:rsid w:val="008C2377"/>
    <w:rPr>
      <w:smallCaps/>
      <w:color w:val="000000" w:themeColor="text1"/>
      <w:spacing w:val="10"/>
      <w:sz w:val="23"/>
    </w:rPr>
  </w:style>
  <w:style w:type="character" w:customStyle="1" w:styleId="80">
    <w:name w:val="Заголовок 8 Знак"/>
    <w:basedOn w:val="a2"/>
    <w:link w:val="8"/>
    <w:uiPriority w:val="9"/>
    <w:semiHidden/>
    <w:rsid w:val="008C237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8C2377"/>
    <w:rPr>
      <w:b/>
      <w:bCs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semiHidden/>
    <w:unhideWhenUsed/>
    <w:rsid w:val="008C2377"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sid w:val="008C237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sid w:val="008C237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rsid w:val="008C2377"/>
    <w:pPr>
      <w:ind w:left="360" w:hanging="360"/>
    </w:pPr>
  </w:style>
  <w:style w:type="paragraph" w:styleId="22">
    <w:name w:val="List 2"/>
    <w:basedOn w:val="a1"/>
    <w:uiPriority w:val="99"/>
    <w:semiHidden/>
    <w:unhideWhenUsed/>
    <w:rsid w:val="008C2377"/>
    <w:pPr>
      <w:ind w:left="720" w:hanging="360"/>
    </w:pPr>
  </w:style>
  <w:style w:type="paragraph" w:styleId="a0">
    <w:name w:val="List Bullet"/>
    <w:basedOn w:val="a1"/>
    <w:uiPriority w:val="36"/>
    <w:unhideWhenUsed/>
    <w:qFormat/>
    <w:rsid w:val="008C2377"/>
    <w:pPr>
      <w:numPr>
        <w:numId w:val="12"/>
      </w:numPr>
    </w:pPr>
    <w:rPr>
      <w:sz w:val="24"/>
      <w:szCs w:val="24"/>
    </w:rPr>
  </w:style>
  <w:style w:type="paragraph" w:styleId="2">
    <w:name w:val="List Bullet 2"/>
    <w:basedOn w:val="a1"/>
    <w:uiPriority w:val="36"/>
    <w:unhideWhenUsed/>
    <w:qFormat/>
    <w:rsid w:val="008C2377"/>
    <w:pPr>
      <w:numPr>
        <w:numId w:val="13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rsid w:val="008C2377"/>
    <w:pPr>
      <w:numPr>
        <w:numId w:val="14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rsid w:val="008C2377"/>
    <w:pPr>
      <w:numPr>
        <w:numId w:val="15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rsid w:val="008C2377"/>
    <w:pPr>
      <w:numPr>
        <w:numId w:val="16"/>
      </w:numPr>
    </w:pPr>
  </w:style>
  <w:style w:type="paragraph" w:styleId="af8">
    <w:name w:val="List Paragraph"/>
    <w:basedOn w:val="a1"/>
    <w:uiPriority w:val="34"/>
    <w:unhideWhenUsed/>
    <w:qFormat/>
    <w:rsid w:val="008C2377"/>
    <w:pPr>
      <w:ind w:left="720"/>
      <w:contextualSpacing/>
    </w:pPr>
  </w:style>
  <w:style w:type="numbering" w:customStyle="1" w:styleId="a">
    <w:name w:val="Обычный стиль списка"/>
    <w:uiPriority w:val="99"/>
    <w:rsid w:val="008C2377"/>
    <w:pPr>
      <w:numPr>
        <w:numId w:val="11"/>
      </w:numPr>
    </w:pPr>
  </w:style>
  <w:style w:type="paragraph" w:styleId="af9">
    <w:name w:val="No Spacing"/>
    <w:basedOn w:val="a1"/>
    <w:link w:val="afa"/>
    <w:uiPriority w:val="1"/>
    <w:qFormat/>
    <w:rsid w:val="008C2377"/>
    <w:pPr>
      <w:spacing w:after="0" w:line="240" w:lineRule="auto"/>
    </w:pPr>
  </w:style>
  <w:style w:type="paragraph" w:styleId="23">
    <w:name w:val="Quote"/>
    <w:basedOn w:val="a1"/>
    <w:link w:val="24"/>
    <w:uiPriority w:val="29"/>
    <w:qFormat/>
    <w:rsid w:val="008C2377"/>
    <w:rPr>
      <w:i/>
      <w:iCs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sid w:val="008C2377"/>
    <w:rPr>
      <w:i/>
      <w:iCs/>
      <w:smallCaps/>
      <w:color w:val="775F55" w:themeColor="text2"/>
      <w:spacing w:val="6"/>
      <w:sz w:val="23"/>
    </w:rPr>
  </w:style>
  <w:style w:type="character" w:styleId="afb">
    <w:name w:val="Strong"/>
    <w:uiPriority w:val="22"/>
    <w:qFormat/>
    <w:rsid w:val="008C237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ru-RU"/>
    </w:rPr>
  </w:style>
  <w:style w:type="character" w:styleId="afc">
    <w:name w:val="Subtle Emphasis"/>
    <w:basedOn w:val="a2"/>
    <w:uiPriority w:val="19"/>
    <w:qFormat/>
    <w:rsid w:val="008C2377"/>
    <w:rPr>
      <w:rFonts w:asciiTheme="minorHAnsi" w:hAnsiTheme="minorHAnsi"/>
      <w:i/>
      <w:iCs/>
      <w:sz w:val="23"/>
    </w:rPr>
  </w:style>
  <w:style w:type="character" w:styleId="afd">
    <w:name w:val="Subtle Reference"/>
    <w:basedOn w:val="a2"/>
    <w:uiPriority w:val="31"/>
    <w:qFormat/>
    <w:rsid w:val="008C237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afe">
    <w:name w:val="Table Grid"/>
    <w:basedOn w:val="a3"/>
    <w:uiPriority w:val="1"/>
    <w:rsid w:val="008C2377"/>
    <w:pPr>
      <w:spacing w:after="0" w:line="240" w:lineRule="auto"/>
    </w:pPr>
    <w:rPr>
      <w:rFonts w:eastAsiaTheme="minorEastAsia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table of authorities"/>
    <w:basedOn w:val="a1"/>
    <w:next w:val="a1"/>
    <w:uiPriority w:val="99"/>
    <w:semiHidden/>
    <w:unhideWhenUsed/>
    <w:rsid w:val="008C2377"/>
    <w:pPr>
      <w:ind w:left="220" w:hanging="220"/>
    </w:pPr>
  </w:style>
  <w:style w:type="paragraph" w:styleId="11">
    <w:name w:val="toc 1"/>
    <w:basedOn w:val="a1"/>
    <w:next w:val="a1"/>
    <w:autoRedefine/>
    <w:uiPriority w:val="99"/>
    <w:semiHidden/>
    <w:unhideWhenUsed/>
    <w:rsid w:val="008C2377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rsid w:val="008C237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afa">
    <w:name w:val="Без интервала Знак"/>
    <w:basedOn w:val="a2"/>
    <w:link w:val="af9"/>
    <w:uiPriority w:val="99"/>
    <w:rsid w:val="008C2377"/>
    <w:rPr>
      <w:sz w:val="23"/>
    </w:rPr>
  </w:style>
  <w:style w:type="paragraph" w:customStyle="1" w:styleId="aff0">
    <w:name w:val="Верхний колонтитул четной страницы"/>
    <w:basedOn w:val="a1"/>
    <w:uiPriority w:val="39"/>
    <w:semiHidden/>
    <w:unhideWhenUsed/>
    <w:qFormat/>
    <w:rsid w:val="008C2377"/>
    <w:pPr>
      <w:pBdr>
        <w:bottom w:val="single" w:sz="4" w:space="1" w:color="94B6D2" w:themeColor="accent1"/>
      </w:pBdr>
      <w:spacing w:after="0" w:line="240" w:lineRule="auto"/>
    </w:pPr>
    <w:rPr>
      <w:b/>
      <w:bCs/>
      <w:color w:val="775F55" w:themeColor="text2"/>
      <w:sz w:val="20"/>
      <w:szCs w:val="20"/>
    </w:rPr>
  </w:style>
  <w:style w:type="paragraph" w:customStyle="1" w:styleId="aff1">
    <w:name w:val="Нижний колонтитул четной страницы"/>
    <w:basedOn w:val="a1"/>
    <w:uiPriority w:val="49"/>
    <w:semiHidden/>
    <w:unhideWhenUsed/>
    <w:rsid w:val="008C237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aff2">
    <w:name w:val="Верхний колонтитул нечетной страницы"/>
    <w:basedOn w:val="a1"/>
    <w:uiPriority w:val="39"/>
    <w:semiHidden/>
    <w:unhideWhenUsed/>
    <w:qFormat/>
    <w:rsid w:val="008C2377"/>
    <w:pPr>
      <w:pBdr>
        <w:bottom w:val="single" w:sz="4" w:space="1" w:color="94B6D2" w:themeColor="accent1"/>
      </w:pBdr>
      <w:spacing w:after="0" w:line="240" w:lineRule="auto"/>
      <w:jc w:val="right"/>
    </w:pPr>
    <w:rPr>
      <w:b/>
      <w:bCs/>
      <w:color w:val="775F55" w:themeColor="text2"/>
      <w:sz w:val="20"/>
      <w:szCs w:val="20"/>
    </w:rPr>
  </w:style>
  <w:style w:type="paragraph" w:customStyle="1" w:styleId="aff3">
    <w:name w:val="Нижний колонтитул нечетной страницы"/>
    <w:basedOn w:val="a1"/>
    <w:uiPriority w:val="39"/>
    <w:semiHidden/>
    <w:unhideWhenUsed/>
    <w:qFormat/>
    <w:rsid w:val="008C237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aff4">
    <w:name w:val="Placeholder Text"/>
    <w:basedOn w:val="a2"/>
    <w:uiPriority w:val="99"/>
    <w:semiHidden/>
    <w:rsid w:val="008C2377"/>
    <w:rPr>
      <w:color w:val="808080"/>
    </w:rPr>
  </w:style>
  <w:style w:type="paragraph" w:styleId="aff5">
    <w:name w:val="Body Text"/>
    <w:basedOn w:val="a1"/>
    <w:link w:val="aff6"/>
    <w:semiHidden/>
    <w:unhideWhenUsed/>
    <w:rsid w:val="007A67B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ff6">
    <w:name w:val="Основной текст Знак"/>
    <w:basedOn w:val="a2"/>
    <w:link w:val="aff5"/>
    <w:semiHidden/>
    <w:rsid w:val="007A67BC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libre-templates.ddns.net/interne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917988307045C7B1B3357A550193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0B506-01A5-4C10-B4AC-7C9662454F50}"/>
      </w:docPartPr>
      <w:docPartBody>
        <w:p w:rsidR="00BB0266" w:rsidRDefault="001505C3">
          <w:pPr>
            <w:pStyle w:val="CE917988307045C7B1B3357A55019336"/>
          </w:pPr>
          <w:r>
            <w:t>[Введите название документа]</w:t>
          </w:r>
        </w:p>
      </w:docPartBody>
    </w:docPart>
    <w:docPart>
      <w:docPartPr>
        <w:name w:val="4565A88159ED4705B3B261761CF56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CC388-57F5-4170-8512-5F05E9540C11}"/>
      </w:docPartPr>
      <w:docPartBody>
        <w:p w:rsidR="00BB0266" w:rsidRDefault="001505C3">
          <w:pPr>
            <w:pStyle w:val="4565A88159ED4705B3B261761CF56740"/>
          </w:pPr>
          <w: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505C3"/>
    <w:rsid w:val="001505C3"/>
    <w:rsid w:val="007E46A2"/>
    <w:rsid w:val="00BB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266"/>
  </w:style>
  <w:style w:type="paragraph" w:styleId="1">
    <w:name w:val="heading 1"/>
    <w:basedOn w:val="a"/>
    <w:next w:val="a"/>
    <w:link w:val="10"/>
    <w:uiPriority w:val="9"/>
    <w:unhideWhenUsed/>
    <w:qFormat/>
    <w:rsid w:val="00BB0266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1F497D" w:themeColor="text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0266"/>
    <w:pPr>
      <w:spacing w:before="240" w:after="80" w:line="264" w:lineRule="auto"/>
      <w:outlineLvl w:val="1"/>
    </w:pPr>
    <w:rPr>
      <w:b/>
      <w:bCs/>
      <w:color w:val="4F81BD" w:themeColor="accent1"/>
      <w:spacing w:val="20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0266"/>
    <w:pPr>
      <w:spacing w:before="240" w:after="60" w:line="264" w:lineRule="auto"/>
      <w:outlineLvl w:val="2"/>
    </w:pPr>
    <w:rPr>
      <w:b/>
      <w:bCs/>
      <w:color w:val="000000" w:themeColor="text1"/>
      <w:spacing w:val="10"/>
      <w:sz w:val="23"/>
      <w:szCs w:val="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20668BBCE14CE58F0E67840BDB9A25">
    <w:name w:val="8020668BBCE14CE58F0E67840BDB9A25"/>
    <w:rsid w:val="00BB0266"/>
  </w:style>
  <w:style w:type="paragraph" w:customStyle="1" w:styleId="385AB3E10CA94948B426EC5AD37440AB">
    <w:name w:val="385AB3E10CA94948B426EC5AD37440AB"/>
    <w:rsid w:val="00BB0266"/>
  </w:style>
  <w:style w:type="paragraph" w:customStyle="1" w:styleId="42080453B77548CA89ECBE2BD2ABDD05">
    <w:name w:val="42080453B77548CA89ECBE2BD2ABDD05"/>
    <w:rsid w:val="00BB0266"/>
  </w:style>
  <w:style w:type="paragraph" w:customStyle="1" w:styleId="0720F87E8F5E4EBE96AC98DEA4011602">
    <w:name w:val="0720F87E8F5E4EBE96AC98DEA4011602"/>
    <w:rsid w:val="00BB0266"/>
  </w:style>
  <w:style w:type="paragraph" w:customStyle="1" w:styleId="A4754D3B484346F784A00F340EAE2122">
    <w:name w:val="A4754D3B484346F784A00F340EAE2122"/>
    <w:rsid w:val="00BB0266"/>
  </w:style>
  <w:style w:type="paragraph" w:customStyle="1" w:styleId="C629E31795144D6FAB8E9B7A4F0CA1B5">
    <w:name w:val="C629E31795144D6FAB8E9B7A4F0CA1B5"/>
    <w:rsid w:val="00BB0266"/>
  </w:style>
  <w:style w:type="character" w:customStyle="1" w:styleId="10">
    <w:name w:val="Заголовок 1 Знак"/>
    <w:basedOn w:val="a0"/>
    <w:link w:val="1"/>
    <w:uiPriority w:val="9"/>
    <w:rsid w:val="00BB0266"/>
    <w:rPr>
      <w:rFonts w:asciiTheme="majorHAnsi" w:eastAsiaTheme="majorEastAsia" w:hAnsiTheme="majorHAnsi" w:cstheme="majorBidi"/>
      <w:caps/>
      <w:color w:val="1F497D" w:themeColor="text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B0266"/>
    <w:rPr>
      <w:b/>
      <w:bCs/>
      <w:color w:val="4F81BD" w:themeColor="accent1"/>
      <w:spacing w:val="20"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B0266"/>
    <w:rPr>
      <w:b/>
      <w:bCs/>
      <w:color w:val="000000" w:themeColor="text1"/>
      <w:spacing w:val="10"/>
      <w:sz w:val="23"/>
      <w:szCs w:val="23"/>
      <w:lang w:eastAsia="en-US"/>
    </w:rPr>
  </w:style>
  <w:style w:type="paragraph" w:styleId="a3">
    <w:name w:val="Intense Quote"/>
    <w:basedOn w:val="a"/>
    <w:link w:val="a4"/>
    <w:uiPriority w:val="30"/>
    <w:qFormat/>
    <w:rsid w:val="00BB0266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b/>
      <w:bCs/>
      <w:color w:val="C0504D" w:themeColor="accent2"/>
      <w:sz w:val="23"/>
      <w:szCs w:val="23"/>
      <w:lang w:eastAsia="en-US"/>
    </w:rPr>
  </w:style>
  <w:style w:type="character" w:customStyle="1" w:styleId="a4">
    <w:name w:val="Выделенная цитата Знак"/>
    <w:basedOn w:val="a0"/>
    <w:link w:val="a3"/>
    <w:uiPriority w:val="30"/>
    <w:rsid w:val="00BB0266"/>
    <w:rPr>
      <w:b/>
      <w:bCs/>
      <w:color w:val="C0504D" w:themeColor="accent2"/>
      <w:sz w:val="23"/>
      <w:szCs w:val="23"/>
      <w:shd w:val="clear" w:color="auto" w:fill="FFFFFF" w:themeFill="background1"/>
      <w:lang w:eastAsia="en-US"/>
    </w:rPr>
  </w:style>
  <w:style w:type="paragraph" w:customStyle="1" w:styleId="06A155D90F3B45F19456102549B737F0">
    <w:name w:val="06A155D90F3B45F19456102549B737F0"/>
    <w:rsid w:val="00BB0266"/>
  </w:style>
  <w:style w:type="paragraph" w:customStyle="1" w:styleId="CE917988307045C7B1B3357A55019336">
    <w:name w:val="CE917988307045C7B1B3357A55019336"/>
    <w:rsid w:val="00BB0266"/>
  </w:style>
  <w:style w:type="paragraph" w:customStyle="1" w:styleId="4565A88159ED4705B3B261761CF56740">
    <w:name w:val="4565A88159ED4705B3B261761CF56740"/>
    <w:rsid w:val="00BB0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internet.dot</Template>
  <TotalTime>4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2|two</vt:lpstr>
      <vt:lpstr>        Heading 3|three</vt:lpstr>
    </vt:vector>
  </TitlesOfParts>
  <Company>Reanimator Extreme Edition</Company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4</cp:revision>
  <dcterms:created xsi:type="dcterms:W3CDTF">2019-09-04T05:21:00Z</dcterms:created>
  <dcterms:modified xsi:type="dcterms:W3CDTF">2019-09-05T12:37:00Z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