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0FE598" w14:textId="77777777" w:rsidR="00BE4CDB" w:rsidRDefault="00BE4CDB" w:rsidP="00BE4CDB">
      <w:pPr>
        <w:pStyle w:val="Heading3"/>
        <w:autoSpaceDE w:val="0"/>
        <w:spacing w:before="0" w:beforeAutospacing="0" w:after="0" w:afterAutospacing="0"/>
        <w:rPr>
          <w:rFonts w:ascii="open sans" w:hAnsi="open sans"/>
          <w:color w:val="2E3D49"/>
          <w:sz w:val="36"/>
          <w:szCs w:val="36"/>
        </w:rPr>
      </w:pPr>
      <w:r>
        <w:rPr>
          <w:rFonts w:ascii="open sans" w:hAnsi="open sans" w:hint="eastAsia"/>
          <w:color w:val="2E3D49"/>
          <w:sz w:val="36"/>
          <w:szCs w:val="36"/>
        </w:rPr>
        <w:t>Initial Scenario</w:t>
      </w:r>
    </w:p>
    <w:p w14:paraId="7FE7D5BA" w14:textId="038E7D5A" w:rsidR="00BE4CDB" w:rsidRDefault="00BE4CDB" w:rsidP="00BE4CDB">
      <w:pPr>
        <w:widowControl/>
        <w:autoSpaceDE w:val="0"/>
        <w:jc w:val="left"/>
        <w:rPr>
          <w:rFonts w:ascii="open sans" w:hAnsi="open sans" w:cs="open sans" w:hint="eastAsia"/>
          <w:color w:val="4F4F4F"/>
          <w:sz w:val="30"/>
          <w:szCs w:val="30"/>
        </w:rPr>
      </w:pPr>
      <w:r>
        <w:fldChar w:fldCharType="begin"/>
      </w:r>
      <w:r>
        <w:instrText xml:space="preserve"> INCLUDEPICTURE "/private/var/folders/z0/cl32n6v93vs8__dh_2nx_0j00000gn/T/com.kingsoft.wpsoffice.mac.global/wps-ahmadchaiban/ksohtml/wpswanUA2.jpg"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83A8510" wp14:editId="129BF18E">
            <wp:extent cx="4114800" cy="3236595"/>
            <wp:effectExtent l="0" t="0" r="0" b="1905"/>
            <wp:docPr id="7" name="Picture 7" descr="A picture containing guitar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uitar,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421" cy="323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BFF34C8" w14:textId="77777777" w:rsidR="00BE4CDB" w:rsidRDefault="00BE4CDB" w:rsidP="00BE4CDB">
      <w:pPr>
        <w:pStyle w:val="NormalWeb"/>
        <w:autoSpaceDE w:val="0"/>
        <w:spacing w:before="0" w:beforeAutospacing="0" w:after="0" w:afterAutospacing="0"/>
        <w:rPr>
          <w:rFonts w:ascii="open sans" w:hAnsi="open sans" w:cs="open sans"/>
          <w:color w:val="2E3D49"/>
          <w:sz w:val="22"/>
          <w:szCs w:val="22"/>
        </w:rPr>
      </w:pPr>
      <w:r>
        <w:rPr>
          <w:rFonts w:ascii="open sans" w:hAnsi="open sans" w:cs="open sans"/>
          <w:color w:val="2E3D49"/>
        </w:rPr>
        <w:t>Map of the road and the initial location prediction</w:t>
      </w:r>
    </w:p>
    <w:p w14:paraId="0898D25F" w14:textId="77777777" w:rsidR="00BE4CDB" w:rsidRDefault="00BE4CDB" w:rsidP="00BE4CDB">
      <w:pPr>
        <w:pStyle w:val="NormalWeb"/>
        <w:autoSpaceDE w:val="0"/>
        <w:spacing w:before="0" w:beforeAutospacing="0" w:after="0" w:afterAutospacing="0"/>
        <w:rPr>
          <w:rFonts w:ascii="open sans" w:hAnsi="open sans" w:cs="open sans"/>
          <w:sz w:val="22"/>
          <w:szCs w:val="22"/>
        </w:rPr>
      </w:pPr>
      <w:r>
        <w:rPr>
          <w:rFonts w:ascii="open sans" w:hAnsi="open sans" w:cs="open sans"/>
          <w:color w:val="4F4F4F"/>
          <w:sz w:val="28"/>
          <w:szCs w:val="28"/>
        </w:rPr>
        <w:t>We know a little bit about the map of the road that our car is on (pictured above). We also have an initial GPS measurement; the GPS signal says the car is at the red dot. However, this GPS measurement is inaccurate up to about 5 meters. So, the vehicle could be located anywhere within a 5m radius circle around the dot.</w:t>
      </w:r>
    </w:p>
    <w:p w14:paraId="69CB47C6" w14:textId="77777777" w:rsidR="00BE4CDB" w:rsidRDefault="00BE4CDB" w:rsidP="00BE4CDB">
      <w:pPr>
        <w:pStyle w:val="Heading3"/>
        <w:autoSpaceDE w:val="0"/>
        <w:spacing w:before="0" w:beforeAutospacing="0" w:after="0" w:afterAutospacing="0"/>
        <w:rPr>
          <w:rFonts w:ascii="open sans" w:hAnsi="open sans"/>
          <w:color w:val="2E3D49"/>
          <w:sz w:val="32"/>
          <w:szCs w:val="32"/>
        </w:rPr>
      </w:pPr>
      <w:r>
        <w:rPr>
          <w:rFonts w:ascii="open sans" w:hAnsi="open sans" w:hint="eastAsia"/>
          <w:color w:val="2E3D49"/>
          <w:sz w:val="32"/>
          <w:szCs w:val="32"/>
        </w:rPr>
        <w:t>Sensors</w:t>
      </w:r>
    </w:p>
    <w:p w14:paraId="368D58C9" w14:textId="77777777" w:rsidR="00BE4CDB" w:rsidRDefault="00BE4CDB" w:rsidP="00BE4CDB">
      <w:pPr>
        <w:pStyle w:val="NormalWeb"/>
        <w:autoSpaceDE w:val="0"/>
        <w:spacing w:before="0" w:beforeAutospacing="0" w:after="0" w:afterAutospacing="0"/>
        <w:rPr>
          <w:rFonts w:ascii="open sans" w:hAnsi="open sans" w:cs="open sans" w:hint="eastAsia"/>
          <w:sz w:val="22"/>
          <w:szCs w:val="22"/>
        </w:rPr>
      </w:pPr>
      <w:r>
        <w:rPr>
          <w:rFonts w:ascii="open sans" w:hAnsi="open sans" w:cs="open sans"/>
          <w:color w:val="4F4F4F"/>
          <w:sz w:val="28"/>
          <w:szCs w:val="28"/>
        </w:rPr>
        <w:t>Then we gather data from the car's sensors. Self-driving cars mainly use three types of sensors to observe the world:</w:t>
      </w:r>
    </w:p>
    <w:p w14:paraId="6793F966" w14:textId="77777777" w:rsidR="00BE4CDB" w:rsidRDefault="00BE4CDB" w:rsidP="00BE4CDB">
      <w:pPr>
        <w:widowControl/>
        <w:numPr>
          <w:ilvl w:val="0"/>
          <w:numId w:val="1"/>
        </w:numPr>
        <w:autoSpaceDE w:val="0"/>
        <w:ind w:left="360"/>
        <w:jc w:val="left"/>
        <w:rPr>
          <w:rFonts w:ascii="open sans" w:hAnsi="open sans"/>
          <w:sz w:val="20"/>
          <w:szCs w:val="20"/>
        </w:rPr>
      </w:pPr>
      <w:r>
        <w:rPr>
          <w:rStyle w:val="15"/>
          <w:rFonts w:ascii="open sans" w:hAnsi="open sans" w:cs="open sans"/>
          <w:color w:val="4F4F4F"/>
          <w:sz w:val="28"/>
          <w:szCs w:val="28"/>
        </w:rPr>
        <w:t>Camera</w:t>
      </w:r>
      <w:r>
        <w:rPr>
          <w:rFonts w:ascii="open sans" w:hAnsi="open sans" w:cs="open sans"/>
          <w:color w:val="4F4F4F"/>
          <w:sz w:val="28"/>
          <w:szCs w:val="28"/>
        </w:rPr>
        <w:t>, which records video,</w:t>
      </w:r>
    </w:p>
    <w:p w14:paraId="32D3AADA" w14:textId="77777777" w:rsidR="00BE4CDB" w:rsidRDefault="00BE4CDB" w:rsidP="00BE4CDB">
      <w:pPr>
        <w:widowControl/>
        <w:numPr>
          <w:ilvl w:val="0"/>
          <w:numId w:val="1"/>
        </w:numPr>
        <w:autoSpaceDE w:val="0"/>
        <w:ind w:left="360"/>
        <w:jc w:val="left"/>
        <w:rPr>
          <w:rFonts w:ascii="open sans" w:hAnsi="open sans"/>
          <w:sz w:val="20"/>
          <w:szCs w:val="20"/>
        </w:rPr>
      </w:pPr>
      <w:r>
        <w:rPr>
          <w:rStyle w:val="15"/>
          <w:rFonts w:ascii="open sans" w:hAnsi="open sans" w:cs="open sans"/>
          <w:color w:val="4F4F4F"/>
          <w:sz w:val="28"/>
          <w:szCs w:val="28"/>
        </w:rPr>
        <w:t>Lidar</w:t>
      </w:r>
      <w:r>
        <w:rPr>
          <w:rFonts w:ascii="open sans" w:hAnsi="open sans" w:cs="open sans"/>
          <w:color w:val="4F4F4F"/>
          <w:sz w:val="28"/>
          <w:szCs w:val="28"/>
        </w:rPr>
        <w:t>, which is a light-based sensor, and</w:t>
      </w:r>
    </w:p>
    <w:p w14:paraId="7D4E3D24" w14:textId="77777777" w:rsidR="00BE4CDB" w:rsidRDefault="00BE4CDB" w:rsidP="00BE4CDB">
      <w:pPr>
        <w:widowControl/>
        <w:numPr>
          <w:ilvl w:val="0"/>
          <w:numId w:val="1"/>
        </w:numPr>
        <w:autoSpaceDE w:val="0"/>
        <w:ind w:left="360"/>
        <w:jc w:val="left"/>
        <w:rPr>
          <w:rFonts w:ascii="open sans" w:hAnsi="open sans"/>
          <w:sz w:val="20"/>
          <w:szCs w:val="20"/>
        </w:rPr>
      </w:pPr>
      <w:r>
        <w:rPr>
          <w:rStyle w:val="15"/>
          <w:rFonts w:ascii="open sans" w:hAnsi="open sans" w:cs="open sans"/>
          <w:color w:val="4F4F4F"/>
          <w:sz w:val="28"/>
          <w:szCs w:val="28"/>
        </w:rPr>
        <w:t>Radar</w:t>
      </w:r>
      <w:r>
        <w:rPr>
          <w:rFonts w:ascii="open sans" w:hAnsi="open sans" w:cs="open sans"/>
          <w:color w:val="4F4F4F"/>
          <w:sz w:val="28"/>
          <w:szCs w:val="28"/>
        </w:rPr>
        <w:t>, which uses radio waves.</w:t>
      </w:r>
    </w:p>
    <w:p w14:paraId="3D8C8703" w14:textId="77777777" w:rsidR="00BE4CDB" w:rsidRDefault="00BE4CDB" w:rsidP="00BE4CDB">
      <w:pPr>
        <w:pStyle w:val="NormalWeb"/>
        <w:autoSpaceDE w:val="0"/>
        <w:spacing w:before="0" w:beforeAutospacing="0" w:after="0" w:afterAutospacing="0"/>
        <w:rPr>
          <w:rFonts w:ascii="open sans" w:hAnsi="open sans" w:cs="open sans"/>
          <w:sz w:val="22"/>
          <w:szCs w:val="22"/>
        </w:rPr>
      </w:pPr>
      <w:r>
        <w:rPr>
          <w:rFonts w:ascii="open sans" w:hAnsi="open sans" w:cs="open sans"/>
          <w:color w:val="4F4F4F"/>
          <w:sz w:val="28"/>
          <w:szCs w:val="28"/>
        </w:rPr>
        <w:t>All of these sensors detect surrounding objects and scenery.</w:t>
      </w:r>
    </w:p>
    <w:p w14:paraId="53245E86" w14:textId="77777777" w:rsidR="00BE4CDB" w:rsidRDefault="00BE4CDB" w:rsidP="00BE4CDB">
      <w:pPr>
        <w:pStyle w:val="NormalWeb"/>
        <w:autoSpaceDE w:val="0"/>
        <w:spacing w:before="0" w:beforeAutospacing="0" w:after="0" w:afterAutospacing="0"/>
        <w:rPr>
          <w:rFonts w:ascii="open sans" w:hAnsi="open sans" w:cs="open sans"/>
          <w:sz w:val="22"/>
          <w:szCs w:val="22"/>
        </w:rPr>
      </w:pPr>
      <w:r>
        <w:rPr>
          <w:rFonts w:ascii="open sans" w:hAnsi="open sans" w:cs="open sans"/>
          <w:color w:val="4F4F4F"/>
          <w:sz w:val="28"/>
          <w:szCs w:val="28"/>
        </w:rPr>
        <w:t xml:space="preserve">Autonomous cars also have lots of </w:t>
      </w:r>
      <w:r>
        <w:rPr>
          <w:rStyle w:val="15"/>
          <w:rFonts w:ascii="open sans" w:eastAsiaTheme="majorEastAsia" w:hAnsi="open sans" w:cs="open sans"/>
          <w:color w:val="4F4F4F"/>
          <w:sz w:val="28"/>
          <w:szCs w:val="28"/>
        </w:rPr>
        <w:t>internal sensors</w:t>
      </w:r>
      <w:r>
        <w:rPr>
          <w:rFonts w:ascii="open sans" w:hAnsi="open sans" w:cs="open sans"/>
          <w:color w:val="4F4F4F"/>
          <w:sz w:val="28"/>
          <w:szCs w:val="28"/>
        </w:rPr>
        <w:t xml:space="preserve"> that measure things like the speed and direction of the car's movement, the orientation of its wheels, and even the internal temperature of the car!</w:t>
      </w:r>
    </w:p>
    <w:p w14:paraId="354B0BC1" w14:textId="77777777" w:rsidR="00BE4CDB" w:rsidRDefault="00BE4CDB" w:rsidP="00BE4CDB">
      <w:pPr>
        <w:pStyle w:val="Heading3"/>
        <w:autoSpaceDE w:val="0"/>
        <w:spacing w:before="0" w:beforeAutospacing="0" w:after="0" w:afterAutospacing="0"/>
        <w:rPr>
          <w:rFonts w:ascii="open sans" w:hAnsi="open sans"/>
          <w:color w:val="2E3D49"/>
          <w:sz w:val="32"/>
          <w:szCs w:val="32"/>
        </w:rPr>
      </w:pPr>
      <w:r>
        <w:rPr>
          <w:rFonts w:ascii="open sans" w:hAnsi="open sans" w:hint="eastAsia"/>
          <w:color w:val="2E3D49"/>
          <w:sz w:val="32"/>
          <w:szCs w:val="32"/>
        </w:rPr>
        <w:t>Sensor Measurements</w:t>
      </w:r>
    </w:p>
    <w:p w14:paraId="1B0EB31F" w14:textId="77777777" w:rsidR="00BE4CDB" w:rsidRDefault="00BE4CDB" w:rsidP="00BE4CDB">
      <w:pPr>
        <w:pStyle w:val="NormalWeb"/>
        <w:autoSpaceDE w:val="0"/>
        <w:spacing w:before="0" w:beforeAutospacing="0" w:after="0" w:afterAutospacing="0"/>
        <w:rPr>
          <w:rFonts w:ascii="open sans" w:hAnsi="open sans" w:cs="open sans" w:hint="eastAsia"/>
          <w:sz w:val="22"/>
          <w:szCs w:val="22"/>
        </w:rPr>
      </w:pPr>
      <w:r>
        <w:rPr>
          <w:rFonts w:ascii="open sans" w:hAnsi="open sans" w:cs="open sans"/>
          <w:color w:val="4F4F4F"/>
          <w:sz w:val="28"/>
          <w:szCs w:val="28"/>
        </w:rPr>
        <w:t>Suppose that our sensors detect some details about the terrain and the way our car is moving, specifically:</w:t>
      </w:r>
    </w:p>
    <w:p w14:paraId="1DFA7518" w14:textId="77777777" w:rsidR="00BE4CDB" w:rsidRDefault="00BE4CDB" w:rsidP="00BE4CDB">
      <w:pPr>
        <w:widowControl/>
        <w:numPr>
          <w:ilvl w:val="0"/>
          <w:numId w:val="2"/>
        </w:numPr>
        <w:autoSpaceDE w:val="0"/>
        <w:ind w:left="360"/>
        <w:jc w:val="left"/>
        <w:rPr>
          <w:rFonts w:ascii="open sans" w:hAnsi="open sans"/>
          <w:sz w:val="20"/>
          <w:szCs w:val="20"/>
        </w:rPr>
      </w:pPr>
      <w:r>
        <w:rPr>
          <w:rFonts w:ascii="open sans" w:hAnsi="open sans" w:cs="open sans"/>
          <w:color w:val="4F4F4F"/>
          <w:sz w:val="28"/>
          <w:szCs w:val="28"/>
        </w:rPr>
        <w:t>The car could be anywhere within the GPS 5m radius circle,</w:t>
      </w:r>
    </w:p>
    <w:p w14:paraId="2C6AE27A" w14:textId="77777777" w:rsidR="00BE4CDB" w:rsidRDefault="00BE4CDB" w:rsidP="00BE4CDB">
      <w:pPr>
        <w:widowControl/>
        <w:numPr>
          <w:ilvl w:val="0"/>
          <w:numId w:val="2"/>
        </w:numPr>
        <w:autoSpaceDE w:val="0"/>
        <w:ind w:left="360"/>
        <w:jc w:val="left"/>
        <w:rPr>
          <w:rFonts w:ascii="open sans" w:hAnsi="open sans"/>
          <w:sz w:val="20"/>
          <w:szCs w:val="20"/>
        </w:rPr>
      </w:pPr>
      <w:r>
        <w:rPr>
          <w:rFonts w:ascii="open sans" w:hAnsi="open sans" w:cs="open sans"/>
          <w:color w:val="4F4F4F"/>
          <w:sz w:val="28"/>
          <w:szCs w:val="28"/>
        </w:rPr>
        <w:t>The car is moving upwards on this road,</w:t>
      </w:r>
    </w:p>
    <w:p w14:paraId="1B7F241C" w14:textId="77777777" w:rsidR="00BE4CDB" w:rsidRDefault="00BE4CDB" w:rsidP="00BE4CDB">
      <w:pPr>
        <w:widowControl/>
        <w:numPr>
          <w:ilvl w:val="0"/>
          <w:numId w:val="2"/>
        </w:numPr>
        <w:autoSpaceDE w:val="0"/>
        <w:ind w:left="360"/>
        <w:jc w:val="left"/>
        <w:rPr>
          <w:rFonts w:ascii="open sans" w:hAnsi="open sans"/>
          <w:sz w:val="20"/>
          <w:szCs w:val="20"/>
        </w:rPr>
      </w:pPr>
      <w:r>
        <w:rPr>
          <w:rFonts w:ascii="open sans" w:hAnsi="open sans" w:cs="open sans"/>
          <w:color w:val="4F4F4F"/>
          <w:sz w:val="28"/>
          <w:szCs w:val="28"/>
        </w:rPr>
        <w:t>There is a tree to the left of our car, and</w:t>
      </w:r>
    </w:p>
    <w:p w14:paraId="77990C14" w14:textId="77777777" w:rsidR="00BE4CDB" w:rsidRDefault="00BE4CDB" w:rsidP="00BE4CDB">
      <w:pPr>
        <w:widowControl/>
        <w:numPr>
          <w:ilvl w:val="0"/>
          <w:numId w:val="2"/>
        </w:numPr>
        <w:autoSpaceDE w:val="0"/>
        <w:ind w:left="360"/>
        <w:jc w:val="left"/>
        <w:rPr>
          <w:rFonts w:ascii="open sans" w:hAnsi="open sans"/>
          <w:sz w:val="20"/>
          <w:szCs w:val="20"/>
        </w:rPr>
      </w:pPr>
      <w:r>
        <w:rPr>
          <w:rFonts w:ascii="open sans" w:hAnsi="open sans" w:cs="open sans"/>
          <w:color w:val="4F4F4F"/>
          <w:sz w:val="28"/>
          <w:szCs w:val="28"/>
        </w:rPr>
        <w:t>The car’s wheels are pointing to the right.</w:t>
      </w:r>
    </w:p>
    <w:p w14:paraId="4571472A" w14:textId="77777777" w:rsidR="00BE4CDB" w:rsidRDefault="00BE4CDB" w:rsidP="00BE4CDB">
      <w:pPr>
        <w:pStyle w:val="NormalWeb"/>
        <w:autoSpaceDE w:val="0"/>
        <w:spacing w:before="0" w:beforeAutospacing="0" w:after="0" w:afterAutospacing="0"/>
        <w:rPr>
          <w:rFonts w:ascii="open sans" w:hAnsi="open sans" w:cs="open sans"/>
          <w:sz w:val="22"/>
          <w:szCs w:val="22"/>
        </w:rPr>
      </w:pPr>
      <w:r>
        <w:rPr>
          <w:rFonts w:ascii="open sans" w:hAnsi="open sans" w:cs="open sans"/>
          <w:color w:val="4F4F4F"/>
          <w:sz w:val="28"/>
          <w:szCs w:val="28"/>
        </w:rPr>
        <w:lastRenderedPageBreak/>
        <w:t>Knowing only these sensor measurements, examine the map below and answer the following quiz question.</w:t>
      </w:r>
    </w:p>
    <w:p w14:paraId="25C3DF51" w14:textId="69A97F95" w:rsidR="00BE4CDB" w:rsidRDefault="00BE4CDB" w:rsidP="00BE4CDB">
      <w:pPr>
        <w:widowControl/>
        <w:autoSpaceDE w:val="0"/>
        <w:jc w:val="left"/>
        <w:rPr>
          <w:rFonts w:ascii="open sans" w:hAnsi="open sans" w:cs="open sans"/>
          <w:color w:val="4F4F4F"/>
          <w:sz w:val="28"/>
          <w:szCs w:val="28"/>
        </w:rPr>
      </w:pPr>
      <w:r>
        <w:fldChar w:fldCharType="begin"/>
      </w:r>
      <w:r>
        <w:instrText xml:space="preserve"> INCLUDEPICTURE "/private/var/folders/z0/cl32n6v93vs8__dh_2nx_0j00000gn/T/com.kingsoft.wpsoffice.mac.global/wps-ahmadchaiban/ksohtml/wpsJC9a2d.jpg"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80F6E55" wp14:editId="7FF80A21">
            <wp:extent cx="4455561" cy="34943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58" cy="349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65ADDB9" w14:textId="77777777" w:rsidR="00BE4CDB" w:rsidRDefault="00BE4CDB" w:rsidP="00BE4CDB">
      <w:pPr>
        <w:pStyle w:val="NormalWeb"/>
        <w:autoSpaceDE w:val="0"/>
        <w:spacing w:before="0" w:beforeAutospacing="0" w:after="0" w:afterAutospacing="0"/>
        <w:rPr>
          <w:rFonts w:ascii="open sans" w:hAnsi="open sans" w:cs="open sans"/>
          <w:color w:val="2E3D49"/>
          <w:sz w:val="22"/>
          <w:szCs w:val="22"/>
        </w:rPr>
      </w:pPr>
      <w:r>
        <w:rPr>
          <w:rFonts w:ascii="open sans" w:hAnsi="open sans" w:cs="open sans"/>
          <w:color w:val="2E3D49"/>
        </w:rPr>
        <w:t>Road map with additional sensor data</w:t>
      </w:r>
    </w:p>
    <w:p w14:paraId="46F8DDFE" w14:textId="43B31460" w:rsidR="00BE4CDB" w:rsidRDefault="00BE4CDB" w:rsidP="00BE4CDB">
      <w:pPr>
        <w:autoSpaceDE w:val="0"/>
        <w:jc w:val="left"/>
      </w:pPr>
      <w:r>
        <w:fldChar w:fldCharType="begin"/>
      </w:r>
      <w:r>
        <w:instrText xml:space="preserve"> INCLUDEPICTURE "/private/var/folders/z0/cl32n6v93vs8__dh_2nx_0j00000gn/T/com.kingsoft.wpsoffice.mac.global/wps-ahmadchaiban/ksohtml/wpsLE17xg.jpg"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308A392" wp14:editId="21974808">
            <wp:extent cx="6858000" cy="425577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</w:t>
      </w:r>
    </w:p>
    <w:p w14:paraId="546946AB" w14:textId="77777777" w:rsidR="00BE4CDB" w:rsidRDefault="00BE4CDB" w:rsidP="00BE4CDB">
      <w:pPr>
        <w:autoSpaceDE w:val="0"/>
        <w:jc w:val="left"/>
      </w:pPr>
      <w:r>
        <w:t xml:space="preserve"> </w:t>
      </w:r>
    </w:p>
    <w:p w14:paraId="65C8EF73" w14:textId="77777777" w:rsidR="00BE4CDB" w:rsidRDefault="00BE4CDB" w:rsidP="00BE4CDB">
      <w:pPr>
        <w:autoSpaceDE w:val="0"/>
        <w:jc w:val="left"/>
      </w:pPr>
      <w:r>
        <w:t xml:space="preserve"> </w:t>
      </w:r>
    </w:p>
    <w:p w14:paraId="68970D1B" w14:textId="77777777" w:rsidR="00BE4CDB" w:rsidRDefault="00BE4CDB" w:rsidP="00BE4CDB">
      <w:pPr>
        <w:pStyle w:val="NormalWeb"/>
        <w:shd w:val="clear" w:color="auto" w:fill="FFFFFF"/>
        <w:autoSpaceDE w:val="0"/>
        <w:spacing w:before="0" w:beforeAutospacing="0" w:after="0" w:afterAutospacing="0"/>
      </w:pPr>
      <w:r>
        <w:rPr>
          <w:rFonts w:ascii="open sans" w:hAnsi="open sans" w:cs="open sans"/>
          <w:b/>
          <w:bCs/>
          <w:color w:val="232E39"/>
          <w:sz w:val="48"/>
          <w:szCs w:val="48"/>
        </w:rPr>
        <w:lastRenderedPageBreak/>
        <w:t>Learning Objectives - Bayes' Rule</w:t>
      </w:r>
    </w:p>
    <w:p w14:paraId="05DEA818" w14:textId="77777777" w:rsidR="00BE4CDB" w:rsidRDefault="00BE4CDB" w:rsidP="00BE4CDB">
      <w:pPr>
        <w:pStyle w:val="NormalWeb"/>
        <w:shd w:val="clear" w:color="auto" w:fill="FFFFFF"/>
        <w:autoSpaceDE w:val="0"/>
        <w:spacing w:before="0" w:beforeAutospacing="0" w:after="0" w:afterAutospacing="0"/>
      </w:pPr>
      <w:r>
        <w:rPr>
          <w:rFonts w:ascii="open sans" w:hAnsi="open sans" w:cs="open sans"/>
          <w:color w:val="3E3E3E"/>
        </w:rPr>
        <w:t>The following questions will help you review what you learned in the Bayes' Rule lesson.</w:t>
      </w:r>
    </w:p>
    <w:p w14:paraId="49E347AE" w14:textId="77777777" w:rsidR="00BE4CDB" w:rsidRDefault="00BE4CDB" w:rsidP="00BE4CDB">
      <w:pPr>
        <w:pStyle w:val="NormalWeb"/>
        <w:shd w:val="clear" w:color="auto" w:fill="FFFFFF"/>
        <w:autoSpaceDE w:val="0"/>
        <w:spacing w:before="0" w:beforeAutospacing="0" w:afterAutospacing="0"/>
      </w:pPr>
      <w:r>
        <w:rPr>
          <w:rFonts w:ascii="open sans" w:hAnsi="open sans" w:cs="open sans"/>
          <w:b/>
          <w:bCs/>
          <w:color w:val="232E39"/>
          <w:sz w:val="36"/>
          <w:szCs w:val="36"/>
        </w:rPr>
        <w:t>Prior knowledge</w:t>
      </w:r>
    </w:p>
    <w:p w14:paraId="2F41C96F" w14:textId="77777777" w:rsidR="00BE4CDB" w:rsidRDefault="00BE4CDB" w:rsidP="00BE4CDB">
      <w:pPr>
        <w:pStyle w:val="NormalWeb"/>
        <w:shd w:val="clear" w:color="auto" w:fill="FFFFFF"/>
        <w:autoSpaceDE w:val="0"/>
        <w:spacing w:before="0" w:beforeAutospacing="0" w:after="300" w:afterAutospacing="0"/>
      </w:pPr>
      <w:r>
        <w:rPr>
          <w:rFonts w:ascii="open sans" w:hAnsi="open sans" w:cs="open sans"/>
          <w:b/>
          <w:bCs/>
          <w:color w:val="3E3E3E"/>
        </w:rPr>
        <w:t>For questions 1-3, assume you already have the following knowledge</w:t>
      </w:r>
      <w:r>
        <w:rPr>
          <w:rFonts w:ascii="open sans" w:hAnsi="open sans" w:cs="open sans"/>
          <w:color w:val="3E3E3E"/>
        </w:rPr>
        <w:t>:</w:t>
      </w:r>
    </w:p>
    <w:p w14:paraId="09D97E65" w14:textId="77777777" w:rsidR="00BE4CDB" w:rsidRDefault="00BE4CDB" w:rsidP="00BE4CDB">
      <w:pPr>
        <w:pStyle w:val="NormalWeb"/>
        <w:shd w:val="clear" w:color="auto" w:fill="FFFFFF"/>
        <w:autoSpaceDE w:val="0"/>
        <w:spacing w:before="0" w:beforeAutospacing="0" w:after="300" w:afterAutospacing="0"/>
      </w:pPr>
      <w:r>
        <w:rPr>
          <w:rFonts w:ascii="open sans" w:hAnsi="open sans" w:cs="open sans"/>
          <w:color w:val="3E3E3E"/>
        </w:rPr>
        <w:t xml:space="preserve">You’re interested in finding out the probability of a car stopping if it sees a </w:t>
      </w:r>
      <w:r>
        <w:rPr>
          <w:rFonts w:ascii="open sans" w:hAnsi="open sans" w:cs="open sans"/>
          <w:i/>
          <w:iCs/>
          <w:color w:val="3E3E3E"/>
        </w:rPr>
        <w:t>yellow</w:t>
      </w:r>
      <w:r>
        <w:rPr>
          <w:rFonts w:ascii="open sans" w:hAnsi="open sans" w:cs="open sans"/>
          <w:color w:val="3E3E3E"/>
        </w:rPr>
        <w:t xml:space="preserve"> traffic light.</w:t>
      </w:r>
    </w:p>
    <w:p w14:paraId="77D29EB6" w14:textId="77777777" w:rsidR="00BE4CDB" w:rsidRDefault="00BE4CDB" w:rsidP="00BE4CDB">
      <w:pPr>
        <w:widowControl/>
        <w:numPr>
          <w:ilvl w:val="0"/>
          <w:numId w:val="3"/>
        </w:numPr>
        <w:autoSpaceDE w:val="0"/>
        <w:jc w:val="left"/>
        <w:rPr>
          <w:rFonts w:ascii="open sans" w:hAnsi="open sans" w:cs="open sans"/>
          <w:color w:val="3E3E3E"/>
          <w:sz w:val="24"/>
          <w:szCs w:val="24"/>
        </w:rPr>
      </w:pPr>
      <w:r>
        <w:rPr>
          <w:rFonts w:ascii="open sans" w:hAnsi="open sans" w:cs="open sans"/>
          <w:color w:val="3E3E3E"/>
          <w:sz w:val="24"/>
          <w:szCs w:val="24"/>
          <w:shd w:val="clear" w:color="auto" w:fill="FFFFFF"/>
        </w:rPr>
        <w:t xml:space="preserve">Past data tells you that the probability of a car stopping at a traffic light intersection is </w:t>
      </w:r>
      <w:r>
        <w:rPr>
          <w:rFonts w:ascii="stixgeneral" w:hAnsi="stixgeneral" w:cs="stixgeneral"/>
          <w:color w:val="3E3E3E"/>
          <w:sz w:val="29"/>
          <w:szCs w:val="29"/>
          <w:shd w:val="clear" w:color="auto" w:fill="FFFFFF"/>
        </w:rPr>
        <w:t>P(S) = 0.40</w:t>
      </w:r>
      <w:r>
        <w:rPr>
          <w:rFonts w:ascii="Times New Roman" w:eastAsia="open sans" w:hAnsi="Times New Roman"/>
          <w:color w:val="3E3E3E"/>
          <w:sz w:val="29"/>
          <w:szCs w:val="29"/>
          <w:shd w:val="clear" w:color="auto" w:fill="FFFFFF"/>
        </w:rPr>
        <w:br/>
      </w:r>
      <w:r>
        <w:rPr>
          <w:rFonts w:ascii="times" w:hAnsi="times"/>
          <w:i/>
          <w:iCs/>
          <w:color w:val="3E3E3E"/>
          <w:sz w:val="29"/>
          <w:szCs w:val="29"/>
          <w:shd w:val="clear" w:color="auto" w:fill="FFFFFF"/>
        </w:rPr>
        <w:t>P</w:t>
      </w:r>
      <w:r>
        <w:rPr>
          <w:rFonts w:ascii="Times New Roman" w:eastAsia="open sans" w:hAnsi="Times New Roman"/>
          <w:color w:val="3E3E3E"/>
          <w:sz w:val="29"/>
          <w:szCs w:val="29"/>
          <w:shd w:val="clear" w:color="auto" w:fill="FFFFFF"/>
        </w:rPr>
        <w:t>(</w:t>
      </w:r>
      <w:r>
        <w:rPr>
          <w:rFonts w:ascii="times" w:hAnsi="times"/>
          <w:i/>
          <w:iCs/>
          <w:color w:val="3E3E3E"/>
          <w:sz w:val="29"/>
          <w:szCs w:val="29"/>
          <w:shd w:val="clear" w:color="auto" w:fill="FFFFFF"/>
        </w:rPr>
        <w:t>S</w:t>
      </w:r>
      <w:r>
        <w:rPr>
          <w:rFonts w:ascii="Times New Roman" w:eastAsia="open sans" w:hAnsi="Times New Roman"/>
          <w:color w:val="3E3E3E"/>
          <w:sz w:val="29"/>
          <w:szCs w:val="29"/>
          <w:shd w:val="clear" w:color="auto" w:fill="FFFFFF"/>
        </w:rPr>
        <w:t>)=0.40</w:t>
      </w:r>
      <w:r>
        <w:rPr>
          <w:rFonts w:ascii="open sans" w:hAnsi="open sans" w:cs="open sans"/>
          <w:color w:val="3E3E3E"/>
          <w:sz w:val="24"/>
          <w:szCs w:val="24"/>
          <w:shd w:val="clear" w:color="auto" w:fill="FFFFFF"/>
        </w:rPr>
        <w:t>.</w:t>
      </w:r>
    </w:p>
    <w:p w14:paraId="661FAAE5" w14:textId="77777777" w:rsidR="00BE4CDB" w:rsidRDefault="00BE4CDB" w:rsidP="00BE4CDB">
      <w:pPr>
        <w:widowControl/>
        <w:numPr>
          <w:ilvl w:val="0"/>
          <w:numId w:val="3"/>
        </w:numPr>
        <w:autoSpaceDE w:val="0"/>
        <w:jc w:val="left"/>
        <w:rPr>
          <w:rFonts w:ascii="open sans" w:hAnsi="open sans" w:cs="open sans"/>
          <w:color w:val="3E3E3E"/>
          <w:sz w:val="24"/>
          <w:szCs w:val="24"/>
        </w:rPr>
      </w:pPr>
      <w:r>
        <w:rPr>
          <w:rFonts w:ascii="open sans" w:hAnsi="open sans" w:cs="open sans"/>
          <w:color w:val="3E3E3E"/>
          <w:sz w:val="24"/>
          <w:szCs w:val="24"/>
          <w:shd w:val="clear" w:color="auto" w:fill="FFFFFF"/>
        </w:rPr>
        <w:t xml:space="preserve">You also know that the past probability of a traffic light being yellow (as opposed to red or green) is </w:t>
      </w:r>
      <w:r>
        <w:rPr>
          <w:rFonts w:ascii="stixgeneral" w:hAnsi="stixgeneral" w:cs="stixgeneral"/>
          <w:color w:val="3E3E3E"/>
          <w:sz w:val="29"/>
          <w:szCs w:val="29"/>
          <w:shd w:val="clear" w:color="auto" w:fill="FFFFFF"/>
        </w:rPr>
        <w:t>P(Y) = 0.10</w:t>
      </w:r>
      <w:r>
        <w:rPr>
          <w:rFonts w:ascii="Times New Roman" w:eastAsia="open sans" w:hAnsi="Times New Roman"/>
          <w:color w:val="3E3E3E"/>
          <w:sz w:val="29"/>
          <w:szCs w:val="29"/>
          <w:shd w:val="clear" w:color="auto" w:fill="FFFFFF"/>
        </w:rPr>
        <w:br/>
      </w:r>
      <w:r>
        <w:rPr>
          <w:rFonts w:ascii="times" w:hAnsi="times"/>
          <w:i/>
          <w:iCs/>
          <w:color w:val="3E3E3E"/>
          <w:sz w:val="29"/>
          <w:szCs w:val="29"/>
          <w:shd w:val="clear" w:color="auto" w:fill="FFFFFF"/>
        </w:rPr>
        <w:t>P</w:t>
      </w:r>
      <w:r>
        <w:rPr>
          <w:rFonts w:ascii="Times New Roman" w:eastAsia="open sans" w:hAnsi="Times New Roman"/>
          <w:color w:val="3E3E3E"/>
          <w:sz w:val="29"/>
          <w:szCs w:val="29"/>
          <w:shd w:val="clear" w:color="auto" w:fill="FFFFFF"/>
        </w:rPr>
        <w:t>(</w:t>
      </w:r>
      <w:r>
        <w:rPr>
          <w:rFonts w:ascii="times" w:hAnsi="times"/>
          <w:i/>
          <w:iCs/>
          <w:color w:val="3E3E3E"/>
          <w:sz w:val="29"/>
          <w:szCs w:val="29"/>
          <w:shd w:val="clear" w:color="auto" w:fill="FFFFFF"/>
        </w:rPr>
        <w:t>Y</w:t>
      </w:r>
      <w:r>
        <w:rPr>
          <w:rFonts w:ascii="Times New Roman" w:eastAsia="open sans" w:hAnsi="Times New Roman"/>
          <w:color w:val="3E3E3E"/>
          <w:sz w:val="29"/>
          <w:szCs w:val="29"/>
          <w:shd w:val="clear" w:color="auto" w:fill="FFFFFF"/>
        </w:rPr>
        <w:t>)=0.10</w:t>
      </w:r>
      <w:r>
        <w:rPr>
          <w:rFonts w:ascii="open sans" w:hAnsi="open sans" w:cs="open sans"/>
          <w:color w:val="3E3E3E"/>
          <w:sz w:val="24"/>
          <w:szCs w:val="24"/>
          <w:shd w:val="clear" w:color="auto" w:fill="FFFFFF"/>
        </w:rPr>
        <w:t>.</w:t>
      </w:r>
    </w:p>
    <w:p w14:paraId="3141AD3D" w14:textId="77777777" w:rsidR="00BE4CDB" w:rsidRDefault="00BE4CDB" w:rsidP="00BE4CDB">
      <w:pPr>
        <w:autoSpaceDE w:val="0"/>
        <w:jc w:val="center"/>
      </w:pPr>
      <w:r>
        <w:fldChar w:fldCharType="begin"/>
      </w:r>
      <w:r>
        <w:instrText xml:space="preserve"> INCLUDEPICTURE "/private/var/folders/z0/cl32n6v93vs8__dh_2nx_0j00000gn/T/com.kingsoft.wpsoffice.mac.global/wps-ahmadchaiban/ksohtml/wpssclS3y.jpg"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D77F912" wp14:editId="6FC4A882">
            <wp:extent cx="6379029" cy="2801457"/>
            <wp:effectExtent l="0" t="0" r="0" b="5715"/>
            <wp:docPr id="4" name="Picture 4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988" cy="281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2DF8755" w14:textId="64A21253" w:rsidR="00BE4CDB" w:rsidRDefault="00BE4CDB" w:rsidP="00BE4CDB">
      <w:pPr>
        <w:autoSpaceDE w:val="0"/>
        <w:jc w:val="center"/>
      </w:pPr>
      <w:r>
        <w:rPr>
          <w:rFonts w:ascii="open sans" w:hAnsi="open sans" w:cs="open sans"/>
          <w:color w:val="232E39"/>
        </w:rPr>
        <w:t>Car stopping at a yellow light</w:t>
      </w:r>
      <w:r>
        <w:t xml:space="preserve"> </w:t>
      </w:r>
      <w:r>
        <w:lastRenderedPageBreak/>
        <w:fldChar w:fldCharType="begin"/>
      </w:r>
      <w:r>
        <w:instrText xml:space="preserve"> INCLUDEPICTURE "/private/var/folders/z0/cl32n6v93vs8__dh_2nx_0j00000gn/T/com.kingsoft.wpsoffice.mac.global/wps-ahmadchaiban/ksohtml/wpsdwYsXt.jpg"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4BC183B" wp14:editId="3A1CC195">
            <wp:extent cx="5501372" cy="8675914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578" cy="869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457B55A" w14:textId="787A782F" w:rsidR="00BE4CDB" w:rsidRDefault="00BE4CDB" w:rsidP="00BE4CDB">
      <w:pPr>
        <w:autoSpaceDE w:val="0"/>
        <w:jc w:val="left"/>
      </w:pPr>
    </w:p>
    <w:p w14:paraId="23D4FFA2" w14:textId="68350E34" w:rsidR="00BE4CDB" w:rsidRDefault="00BE4CDB" w:rsidP="00BE4CDB">
      <w:pPr>
        <w:autoSpaceDE w:val="0"/>
        <w:jc w:val="left"/>
      </w:pPr>
      <w:r>
        <w:lastRenderedPageBreak/>
        <w:fldChar w:fldCharType="begin"/>
      </w:r>
      <w:r>
        <w:instrText xml:space="preserve"> INCLUDEPICTURE "/private/var/folders/z0/cl32n6v93vs8__dh_2nx_0j00000gn/T/com.kingsoft.wpsoffice.mac.global/wps-ahmadchaiban/ksohtml/wpsSVcBjw.jpg"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CDB4931" wp14:editId="29C791E7">
            <wp:extent cx="5441315" cy="91440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31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</w:t>
      </w:r>
    </w:p>
    <w:p w14:paraId="3D5FBDB2" w14:textId="77777777" w:rsidR="00BE4CDB" w:rsidRDefault="00BE4CDB" w:rsidP="00BE4CDB">
      <w:pPr>
        <w:autoSpaceDE w:val="0"/>
        <w:jc w:val="left"/>
      </w:pPr>
      <w:r>
        <w:lastRenderedPageBreak/>
        <w:t xml:space="preserve"> </w:t>
      </w:r>
    </w:p>
    <w:p w14:paraId="1CFD3952" w14:textId="77777777" w:rsidR="00BE4CDB" w:rsidRDefault="00BE4CDB" w:rsidP="00BE4CDB">
      <w:pPr>
        <w:autoSpaceDE w:val="0"/>
        <w:jc w:val="left"/>
      </w:pPr>
      <w:r>
        <w:t xml:space="preserve"> </w:t>
      </w:r>
    </w:p>
    <w:p w14:paraId="398CC898" w14:textId="2EE35EEA" w:rsidR="00BE4CDB" w:rsidRDefault="00BE4CDB" w:rsidP="00BE4CDB">
      <w:pPr>
        <w:autoSpaceDE w:val="0"/>
        <w:jc w:val="left"/>
      </w:pPr>
      <w:r>
        <w:fldChar w:fldCharType="begin"/>
      </w:r>
      <w:r>
        <w:instrText xml:space="preserve"> INCLUDEPICTURE "/private/var/folders/z0/cl32n6v93vs8__dh_2nx_0j00000gn/T/com.kingsoft.wpsoffice.mac.global/wps-ahmadchaiban/ksohtml/wpsFL9NpM.jpg"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3939033" wp14:editId="2CC8D014">
            <wp:extent cx="6858000" cy="5543550"/>
            <wp:effectExtent l="0" t="0" r="0" b="635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</w:t>
      </w:r>
    </w:p>
    <w:p w14:paraId="68F845D5" w14:textId="77777777" w:rsidR="00BE4CDB" w:rsidRDefault="00BE4CDB" w:rsidP="00BE4CDB">
      <w:pPr>
        <w:autoSpaceDE w:val="0"/>
        <w:jc w:val="left"/>
      </w:pPr>
      <w:r>
        <w:t xml:space="preserve"> </w:t>
      </w:r>
    </w:p>
    <w:p w14:paraId="2CFABBA0" w14:textId="77777777" w:rsidR="00EC271D" w:rsidRDefault="00EC271D" w:rsidP="00EC271D">
      <w:pPr>
        <w:pStyle w:val="Heading2"/>
        <w:shd w:val="clear" w:color="auto" w:fill="FFFFFF"/>
        <w:spacing w:before="540" w:after="75" w:line="320" w:lineRule="atLeast"/>
        <w:rPr>
          <w:rFonts w:ascii="open sans" w:eastAsia="Times New Roman" w:hAnsi="open sans" w:cs="open sans"/>
          <w:color w:val="2E3D49"/>
          <w:kern w:val="0"/>
          <w:sz w:val="30"/>
          <w:szCs w:val="30"/>
        </w:rPr>
      </w:pPr>
      <w:r>
        <w:rPr>
          <w:rFonts w:ascii="open sans" w:hAnsi="open sans" w:cs="open sans"/>
          <w:color w:val="2E3D49"/>
          <w:sz w:val="30"/>
          <w:szCs w:val="30"/>
        </w:rPr>
        <w:t>Step by Step Walkthrough</w:t>
      </w:r>
    </w:p>
    <w:p w14:paraId="29FCA7FE" w14:textId="77777777" w:rsidR="00EC271D" w:rsidRDefault="00EC271D" w:rsidP="00EC271D">
      <w:pPr>
        <w:pStyle w:val="NormalWeb"/>
        <w:shd w:val="clear" w:color="auto" w:fill="FFFFFF"/>
        <w:spacing w:before="0" w:beforeAutospacing="0" w:after="225" w:afterAutospacing="0"/>
        <w:rPr>
          <w:rFonts w:ascii="open sans" w:hAnsi="open sans" w:cs="open sans"/>
          <w:color w:val="4F4F4F"/>
        </w:rPr>
      </w:pPr>
      <w:r>
        <w:rPr>
          <w:rFonts w:ascii="open sans" w:hAnsi="open sans" w:cs="open sans"/>
          <w:color w:val="4F4F4F"/>
        </w:rPr>
        <w:t>The step-by-step breakdown of the solution is pretty quick. Let's recap what's covered in the solution video.</w:t>
      </w:r>
    </w:p>
    <w:p w14:paraId="5CC57DF5" w14:textId="77777777" w:rsidR="00EC271D" w:rsidRDefault="00EC271D" w:rsidP="00EC271D">
      <w:pPr>
        <w:pStyle w:val="NormalWeb"/>
        <w:shd w:val="clear" w:color="auto" w:fill="FFFFFF"/>
        <w:spacing w:before="0" w:beforeAutospacing="0" w:after="225" w:afterAutospacing="0"/>
        <w:rPr>
          <w:rFonts w:ascii="open sans" w:hAnsi="open sans" w:cs="open sans"/>
          <w:color w:val="4F4F4F"/>
        </w:rPr>
      </w:pPr>
      <w:r>
        <w:rPr>
          <w:rFonts w:ascii="open sans" w:hAnsi="open sans" w:cs="open sans"/>
          <w:color w:val="4F4F4F"/>
        </w:rPr>
        <w:t>Let's start with what we know:</w:t>
      </w:r>
    </w:p>
    <w:p w14:paraId="1F7E132C" w14:textId="77777777" w:rsidR="00EC271D" w:rsidRDefault="00EC271D" w:rsidP="00EC271D">
      <w:pPr>
        <w:pStyle w:val="Heading4"/>
        <w:shd w:val="clear" w:color="auto" w:fill="FFFFFF"/>
        <w:spacing w:before="360" w:after="75" w:line="320" w:lineRule="atLeast"/>
        <w:rPr>
          <w:rFonts w:ascii="open sans" w:hAnsi="open sans" w:cs="open sans"/>
          <w:color w:val="2E3D49"/>
        </w:rPr>
      </w:pPr>
      <w:r>
        <w:rPr>
          <w:rFonts w:ascii="open sans" w:hAnsi="open sans" w:cs="open sans"/>
          <w:color w:val="2E3D49"/>
        </w:rPr>
        <w:t>Prior Probabilities</w:t>
      </w:r>
    </w:p>
    <w:p w14:paraId="42B2396E" w14:textId="77777777" w:rsidR="00EC271D" w:rsidRDefault="00EC271D" w:rsidP="00EC271D">
      <w:pPr>
        <w:pStyle w:val="NormalWeb"/>
        <w:shd w:val="clear" w:color="auto" w:fill="FFFFFF"/>
        <w:spacing w:before="0" w:beforeAutospacing="0" w:after="225" w:afterAutospacing="0"/>
        <w:rPr>
          <w:rFonts w:ascii="open sans" w:hAnsi="open sans" w:cs="open sans"/>
          <w:color w:val="4F4F4F"/>
        </w:rPr>
      </w:pPr>
      <w:r>
        <w:rPr>
          <w:rFonts w:ascii="open sans" w:hAnsi="open sans" w:cs="open sans"/>
          <w:color w:val="4F4F4F"/>
        </w:rPr>
        <w:t>The robot is perfectly ignorant about where it is, so prior probabilities are as follows:</w:t>
      </w:r>
    </w:p>
    <w:p w14:paraId="4A51FE83" w14:textId="77777777" w:rsidR="00EC271D" w:rsidRDefault="00EC271D" w:rsidP="00EC271D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>
        <w:rPr>
          <w:rStyle w:val="katex-mathml"/>
          <w:rFonts w:eastAsiaTheme="majorEastAsia"/>
          <w:color w:val="4F4F4F"/>
          <w:sz w:val="29"/>
          <w:szCs w:val="29"/>
          <w:bdr w:val="none" w:sz="0" w:space="0" w:color="auto" w:frame="1"/>
        </w:rPr>
        <w:t>P(\text{at red} ) = 0.5</w:t>
      </w:r>
      <w:r>
        <w:rPr>
          <w:rStyle w:val="mord"/>
          <w:rFonts w:ascii="KaTeX_Math" w:hAnsi="KaTeX_Math"/>
          <w:i/>
          <w:iCs/>
          <w:color w:val="4F4F4F"/>
          <w:sz w:val="29"/>
          <w:szCs w:val="29"/>
        </w:rPr>
        <w:t>P</w:t>
      </w:r>
      <w:r>
        <w:rPr>
          <w:rStyle w:val="mopen"/>
          <w:color w:val="4F4F4F"/>
          <w:sz w:val="29"/>
          <w:szCs w:val="29"/>
        </w:rPr>
        <w:t>(</w:t>
      </w:r>
      <w:r>
        <w:rPr>
          <w:rStyle w:val="mord"/>
          <w:color w:val="4F4F4F"/>
          <w:sz w:val="29"/>
          <w:szCs w:val="29"/>
        </w:rPr>
        <w:t>at red</w:t>
      </w:r>
      <w:r>
        <w:rPr>
          <w:rStyle w:val="mclose"/>
          <w:color w:val="4F4F4F"/>
          <w:sz w:val="29"/>
          <w:szCs w:val="29"/>
        </w:rPr>
        <w:t>)</w:t>
      </w:r>
      <w:r>
        <w:rPr>
          <w:rStyle w:val="mrel"/>
          <w:color w:val="4F4F4F"/>
          <w:sz w:val="29"/>
          <w:szCs w:val="29"/>
        </w:rPr>
        <w:t>=</w:t>
      </w:r>
      <w:r>
        <w:rPr>
          <w:rStyle w:val="mord"/>
          <w:color w:val="4F4F4F"/>
          <w:sz w:val="29"/>
          <w:szCs w:val="29"/>
        </w:rPr>
        <w:t>0.5</w:t>
      </w:r>
    </w:p>
    <w:p w14:paraId="469DC15B" w14:textId="77777777" w:rsidR="00EC271D" w:rsidRDefault="00EC271D" w:rsidP="00EC271D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>
        <w:rPr>
          <w:rStyle w:val="katex-mathml"/>
          <w:rFonts w:eastAsiaTheme="majorEastAsia"/>
          <w:color w:val="4F4F4F"/>
          <w:sz w:val="29"/>
          <w:szCs w:val="29"/>
          <w:bdr w:val="none" w:sz="0" w:space="0" w:color="auto" w:frame="1"/>
        </w:rPr>
        <w:t>P(\text{at green} ) = 0.5</w:t>
      </w:r>
      <w:r>
        <w:rPr>
          <w:rStyle w:val="mord"/>
          <w:rFonts w:ascii="KaTeX_Math" w:hAnsi="KaTeX_Math"/>
          <w:i/>
          <w:iCs/>
          <w:color w:val="4F4F4F"/>
          <w:sz w:val="29"/>
          <w:szCs w:val="29"/>
        </w:rPr>
        <w:t>P</w:t>
      </w:r>
      <w:r>
        <w:rPr>
          <w:rStyle w:val="mopen"/>
          <w:color w:val="4F4F4F"/>
          <w:sz w:val="29"/>
          <w:szCs w:val="29"/>
        </w:rPr>
        <w:t>(</w:t>
      </w:r>
      <w:r>
        <w:rPr>
          <w:rStyle w:val="mord"/>
          <w:color w:val="4F4F4F"/>
          <w:sz w:val="29"/>
          <w:szCs w:val="29"/>
        </w:rPr>
        <w:t>at green</w:t>
      </w:r>
      <w:r>
        <w:rPr>
          <w:rStyle w:val="mclose"/>
          <w:color w:val="4F4F4F"/>
          <w:sz w:val="29"/>
          <w:szCs w:val="29"/>
        </w:rPr>
        <w:t>)</w:t>
      </w:r>
      <w:r>
        <w:rPr>
          <w:rStyle w:val="mrel"/>
          <w:color w:val="4F4F4F"/>
          <w:sz w:val="29"/>
          <w:szCs w:val="29"/>
        </w:rPr>
        <w:t>=</w:t>
      </w:r>
      <w:r>
        <w:rPr>
          <w:rStyle w:val="mord"/>
          <w:color w:val="4F4F4F"/>
          <w:sz w:val="29"/>
          <w:szCs w:val="29"/>
        </w:rPr>
        <w:t>0.5</w:t>
      </w:r>
    </w:p>
    <w:p w14:paraId="2D0F8AC3" w14:textId="77777777" w:rsidR="00EC271D" w:rsidRDefault="00EC271D" w:rsidP="00EC271D">
      <w:pPr>
        <w:pStyle w:val="Heading4"/>
        <w:shd w:val="clear" w:color="auto" w:fill="FFFFFF"/>
        <w:spacing w:before="360" w:after="75" w:line="320" w:lineRule="atLeast"/>
        <w:rPr>
          <w:rFonts w:ascii="open sans" w:hAnsi="open sans" w:cs="open sans"/>
          <w:color w:val="2E3D49"/>
        </w:rPr>
      </w:pPr>
      <w:r>
        <w:rPr>
          <w:rFonts w:ascii="open sans" w:hAnsi="open sans" w:cs="open sans"/>
          <w:color w:val="2E3D49"/>
        </w:rPr>
        <w:lastRenderedPageBreak/>
        <w:t>Conditional Probabilities</w:t>
      </w:r>
    </w:p>
    <w:p w14:paraId="484B385A" w14:textId="77777777" w:rsidR="00EC271D" w:rsidRDefault="00EC271D" w:rsidP="00EC271D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>
        <w:rPr>
          <w:rFonts w:ascii="open sans" w:hAnsi="open sans" w:cs="open sans"/>
          <w:color w:val="4F4F4F"/>
        </w:rPr>
        <w:t>The robot's sensors are not perfect. Just because the robot </w:t>
      </w:r>
      <w:r>
        <w:rPr>
          <w:rStyle w:val="Emphasis"/>
          <w:rFonts w:ascii="open sans" w:hAnsi="open sans" w:cs="open sans"/>
          <w:color w:val="4F4F4F"/>
        </w:rPr>
        <w:t>sees</w:t>
      </w:r>
      <w:r>
        <w:rPr>
          <w:rFonts w:ascii="open sans" w:hAnsi="open sans" w:cs="open sans"/>
          <w:color w:val="4F4F4F"/>
        </w:rPr>
        <w:t> red does </w:t>
      </w:r>
      <w:r>
        <w:rPr>
          <w:rStyle w:val="Strong"/>
          <w:rFonts w:ascii="open sans" w:hAnsi="open sans" w:cs="open sans"/>
          <w:color w:val="4F4F4F"/>
        </w:rPr>
        <w:t>not</w:t>
      </w:r>
      <w:r>
        <w:rPr>
          <w:rFonts w:ascii="open sans" w:hAnsi="open sans" w:cs="open sans"/>
          <w:color w:val="4F4F4F"/>
        </w:rPr>
        <w:t> mean the robot is </w:t>
      </w:r>
      <w:r>
        <w:rPr>
          <w:rStyle w:val="Emphasis"/>
          <w:rFonts w:ascii="open sans" w:hAnsi="open sans" w:cs="open sans"/>
          <w:color w:val="4F4F4F"/>
        </w:rPr>
        <w:t>at</w:t>
      </w:r>
      <w:r>
        <w:rPr>
          <w:rFonts w:ascii="open sans" w:hAnsi="open sans" w:cs="open sans"/>
          <w:color w:val="4F4F4F"/>
        </w:rPr>
        <w:t> red.</w:t>
      </w:r>
    </w:p>
    <w:p w14:paraId="08BDA28D" w14:textId="77777777" w:rsidR="00EC271D" w:rsidRDefault="00EC271D" w:rsidP="00EC271D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>
        <w:rPr>
          <w:rStyle w:val="katex-mathml"/>
          <w:rFonts w:eastAsiaTheme="majorEastAsia"/>
          <w:color w:val="4F4F4F"/>
          <w:sz w:val="29"/>
          <w:szCs w:val="29"/>
          <w:bdr w:val="none" w:sz="0" w:space="0" w:color="auto" w:frame="1"/>
        </w:rPr>
        <w:t>P(\text{see red} | \text{at red} ) = 0.8</w:t>
      </w:r>
      <w:r>
        <w:rPr>
          <w:rStyle w:val="mord"/>
          <w:rFonts w:ascii="KaTeX_Math" w:hAnsi="KaTeX_Math"/>
          <w:i/>
          <w:iCs/>
          <w:color w:val="4F4F4F"/>
          <w:sz w:val="29"/>
          <w:szCs w:val="29"/>
        </w:rPr>
        <w:t>P</w:t>
      </w:r>
      <w:r>
        <w:rPr>
          <w:rStyle w:val="mopen"/>
          <w:color w:val="4F4F4F"/>
          <w:sz w:val="29"/>
          <w:szCs w:val="29"/>
        </w:rPr>
        <w:t>(</w:t>
      </w:r>
      <w:r>
        <w:rPr>
          <w:rStyle w:val="mord"/>
          <w:color w:val="4F4F4F"/>
          <w:sz w:val="29"/>
          <w:szCs w:val="29"/>
        </w:rPr>
        <w:t>see red</w:t>
      </w:r>
      <w:r>
        <w:rPr>
          <w:rStyle w:val="mord"/>
          <w:rFonts w:ascii="Cambria Math" w:hAnsi="Cambria Math" w:cs="Cambria Math"/>
          <w:color w:val="4F4F4F"/>
          <w:sz w:val="29"/>
          <w:szCs w:val="29"/>
        </w:rPr>
        <w:t>∣</w:t>
      </w:r>
      <w:r>
        <w:rPr>
          <w:rStyle w:val="mord"/>
          <w:color w:val="4F4F4F"/>
          <w:sz w:val="29"/>
          <w:szCs w:val="29"/>
        </w:rPr>
        <w:t>at red</w:t>
      </w:r>
      <w:r>
        <w:rPr>
          <w:rStyle w:val="mclose"/>
          <w:color w:val="4F4F4F"/>
          <w:sz w:val="29"/>
          <w:szCs w:val="29"/>
        </w:rPr>
        <w:t>)</w:t>
      </w:r>
      <w:r>
        <w:rPr>
          <w:rStyle w:val="mrel"/>
          <w:color w:val="4F4F4F"/>
          <w:sz w:val="29"/>
          <w:szCs w:val="29"/>
        </w:rPr>
        <w:t>=</w:t>
      </w:r>
      <w:r>
        <w:rPr>
          <w:rStyle w:val="mord"/>
          <w:color w:val="4F4F4F"/>
          <w:sz w:val="29"/>
          <w:szCs w:val="29"/>
        </w:rPr>
        <w:t>0.8</w:t>
      </w:r>
    </w:p>
    <w:p w14:paraId="6E11A422" w14:textId="77777777" w:rsidR="00EC271D" w:rsidRDefault="00EC271D" w:rsidP="00EC271D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>
        <w:rPr>
          <w:rStyle w:val="katex-mathml"/>
          <w:rFonts w:eastAsiaTheme="majorEastAsia"/>
          <w:color w:val="4F4F4F"/>
          <w:sz w:val="29"/>
          <w:szCs w:val="29"/>
          <w:bdr w:val="none" w:sz="0" w:space="0" w:color="auto" w:frame="1"/>
        </w:rPr>
        <w:t>P(\text{see green} | \text{at green} ) = 0.8</w:t>
      </w:r>
      <w:r>
        <w:rPr>
          <w:rStyle w:val="mord"/>
          <w:rFonts w:ascii="KaTeX_Math" w:hAnsi="KaTeX_Math"/>
          <w:i/>
          <w:iCs/>
          <w:color w:val="4F4F4F"/>
          <w:sz w:val="29"/>
          <w:szCs w:val="29"/>
        </w:rPr>
        <w:t>P</w:t>
      </w:r>
      <w:r>
        <w:rPr>
          <w:rStyle w:val="mopen"/>
          <w:color w:val="4F4F4F"/>
          <w:sz w:val="29"/>
          <w:szCs w:val="29"/>
        </w:rPr>
        <w:t>(</w:t>
      </w:r>
      <w:r>
        <w:rPr>
          <w:rStyle w:val="mord"/>
          <w:color w:val="4F4F4F"/>
          <w:sz w:val="29"/>
          <w:szCs w:val="29"/>
        </w:rPr>
        <w:t>see green</w:t>
      </w:r>
      <w:r>
        <w:rPr>
          <w:rStyle w:val="mord"/>
          <w:rFonts w:ascii="Cambria Math" w:hAnsi="Cambria Math" w:cs="Cambria Math"/>
          <w:color w:val="4F4F4F"/>
          <w:sz w:val="29"/>
          <w:szCs w:val="29"/>
        </w:rPr>
        <w:t>∣</w:t>
      </w:r>
      <w:r>
        <w:rPr>
          <w:rStyle w:val="mord"/>
          <w:color w:val="4F4F4F"/>
          <w:sz w:val="29"/>
          <w:szCs w:val="29"/>
        </w:rPr>
        <w:t>at green</w:t>
      </w:r>
      <w:r>
        <w:rPr>
          <w:rStyle w:val="mclose"/>
          <w:color w:val="4F4F4F"/>
          <w:sz w:val="29"/>
          <w:szCs w:val="29"/>
        </w:rPr>
        <w:t>)</w:t>
      </w:r>
      <w:r>
        <w:rPr>
          <w:rStyle w:val="mrel"/>
          <w:color w:val="4F4F4F"/>
          <w:sz w:val="29"/>
          <w:szCs w:val="29"/>
        </w:rPr>
        <w:t>=</w:t>
      </w:r>
      <w:r>
        <w:rPr>
          <w:rStyle w:val="mord"/>
          <w:color w:val="4F4F4F"/>
          <w:sz w:val="29"/>
          <w:szCs w:val="29"/>
        </w:rPr>
        <w:t>0.8</w:t>
      </w:r>
    </w:p>
    <w:p w14:paraId="35D28CEF" w14:textId="77777777" w:rsidR="00EC271D" w:rsidRDefault="00EC271D" w:rsidP="00EC271D">
      <w:pPr>
        <w:pStyle w:val="Heading4"/>
        <w:shd w:val="clear" w:color="auto" w:fill="FFFFFF"/>
        <w:spacing w:before="360" w:after="75" w:line="320" w:lineRule="atLeast"/>
        <w:rPr>
          <w:rFonts w:ascii="open sans" w:hAnsi="open sans" w:cs="open sans"/>
          <w:color w:val="2E3D49"/>
        </w:rPr>
      </w:pPr>
      <w:r>
        <w:rPr>
          <w:rFonts w:ascii="open sans" w:hAnsi="open sans" w:cs="open sans"/>
          <w:color w:val="2E3D49"/>
        </w:rPr>
        <w:t>Posterior Probabilities</w:t>
      </w:r>
    </w:p>
    <w:p w14:paraId="69758BE8" w14:textId="77777777" w:rsidR="00EC271D" w:rsidRDefault="00EC271D" w:rsidP="00EC271D">
      <w:pPr>
        <w:pStyle w:val="NormalWeb"/>
        <w:shd w:val="clear" w:color="auto" w:fill="FFFFFF"/>
        <w:spacing w:before="0" w:beforeAutospacing="0" w:after="225" w:afterAutospacing="0"/>
        <w:rPr>
          <w:rFonts w:ascii="open sans" w:hAnsi="open sans" w:cs="open sans"/>
          <w:color w:val="4F4F4F"/>
        </w:rPr>
      </w:pPr>
      <w:r>
        <w:rPr>
          <w:rFonts w:ascii="open sans" w:hAnsi="open sans" w:cs="open sans"/>
          <w:color w:val="4F4F4F"/>
        </w:rPr>
        <w:t>From these prior and posterior probabilities we are asked to calculate the following posterior probabilities after the robot sees red:</w:t>
      </w:r>
    </w:p>
    <w:p w14:paraId="5D853060" w14:textId="77777777" w:rsidR="00EC271D" w:rsidRDefault="00EC271D" w:rsidP="00EC271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rPr>
          <w:rFonts w:ascii="open sans" w:hAnsi="open sans" w:cs="open sans"/>
          <w:color w:val="4F4F4F"/>
        </w:rPr>
      </w:pPr>
      <w:r>
        <w:rPr>
          <w:rStyle w:val="katex-mathml"/>
          <w:rFonts w:eastAsiaTheme="majorEastAsia"/>
          <w:color w:val="4F4F4F"/>
          <w:sz w:val="29"/>
          <w:szCs w:val="29"/>
          <w:bdr w:val="none" w:sz="0" w:space="0" w:color="auto" w:frame="1"/>
        </w:rPr>
        <w:t>P(\text{at red} | \text{see red} )</w:t>
      </w:r>
      <w:r>
        <w:rPr>
          <w:rStyle w:val="mord"/>
          <w:rFonts w:ascii="KaTeX_Math" w:hAnsi="KaTeX_Math"/>
          <w:i/>
          <w:iCs/>
          <w:color w:val="4F4F4F"/>
          <w:sz w:val="29"/>
          <w:szCs w:val="29"/>
        </w:rPr>
        <w:t>P</w:t>
      </w:r>
      <w:r>
        <w:rPr>
          <w:rStyle w:val="mopen"/>
          <w:color w:val="4F4F4F"/>
          <w:sz w:val="29"/>
          <w:szCs w:val="29"/>
        </w:rPr>
        <w:t>(</w:t>
      </w:r>
      <w:r>
        <w:rPr>
          <w:rStyle w:val="mord"/>
          <w:color w:val="4F4F4F"/>
          <w:sz w:val="29"/>
          <w:szCs w:val="29"/>
        </w:rPr>
        <w:t>at red</w:t>
      </w:r>
      <w:r>
        <w:rPr>
          <w:rStyle w:val="mord"/>
          <w:rFonts w:ascii="Cambria Math" w:hAnsi="Cambria Math" w:cs="Cambria Math"/>
          <w:color w:val="4F4F4F"/>
          <w:sz w:val="29"/>
          <w:szCs w:val="29"/>
        </w:rPr>
        <w:t>∣</w:t>
      </w:r>
      <w:r>
        <w:rPr>
          <w:rStyle w:val="mord"/>
          <w:color w:val="4F4F4F"/>
          <w:sz w:val="29"/>
          <w:szCs w:val="29"/>
        </w:rPr>
        <w:t>see red</w:t>
      </w:r>
      <w:r>
        <w:rPr>
          <w:rStyle w:val="mclose"/>
          <w:color w:val="4F4F4F"/>
          <w:sz w:val="29"/>
          <w:szCs w:val="29"/>
        </w:rPr>
        <w:t>)</w:t>
      </w:r>
    </w:p>
    <w:p w14:paraId="599DBEB2" w14:textId="77777777" w:rsidR="00EC271D" w:rsidRDefault="00EC271D" w:rsidP="00EC271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0"/>
        <w:rPr>
          <w:rFonts w:ascii="open sans" w:hAnsi="open sans" w:cs="open sans"/>
          <w:color w:val="4F4F4F"/>
        </w:rPr>
      </w:pPr>
      <w:r>
        <w:rPr>
          <w:rStyle w:val="katex-mathml"/>
          <w:rFonts w:eastAsiaTheme="majorEastAsia"/>
          <w:color w:val="4F4F4F"/>
          <w:sz w:val="29"/>
          <w:szCs w:val="29"/>
          <w:bdr w:val="none" w:sz="0" w:space="0" w:color="auto" w:frame="1"/>
        </w:rPr>
        <w:t>P(\text{at green} | \text{see red} )</w:t>
      </w:r>
      <w:r>
        <w:rPr>
          <w:rStyle w:val="mord"/>
          <w:rFonts w:ascii="KaTeX_Math" w:hAnsi="KaTeX_Math"/>
          <w:i/>
          <w:iCs/>
          <w:color w:val="4F4F4F"/>
          <w:sz w:val="29"/>
          <w:szCs w:val="29"/>
        </w:rPr>
        <w:t>P</w:t>
      </w:r>
      <w:r>
        <w:rPr>
          <w:rStyle w:val="mopen"/>
          <w:color w:val="4F4F4F"/>
          <w:sz w:val="29"/>
          <w:szCs w:val="29"/>
        </w:rPr>
        <w:t>(</w:t>
      </w:r>
      <w:r>
        <w:rPr>
          <w:rStyle w:val="mord"/>
          <w:color w:val="4F4F4F"/>
          <w:sz w:val="29"/>
          <w:szCs w:val="29"/>
        </w:rPr>
        <w:t>at green</w:t>
      </w:r>
      <w:r>
        <w:rPr>
          <w:rStyle w:val="mord"/>
          <w:rFonts w:ascii="Cambria Math" w:hAnsi="Cambria Math" w:cs="Cambria Math"/>
          <w:color w:val="4F4F4F"/>
          <w:sz w:val="29"/>
          <w:szCs w:val="29"/>
        </w:rPr>
        <w:t>∣</w:t>
      </w:r>
      <w:r>
        <w:rPr>
          <w:rStyle w:val="mord"/>
          <w:color w:val="4F4F4F"/>
          <w:sz w:val="29"/>
          <w:szCs w:val="29"/>
        </w:rPr>
        <w:t>see red</w:t>
      </w:r>
      <w:r>
        <w:rPr>
          <w:rStyle w:val="mclose"/>
          <w:color w:val="4F4F4F"/>
          <w:sz w:val="29"/>
          <w:szCs w:val="29"/>
        </w:rPr>
        <w:t>)</w:t>
      </w:r>
    </w:p>
    <w:p w14:paraId="13A99B1E" w14:textId="77777777" w:rsidR="00EC271D" w:rsidRDefault="00EC271D" w:rsidP="00EC271D">
      <w:pPr>
        <w:pStyle w:val="NormalWeb"/>
        <w:shd w:val="clear" w:color="auto" w:fill="FFFFFF"/>
        <w:spacing w:before="0" w:beforeAutospacing="0" w:after="225" w:afterAutospacing="0"/>
        <w:rPr>
          <w:rFonts w:ascii="open sans" w:hAnsi="open sans" w:cs="open sans"/>
          <w:color w:val="4F4F4F"/>
        </w:rPr>
      </w:pPr>
      <w:r>
        <w:rPr>
          <w:rFonts w:ascii="open sans" w:hAnsi="open sans" w:cs="open sans"/>
          <w:color w:val="4F4F4F"/>
        </w:rPr>
        <w:t>and as a reminder, Bayes' rule looks like this:</w:t>
      </w:r>
    </w:p>
    <w:p w14:paraId="6CB08950" w14:textId="77777777" w:rsidR="00EC271D" w:rsidRDefault="00EC271D" w:rsidP="00EC271D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>
        <w:rPr>
          <w:rStyle w:val="katex-mathml"/>
          <w:rFonts w:eastAsiaTheme="majorEastAsia"/>
          <w:color w:val="4F4F4F"/>
          <w:sz w:val="29"/>
          <w:szCs w:val="29"/>
          <w:bdr w:val="none" w:sz="0" w:space="0" w:color="auto" w:frame="1"/>
        </w:rPr>
        <w:t>P(A|B ) = \frac{P(B|A) \cdot P(A)}{P(B)}</w:t>
      </w:r>
      <w:r>
        <w:rPr>
          <w:rStyle w:val="mord"/>
          <w:rFonts w:ascii="KaTeX_Math" w:hAnsi="KaTeX_Math"/>
          <w:i/>
          <w:iCs/>
          <w:color w:val="4F4F4F"/>
          <w:sz w:val="29"/>
          <w:szCs w:val="29"/>
        </w:rPr>
        <w:t>P</w:t>
      </w:r>
      <w:r>
        <w:rPr>
          <w:rStyle w:val="mopen"/>
          <w:color w:val="4F4F4F"/>
          <w:sz w:val="29"/>
          <w:szCs w:val="29"/>
        </w:rPr>
        <w:t>(</w:t>
      </w:r>
      <w:r>
        <w:rPr>
          <w:rStyle w:val="mord"/>
          <w:rFonts w:ascii="KaTeX_Math" w:hAnsi="KaTeX_Math"/>
          <w:i/>
          <w:iCs/>
          <w:color w:val="4F4F4F"/>
          <w:sz w:val="29"/>
          <w:szCs w:val="29"/>
        </w:rPr>
        <w:t>A</w:t>
      </w:r>
      <w:r>
        <w:rPr>
          <w:rStyle w:val="mord"/>
          <w:rFonts w:ascii="Cambria Math" w:hAnsi="Cambria Math" w:cs="Cambria Math"/>
          <w:color w:val="4F4F4F"/>
          <w:sz w:val="29"/>
          <w:szCs w:val="29"/>
        </w:rPr>
        <w:t>∣</w:t>
      </w:r>
      <w:r>
        <w:rPr>
          <w:rStyle w:val="mord"/>
          <w:rFonts w:ascii="KaTeX_Math" w:hAnsi="KaTeX_Math"/>
          <w:i/>
          <w:iCs/>
          <w:color w:val="4F4F4F"/>
          <w:sz w:val="29"/>
          <w:szCs w:val="29"/>
        </w:rPr>
        <w:t>B</w:t>
      </w:r>
      <w:r>
        <w:rPr>
          <w:rStyle w:val="mclose"/>
          <w:color w:val="4F4F4F"/>
          <w:sz w:val="29"/>
          <w:szCs w:val="29"/>
        </w:rPr>
        <w:t>)</w:t>
      </w:r>
      <w:r>
        <w:rPr>
          <w:rStyle w:val="mrel"/>
          <w:color w:val="4F4F4F"/>
          <w:sz w:val="29"/>
          <w:szCs w:val="29"/>
        </w:rPr>
        <w:t>=</w:t>
      </w:r>
      <w:r>
        <w:rPr>
          <w:rStyle w:val="mord"/>
          <w:rFonts w:ascii="KaTeX_Math" w:hAnsi="KaTeX_Math"/>
          <w:i/>
          <w:iCs/>
          <w:color w:val="4F4F4F"/>
          <w:sz w:val="20"/>
          <w:szCs w:val="20"/>
        </w:rPr>
        <w:t>P</w:t>
      </w:r>
      <w:r>
        <w:rPr>
          <w:rStyle w:val="mopen"/>
          <w:color w:val="4F4F4F"/>
          <w:sz w:val="20"/>
          <w:szCs w:val="20"/>
        </w:rPr>
        <w:t>(</w:t>
      </w:r>
      <w:r>
        <w:rPr>
          <w:rStyle w:val="mord"/>
          <w:rFonts w:ascii="KaTeX_Math" w:hAnsi="KaTeX_Math"/>
          <w:i/>
          <w:iCs/>
          <w:color w:val="4F4F4F"/>
          <w:sz w:val="20"/>
          <w:szCs w:val="20"/>
        </w:rPr>
        <w:t>B</w:t>
      </w:r>
      <w:r>
        <w:rPr>
          <w:rStyle w:val="mclose"/>
          <w:color w:val="4F4F4F"/>
          <w:sz w:val="20"/>
          <w:szCs w:val="20"/>
        </w:rPr>
        <w:t>)</w:t>
      </w:r>
      <w:r>
        <w:rPr>
          <w:rStyle w:val="mord"/>
          <w:rFonts w:ascii="KaTeX_Math" w:hAnsi="KaTeX_Math"/>
          <w:i/>
          <w:iCs/>
          <w:color w:val="4F4F4F"/>
          <w:sz w:val="20"/>
          <w:szCs w:val="20"/>
        </w:rPr>
        <w:t>P</w:t>
      </w:r>
      <w:r>
        <w:rPr>
          <w:rStyle w:val="mopen"/>
          <w:color w:val="4F4F4F"/>
          <w:sz w:val="20"/>
          <w:szCs w:val="20"/>
        </w:rPr>
        <w:t>(</w:t>
      </w:r>
      <w:r>
        <w:rPr>
          <w:rStyle w:val="mord"/>
          <w:rFonts w:ascii="KaTeX_Math" w:hAnsi="KaTeX_Math"/>
          <w:i/>
          <w:iCs/>
          <w:color w:val="4F4F4F"/>
          <w:sz w:val="20"/>
          <w:szCs w:val="20"/>
        </w:rPr>
        <w:t>B</w:t>
      </w:r>
      <w:r>
        <w:rPr>
          <w:rStyle w:val="mord"/>
          <w:rFonts w:ascii="Cambria Math" w:hAnsi="Cambria Math" w:cs="Cambria Math"/>
          <w:color w:val="4F4F4F"/>
          <w:sz w:val="20"/>
          <w:szCs w:val="20"/>
        </w:rPr>
        <w:t>∣</w:t>
      </w:r>
      <w:r>
        <w:rPr>
          <w:rStyle w:val="mord"/>
          <w:rFonts w:ascii="KaTeX_Math" w:hAnsi="KaTeX_Math"/>
          <w:i/>
          <w:iCs/>
          <w:color w:val="4F4F4F"/>
          <w:sz w:val="20"/>
          <w:szCs w:val="20"/>
        </w:rPr>
        <w:t>A</w:t>
      </w:r>
      <w:r>
        <w:rPr>
          <w:rStyle w:val="mclose"/>
          <w:color w:val="4F4F4F"/>
          <w:sz w:val="20"/>
          <w:szCs w:val="20"/>
        </w:rPr>
        <w:t>)</w:t>
      </w:r>
      <w:r>
        <w:rPr>
          <w:rStyle w:val="mbin"/>
          <w:rFonts w:ascii="Cambria Math" w:hAnsi="Cambria Math" w:cs="Cambria Math"/>
          <w:color w:val="4F4F4F"/>
          <w:sz w:val="20"/>
          <w:szCs w:val="20"/>
        </w:rPr>
        <w:t>⋅</w:t>
      </w:r>
      <w:r>
        <w:rPr>
          <w:rStyle w:val="mord"/>
          <w:rFonts w:ascii="KaTeX_Math" w:hAnsi="KaTeX_Math"/>
          <w:i/>
          <w:iCs/>
          <w:color w:val="4F4F4F"/>
          <w:sz w:val="20"/>
          <w:szCs w:val="20"/>
        </w:rPr>
        <w:t>P</w:t>
      </w:r>
      <w:r>
        <w:rPr>
          <w:rStyle w:val="mopen"/>
          <w:color w:val="4F4F4F"/>
          <w:sz w:val="20"/>
          <w:szCs w:val="20"/>
        </w:rPr>
        <w:t>(</w:t>
      </w:r>
      <w:r>
        <w:rPr>
          <w:rStyle w:val="mord"/>
          <w:rFonts w:ascii="KaTeX_Math" w:hAnsi="KaTeX_Math"/>
          <w:i/>
          <w:iCs/>
          <w:color w:val="4F4F4F"/>
          <w:sz w:val="20"/>
          <w:szCs w:val="20"/>
        </w:rPr>
        <w:t>A</w:t>
      </w:r>
      <w:r>
        <w:rPr>
          <w:rStyle w:val="mclose"/>
          <w:color w:val="4F4F4F"/>
          <w:sz w:val="20"/>
          <w:szCs w:val="20"/>
        </w:rPr>
        <w:t>)</w:t>
      </w:r>
      <w:r>
        <w:rPr>
          <w:rStyle w:val="vlist-s"/>
          <w:color w:val="4F4F4F"/>
          <w:sz w:val="2"/>
          <w:szCs w:val="2"/>
        </w:rPr>
        <w:t>​</w:t>
      </w:r>
    </w:p>
    <w:p w14:paraId="4B90C3D7" w14:textId="77777777" w:rsidR="00EC271D" w:rsidRDefault="00EC271D" w:rsidP="00EC271D">
      <w:pPr>
        <w:pStyle w:val="NormalWeb"/>
        <w:shd w:val="clear" w:color="auto" w:fill="FFFFFF"/>
        <w:spacing w:before="0" w:beforeAutospacing="0" w:after="225" w:afterAutospacing="0"/>
        <w:rPr>
          <w:rFonts w:ascii="open sans" w:hAnsi="open sans" w:cs="open sans"/>
          <w:color w:val="4F4F4F"/>
        </w:rPr>
      </w:pPr>
      <w:r>
        <w:rPr>
          <w:rFonts w:ascii="open sans" w:hAnsi="open sans" w:cs="open sans"/>
          <w:color w:val="4F4F4F"/>
        </w:rPr>
        <w:t>or, if we want to use our "versions" of A and B (for posterior #1)...</w:t>
      </w:r>
    </w:p>
    <w:p w14:paraId="0BB5D9AA" w14:textId="77777777" w:rsidR="00EC271D" w:rsidRDefault="00EC271D" w:rsidP="00EC271D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>
        <w:rPr>
          <w:rStyle w:val="katex-mathml"/>
          <w:rFonts w:eastAsiaTheme="majorEastAsia"/>
          <w:color w:val="4F4F4F"/>
          <w:sz w:val="29"/>
          <w:szCs w:val="29"/>
          <w:bdr w:val="none" w:sz="0" w:space="0" w:color="auto" w:frame="1"/>
        </w:rPr>
        <w:t>P(\text{at red}|\text{see red} ) = \frac{P(\text{see red}|\text{at red}) \cdot P(\text{at red})}{P(\text{see red})}</w:t>
      </w:r>
      <w:r>
        <w:rPr>
          <w:rStyle w:val="mord"/>
          <w:rFonts w:ascii="KaTeX_Math" w:hAnsi="KaTeX_Math"/>
          <w:i/>
          <w:iCs/>
          <w:color w:val="4F4F4F"/>
          <w:sz w:val="29"/>
          <w:szCs w:val="29"/>
        </w:rPr>
        <w:t>P</w:t>
      </w:r>
      <w:r>
        <w:rPr>
          <w:rStyle w:val="mopen"/>
          <w:color w:val="4F4F4F"/>
          <w:sz w:val="29"/>
          <w:szCs w:val="29"/>
        </w:rPr>
        <w:t>(</w:t>
      </w:r>
      <w:r>
        <w:rPr>
          <w:rStyle w:val="mord"/>
          <w:color w:val="4F4F4F"/>
          <w:sz w:val="29"/>
          <w:szCs w:val="29"/>
        </w:rPr>
        <w:t>at red</w:t>
      </w:r>
      <w:r>
        <w:rPr>
          <w:rStyle w:val="mord"/>
          <w:rFonts w:ascii="Cambria Math" w:hAnsi="Cambria Math" w:cs="Cambria Math"/>
          <w:color w:val="4F4F4F"/>
          <w:sz w:val="29"/>
          <w:szCs w:val="29"/>
        </w:rPr>
        <w:t>∣</w:t>
      </w:r>
      <w:r>
        <w:rPr>
          <w:rStyle w:val="mord"/>
          <w:color w:val="4F4F4F"/>
          <w:sz w:val="29"/>
          <w:szCs w:val="29"/>
        </w:rPr>
        <w:t>see red</w:t>
      </w:r>
      <w:r>
        <w:rPr>
          <w:rStyle w:val="mclose"/>
          <w:color w:val="4F4F4F"/>
          <w:sz w:val="29"/>
          <w:szCs w:val="29"/>
        </w:rPr>
        <w:t>)</w:t>
      </w:r>
      <w:r>
        <w:rPr>
          <w:rStyle w:val="mrel"/>
          <w:color w:val="4F4F4F"/>
          <w:sz w:val="29"/>
          <w:szCs w:val="29"/>
        </w:rPr>
        <w:t>=</w:t>
      </w:r>
      <w:r>
        <w:rPr>
          <w:rStyle w:val="mord"/>
          <w:rFonts w:ascii="KaTeX_Math" w:hAnsi="KaTeX_Math"/>
          <w:i/>
          <w:iCs/>
          <w:color w:val="4F4F4F"/>
          <w:sz w:val="20"/>
          <w:szCs w:val="20"/>
        </w:rPr>
        <w:t>P</w:t>
      </w:r>
      <w:r>
        <w:rPr>
          <w:rStyle w:val="mopen"/>
          <w:color w:val="4F4F4F"/>
          <w:sz w:val="20"/>
          <w:szCs w:val="20"/>
        </w:rPr>
        <w:t>(</w:t>
      </w:r>
      <w:r>
        <w:rPr>
          <w:rStyle w:val="mord"/>
          <w:color w:val="4F4F4F"/>
          <w:sz w:val="20"/>
          <w:szCs w:val="20"/>
        </w:rPr>
        <w:t>see red</w:t>
      </w:r>
      <w:r>
        <w:rPr>
          <w:rStyle w:val="mclose"/>
          <w:color w:val="4F4F4F"/>
          <w:sz w:val="20"/>
          <w:szCs w:val="20"/>
        </w:rPr>
        <w:t>)</w:t>
      </w:r>
      <w:r>
        <w:rPr>
          <w:rStyle w:val="mord"/>
          <w:rFonts w:ascii="KaTeX_Math" w:hAnsi="KaTeX_Math"/>
          <w:i/>
          <w:iCs/>
          <w:color w:val="4F4F4F"/>
          <w:sz w:val="20"/>
          <w:szCs w:val="20"/>
        </w:rPr>
        <w:t>P</w:t>
      </w:r>
      <w:r>
        <w:rPr>
          <w:rStyle w:val="mopen"/>
          <w:color w:val="4F4F4F"/>
          <w:sz w:val="20"/>
          <w:szCs w:val="20"/>
        </w:rPr>
        <w:t>(</w:t>
      </w:r>
      <w:r>
        <w:rPr>
          <w:rStyle w:val="mord"/>
          <w:color w:val="4F4F4F"/>
          <w:sz w:val="20"/>
          <w:szCs w:val="20"/>
        </w:rPr>
        <w:t>see red</w:t>
      </w:r>
      <w:r>
        <w:rPr>
          <w:rStyle w:val="mord"/>
          <w:rFonts w:ascii="Cambria Math" w:hAnsi="Cambria Math" w:cs="Cambria Math"/>
          <w:color w:val="4F4F4F"/>
          <w:sz w:val="20"/>
          <w:szCs w:val="20"/>
        </w:rPr>
        <w:t>∣</w:t>
      </w:r>
      <w:r>
        <w:rPr>
          <w:rStyle w:val="mord"/>
          <w:color w:val="4F4F4F"/>
          <w:sz w:val="20"/>
          <w:szCs w:val="20"/>
        </w:rPr>
        <w:t>at red</w:t>
      </w:r>
      <w:r>
        <w:rPr>
          <w:rStyle w:val="mclose"/>
          <w:color w:val="4F4F4F"/>
          <w:sz w:val="20"/>
          <w:szCs w:val="20"/>
        </w:rPr>
        <w:t>)</w:t>
      </w:r>
      <w:r>
        <w:rPr>
          <w:rStyle w:val="mbin"/>
          <w:rFonts w:ascii="Cambria Math" w:hAnsi="Cambria Math" w:cs="Cambria Math"/>
          <w:color w:val="4F4F4F"/>
          <w:sz w:val="20"/>
          <w:szCs w:val="20"/>
        </w:rPr>
        <w:t>⋅</w:t>
      </w:r>
      <w:r>
        <w:rPr>
          <w:rStyle w:val="mord"/>
          <w:rFonts w:ascii="KaTeX_Math" w:hAnsi="KaTeX_Math"/>
          <w:i/>
          <w:iCs/>
          <w:color w:val="4F4F4F"/>
          <w:sz w:val="20"/>
          <w:szCs w:val="20"/>
        </w:rPr>
        <w:t>P</w:t>
      </w:r>
      <w:r>
        <w:rPr>
          <w:rStyle w:val="mopen"/>
          <w:color w:val="4F4F4F"/>
          <w:sz w:val="20"/>
          <w:szCs w:val="20"/>
        </w:rPr>
        <w:t>(</w:t>
      </w:r>
      <w:r>
        <w:rPr>
          <w:rStyle w:val="mord"/>
          <w:color w:val="4F4F4F"/>
          <w:sz w:val="20"/>
          <w:szCs w:val="20"/>
        </w:rPr>
        <w:t>at red</w:t>
      </w:r>
      <w:r>
        <w:rPr>
          <w:rStyle w:val="mclose"/>
          <w:color w:val="4F4F4F"/>
          <w:sz w:val="20"/>
          <w:szCs w:val="20"/>
        </w:rPr>
        <w:t>)</w:t>
      </w:r>
      <w:r>
        <w:rPr>
          <w:rStyle w:val="vlist-s"/>
          <w:color w:val="4F4F4F"/>
          <w:sz w:val="2"/>
          <w:szCs w:val="2"/>
        </w:rPr>
        <w:t>​</w:t>
      </w:r>
    </w:p>
    <w:p w14:paraId="5A6BF7F8" w14:textId="77777777" w:rsidR="00EC271D" w:rsidRDefault="00EC271D" w:rsidP="00EC271D">
      <w:pPr>
        <w:pStyle w:val="NormalWeb"/>
        <w:shd w:val="clear" w:color="auto" w:fill="FFFFFF"/>
        <w:spacing w:before="0" w:beforeAutospacing="0" w:after="225" w:afterAutospacing="0"/>
        <w:rPr>
          <w:rFonts w:ascii="open sans" w:hAnsi="open sans" w:cs="open sans"/>
          <w:color w:val="4F4F4F"/>
        </w:rPr>
      </w:pPr>
      <w:r>
        <w:rPr>
          <w:rFonts w:ascii="open sans" w:hAnsi="open sans" w:cs="open sans"/>
          <w:color w:val="4F4F4F"/>
        </w:rPr>
        <w:t>Now, we can read two of those terms from what we already know about our prior and conditional probabilities which means we can rewrite this as...</w:t>
      </w:r>
    </w:p>
    <w:p w14:paraId="7B14BB2F" w14:textId="77777777" w:rsidR="00EC271D" w:rsidRDefault="00EC271D" w:rsidP="00EC271D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>
        <w:rPr>
          <w:rStyle w:val="katex-mathml"/>
          <w:rFonts w:eastAsiaTheme="majorEastAsia"/>
          <w:color w:val="4F4F4F"/>
          <w:sz w:val="29"/>
          <w:szCs w:val="29"/>
          <w:bdr w:val="none" w:sz="0" w:space="0" w:color="auto" w:frame="1"/>
        </w:rPr>
        <w:t>P(\text{at red}|\text{see red} ) = \frac{0.8 \cdot 0.5}{P(\text{see red})}</w:t>
      </w:r>
      <w:r>
        <w:rPr>
          <w:rStyle w:val="mord"/>
          <w:rFonts w:ascii="KaTeX_Math" w:hAnsi="KaTeX_Math"/>
          <w:i/>
          <w:iCs/>
          <w:color w:val="4F4F4F"/>
          <w:sz w:val="29"/>
          <w:szCs w:val="29"/>
        </w:rPr>
        <w:t>P</w:t>
      </w:r>
      <w:r>
        <w:rPr>
          <w:rStyle w:val="mopen"/>
          <w:color w:val="4F4F4F"/>
          <w:sz w:val="29"/>
          <w:szCs w:val="29"/>
        </w:rPr>
        <w:t>(</w:t>
      </w:r>
      <w:r>
        <w:rPr>
          <w:rStyle w:val="mord"/>
          <w:color w:val="4F4F4F"/>
          <w:sz w:val="29"/>
          <w:szCs w:val="29"/>
        </w:rPr>
        <w:t>at red</w:t>
      </w:r>
      <w:r>
        <w:rPr>
          <w:rStyle w:val="mord"/>
          <w:rFonts w:ascii="Cambria Math" w:hAnsi="Cambria Math" w:cs="Cambria Math"/>
          <w:color w:val="4F4F4F"/>
          <w:sz w:val="29"/>
          <w:szCs w:val="29"/>
        </w:rPr>
        <w:t>∣</w:t>
      </w:r>
      <w:r>
        <w:rPr>
          <w:rStyle w:val="mord"/>
          <w:color w:val="4F4F4F"/>
          <w:sz w:val="29"/>
          <w:szCs w:val="29"/>
        </w:rPr>
        <w:t>see red</w:t>
      </w:r>
      <w:r>
        <w:rPr>
          <w:rStyle w:val="mclose"/>
          <w:color w:val="4F4F4F"/>
          <w:sz w:val="29"/>
          <w:szCs w:val="29"/>
        </w:rPr>
        <w:t>)</w:t>
      </w:r>
      <w:r>
        <w:rPr>
          <w:rStyle w:val="mrel"/>
          <w:color w:val="4F4F4F"/>
          <w:sz w:val="29"/>
          <w:szCs w:val="29"/>
        </w:rPr>
        <w:t>=</w:t>
      </w:r>
      <w:r>
        <w:rPr>
          <w:rStyle w:val="mord"/>
          <w:rFonts w:ascii="KaTeX_Math" w:hAnsi="KaTeX_Math"/>
          <w:i/>
          <w:iCs/>
          <w:color w:val="4F4F4F"/>
          <w:sz w:val="20"/>
          <w:szCs w:val="20"/>
        </w:rPr>
        <w:t>P</w:t>
      </w:r>
      <w:r>
        <w:rPr>
          <w:rStyle w:val="mopen"/>
          <w:color w:val="4F4F4F"/>
          <w:sz w:val="20"/>
          <w:szCs w:val="20"/>
        </w:rPr>
        <w:t>(</w:t>
      </w:r>
      <w:r>
        <w:rPr>
          <w:rStyle w:val="mord"/>
          <w:color w:val="4F4F4F"/>
          <w:sz w:val="20"/>
          <w:szCs w:val="20"/>
        </w:rPr>
        <w:t>see red</w:t>
      </w:r>
      <w:r>
        <w:rPr>
          <w:rStyle w:val="mclose"/>
          <w:color w:val="4F4F4F"/>
          <w:sz w:val="20"/>
          <w:szCs w:val="20"/>
        </w:rPr>
        <w:t>)</w:t>
      </w:r>
      <w:r>
        <w:rPr>
          <w:rStyle w:val="mord"/>
          <w:color w:val="4F4F4F"/>
          <w:sz w:val="20"/>
          <w:szCs w:val="20"/>
        </w:rPr>
        <w:t>0.8</w:t>
      </w:r>
      <w:r>
        <w:rPr>
          <w:rStyle w:val="mbin"/>
          <w:rFonts w:ascii="Cambria Math" w:hAnsi="Cambria Math" w:cs="Cambria Math"/>
          <w:color w:val="4F4F4F"/>
          <w:sz w:val="20"/>
          <w:szCs w:val="20"/>
        </w:rPr>
        <w:t>⋅</w:t>
      </w:r>
      <w:r>
        <w:rPr>
          <w:rStyle w:val="mord"/>
          <w:color w:val="4F4F4F"/>
          <w:sz w:val="20"/>
          <w:szCs w:val="20"/>
        </w:rPr>
        <w:t>0.5</w:t>
      </w:r>
      <w:r>
        <w:rPr>
          <w:rStyle w:val="vlist-s"/>
          <w:color w:val="4F4F4F"/>
          <w:sz w:val="2"/>
          <w:szCs w:val="2"/>
        </w:rPr>
        <w:t>​</w:t>
      </w:r>
    </w:p>
    <w:p w14:paraId="655DEEF6" w14:textId="77777777" w:rsidR="00EC271D" w:rsidRDefault="00EC271D" w:rsidP="00EC271D">
      <w:pPr>
        <w:pStyle w:val="NormalWeb"/>
        <w:shd w:val="clear" w:color="auto" w:fill="FFFFFF"/>
        <w:spacing w:before="0" w:beforeAutospacing="0" w:after="225" w:afterAutospacing="0"/>
        <w:rPr>
          <w:rFonts w:ascii="open sans" w:hAnsi="open sans" w:cs="open sans"/>
          <w:color w:val="4F4F4F"/>
        </w:rPr>
      </w:pPr>
      <w:r>
        <w:rPr>
          <w:rFonts w:ascii="open sans" w:hAnsi="open sans" w:cs="open sans"/>
          <w:color w:val="4F4F4F"/>
        </w:rPr>
        <w:t>But we still have one unknown! What was the probability that we would see red? The answer is 0.5 and there are two ways I can convince myself of that. The first is intuitive and the second is mathematical.</w:t>
      </w:r>
    </w:p>
    <w:p w14:paraId="5FA53AFE" w14:textId="77777777" w:rsidR="00EC271D" w:rsidRDefault="00EC271D" w:rsidP="00EC271D">
      <w:pPr>
        <w:pStyle w:val="Heading4"/>
        <w:shd w:val="clear" w:color="auto" w:fill="FFFFFF"/>
        <w:spacing w:before="360" w:after="75" w:line="320" w:lineRule="atLeast"/>
        <w:rPr>
          <w:rFonts w:ascii="open sans" w:hAnsi="open sans" w:cs="open sans"/>
          <w:color w:val="2E3D49"/>
        </w:rPr>
      </w:pPr>
      <w:r>
        <w:rPr>
          <w:rFonts w:ascii="open sans" w:hAnsi="open sans" w:cs="open sans"/>
          <w:color w:val="2E3D49"/>
        </w:rPr>
        <w:t>Why is P(see red) 0.5?</w:t>
      </w:r>
    </w:p>
    <w:p w14:paraId="60D50421" w14:textId="77777777" w:rsidR="00EC271D" w:rsidRDefault="00EC271D" w:rsidP="00EC271D">
      <w:pPr>
        <w:pStyle w:val="Heading5"/>
        <w:shd w:val="clear" w:color="auto" w:fill="FFFFFF"/>
        <w:spacing w:before="0" w:after="75" w:line="320" w:lineRule="atLeast"/>
        <w:rPr>
          <w:rFonts w:ascii="open sans" w:hAnsi="open sans" w:cs="open sans"/>
          <w:color w:val="4F4F4F"/>
        </w:rPr>
      </w:pPr>
      <w:r>
        <w:rPr>
          <w:rFonts w:ascii="open sans" w:hAnsi="open sans" w:cs="open sans"/>
          <w:color w:val="4F4F4F"/>
        </w:rPr>
        <w:t>Argument 1: Intuitive</w:t>
      </w:r>
    </w:p>
    <w:p w14:paraId="670C485E" w14:textId="77777777" w:rsidR="00EC271D" w:rsidRDefault="00EC271D" w:rsidP="00EC271D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>
        <w:rPr>
          <w:rFonts w:ascii="open sans" w:hAnsi="open sans" w:cs="open sans"/>
          <w:color w:val="4F4F4F"/>
        </w:rPr>
        <w:t>Of course it's 0.5! What else could it be? The robot had a 50% belief that it was in red and a 50% belief that it was in green. Sure, its sensors are unreliable but that unreliability is symmetric and </w:t>
      </w:r>
      <w:r>
        <w:rPr>
          <w:rStyle w:val="Strong"/>
          <w:rFonts w:ascii="open sans" w:hAnsi="open sans" w:cs="open sans"/>
          <w:color w:val="4F4F4F"/>
        </w:rPr>
        <w:t>not</w:t>
      </w:r>
      <w:r>
        <w:rPr>
          <w:rFonts w:ascii="open sans" w:hAnsi="open sans" w:cs="open sans"/>
          <w:color w:val="4F4F4F"/>
        </w:rPr>
        <w:t> biased towards mistakenly seeing either color.</w:t>
      </w:r>
    </w:p>
    <w:p w14:paraId="5D412AF1" w14:textId="77777777" w:rsidR="00EC271D" w:rsidRDefault="00EC271D" w:rsidP="00EC271D">
      <w:pPr>
        <w:pStyle w:val="NormalWeb"/>
        <w:shd w:val="clear" w:color="auto" w:fill="FFFFFF"/>
        <w:spacing w:before="0" w:beforeAutospacing="0" w:after="225" w:afterAutospacing="0"/>
        <w:rPr>
          <w:rFonts w:ascii="open sans" w:hAnsi="open sans" w:cs="open sans"/>
          <w:color w:val="4F4F4F"/>
        </w:rPr>
      </w:pPr>
      <w:r>
        <w:rPr>
          <w:rFonts w:ascii="open sans" w:hAnsi="open sans" w:cs="open sans"/>
          <w:color w:val="4F4F4F"/>
        </w:rPr>
        <w:t>So whatever the probability of seeing red is, that will also be the probability of seeing green. Since these two colors are the only possible colors the probability MUST be 50% for each!</w:t>
      </w:r>
    </w:p>
    <w:p w14:paraId="281955DD" w14:textId="77777777" w:rsidR="00EC271D" w:rsidRDefault="00EC271D" w:rsidP="00EC271D">
      <w:pPr>
        <w:pStyle w:val="Heading5"/>
        <w:shd w:val="clear" w:color="auto" w:fill="FFFFFF"/>
        <w:spacing w:before="0" w:after="75" w:line="320" w:lineRule="atLeast"/>
        <w:rPr>
          <w:rFonts w:ascii="open sans" w:hAnsi="open sans" w:cs="open sans"/>
          <w:color w:val="4F4F4F"/>
        </w:rPr>
      </w:pPr>
      <w:r>
        <w:rPr>
          <w:rFonts w:ascii="open sans" w:hAnsi="open sans" w:cs="open sans"/>
          <w:color w:val="4F4F4F"/>
        </w:rPr>
        <w:t>Argument 2: Mathematical (Law of Total Probability)</w:t>
      </w:r>
    </w:p>
    <w:p w14:paraId="6EFFD1DB" w14:textId="77777777" w:rsidR="00EC271D" w:rsidRDefault="00EC271D" w:rsidP="00EC271D">
      <w:pPr>
        <w:pStyle w:val="NormalWeb"/>
        <w:shd w:val="clear" w:color="auto" w:fill="FFFFFF"/>
        <w:spacing w:before="0" w:beforeAutospacing="0" w:after="225" w:afterAutospacing="0"/>
        <w:rPr>
          <w:rFonts w:ascii="open sans" w:hAnsi="open sans" w:cs="open sans"/>
          <w:color w:val="4F4F4F"/>
        </w:rPr>
      </w:pPr>
      <w:r>
        <w:rPr>
          <w:rFonts w:ascii="open sans" w:hAnsi="open sans" w:cs="open sans"/>
          <w:color w:val="4F4F4F"/>
        </w:rPr>
        <w:t>There are exactly two situations where the robot would see red.</w:t>
      </w:r>
    </w:p>
    <w:p w14:paraId="67229ED7" w14:textId="77777777" w:rsidR="00EC271D" w:rsidRDefault="00EC271D" w:rsidP="00EC271D">
      <w:pPr>
        <w:widowControl/>
        <w:numPr>
          <w:ilvl w:val="0"/>
          <w:numId w:val="5"/>
        </w:numPr>
        <w:shd w:val="clear" w:color="auto" w:fill="FFFFFF"/>
        <w:ind w:left="0"/>
        <w:jc w:val="left"/>
        <w:rPr>
          <w:rFonts w:ascii="open sans" w:hAnsi="open sans" w:cs="open sans"/>
          <w:color w:val="4F4F4F"/>
        </w:rPr>
      </w:pPr>
      <w:r>
        <w:rPr>
          <w:rFonts w:ascii="open sans" w:hAnsi="open sans" w:cs="open sans"/>
          <w:color w:val="4F4F4F"/>
        </w:rPr>
        <w:t>When the robot is in a red square and its sensors work correctly.</w:t>
      </w:r>
    </w:p>
    <w:p w14:paraId="363487AE" w14:textId="77777777" w:rsidR="00EC271D" w:rsidRDefault="00EC271D" w:rsidP="00EC271D">
      <w:pPr>
        <w:widowControl/>
        <w:numPr>
          <w:ilvl w:val="0"/>
          <w:numId w:val="5"/>
        </w:numPr>
        <w:shd w:val="clear" w:color="auto" w:fill="FFFFFF"/>
        <w:ind w:left="0"/>
        <w:jc w:val="left"/>
        <w:rPr>
          <w:rFonts w:ascii="open sans" w:hAnsi="open sans" w:cs="open sans"/>
          <w:color w:val="4F4F4F"/>
        </w:rPr>
      </w:pPr>
      <w:r>
        <w:rPr>
          <w:rFonts w:ascii="open sans" w:hAnsi="open sans" w:cs="open sans"/>
          <w:color w:val="4F4F4F"/>
        </w:rPr>
        <w:t>When the robot is in a green square and its sensors make a mistake.</w:t>
      </w:r>
    </w:p>
    <w:p w14:paraId="1845F56E" w14:textId="77777777" w:rsidR="00EC271D" w:rsidRDefault="00EC271D" w:rsidP="00EC271D">
      <w:pPr>
        <w:pStyle w:val="NormalWeb"/>
        <w:shd w:val="clear" w:color="auto" w:fill="FFFFFF"/>
        <w:spacing w:before="0" w:beforeAutospacing="0" w:after="225" w:afterAutospacing="0"/>
        <w:rPr>
          <w:rFonts w:ascii="open sans" w:hAnsi="open sans" w:cs="open sans"/>
          <w:color w:val="4F4F4F"/>
        </w:rPr>
      </w:pPr>
      <w:r>
        <w:rPr>
          <w:rFonts w:ascii="open sans" w:hAnsi="open sans" w:cs="open sans"/>
          <w:color w:val="4F4F4F"/>
        </w:rPr>
        <w:t>I just need to add up these two probabilities to get the total probability of seeing red.</w:t>
      </w:r>
    </w:p>
    <w:p w14:paraId="4EE540EC" w14:textId="77777777" w:rsidR="00EC271D" w:rsidRDefault="00EC271D" w:rsidP="00EC271D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>
        <w:rPr>
          <w:rStyle w:val="katex-mathml"/>
          <w:rFonts w:eastAsiaTheme="majorEastAsia"/>
          <w:color w:val="4F4F4F"/>
          <w:sz w:val="29"/>
          <w:szCs w:val="29"/>
          <w:bdr w:val="none" w:sz="0" w:space="0" w:color="auto" w:frame="1"/>
        </w:rPr>
        <w:lastRenderedPageBreak/>
        <w:t>P(\text{see red} ) = P(\text{at red}) \cdot P(\text{see red} | \text{at red}) + P(\text{at green}) \cdot P(\text{see red} | \text{at green})</w:t>
      </w:r>
      <w:r>
        <w:rPr>
          <w:rStyle w:val="mord"/>
          <w:rFonts w:ascii="KaTeX_Math" w:hAnsi="KaTeX_Math"/>
          <w:i/>
          <w:iCs/>
          <w:color w:val="4F4F4F"/>
          <w:sz w:val="29"/>
          <w:szCs w:val="29"/>
        </w:rPr>
        <w:t>P</w:t>
      </w:r>
      <w:r>
        <w:rPr>
          <w:rStyle w:val="mopen"/>
          <w:color w:val="4F4F4F"/>
          <w:sz w:val="29"/>
          <w:szCs w:val="29"/>
        </w:rPr>
        <w:t>(</w:t>
      </w:r>
      <w:r>
        <w:rPr>
          <w:rStyle w:val="mord"/>
          <w:color w:val="4F4F4F"/>
          <w:sz w:val="29"/>
          <w:szCs w:val="29"/>
        </w:rPr>
        <w:t>see red</w:t>
      </w:r>
      <w:r>
        <w:rPr>
          <w:rStyle w:val="mclose"/>
          <w:color w:val="4F4F4F"/>
          <w:sz w:val="29"/>
          <w:szCs w:val="29"/>
        </w:rPr>
        <w:t>)</w:t>
      </w:r>
      <w:r>
        <w:rPr>
          <w:rStyle w:val="mrel"/>
          <w:color w:val="4F4F4F"/>
          <w:sz w:val="29"/>
          <w:szCs w:val="29"/>
        </w:rPr>
        <w:t>=</w:t>
      </w:r>
      <w:r>
        <w:rPr>
          <w:rStyle w:val="mord"/>
          <w:rFonts w:ascii="KaTeX_Math" w:hAnsi="KaTeX_Math"/>
          <w:i/>
          <w:iCs/>
          <w:color w:val="4F4F4F"/>
          <w:sz w:val="29"/>
          <w:szCs w:val="29"/>
        </w:rPr>
        <w:t>P</w:t>
      </w:r>
      <w:r>
        <w:rPr>
          <w:rStyle w:val="mopen"/>
          <w:color w:val="4F4F4F"/>
          <w:sz w:val="29"/>
          <w:szCs w:val="29"/>
        </w:rPr>
        <w:t>(</w:t>
      </w:r>
      <w:r>
        <w:rPr>
          <w:rStyle w:val="mord"/>
          <w:color w:val="4F4F4F"/>
          <w:sz w:val="29"/>
          <w:szCs w:val="29"/>
        </w:rPr>
        <w:t>at red</w:t>
      </w:r>
      <w:r>
        <w:rPr>
          <w:rStyle w:val="mclose"/>
          <w:color w:val="4F4F4F"/>
          <w:sz w:val="29"/>
          <w:szCs w:val="29"/>
        </w:rPr>
        <w:t>)</w:t>
      </w:r>
      <w:r>
        <w:rPr>
          <w:rStyle w:val="mbin"/>
          <w:rFonts w:ascii="Cambria Math" w:hAnsi="Cambria Math" w:cs="Cambria Math"/>
          <w:color w:val="4F4F4F"/>
          <w:sz w:val="29"/>
          <w:szCs w:val="29"/>
        </w:rPr>
        <w:t>⋅</w:t>
      </w:r>
      <w:r>
        <w:rPr>
          <w:rStyle w:val="mord"/>
          <w:rFonts w:ascii="KaTeX_Math" w:hAnsi="KaTeX_Math"/>
          <w:i/>
          <w:iCs/>
          <w:color w:val="4F4F4F"/>
          <w:sz w:val="29"/>
          <w:szCs w:val="29"/>
        </w:rPr>
        <w:t>P</w:t>
      </w:r>
      <w:r>
        <w:rPr>
          <w:rStyle w:val="mopen"/>
          <w:color w:val="4F4F4F"/>
          <w:sz w:val="29"/>
          <w:szCs w:val="29"/>
        </w:rPr>
        <w:t>(</w:t>
      </w:r>
      <w:r>
        <w:rPr>
          <w:rStyle w:val="mord"/>
          <w:color w:val="4F4F4F"/>
          <w:sz w:val="29"/>
          <w:szCs w:val="29"/>
        </w:rPr>
        <w:t>see red</w:t>
      </w:r>
      <w:r>
        <w:rPr>
          <w:rStyle w:val="mord"/>
          <w:rFonts w:ascii="Cambria Math" w:hAnsi="Cambria Math" w:cs="Cambria Math"/>
          <w:color w:val="4F4F4F"/>
          <w:sz w:val="29"/>
          <w:szCs w:val="29"/>
        </w:rPr>
        <w:t>∣</w:t>
      </w:r>
      <w:r>
        <w:rPr>
          <w:rStyle w:val="mord"/>
          <w:color w:val="4F4F4F"/>
          <w:sz w:val="29"/>
          <w:szCs w:val="29"/>
        </w:rPr>
        <w:t>at red</w:t>
      </w:r>
      <w:r>
        <w:rPr>
          <w:rStyle w:val="mclose"/>
          <w:color w:val="4F4F4F"/>
          <w:sz w:val="29"/>
          <w:szCs w:val="29"/>
        </w:rPr>
        <w:t>)</w:t>
      </w:r>
      <w:r>
        <w:rPr>
          <w:rStyle w:val="mbin"/>
          <w:color w:val="4F4F4F"/>
          <w:sz w:val="29"/>
          <w:szCs w:val="29"/>
        </w:rPr>
        <w:t>+</w:t>
      </w:r>
      <w:r>
        <w:rPr>
          <w:rStyle w:val="mord"/>
          <w:rFonts w:ascii="KaTeX_Math" w:hAnsi="KaTeX_Math"/>
          <w:i/>
          <w:iCs/>
          <w:color w:val="4F4F4F"/>
          <w:sz w:val="29"/>
          <w:szCs w:val="29"/>
        </w:rPr>
        <w:t>P</w:t>
      </w:r>
      <w:r>
        <w:rPr>
          <w:rStyle w:val="mopen"/>
          <w:color w:val="4F4F4F"/>
          <w:sz w:val="29"/>
          <w:szCs w:val="29"/>
        </w:rPr>
        <w:t>(</w:t>
      </w:r>
      <w:r>
        <w:rPr>
          <w:rStyle w:val="mord"/>
          <w:color w:val="4F4F4F"/>
          <w:sz w:val="29"/>
          <w:szCs w:val="29"/>
        </w:rPr>
        <w:t>at green</w:t>
      </w:r>
      <w:r>
        <w:rPr>
          <w:rStyle w:val="mclose"/>
          <w:color w:val="4F4F4F"/>
          <w:sz w:val="29"/>
          <w:szCs w:val="29"/>
        </w:rPr>
        <w:t>)</w:t>
      </w:r>
      <w:r>
        <w:rPr>
          <w:rStyle w:val="mbin"/>
          <w:rFonts w:ascii="Cambria Math" w:hAnsi="Cambria Math" w:cs="Cambria Math"/>
          <w:color w:val="4F4F4F"/>
          <w:sz w:val="29"/>
          <w:szCs w:val="29"/>
        </w:rPr>
        <w:t>⋅</w:t>
      </w:r>
      <w:r>
        <w:rPr>
          <w:rStyle w:val="mord"/>
          <w:rFonts w:ascii="KaTeX_Math" w:hAnsi="KaTeX_Math"/>
          <w:i/>
          <w:iCs/>
          <w:color w:val="4F4F4F"/>
          <w:sz w:val="29"/>
          <w:szCs w:val="29"/>
        </w:rPr>
        <w:t>P</w:t>
      </w:r>
      <w:r>
        <w:rPr>
          <w:rStyle w:val="mopen"/>
          <w:color w:val="4F4F4F"/>
          <w:sz w:val="29"/>
          <w:szCs w:val="29"/>
        </w:rPr>
        <w:t>(</w:t>
      </w:r>
      <w:r>
        <w:rPr>
          <w:rStyle w:val="mord"/>
          <w:color w:val="4F4F4F"/>
          <w:sz w:val="29"/>
          <w:szCs w:val="29"/>
        </w:rPr>
        <w:t>see red</w:t>
      </w:r>
      <w:r>
        <w:rPr>
          <w:rStyle w:val="mord"/>
          <w:rFonts w:ascii="Cambria Math" w:hAnsi="Cambria Math" w:cs="Cambria Math"/>
          <w:color w:val="4F4F4F"/>
          <w:sz w:val="29"/>
          <w:szCs w:val="29"/>
        </w:rPr>
        <w:t>∣</w:t>
      </w:r>
      <w:r>
        <w:rPr>
          <w:rStyle w:val="mord"/>
          <w:color w:val="4F4F4F"/>
          <w:sz w:val="29"/>
          <w:szCs w:val="29"/>
        </w:rPr>
        <w:t>at green</w:t>
      </w:r>
      <w:r>
        <w:rPr>
          <w:rStyle w:val="mclose"/>
          <w:color w:val="4F4F4F"/>
          <w:sz w:val="29"/>
          <w:szCs w:val="29"/>
        </w:rPr>
        <w:t>)</w:t>
      </w:r>
    </w:p>
    <w:p w14:paraId="4BF86DE8" w14:textId="77777777" w:rsidR="00EC271D" w:rsidRDefault="00EC271D" w:rsidP="00EC271D">
      <w:pPr>
        <w:pStyle w:val="NormalWeb"/>
        <w:shd w:val="clear" w:color="auto" w:fill="FFFFFF"/>
        <w:spacing w:before="0" w:beforeAutospacing="0" w:after="225" w:afterAutospacing="0"/>
        <w:rPr>
          <w:rFonts w:ascii="open sans" w:hAnsi="open sans" w:cs="open sans"/>
          <w:color w:val="4F4F4F"/>
        </w:rPr>
      </w:pPr>
      <w:r>
        <w:rPr>
          <w:rFonts w:ascii="open sans" w:hAnsi="open sans" w:cs="open sans"/>
          <w:color w:val="4F4F4F"/>
        </w:rPr>
        <w:t>I can read these quantities from above!</w:t>
      </w:r>
    </w:p>
    <w:p w14:paraId="149D44C3" w14:textId="77777777" w:rsidR="00EC271D" w:rsidRDefault="00EC271D" w:rsidP="00EC271D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>
        <w:rPr>
          <w:rStyle w:val="katex-mathml"/>
          <w:rFonts w:eastAsiaTheme="majorEastAsia"/>
          <w:color w:val="4F4F4F"/>
          <w:sz w:val="29"/>
          <w:szCs w:val="29"/>
          <w:bdr w:val="none" w:sz="0" w:space="0" w:color="auto" w:frame="1"/>
        </w:rPr>
        <w:t>P(\text{see red} ) = 0.5 \cdot 0.8 + 0.5 \cdot 0.2</w:t>
      </w:r>
      <w:r>
        <w:rPr>
          <w:rStyle w:val="mord"/>
          <w:rFonts w:ascii="KaTeX_Math" w:hAnsi="KaTeX_Math"/>
          <w:i/>
          <w:iCs/>
          <w:color w:val="4F4F4F"/>
          <w:sz w:val="29"/>
          <w:szCs w:val="29"/>
        </w:rPr>
        <w:t>P</w:t>
      </w:r>
      <w:r>
        <w:rPr>
          <w:rStyle w:val="mopen"/>
          <w:color w:val="4F4F4F"/>
          <w:sz w:val="29"/>
          <w:szCs w:val="29"/>
        </w:rPr>
        <w:t>(</w:t>
      </w:r>
      <w:r>
        <w:rPr>
          <w:rStyle w:val="mord"/>
          <w:color w:val="4F4F4F"/>
          <w:sz w:val="29"/>
          <w:szCs w:val="29"/>
        </w:rPr>
        <w:t>see red</w:t>
      </w:r>
      <w:r>
        <w:rPr>
          <w:rStyle w:val="mclose"/>
          <w:color w:val="4F4F4F"/>
          <w:sz w:val="29"/>
          <w:szCs w:val="29"/>
        </w:rPr>
        <w:t>)</w:t>
      </w:r>
      <w:r>
        <w:rPr>
          <w:rStyle w:val="mrel"/>
          <w:color w:val="4F4F4F"/>
          <w:sz w:val="29"/>
          <w:szCs w:val="29"/>
        </w:rPr>
        <w:t>=</w:t>
      </w:r>
      <w:r>
        <w:rPr>
          <w:rStyle w:val="mord"/>
          <w:color w:val="4F4F4F"/>
          <w:sz w:val="29"/>
          <w:szCs w:val="29"/>
        </w:rPr>
        <w:t>0.5</w:t>
      </w:r>
      <w:r>
        <w:rPr>
          <w:rStyle w:val="mbin"/>
          <w:rFonts w:ascii="Cambria Math" w:hAnsi="Cambria Math" w:cs="Cambria Math"/>
          <w:color w:val="4F4F4F"/>
          <w:sz w:val="29"/>
          <w:szCs w:val="29"/>
        </w:rPr>
        <w:t>⋅</w:t>
      </w:r>
      <w:r>
        <w:rPr>
          <w:rStyle w:val="mord"/>
          <w:color w:val="4F4F4F"/>
          <w:sz w:val="29"/>
          <w:szCs w:val="29"/>
        </w:rPr>
        <w:t>0.8</w:t>
      </w:r>
      <w:r>
        <w:rPr>
          <w:rStyle w:val="mbin"/>
          <w:color w:val="4F4F4F"/>
          <w:sz w:val="29"/>
          <w:szCs w:val="29"/>
        </w:rPr>
        <w:t>+</w:t>
      </w:r>
      <w:r>
        <w:rPr>
          <w:rStyle w:val="mord"/>
          <w:color w:val="4F4F4F"/>
          <w:sz w:val="29"/>
          <w:szCs w:val="29"/>
        </w:rPr>
        <w:t>0.5</w:t>
      </w:r>
      <w:r>
        <w:rPr>
          <w:rStyle w:val="mbin"/>
          <w:rFonts w:ascii="Cambria Math" w:hAnsi="Cambria Math" w:cs="Cambria Math"/>
          <w:color w:val="4F4F4F"/>
          <w:sz w:val="29"/>
          <w:szCs w:val="29"/>
        </w:rPr>
        <w:t>⋅</w:t>
      </w:r>
      <w:r>
        <w:rPr>
          <w:rStyle w:val="mord"/>
          <w:color w:val="4F4F4F"/>
          <w:sz w:val="29"/>
          <w:szCs w:val="29"/>
        </w:rPr>
        <w:t>0.2</w:t>
      </w:r>
    </w:p>
    <w:p w14:paraId="70639A65" w14:textId="77777777" w:rsidR="00EC271D" w:rsidRDefault="00EC271D" w:rsidP="00EC271D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>
        <w:rPr>
          <w:rStyle w:val="katex-mathml"/>
          <w:rFonts w:eastAsiaTheme="majorEastAsia"/>
          <w:color w:val="4F4F4F"/>
          <w:sz w:val="29"/>
          <w:szCs w:val="29"/>
          <w:bdr w:val="none" w:sz="0" w:space="0" w:color="auto" w:frame="1"/>
        </w:rPr>
        <w:t>P(\text{see red} ) = 0.4 + 0.1</w:t>
      </w:r>
      <w:r>
        <w:rPr>
          <w:rStyle w:val="mord"/>
          <w:rFonts w:ascii="KaTeX_Math" w:hAnsi="KaTeX_Math"/>
          <w:i/>
          <w:iCs/>
          <w:color w:val="4F4F4F"/>
          <w:sz w:val="29"/>
          <w:szCs w:val="29"/>
        </w:rPr>
        <w:t>P</w:t>
      </w:r>
      <w:r>
        <w:rPr>
          <w:rStyle w:val="mopen"/>
          <w:color w:val="4F4F4F"/>
          <w:sz w:val="29"/>
          <w:szCs w:val="29"/>
        </w:rPr>
        <w:t>(</w:t>
      </w:r>
      <w:r>
        <w:rPr>
          <w:rStyle w:val="mord"/>
          <w:color w:val="4F4F4F"/>
          <w:sz w:val="29"/>
          <w:szCs w:val="29"/>
        </w:rPr>
        <w:t>see red</w:t>
      </w:r>
      <w:r>
        <w:rPr>
          <w:rStyle w:val="mclose"/>
          <w:color w:val="4F4F4F"/>
          <w:sz w:val="29"/>
          <w:szCs w:val="29"/>
        </w:rPr>
        <w:t>)</w:t>
      </w:r>
      <w:r>
        <w:rPr>
          <w:rStyle w:val="mrel"/>
          <w:color w:val="4F4F4F"/>
          <w:sz w:val="29"/>
          <w:szCs w:val="29"/>
        </w:rPr>
        <w:t>=</w:t>
      </w:r>
      <w:r>
        <w:rPr>
          <w:rStyle w:val="mord"/>
          <w:color w:val="4F4F4F"/>
          <w:sz w:val="29"/>
          <w:szCs w:val="29"/>
        </w:rPr>
        <w:t>0.4</w:t>
      </w:r>
      <w:r>
        <w:rPr>
          <w:rStyle w:val="mbin"/>
          <w:color w:val="4F4F4F"/>
          <w:sz w:val="29"/>
          <w:szCs w:val="29"/>
        </w:rPr>
        <w:t>+</w:t>
      </w:r>
      <w:r>
        <w:rPr>
          <w:rStyle w:val="mord"/>
          <w:color w:val="4F4F4F"/>
          <w:sz w:val="29"/>
          <w:szCs w:val="29"/>
        </w:rPr>
        <w:t>0.1</w:t>
      </w:r>
    </w:p>
    <w:p w14:paraId="3826FF51" w14:textId="77777777" w:rsidR="00EC271D" w:rsidRDefault="00EC271D" w:rsidP="00EC271D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4F4F4F"/>
        </w:rPr>
      </w:pPr>
      <w:r>
        <w:rPr>
          <w:rStyle w:val="katex-mathml"/>
          <w:rFonts w:eastAsiaTheme="majorEastAsia"/>
          <w:color w:val="4F4F4F"/>
          <w:sz w:val="29"/>
          <w:szCs w:val="29"/>
          <w:bdr w:val="none" w:sz="0" w:space="0" w:color="auto" w:frame="1"/>
        </w:rPr>
        <w:t>P(\text{see red} ) = 0.5</w:t>
      </w:r>
      <w:r>
        <w:rPr>
          <w:rStyle w:val="mord"/>
          <w:rFonts w:ascii="KaTeX_Math" w:hAnsi="KaTeX_Math"/>
          <w:i/>
          <w:iCs/>
          <w:color w:val="4F4F4F"/>
          <w:sz w:val="29"/>
          <w:szCs w:val="29"/>
        </w:rPr>
        <w:t>P</w:t>
      </w:r>
      <w:r>
        <w:rPr>
          <w:rStyle w:val="mopen"/>
          <w:color w:val="4F4F4F"/>
          <w:sz w:val="29"/>
          <w:szCs w:val="29"/>
        </w:rPr>
        <w:t>(</w:t>
      </w:r>
      <w:r>
        <w:rPr>
          <w:rStyle w:val="mord"/>
          <w:color w:val="4F4F4F"/>
          <w:sz w:val="29"/>
          <w:szCs w:val="29"/>
        </w:rPr>
        <w:t>see red</w:t>
      </w:r>
      <w:r>
        <w:rPr>
          <w:rStyle w:val="mclose"/>
          <w:color w:val="4F4F4F"/>
          <w:sz w:val="29"/>
          <w:szCs w:val="29"/>
        </w:rPr>
        <w:t>)</w:t>
      </w:r>
      <w:r>
        <w:rPr>
          <w:rStyle w:val="mrel"/>
          <w:color w:val="4F4F4F"/>
          <w:sz w:val="29"/>
          <w:szCs w:val="29"/>
        </w:rPr>
        <w:t>=</w:t>
      </w:r>
      <w:r>
        <w:rPr>
          <w:rStyle w:val="mord"/>
          <w:color w:val="4F4F4F"/>
          <w:sz w:val="29"/>
          <w:szCs w:val="29"/>
        </w:rPr>
        <w:t>0.5</w:t>
      </w:r>
    </w:p>
    <w:p w14:paraId="2403D0E7" w14:textId="09A4B478" w:rsidR="00BE4CDB" w:rsidRPr="00EC271D" w:rsidRDefault="00BE4CDB" w:rsidP="00BE4CDB">
      <w:pPr>
        <w:jc w:val="left"/>
      </w:pPr>
    </w:p>
    <w:sectPr w:rsidR="00BE4CDB" w:rsidRPr="00EC271D" w:rsidSect="00BE4CD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stixgeneral">
    <w:panose1 w:val="00000000000000000000"/>
    <w:charset w:val="00"/>
    <w:family w:val="auto"/>
    <w:notTrueType/>
    <w:pitch w:val="variable"/>
    <w:sig w:usb0="A00002FF" w:usb1="4203FDFF" w:usb2="02000020" w:usb3="00000000" w:csb0="8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KaTeX_Math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A5096"/>
    <w:multiLevelType w:val="multilevel"/>
    <w:tmpl w:val="8B386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  <w:szCs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  <w:szCs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  <w:szCs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  <w:szCs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  <w:szCs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  <w:szCs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  <w:szCs w:val="20"/>
      </w:rPr>
    </w:lvl>
  </w:abstractNum>
  <w:abstractNum w:abstractNumId="1" w15:restartNumberingAfterBreak="0">
    <w:nsid w:val="1FD73E3C"/>
    <w:multiLevelType w:val="multilevel"/>
    <w:tmpl w:val="71683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  <w:szCs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  <w:szCs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  <w:szCs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  <w:szCs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  <w:szCs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  <w:szCs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  <w:szCs w:val="20"/>
      </w:rPr>
    </w:lvl>
  </w:abstractNum>
  <w:abstractNum w:abstractNumId="2" w15:restartNumberingAfterBreak="0">
    <w:nsid w:val="3AE10500"/>
    <w:multiLevelType w:val="multilevel"/>
    <w:tmpl w:val="E0688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681013"/>
    <w:multiLevelType w:val="multilevel"/>
    <w:tmpl w:val="AC664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  <w:szCs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  <w:szCs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  <w:szCs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  <w:szCs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  <w:szCs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  <w:szCs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  <w:szCs w:val="20"/>
      </w:rPr>
    </w:lvl>
  </w:abstractNum>
  <w:abstractNum w:abstractNumId="4" w15:restartNumberingAfterBreak="0">
    <w:nsid w:val="7F8033D2"/>
    <w:multiLevelType w:val="multilevel"/>
    <w:tmpl w:val="6A663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CDB"/>
    <w:rsid w:val="00196CFE"/>
    <w:rsid w:val="006C1388"/>
    <w:rsid w:val="00BE4CDB"/>
    <w:rsid w:val="00EC2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AF5108"/>
  <w15:chartTrackingRefBased/>
  <w15:docId w15:val="{B624F3A4-1BAF-3548-A26E-98C23B1AF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B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4CDB"/>
    <w:pPr>
      <w:widowControl w:val="0"/>
      <w:jc w:val="both"/>
    </w:pPr>
    <w:rPr>
      <w:rFonts w:ascii="Calibri" w:eastAsia="SimSun" w:hAnsi="Calibri" w:cs="Times New Roman"/>
      <w:kern w:val="2"/>
      <w:sz w:val="21"/>
      <w:szCs w:val="21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271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BE4CDB"/>
    <w:pPr>
      <w:widowControl/>
      <w:spacing w:before="100" w:beforeAutospacing="1" w:after="100" w:afterAutospacing="1"/>
      <w:jc w:val="left"/>
      <w:outlineLvl w:val="2"/>
    </w:pPr>
    <w:rPr>
      <w:rFonts w:ascii="SimSun" w:hAnsi="SimSun"/>
      <w:b/>
      <w:bCs/>
      <w:kern w:val="0"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271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271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9"/>
    <w:rsid w:val="00BE4CDB"/>
    <w:rPr>
      <w:rFonts w:ascii="SimSun" w:eastAsia="SimSun" w:hAnsi="SimSu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BE4CDB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/>
      <w:kern w:val="0"/>
      <w:sz w:val="24"/>
      <w:szCs w:val="24"/>
    </w:rPr>
  </w:style>
  <w:style w:type="character" w:customStyle="1" w:styleId="15">
    <w:name w:val="15"/>
    <w:basedOn w:val="DefaultParagraphFont"/>
    <w:rsid w:val="00BE4CDB"/>
    <w:rPr>
      <w:rFonts w:ascii="Times New Roman" w:hAnsi="Times New Roman" w:cs="Times New Roman" w:hint="default"/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271D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271D"/>
    <w:rPr>
      <w:rFonts w:asciiTheme="majorHAnsi" w:eastAsiaTheme="majorEastAsia" w:hAnsiTheme="majorHAnsi" w:cstheme="majorBidi"/>
      <w:i/>
      <w:iCs/>
      <w:color w:val="2F5496" w:themeColor="accent1" w:themeShade="BF"/>
      <w:kern w:val="2"/>
      <w:sz w:val="21"/>
      <w:szCs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271D"/>
    <w:rPr>
      <w:rFonts w:asciiTheme="majorHAnsi" w:eastAsiaTheme="majorEastAsia" w:hAnsiTheme="majorHAnsi" w:cstheme="majorBidi"/>
      <w:color w:val="2F5496" w:themeColor="accent1" w:themeShade="BF"/>
      <w:kern w:val="2"/>
      <w:sz w:val="21"/>
      <w:szCs w:val="21"/>
    </w:rPr>
  </w:style>
  <w:style w:type="character" w:customStyle="1" w:styleId="katex-mathml">
    <w:name w:val="katex-mathml"/>
    <w:basedOn w:val="DefaultParagraphFont"/>
    <w:rsid w:val="00EC271D"/>
  </w:style>
  <w:style w:type="character" w:customStyle="1" w:styleId="mord">
    <w:name w:val="mord"/>
    <w:basedOn w:val="DefaultParagraphFont"/>
    <w:rsid w:val="00EC271D"/>
  </w:style>
  <w:style w:type="character" w:customStyle="1" w:styleId="mopen">
    <w:name w:val="mopen"/>
    <w:basedOn w:val="DefaultParagraphFont"/>
    <w:rsid w:val="00EC271D"/>
  </w:style>
  <w:style w:type="character" w:customStyle="1" w:styleId="mclose">
    <w:name w:val="mclose"/>
    <w:basedOn w:val="DefaultParagraphFont"/>
    <w:rsid w:val="00EC271D"/>
  </w:style>
  <w:style w:type="character" w:customStyle="1" w:styleId="mrel">
    <w:name w:val="mrel"/>
    <w:basedOn w:val="DefaultParagraphFont"/>
    <w:rsid w:val="00EC271D"/>
  </w:style>
  <w:style w:type="character" w:styleId="Emphasis">
    <w:name w:val="Emphasis"/>
    <w:basedOn w:val="DefaultParagraphFont"/>
    <w:uiPriority w:val="20"/>
    <w:qFormat/>
    <w:rsid w:val="00EC271D"/>
    <w:rPr>
      <w:i/>
      <w:iCs/>
    </w:rPr>
  </w:style>
  <w:style w:type="character" w:styleId="Strong">
    <w:name w:val="Strong"/>
    <w:basedOn w:val="DefaultParagraphFont"/>
    <w:uiPriority w:val="22"/>
    <w:qFormat/>
    <w:rsid w:val="00EC271D"/>
    <w:rPr>
      <w:b/>
      <w:bCs/>
    </w:rPr>
  </w:style>
  <w:style w:type="character" w:customStyle="1" w:styleId="mbin">
    <w:name w:val="mbin"/>
    <w:basedOn w:val="DefaultParagraphFont"/>
    <w:rsid w:val="00EC271D"/>
  </w:style>
  <w:style w:type="character" w:customStyle="1" w:styleId="vlist-s">
    <w:name w:val="vlist-s"/>
    <w:basedOn w:val="DefaultParagraphFont"/>
    <w:rsid w:val="00EC27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5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907</Words>
  <Characters>5170</Characters>
  <Application>Microsoft Office Word</Application>
  <DocSecurity>0</DocSecurity>
  <Lines>43</Lines>
  <Paragraphs>12</Paragraphs>
  <ScaleCrop>false</ScaleCrop>
  <Company/>
  <LinksUpToDate>false</LinksUpToDate>
  <CharactersWithSpaces>6065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Chaiban</dc:creator>
  <cp:keywords/>
  <dc:description/>
  <cp:lastModifiedBy>Ahmad Chaiban</cp:lastModifiedBy>
  <cp:revision>4</cp:revision>
  <dcterms:created xsi:type="dcterms:W3CDTF">2020-08-03T20:56:00Z</dcterms:created>
  <dcterms:modified xsi:type="dcterms:W3CDTF">2020-08-03T20:56:00Z</dcterms:modified>
</cp:coreProperties>
</file>