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(للشركات)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Company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العميل / الحساب (لاستخدام مدير الصندوق)⁩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/ Account No. (fund manager use)⁩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⁧الصفة⁩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⁦Title⁩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 القانوني الكامل للشركة⁩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⁦Full legal company name⁩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الشركة بالإنجليزية⁩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⁦Company name in English⁩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⁧دولة التأسيس⁩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 of incorporation⁩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تسجيل الشركة⁩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⁦Registration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/ الترخيص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Registration / licence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هوية المفوض⁩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⁦Signatory ID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8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⁧المفوض بالتوقيع⁩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⁦Authorized signatory⁩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⁦Telephone⁩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number⁩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⁦Postal code⁩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⁧البلد⁩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(للشركات)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Company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⁧نوع الاشتراك⁩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⁦Subscription type⁩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⁧طريقة الدفع⁩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⁦Payment method⁩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صندوق الاستثمار⁩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name⁩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⁧العملة⁩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الوحدات⁩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units⁩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⁧سعر الوحدة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price (SAR)⁩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(ريال سعودي)⁩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(SAR)⁩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⁧المبلغ الإجمالي كتابة⁩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⁦Total amount in words⁩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2197"/>
        <w:gridCol w:w="2796"/>
      </w:tblGrid>
      <w:tr>
        <w:trPr>
          <w:trHeight w:val="130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9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مقدم الطلب⁩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⁦Applicant name⁩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197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7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7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9AEC989F-4435-4066-B651-788DDD80CD9F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right"/>
    </w:pPr>
    <w:r>
      <w:rPr>
        <w:rFonts w:ascii="Arial" w:hAnsi="Arial" w:cs="Bahij TheSansArabic Plain"/>
        <w:b w:val="0"/>
        <w:color w:val="656575"/>
        <w:sz w:val="13"/>
      </w:rPr>
      <w:t>Al Zahraa District - Prince Naif Branch - Al Saha Square, 1st Floor | 2505 - Al Zahra Dist | Unit No 7940 | Jeddah 23425-2753 | Kingdom of Saudi Arabia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