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rand.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Part 1: Account Holder information</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 Full Legal name of the Entity</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B. Country of Incorporation or Organization</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City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 Current Residence Address</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Building Number</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Street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District</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City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Postal Code and additional number (if any)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D. Address of corporate Head Office (complete only if different from Section C)</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Building Number</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Street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District</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City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Postal Code and additional number (if any)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Please complete the following table indicating (i) the country (or countries) in which the Account Holder is a resident for tax purposes and (ii) the Account Holder’s Taxpayer Identification Number or functional equivalent (hereafter referred to as 'TIN') for each country indicated.</w:t>
            </w:r>
          </w:p>
          <w:p>
            <w:pPr>
              <w:keepNext w:val="0"/>
              <w:spacing w:before="0" w:after="100" w:line="240" w:lineRule="exact"/>
              <w:jc w:val="left"/>
            </w:pPr>
            <w:r>
              <w:rPr>
                <w:rFonts w:ascii="Arial" w:hAnsi="Arial" w:cs="Bahij TheSansArabic Plain"/>
                <w:b w:val="0"/>
                <w:color w:val="242235"/>
                <w:sz w:val="17"/>
              </w:rPr>
              <w:t>If a TIN is unavailable please provide the appropriate reason A, B or C where indicated below: Reason A - The country/jurisdiction where the Account Holder is resident does not issue TINs to its residents Reason B - The Account Holder is otherwise unable to obtain a TIN or equivalent number (Please explain why you are unable to obtain a TIN in the below table if you have selected this reason) Reason C - No TIN is required. (Note. Only select this reason if the domestic law of the relevant country/jurisdiction does not require the collection of the TIN issued by such country/jurisdiction</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Part 2: Tax Residence Information</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1</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Country/Jurisdiction of tax residence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Tax Identification Number (TIN)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If no TIN available type the reason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2</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Country/Jurisdiction of tax residence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Tax Identification Number (TIN)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If no TIN available type the reason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3</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Country/Jurisdiction of tax residence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Tax Identification Number (TIN)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If no TIN available type the reason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If the Account Holder is tax resident in more than three countries/jurisdictions, please use a separate sheet</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WHY HAVE I / WE RECEIVED THIS FORM?</w:t>
            </w:r>
          </w:p>
          <w:p>
            <w:pPr>
              <w:keepNext w:val="0"/>
              <w:spacing w:before="0" w:after="100" w:line="240" w:lineRule="exact"/>
              <w:jc w:val="left"/>
            </w:pPr>
            <w:r>
              <w:rPr>
                <w:rFonts w:ascii="Arial" w:hAnsi="Arial" w:cs="Bahij TheSansArabic Plain"/>
                <w:b w:val="0"/>
                <w:color w:val="242235"/>
                <w:sz w:val="17"/>
              </w:rPr>
              <w:t>You have received this form because you are an Entity holding an account with EFG Hermes KSA (the company) in the Kingdom of Saudi Arabia (“KSA”).</w:t>
            </w:r>
          </w:p>
          <w:p>
            <w:pPr>
              <w:keepNext w:val="0"/>
              <w:spacing w:before="0" w:after="100" w:line="240" w:lineRule="exact"/>
              <w:jc w:val="left"/>
            </w:pPr>
            <w:r>
              <w:rPr>
                <w:rFonts w:ascii="Arial" w:hAnsi="Arial" w:cs="Bahij TheSansArabic Plain"/>
                <w:b w:val="0"/>
                <w:color w:val="242235"/>
                <w:sz w:val="17"/>
              </w:rPr>
              <w:t>The concept of an ‘Entity’ covers all legal persons (such as a company, a financial institution or a governmental body) and all legal arrangements (such as a joint enterprise, a trust or a waqf). However, it excludes individuals (also known as natural persons).</w:t>
            </w:r>
          </w:p>
          <w:p>
            <w:pPr>
              <w:keepNext w:val="0"/>
              <w:spacing w:before="0" w:after="100" w:line="240" w:lineRule="exact"/>
              <w:jc w:val="left"/>
            </w:pPr>
            <w:r>
              <w:rPr>
                <w:rFonts w:ascii="Arial" w:hAnsi="Arial" w:cs="Bahij TheSansArabic Plain"/>
                <w:b/>
                <w:color w:val="401D58"/>
                <w:sz w:val="17"/>
              </w:rPr>
              <w:t>WHAT MUST I / WE DO WITH THIS FORM?</w:t>
            </w:r>
          </w:p>
          <w:p>
            <w:pPr>
              <w:keepNext w:val="0"/>
              <w:spacing w:before="0" w:after="100" w:line="240" w:lineRule="exact"/>
              <w:jc w:val="left"/>
            </w:pPr>
            <w:r>
              <w:rPr>
                <w:rFonts w:ascii="Arial" w:hAnsi="Arial" w:cs="Bahij TheSansArabic Plain"/>
                <w:b w:val="0"/>
                <w:color w:val="242235"/>
                <w:sz w:val="17"/>
              </w:rPr>
              <w:t>Please review and respond to Parts 3 and 4 in the questionnaires below on pages 3 and 4 of this form. All Entities holding an account with the company must provide a response to Only One Question in each questionnaire.</w:t>
            </w:r>
          </w:p>
          <w:p>
            <w:pPr>
              <w:keepNext w:val="0"/>
              <w:spacing w:before="0" w:after="100" w:line="240" w:lineRule="exact"/>
              <w:jc w:val="left"/>
            </w:pPr>
            <w:r>
              <w:rPr>
                <w:rFonts w:ascii="Arial" w:hAnsi="Arial" w:cs="Bahij TheSansArabic Plain"/>
                <w:b w:val="0"/>
                <w:color w:val="242235"/>
                <w:sz w:val="17"/>
              </w:rPr>
              <w:t>In addition, if you tick Question 11, 12 or 19 in the questionnaires, also please review and complete to Addendum 1. Only Entities who tick “YES” in response to Question 11, 12 or 19 are required to respond to Addendum 1.</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FATCA QUESTIONNAIRE</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Part 3: FATCA Classification (only tick one classification where applicable)</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746"/>
            </w:tblGrid>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US Entities &amp; US Financial Institutions</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 Are you a Specified US Person?⁩</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⁦2. Are you a US Person who is not a Specified US Person?⁩</w:t>
                  </w:r>
                </w:p>
              </w:tc>
            </w:tr>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Non-US Financial Institutions</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⁦3. Are you a KSA Financial Institution or a Financial Institution organized in a country with an intergovernmental agreement with the US regarding FATCA?⁩</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⁦4. Are you a Participating Non-US Financial Institution?⁩</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⁦5. Are you a Registered Deemed-Compliant Non-US Financial Institution?⁩</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⁦6. Are you a Certified Deemed-Compliant Non-US Financial Institution?⁩</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⁦7. Are you a Non-Participating Non-US Financial Institution?⁩</w:t>
                  </w:r>
                </w:p>
              </w:tc>
            </w:tr>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Exempt Entities</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⁦8. Are you an Exempt Beneficial Owner?⁩</w:t>
                  </w:r>
                </w:p>
              </w:tc>
            </w:tr>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Non-US Entity that is not Financial Institutions</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⁦9. Are you an Excepted Non-Financial Non-US Entity? (This classification is also commonly known as an Excepted NFFE)⁩</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⁦10. Are you an Active Non-Financial Non-US Entity? (This classification is also commonly known as an Active NFFE)⁩</w:t>
                  </w:r>
                </w:p>
              </w:tc>
            </w:tr>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Passive Non-US Entity that is not Financial Institutions</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⁦11. Are you a Passive Non-Financial Non-US Entity? (This classification is also commonly known as an Passive NFFE) (if you have ticked this question, please complete Addendum 1)⁩</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US TIN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GIIN (3)</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GIIN (4)</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GIIN (5)</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Further details about the classifications of account-holder under FATCA is set out in Appendix 1 to this form. If you do not know, or are unsure of, the classification to which you as an Entity belong, please obtain the advice of a licensed tax advisor in the KSA.</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CRS QUESTIONNAIRE</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Part 4: CRS Classification (only tick one classification where applicable)</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746"/>
            </w:tblGrid>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Financial Institutions (FI)</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⁦12. Are you Financial Institution- Investment Entity located in a Non-Participating Country /Jurisdiction and managed by another Financial Institution (if you have ticked this question, please complete Addendum 1)⁩</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⁦13. Are you an Financial Institution- Other Investment Entity?⁩</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⁦14. Are you a Financial Institution - Depository Institution, Custodial Institution or Specified Insurance Company?⁩</w:t>
                  </w:r>
                </w:p>
              </w:tc>
            </w:tr>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Active Non-Financial Entity (NFE)</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⁦15. Are you an Active NFE – A corporation that is publicly traded or a Related Entity of a publicly traded corporation? (please provide the name of the securities market in which the corporation is traded)⁩</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⁦16. Are you an Active NFE – A Governmental Entity or Central Bank?⁩</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⁦17. Are you an Active NFE – An International Organization?⁩</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⁦18. Are you an Active NFE Other than 15 through 17 above?⁩</w:t>
                  </w:r>
                </w:p>
              </w:tc>
            </w:tr>
            <w:tr>
              <w:trPr>
                <w:cantSplit/>
              </w:trPr>
              <w:tc>
                <w:tcPr>
                  <w:tcW w:type="dxa" w:w="9746"/>
                  <w:tcMar>
                    <w:top w:w="65" w:type="dxa"/>
                    <w:bottom w:w="55" w:type="dxa"/>
                    <w:left w:w="100" w:type="dxa"/>
                    <w:right w:w="100" w:type="dxa"/>
                  </w:tcMar>
                </w:tcPr>
                <w:p>
                  <w:pPr>
                    <w:keepNext w:val="0"/>
                    <w:spacing w:before="0" w:after="0" w:line="240" w:lineRule="exact"/>
                    <w:jc w:val="left"/>
                  </w:pPr>
                  <w:r>
                    <w:rPr>
                      <w:rFonts w:ascii="Arial" w:hAnsi="Arial" w:cs="Bahij TheSansArabic Plain"/>
                      <w:b/>
                      <w:color w:val="401D58"/>
                      <w:sz w:val="16"/>
                    </w:rPr>
                    <w:t>Passive Non-Financial Entity (NFE)</w:t>
                  </w:r>
                </w:p>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⁦19. Are you a Passive NFE ? (if you have ticked this question, please complete Addendum 1)⁩</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please provide the name of the securities market in which the corporation is traded</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Further details about the classifications of account-holder under CRS is set out in Appendix 2 to this form. If you do not know, or are unsure of, the classification to which you as an Entity belong, please obtain the advice of a licensed tax advisor in the KSA.</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Addendum 1: Controlling Persons of Investment Entity and Passive NFEs/NFFEs</w:t>
            </w:r>
          </w:p>
          <w:p>
            <w:pPr>
              <w:keepNext w:val="0"/>
              <w:spacing w:before="0" w:after="100" w:line="240" w:lineRule="exact"/>
              <w:jc w:val="left"/>
            </w:pPr>
            <w:r>
              <w:rPr>
                <w:rFonts w:ascii="Arial" w:hAnsi="Arial" w:cs="Bahij TheSansArabic Plain"/>
                <w:b w:val="0"/>
                <w:color w:val="242235"/>
                <w:sz w:val="17"/>
              </w:rPr>
              <w:t>Please provide in full the details requested below with respect to any of your owners who are Controlling Persons. A Controlling Person is either a citizen or a resident of any jurisdiction/country for tax purposes, who in either case holds more than a 5% stake in you by vote or value</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Addendum 1: Controlling Persons of Investment Entity and Passive NFEs/NFFEs</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1</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Name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Address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Date of Birth (dd/mm/yyyy) (where applicable)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Place of birth (City and 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Nationality of the Controlling Person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 of tax residency (If you multi tax residency please use multiple lines)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Percentage Ownership held by Controlling Person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TIN of Controlling Person (If a TIN is unavailable please provide the appropriate reason A, B or C where indicated below)</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2</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Name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Address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Date of Birth (dd/mm/yyyy) (where applicable)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Place of birth (City and 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Nationality of the Controlling Person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 of tax residency (If you multi tax residency please use multiple lines)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Percentage Ownership held by Controlling Person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TIN of Controlling Person (If a TIN is unavailable please provide the appropriate reason A, B or C where indicated below)</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3</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Name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Address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Date of Birth (dd/mm/yyyy) (where applicable)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Place of birth (City and 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Nationality of the Controlling Person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 of tax residency (If you multi tax residency please use multiple lines)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Percentage Ownership held by Controlling Person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TIN of Controlling Person (If a TIN is unavailable please provide the appropriate reason A, B or C where indicated below)</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4</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Name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Address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Date of Birth (dd/mm/yyyy) (where applicable)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Place of birth (City and 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Nationality of the Controlling Person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 of tax residency (If you multi tax residency please use multiple lines)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Percentage Ownership held by Controlling Person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TIN of Controlling Person (If a TIN is unavailable please provide the appropriate reason A, B or C where indicated below)</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5</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Name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Address of Controlling Person</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Date of Birth (dd/mm/yyyy) (where applicable)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Place of birth (City and 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Nationality of the Controlling Person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Country of tax residency (If you multi tax residency please use multiple lines)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Percentage Ownership held by Controlling Person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TIN of Controlling Person (If a TIN is unavailable please provide the appropriate reason A, B or C where indicated below)</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Reason A - The country/jurisdiction where the Account Holder is resident does not issue TINs to its residents Reason B - The Account Holder is otherwise unable to obtain a TIN or equivalent number (Please explain why you are unable to obtain a TIN in the below table if you have selected this reason) Reason C - No TIN is required. (Note. Only select this reason if the domestic law of the relevant country/jurisdiction does not require the collection of the TIN issued by such country/jurisdiction</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986"/>
      </w:tblGrid>
      <w:tr>
        <w:tc>
          <w:tcPr>
            <w:tcW w:type="dxa" w:w="9986"/>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I/We hereby certify the information that I/we have provided in this form is true, correct and complete. I/We acknowledge that the company will rely on the information provided in this form until notice in writing satisfactory to the company of its revocation and by submission of an update self-certification and declaration form is received by the company, immediate were any change in circumstances occurs.</w:t>
            </w:r>
          </w:p>
          <w:p>
            <w:pPr>
              <w:keepNext w:val="0"/>
              <w:spacing w:before="0" w:after="100" w:line="240" w:lineRule="exact"/>
              <w:jc w:val="left"/>
            </w:pPr>
            <w:r>
              <w:rPr>
                <w:rFonts w:ascii="Arial" w:hAnsi="Arial" w:cs="Bahij TheSansArabic Plain"/>
                <w:b w:val="0"/>
                <w:color w:val="242235"/>
                <w:sz w:val="17"/>
              </w:rPr>
              <w:t>I/We confirm that under no circumstances shall the company, its employees or its contractors be liable for any direct, indirect, incidental, special, punitive or consequential damages that may result in any way from their reliance on the information that I/we have provided. I/We confirm that I/we have completed and provided this form willingly without advice or help from the company. I/We understand that providing false information, withholding relevant information or responding in a misleading way may result in rejection of my/our application and/or other appropriate action taken against me/us.</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Declaration &amp; signatories</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1</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Name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Signature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Capacity of Signatory (i.e. account-holder or power of attorney)</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2</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Name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Signature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Capacity of Signatory (i.e. account-holder or power of attorney)</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Date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(To be completed by the company Account Officer)</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Customer Account Number:</w:t>
            </w:r>
          </w:p>
          <w:p>
            <w:pPr>
              <w:keepNext w:val="0"/>
              <w:spacing w:before="0" w:after="0" w:line="6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Account Officer Name:</w:t>
            </w:r>
          </w:p>
          <w:p>
            <w:pPr>
              <w:keepNext w:val="0"/>
              <w:spacing w:before="0" w:after="0" w:line="9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t>Account Officer signature:</w:t>
            </w:r>
          </w:p>
          <w:p>
            <w:pPr>
              <w:keepNext w:val="0"/>
              <w:spacing w:before="0" w:after="0" w:line="9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p>
      <w:pPr>
        <w:keepNext w:val="0"/>
        <w:spacing w:before="0" w:after="0" w:line="224" w:lineRule="exact"/>
        <w:jc w:val="left"/>
      </w:pPr>
      <w:r>
        <w:rPr>
          <w:rFonts w:ascii="Arial" w:hAnsi="Arial" w:cs="Bahij TheSansArabic Plain"/>
          <w:b w:val="0"/>
          <w:color w:val="656575"/>
          <w:sz w:val="16"/>
        </w:rPr>
        <w:t xml:space="preserve">The remainder of this page </w:t>
      </w:r>
      <w:fldSimple w:instr="PAGE"/>
      <w:r>
        <w:rPr>
          <w:rFonts w:ascii="Arial" w:hAnsi="Arial" w:cs="Bahij TheSansArabic Plain"/>
          <w:b w:val="0"/>
          <w:color w:val="656575"/>
          <w:sz w:val="16"/>
        </w:rPr>
        <w:t xml:space="preserve"> is intentionally left blank.</w:t>
      </w:r>
    </w:p>
    <w:sectPr w:rsidR="00FC693F" w:rsidRPr="0006063C" w:rsidSect="00034616">
      <w:footerReference w:type="default" r:id="rId9"/>
      <w:headerReference w:type="default" r:id="rId11"/>
      <w:pgSz w:w="11906" w:h="16838"/>
      <w:pgMar w:top="1860" w:right="960" w:bottom="1220" w:left="960" w:header="40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ahij TheSansArabic Plain">
    <w:embedRegular r:id="rIdBrandFont" w:fontKey="{C21BF72F-E6F0-4C82-B547-192DC4DDBAD8}"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196" w:lineRule="exact"/>
      <w:jc w:val="left"/>
    </w:pPr>
    <w:r>
      <w:rPr>
        <w:rFonts w:ascii="Arial" w:hAnsi="Arial" w:cs="Bahij TheSansArabic Plain"/>
        <w:b w:val="0"/>
        <w:color w:val="656575"/>
        <w:sz w:val="14"/>
      </w:rPr>
      <w:t>International Tax Self-Certification Form (For ENTITIES)</w:t>
    </w:r>
  </w:p>
  <w:p>
    <w:pPr>
      <w:keepNext w:val="0"/>
      <w:spacing w:before="0" w:after="0" w:line="180" w:lineRule="exact"/>
      <w:jc w:val="center"/>
    </w:pPr>
    <w:r>
      <w:rPr>
        <w:rFonts w:ascii="Arial" w:hAnsi="Arial" w:cs="Bahij TheSansArabic Plain"/>
        <w:b w:val="0"/>
        <w:color w:val="656575"/>
        <w:sz w:val="14"/>
      </w:rPr>
      <w:t>7762 King Fahd Branch Road | 4162 Al Malqa District | Muath Tower | Riyadh 13521 | Kingdom of Saudi Arabia</w:t>
    </w:r>
  </w:p>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2820"/>
      <w:gridCol w:w="7166"/>
    </w:tblGrid>
    <w:tr>
      <w:trPr>
        <w:cantSplit/>
      </w:trPr>
      <w:tc>
        <w:tcPr>
          <w:tcW w:type="dxa" w:w="2820"/>
          <w:tcMar>
            <w:top w:w="65" w:type="dxa"/>
            <w:bottom w:w="55" w:type="dxa"/>
            <w:left w:w="100" w:type="dxa"/>
            <w:right w:w="100" w:type="dxa"/>
          </w:tcMar>
        </w:tcPr>
        <w:p>
          <w:r>
            <w:drawing>
              <wp:inline xmlns:a="http://schemas.openxmlformats.org/drawingml/2006/main" xmlns:pic="http://schemas.openxmlformats.org/drawingml/2006/picture">
                <wp:extent cx="1625600" cy="6162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25600" cy="616299"/>
                        </a:xfrm>
                        <a:prstGeom prst="rect"/>
                      </pic:spPr>
                    </pic:pic>
                  </a:graphicData>
                </a:graphic>
              </wp:inline>
            </w:drawing>
          </w:r>
        </w:p>
      </w:tc>
      <w:tc>
        <w:tcPr>
          <w:tcW w:type="dxa" w:w="7166"/>
          <w:tcMar>
            <w:top w:w="65" w:type="dxa"/>
            <w:bottom w:w="55" w:type="dxa"/>
            <w:left w:w="100" w:type="dxa"/>
            <w:right w:w="100" w:type="dxa"/>
          </w:tcMar>
        </w:tcPr>
        <w:p>
          <w:pPr>
            <w:keepNext w:val="0"/>
            <w:spacing w:before="0" w:after="0" w:line="380" w:lineRule="exact"/>
            <w:jc w:val="left"/>
          </w:pPr>
          <w:r>
            <w:rPr>
              <w:rFonts w:ascii="Arial" w:hAnsi="Arial" w:cs="Bahij TheSansArabic Plain"/>
              <w:b/>
              <w:color w:val="401D58"/>
              <w:sz w:val="28"/>
            </w:rPr>
            <w:t>International Tax Self-Certification Form (For ENTITIES)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_rels/fontTable.xml.rels><?xml version='1.0' encoding='UTF-8' standalone='yes'?>
<Relationships xmlns="http://schemas.openxmlformats.org/package/2006/relationships"><Relationship Id="rIdBrandFont" Type="http://schemas.openxmlformats.org/officeDocument/2006/relationships/font" Target="fonts/brand.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Tax Self-Certification Form (For ENTITIES)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