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B0695" w14:textId="2F1B33E7" w:rsidR="00E01287" w:rsidRPr="00947E9A" w:rsidRDefault="00743853">
      <w:pPr>
        <w:rPr>
          <w:rFonts w:ascii="Arial" w:hAnsi="Arial" w:cs="Arial"/>
          <w:lang w:val="en-US"/>
        </w:rPr>
      </w:pPr>
      <w:r w:rsidRPr="00947E9A">
        <w:rPr>
          <w:rFonts w:ascii="Arial" w:hAnsi="Arial" w:cs="Arial"/>
          <w:lang w:val="en-US"/>
        </w:rPr>
        <w:t>1.</w:t>
      </w:r>
      <w:r w:rsidR="00F73CCD" w:rsidRPr="00947E9A">
        <w:rPr>
          <w:rFonts w:ascii="Arial" w:hAnsi="Arial" w:cs="Arial"/>
          <w:lang w:val="en-US"/>
        </w:rPr>
        <w:t>Background, problem definition and objective</w:t>
      </w:r>
    </w:p>
    <w:p w14:paraId="55C854C6" w14:textId="77777777" w:rsidR="002F0620" w:rsidRPr="00947E9A" w:rsidRDefault="002F0620" w:rsidP="002F0620">
      <w:pPr>
        <w:pStyle w:val="Heading1"/>
        <w:rPr>
          <w:rFonts w:ascii="Arial" w:hAnsi="Arial" w:cs="Arial"/>
        </w:rPr>
      </w:pPr>
      <w:r w:rsidRPr="00947E9A">
        <w:rPr>
          <w:rFonts w:ascii="Arial" w:hAnsi="Arial" w:cs="Arial"/>
        </w:rPr>
        <w:t>Background</w:t>
      </w:r>
    </w:p>
    <w:p w14:paraId="0169172F" w14:textId="77777777" w:rsidR="002F0620" w:rsidRPr="00947E9A" w:rsidRDefault="002F0620" w:rsidP="002F0620">
      <w:pPr>
        <w:rPr>
          <w:rFonts w:ascii="Arial" w:hAnsi="Arial" w:cs="Arial"/>
        </w:rPr>
      </w:pPr>
      <w:r w:rsidRPr="00947E9A">
        <w:rPr>
          <w:rFonts w:ascii="Arial" w:hAnsi="Arial" w:cs="Arial"/>
        </w:rPr>
        <w:t>In the realm of consumer lending, the inability to repay loans poses significant challenges for both borrowers and lenders alike. Factors such as job loss, unexpected expenses, economic downturns, and inadequate financial planning can all lead to difficulties in meeting loan obligations</w:t>
      </w:r>
    </w:p>
    <w:p w14:paraId="37AB2517" w14:textId="77777777" w:rsidR="002F0620" w:rsidRPr="00947E9A" w:rsidRDefault="002F0620" w:rsidP="002F0620">
      <w:pPr>
        <w:pStyle w:val="Heading1"/>
        <w:rPr>
          <w:rFonts w:ascii="Arial" w:hAnsi="Arial" w:cs="Arial"/>
        </w:rPr>
      </w:pPr>
      <w:r w:rsidRPr="00947E9A">
        <w:rPr>
          <w:rFonts w:ascii="Arial" w:hAnsi="Arial" w:cs="Arial"/>
        </w:rPr>
        <w:t>Problem</w:t>
      </w:r>
    </w:p>
    <w:p w14:paraId="3BBAB3FB" w14:textId="77777777" w:rsidR="002F0620" w:rsidRPr="00947E9A" w:rsidRDefault="002F0620" w:rsidP="002F0620">
      <w:pPr>
        <w:rPr>
          <w:rFonts w:ascii="Arial" w:hAnsi="Arial" w:cs="Arial"/>
        </w:rPr>
      </w:pPr>
      <w:r w:rsidRPr="00947E9A">
        <w:rPr>
          <w:rFonts w:ascii="Arial" w:hAnsi="Arial" w:cs="Arial"/>
        </w:rPr>
        <w:t>Without predictive analysis to anticipate loan repayment challenges, financial institutions risk facing increased default rates, mounting financial losses, and diminished trust from investors and stakeholders due to inadequate risk management strategies.</w:t>
      </w:r>
    </w:p>
    <w:p w14:paraId="04977436" w14:textId="77777777" w:rsidR="002F0620" w:rsidRPr="00947E9A" w:rsidRDefault="002F0620" w:rsidP="002F0620">
      <w:pPr>
        <w:pStyle w:val="Heading1"/>
        <w:rPr>
          <w:rFonts w:ascii="Arial" w:hAnsi="Arial" w:cs="Arial"/>
        </w:rPr>
      </w:pPr>
      <w:r w:rsidRPr="00947E9A">
        <w:rPr>
          <w:rFonts w:ascii="Arial" w:hAnsi="Arial" w:cs="Arial"/>
        </w:rPr>
        <w:t>Objective</w:t>
      </w:r>
    </w:p>
    <w:p w14:paraId="4151EECB" w14:textId="110AFFE2" w:rsidR="002F0620" w:rsidRPr="00947E9A" w:rsidRDefault="002F0620" w:rsidP="002F0620">
      <w:pPr>
        <w:rPr>
          <w:rFonts w:ascii="Arial" w:hAnsi="Arial" w:cs="Arial"/>
        </w:rPr>
      </w:pPr>
      <w:r w:rsidRPr="00947E9A">
        <w:rPr>
          <w:rFonts w:ascii="Arial" w:hAnsi="Arial" w:cs="Arial"/>
        </w:rPr>
        <w:t xml:space="preserve">Our aims are to develop advanced predictive models that consider diverse factors such as Age, Sex, Location, and Income </w:t>
      </w:r>
      <w:r w:rsidR="00D14E4E">
        <w:rPr>
          <w:rFonts w:ascii="Arial" w:hAnsi="Arial" w:cs="Arial"/>
        </w:rPr>
        <w:t>Range</w:t>
      </w:r>
      <w:r w:rsidRPr="00947E9A">
        <w:rPr>
          <w:rFonts w:ascii="Arial" w:hAnsi="Arial" w:cs="Arial"/>
        </w:rPr>
        <w:t>. By leveraging modern machine learning techniques, the project seeks to provide lenders with actionable insights to mitigate credit risk effectively and make informed lending decisions.</w:t>
      </w:r>
    </w:p>
    <w:p w14:paraId="7F42BDE8" w14:textId="77777777" w:rsidR="00F73CCD" w:rsidRPr="00947E9A" w:rsidRDefault="00F73CCD">
      <w:pPr>
        <w:rPr>
          <w:rFonts w:ascii="Arial" w:hAnsi="Arial" w:cs="Arial"/>
          <w:lang w:val="en-US"/>
        </w:rPr>
      </w:pPr>
    </w:p>
    <w:p w14:paraId="3E7C5728" w14:textId="622E1A34" w:rsidR="00F73CCD" w:rsidRPr="00947E9A" w:rsidRDefault="00743853">
      <w:pPr>
        <w:rPr>
          <w:rFonts w:ascii="Arial" w:hAnsi="Arial" w:cs="Arial"/>
          <w:lang w:val="en-US"/>
        </w:rPr>
      </w:pPr>
      <w:r w:rsidRPr="00947E9A">
        <w:rPr>
          <w:rFonts w:ascii="Arial" w:hAnsi="Arial" w:cs="Arial"/>
          <w:lang w:val="en-US"/>
        </w:rPr>
        <w:t>2.</w:t>
      </w:r>
      <w:r w:rsidR="00F73CCD" w:rsidRPr="00947E9A">
        <w:rPr>
          <w:rFonts w:ascii="Arial" w:hAnsi="Arial" w:cs="Arial"/>
          <w:lang w:val="en-US"/>
        </w:rPr>
        <w:t>Data Collection</w:t>
      </w:r>
    </w:p>
    <w:p w14:paraId="43286655" w14:textId="77777777" w:rsidR="002F0620" w:rsidRPr="00947E9A" w:rsidRDefault="002F0620" w:rsidP="002F0620">
      <w:pPr>
        <w:pStyle w:val="Heading1"/>
        <w:rPr>
          <w:rFonts w:ascii="Arial" w:hAnsi="Arial" w:cs="Arial"/>
        </w:rPr>
      </w:pPr>
      <w:r w:rsidRPr="00947E9A">
        <w:rPr>
          <w:rFonts w:ascii="Arial" w:hAnsi="Arial" w:cs="Arial"/>
        </w:rPr>
        <w:t>Dataset Description</w:t>
      </w:r>
    </w:p>
    <w:p w14:paraId="0D883141" w14:textId="156104EA" w:rsidR="002F0620" w:rsidRPr="00947E9A" w:rsidRDefault="009A7F48" w:rsidP="002F0620">
      <w:pPr>
        <w:rPr>
          <w:rFonts w:ascii="Arial" w:hAnsi="Arial" w:cs="Arial"/>
        </w:rPr>
      </w:pPr>
      <w:r w:rsidRPr="00947E9A">
        <w:rPr>
          <w:rFonts w:ascii="Arial" w:hAnsi="Arial" w:cs="Arial"/>
          <w:lang w:val="en"/>
        </w:rPr>
        <w:t xml:space="preserve">The dataset contains personal </w:t>
      </w:r>
      <w:r w:rsidR="00337DA8" w:rsidRPr="00947E9A">
        <w:rPr>
          <w:rFonts w:ascii="Arial" w:hAnsi="Arial" w:cs="Arial"/>
          <w:lang w:val="en"/>
        </w:rPr>
        <w:t xml:space="preserve">loan </w:t>
      </w:r>
      <w:r w:rsidRPr="00947E9A">
        <w:rPr>
          <w:rFonts w:ascii="Arial" w:hAnsi="Arial" w:cs="Arial"/>
          <w:lang w:val="en"/>
        </w:rPr>
        <w:t>financing customer as at 31 December 2023 with default</w:t>
      </w:r>
      <w:r w:rsidR="00E54694">
        <w:rPr>
          <w:rFonts w:ascii="Arial" w:hAnsi="Arial" w:cs="Arial"/>
          <w:lang w:val="en"/>
        </w:rPr>
        <w:t>s</w:t>
      </w:r>
      <w:r w:rsidRPr="00947E9A">
        <w:rPr>
          <w:rFonts w:ascii="Arial" w:hAnsi="Arial" w:cs="Arial"/>
          <w:lang w:val="en"/>
        </w:rPr>
        <w:t xml:space="preserve"> and non-default</w:t>
      </w:r>
      <w:r w:rsidR="00E54694">
        <w:rPr>
          <w:rFonts w:ascii="Arial" w:hAnsi="Arial" w:cs="Arial"/>
          <w:lang w:val="en"/>
        </w:rPr>
        <w:t>s</w:t>
      </w:r>
      <w:r w:rsidRPr="00947E9A">
        <w:rPr>
          <w:rFonts w:ascii="Arial" w:hAnsi="Arial" w:cs="Arial"/>
          <w:lang w:val="en"/>
        </w:rPr>
        <w:t xml:space="preserve"> loan. The dataset contains 8 columns (features) of 88,233 CBP customers details. The target is identified. The target’s column name is “Default” (Default</w:t>
      </w:r>
      <w:r w:rsidR="00E54694">
        <w:rPr>
          <w:rFonts w:ascii="Arial" w:hAnsi="Arial" w:cs="Arial"/>
          <w:lang w:val="en"/>
        </w:rPr>
        <w:t>s</w:t>
      </w:r>
      <w:r w:rsidRPr="00947E9A">
        <w:rPr>
          <w:rFonts w:ascii="Arial" w:hAnsi="Arial" w:cs="Arial"/>
          <w:lang w:val="en"/>
        </w:rPr>
        <w:t xml:space="preserve"> or Non-Default</w:t>
      </w:r>
      <w:r w:rsidR="00E54694">
        <w:rPr>
          <w:rFonts w:ascii="Arial" w:hAnsi="Arial" w:cs="Arial"/>
          <w:lang w:val="en"/>
        </w:rPr>
        <w:t>s</w:t>
      </w:r>
      <w:r w:rsidRPr="00947E9A">
        <w:rPr>
          <w:rFonts w:ascii="Arial" w:hAnsi="Arial" w:cs="Arial"/>
          <w:lang w:val="en"/>
        </w:rPr>
        <w:t>).</w:t>
      </w:r>
      <w:r w:rsidR="002F0620" w:rsidRPr="00947E9A">
        <w:rPr>
          <w:rFonts w:ascii="Arial" w:hAnsi="Arial" w:cs="Arial"/>
        </w:rPr>
        <w:t xml:space="preserve"> </w:t>
      </w:r>
    </w:p>
    <w:p w14:paraId="07C5C360" w14:textId="50F42393" w:rsidR="00F73CCD" w:rsidRPr="00947E9A" w:rsidRDefault="001F1AB7">
      <w:pPr>
        <w:rPr>
          <w:rFonts w:ascii="Arial" w:hAnsi="Arial" w:cs="Arial"/>
          <w:lang w:val="en-US"/>
        </w:rPr>
      </w:pPr>
      <w:r w:rsidRPr="00947E9A">
        <w:rPr>
          <w:rFonts w:ascii="Arial" w:hAnsi="Arial" w:cs="Arial"/>
          <w:noProof/>
          <w:lang w:val="en-US"/>
        </w:rPr>
        <w:drawing>
          <wp:inline distT="0" distB="0" distL="0" distR="0" wp14:anchorId="4105ABF3" wp14:editId="4E151C90">
            <wp:extent cx="6104431" cy="2026920"/>
            <wp:effectExtent l="0" t="0" r="0" b="0"/>
            <wp:docPr id="144832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27742" name=""/>
                    <pic:cNvPicPr/>
                  </pic:nvPicPr>
                  <pic:blipFill>
                    <a:blip r:embed="rId5"/>
                    <a:stretch>
                      <a:fillRect/>
                    </a:stretch>
                  </pic:blipFill>
                  <pic:spPr>
                    <a:xfrm>
                      <a:off x="0" y="0"/>
                      <a:ext cx="6106699" cy="2027673"/>
                    </a:xfrm>
                    <a:prstGeom prst="rect">
                      <a:avLst/>
                    </a:prstGeom>
                  </pic:spPr>
                </pic:pic>
              </a:graphicData>
            </a:graphic>
          </wp:inline>
        </w:drawing>
      </w:r>
    </w:p>
    <w:p w14:paraId="1638BC2A" w14:textId="77777777" w:rsidR="00D14E4E" w:rsidRDefault="00D14E4E" w:rsidP="002F0620">
      <w:pPr>
        <w:rPr>
          <w:rFonts w:ascii="Arial" w:hAnsi="Arial" w:cs="Arial"/>
          <w:lang w:val="en-US"/>
        </w:rPr>
      </w:pPr>
    </w:p>
    <w:p w14:paraId="5C967A68" w14:textId="77777777" w:rsidR="00D14E4E" w:rsidRDefault="00D14E4E" w:rsidP="002F0620">
      <w:pPr>
        <w:rPr>
          <w:rFonts w:ascii="Arial" w:hAnsi="Arial" w:cs="Arial"/>
          <w:lang w:val="en-US"/>
        </w:rPr>
      </w:pPr>
    </w:p>
    <w:p w14:paraId="7F4A09FD" w14:textId="77777777" w:rsidR="00D14E4E" w:rsidRDefault="00D14E4E" w:rsidP="002F0620">
      <w:pPr>
        <w:rPr>
          <w:rFonts w:ascii="Arial" w:hAnsi="Arial" w:cs="Arial"/>
          <w:lang w:val="en-US"/>
        </w:rPr>
      </w:pPr>
    </w:p>
    <w:p w14:paraId="5A43722D" w14:textId="77777777" w:rsidR="00D14E4E" w:rsidRDefault="00D14E4E" w:rsidP="002F0620">
      <w:pPr>
        <w:rPr>
          <w:rFonts w:ascii="Arial" w:hAnsi="Arial" w:cs="Arial"/>
          <w:lang w:val="en-US"/>
        </w:rPr>
      </w:pPr>
    </w:p>
    <w:p w14:paraId="48E4FD63" w14:textId="566E230C" w:rsidR="002F0620" w:rsidRPr="00947E9A" w:rsidRDefault="00743853" w:rsidP="002F0620">
      <w:pPr>
        <w:rPr>
          <w:rFonts w:ascii="Arial" w:hAnsi="Arial" w:cs="Arial"/>
          <w:lang w:val="en-US"/>
        </w:rPr>
      </w:pPr>
      <w:r w:rsidRPr="00947E9A">
        <w:rPr>
          <w:rFonts w:ascii="Arial" w:hAnsi="Arial" w:cs="Arial"/>
          <w:lang w:val="en-US"/>
        </w:rPr>
        <w:t>3.</w:t>
      </w:r>
      <w:r w:rsidR="00F73CCD" w:rsidRPr="00947E9A">
        <w:rPr>
          <w:rFonts w:ascii="Arial" w:hAnsi="Arial" w:cs="Arial"/>
          <w:lang w:val="en-US"/>
        </w:rPr>
        <w:t>Data preprocessing</w:t>
      </w:r>
    </w:p>
    <w:p w14:paraId="13D98BB2" w14:textId="61ADDF05" w:rsidR="002F0620" w:rsidRPr="00947E9A" w:rsidRDefault="001F1AB7" w:rsidP="002F0620">
      <w:pPr>
        <w:rPr>
          <w:rFonts w:ascii="Arial" w:hAnsi="Arial" w:cs="Arial"/>
          <w:lang w:val="en-US"/>
        </w:rPr>
      </w:pPr>
      <w:r w:rsidRPr="00947E9A">
        <w:rPr>
          <w:rFonts w:ascii="Arial" w:hAnsi="Arial" w:cs="Arial"/>
          <w:lang w:val="en-US"/>
        </w:rPr>
        <w:lastRenderedPageBreak/>
        <w:t xml:space="preserve">For this project, the dataset </w:t>
      </w:r>
      <w:r w:rsidR="00D14E4E">
        <w:rPr>
          <w:rFonts w:ascii="Arial" w:hAnsi="Arial" w:cs="Arial"/>
          <w:lang w:val="en-US"/>
        </w:rPr>
        <w:t>was</w:t>
      </w:r>
      <w:r w:rsidRPr="00947E9A">
        <w:rPr>
          <w:rFonts w:ascii="Arial" w:hAnsi="Arial" w:cs="Arial"/>
          <w:lang w:val="en-US"/>
        </w:rPr>
        <w:t xml:space="preserve"> collected from CBP has an unbalanced target. The amount of </w:t>
      </w:r>
      <w:r w:rsidR="00337DA8" w:rsidRPr="00947E9A">
        <w:rPr>
          <w:rFonts w:ascii="Arial" w:hAnsi="Arial" w:cs="Arial"/>
          <w:lang w:val="en-US"/>
        </w:rPr>
        <w:t>Y (</w:t>
      </w:r>
      <w:r w:rsidRPr="00947E9A">
        <w:rPr>
          <w:rFonts w:ascii="Arial" w:hAnsi="Arial" w:cs="Arial"/>
          <w:lang w:val="en-US"/>
        </w:rPr>
        <w:t>Default</w:t>
      </w:r>
      <w:r w:rsidR="00E54694">
        <w:rPr>
          <w:rFonts w:ascii="Arial" w:hAnsi="Arial" w:cs="Arial"/>
          <w:lang w:val="en-US"/>
        </w:rPr>
        <w:t>s</w:t>
      </w:r>
      <w:r w:rsidRPr="00947E9A">
        <w:rPr>
          <w:rFonts w:ascii="Arial" w:hAnsi="Arial" w:cs="Arial"/>
          <w:lang w:val="en-US"/>
        </w:rPr>
        <w:t xml:space="preserve"> Loan) </w:t>
      </w:r>
      <w:r w:rsidR="00E54694" w:rsidRPr="00947E9A">
        <w:rPr>
          <w:rFonts w:ascii="Arial" w:hAnsi="Arial" w:cs="Arial"/>
          <w:lang w:val="en-US"/>
        </w:rPr>
        <w:t>is</w:t>
      </w:r>
      <w:r w:rsidRPr="00947E9A">
        <w:rPr>
          <w:rFonts w:ascii="Arial" w:hAnsi="Arial" w:cs="Arial"/>
          <w:lang w:val="en-US"/>
        </w:rPr>
        <w:t xml:space="preserve"> 21,558 and </w:t>
      </w:r>
      <w:r w:rsidR="00337DA8" w:rsidRPr="00947E9A">
        <w:rPr>
          <w:rFonts w:ascii="Arial" w:hAnsi="Arial" w:cs="Arial"/>
          <w:lang w:val="en-US"/>
        </w:rPr>
        <w:t>N (</w:t>
      </w:r>
      <w:r w:rsidRPr="00947E9A">
        <w:rPr>
          <w:rFonts w:ascii="Arial" w:hAnsi="Arial" w:cs="Arial"/>
          <w:lang w:val="en-US"/>
        </w:rPr>
        <w:t>Non-Default</w:t>
      </w:r>
      <w:r w:rsidR="00E54694">
        <w:rPr>
          <w:rFonts w:ascii="Arial" w:hAnsi="Arial" w:cs="Arial"/>
          <w:lang w:val="en-US"/>
        </w:rPr>
        <w:t>s</w:t>
      </w:r>
      <w:r w:rsidRPr="00947E9A">
        <w:rPr>
          <w:rFonts w:ascii="Arial" w:hAnsi="Arial" w:cs="Arial"/>
          <w:lang w:val="en-US"/>
        </w:rPr>
        <w:t xml:space="preserve"> Loan) are 66,675. An imbalanced dataset, where one class significantly outnumbers the others may have several effects on the performance of machine learning. To solve this issue, we using SMOTE function in order to address the class imbalance.</w:t>
      </w:r>
      <w:r w:rsidR="00E43172" w:rsidRPr="00947E9A">
        <w:rPr>
          <w:rFonts w:ascii="Arial" w:hAnsi="Arial" w:cs="Arial"/>
          <w:lang w:val="en-US"/>
        </w:rPr>
        <w:t xml:space="preserve"> The new class distribution after SMOTE will be Y are 46,659 and N are 46,659.</w:t>
      </w:r>
    </w:p>
    <w:p w14:paraId="1BD0DF24" w14:textId="40BFF095" w:rsidR="00F73CCD" w:rsidRPr="00947E9A" w:rsidRDefault="00743853">
      <w:pPr>
        <w:rPr>
          <w:rFonts w:ascii="Arial" w:hAnsi="Arial" w:cs="Arial"/>
          <w:lang w:val="en-US"/>
        </w:rPr>
      </w:pPr>
      <w:r w:rsidRPr="00947E9A">
        <w:rPr>
          <w:rFonts w:ascii="Arial" w:hAnsi="Arial" w:cs="Arial"/>
          <w:lang w:val="en-US"/>
        </w:rPr>
        <w:t>4.</w:t>
      </w:r>
      <w:r w:rsidR="00F73CCD" w:rsidRPr="00947E9A">
        <w:rPr>
          <w:rFonts w:ascii="Arial" w:hAnsi="Arial" w:cs="Arial"/>
          <w:lang w:val="en-US"/>
        </w:rPr>
        <w:t>Data analysis</w:t>
      </w:r>
    </w:p>
    <w:p w14:paraId="2619CE15" w14:textId="4DCA8228" w:rsidR="00052CD8" w:rsidRPr="00947E9A" w:rsidRDefault="006825A2" w:rsidP="00166598">
      <w:pPr>
        <w:rPr>
          <w:rFonts w:ascii="Arial" w:hAnsi="Arial" w:cs="Arial"/>
          <w:lang w:val="en-US"/>
        </w:rPr>
      </w:pPr>
      <w:r w:rsidRPr="00947E9A">
        <w:rPr>
          <w:rFonts w:ascii="Arial" w:hAnsi="Arial" w:cs="Arial"/>
          <w:lang w:val="en-US"/>
        </w:rPr>
        <w:t>The dataset contains both numerical data (A</w:t>
      </w:r>
      <w:r w:rsidR="00243A6A" w:rsidRPr="00947E9A">
        <w:rPr>
          <w:rFonts w:ascii="Arial" w:hAnsi="Arial" w:cs="Arial"/>
          <w:lang w:val="en-US"/>
        </w:rPr>
        <w:t>ge</w:t>
      </w:r>
      <w:r w:rsidRPr="00947E9A">
        <w:rPr>
          <w:rFonts w:ascii="Arial" w:hAnsi="Arial" w:cs="Arial"/>
          <w:lang w:val="en-US"/>
        </w:rPr>
        <w:t>, L</w:t>
      </w:r>
      <w:r w:rsidR="00243A6A" w:rsidRPr="00947E9A">
        <w:rPr>
          <w:rFonts w:ascii="Arial" w:hAnsi="Arial" w:cs="Arial"/>
          <w:lang w:val="en-US"/>
        </w:rPr>
        <w:t>oan rates</w:t>
      </w:r>
      <w:r w:rsidRPr="00947E9A">
        <w:rPr>
          <w:rFonts w:ascii="Arial" w:hAnsi="Arial" w:cs="Arial"/>
          <w:lang w:val="en-US"/>
        </w:rPr>
        <w:t>, A</w:t>
      </w:r>
      <w:r w:rsidR="00243A6A" w:rsidRPr="00947E9A">
        <w:rPr>
          <w:rFonts w:ascii="Arial" w:hAnsi="Arial" w:cs="Arial"/>
          <w:lang w:val="en-US"/>
        </w:rPr>
        <w:t>mount</w:t>
      </w:r>
      <w:r w:rsidRPr="00947E9A">
        <w:rPr>
          <w:rFonts w:ascii="Arial" w:hAnsi="Arial" w:cs="Arial"/>
          <w:lang w:val="en-US"/>
        </w:rPr>
        <w:t xml:space="preserve"> F</w:t>
      </w:r>
      <w:r w:rsidR="00243A6A" w:rsidRPr="00947E9A">
        <w:rPr>
          <w:rFonts w:ascii="Arial" w:hAnsi="Arial" w:cs="Arial"/>
          <w:lang w:val="en-US"/>
        </w:rPr>
        <w:t>inancing</w:t>
      </w:r>
      <w:r w:rsidR="00956F49" w:rsidRPr="00947E9A">
        <w:rPr>
          <w:rFonts w:ascii="Arial" w:hAnsi="Arial" w:cs="Arial"/>
          <w:lang w:val="en-US"/>
        </w:rPr>
        <w:t xml:space="preserve">, </w:t>
      </w:r>
      <w:r w:rsidR="00243A6A" w:rsidRPr="00947E9A">
        <w:rPr>
          <w:rFonts w:ascii="Arial" w:hAnsi="Arial" w:cs="Arial"/>
          <w:lang w:val="en-US"/>
        </w:rPr>
        <w:t>period</w:t>
      </w:r>
      <w:r w:rsidR="00956F49" w:rsidRPr="00947E9A">
        <w:rPr>
          <w:rFonts w:ascii="Arial" w:hAnsi="Arial" w:cs="Arial"/>
          <w:lang w:val="en-US"/>
        </w:rPr>
        <w:t>)</w:t>
      </w:r>
      <w:r w:rsidRPr="00947E9A">
        <w:rPr>
          <w:rFonts w:ascii="Arial" w:hAnsi="Arial" w:cs="Arial"/>
          <w:lang w:val="en-US"/>
        </w:rPr>
        <w:t xml:space="preserve"> and categorical data</w:t>
      </w:r>
      <w:r w:rsidR="00956F49" w:rsidRPr="00947E9A">
        <w:rPr>
          <w:rFonts w:ascii="Arial" w:hAnsi="Arial" w:cs="Arial"/>
          <w:lang w:val="en-US"/>
        </w:rPr>
        <w:t xml:space="preserve"> (S</w:t>
      </w:r>
      <w:r w:rsidR="00243A6A" w:rsidRPr="00947E9A">
        <w:rPr>
          <w:rFonts w:ascii="Arial" w:hAnsi="Arial" w:cs="Arial"/>
          <w:lang w:val="en-US"/>
        </w:rPr>
        <w:t>ex</w:t>
      </w:r>
      <w:r w:rsidR="00956F49" w:rsidRPr="00947E9A">
        <w:rPr>
          <w:rFonts w:ascii="Arial" w:hAnsi="Arial" w:cs="Arial"/>
          <w:lang w:val="en-US"/>
        </w:rPr>
        <w:t>, L</w:t>
      </w:r>
      <w:r w:rsidR="00243A6A" w:rsidRPr="00947E9A">
        <w:rPr>
          <w:rFonts w:ascii="Arial" w:hAnsi="Arial" w:cs="Arial"/>
          <w:lang w:val="en-US"/>
        </w:rPr>
        <w:t>ocation</w:t>
      </w:r>
      <w:r w:rsidR="00956F49" w:rsidRPr="00947E9A">
        <w:rPr>
          <w:rFonts w:ascii="Arial" w:hAnsi="Arial" w:cs="Arial"/>
          <w:lang w:val="en-US"/>
        </w:rPr>
        <w:t>, O</w:t>
      </w:r>
      <w:r w:rsidR="00243A6A" w:rsidRPr="00947E9A">
        <w:rPr>
          <w:rFonts w:ascii="Arial" w:hAnsi="Arial" w:cs="Arial"/>
          <w:lang w:val="en-US"/>
        </w:rPr>
        <w:t>ccupations</w:t>
      </w:r>
      <w:r w:rsidR="00956F49" w:rsidRPr="00947E9A">
        <w:rPr>
          <w:rFonts w:ascii="Arial" w:hAnsi="Arial" w:cs="Arial"/>
          <w:lang w:val="en-US"/>
        </w:rPr>
        <w:t>, I</w:t>
      </w:r>
      <w:r w:rsidR="00243A6A" w:rsidRPr="00947E9A">
        <w:rPr>
          <w:rFonts w:ascii="Arial" w:hAnsi="Arial" w:cs="Arial"/>
          <w:lang w:val="en-US"/>
        </w:rPr>
        <w:t>ncome range</w:t>
      </w:r>
      <w:r w:rsidR="00956F49" w:rsidRPr="00947E9A">
        <w:rPr>
          <w:rFonts w:ascii="Arial" w:hAnsi="Arial" w:cs="Arial"/>
          <w:lang w:val="en-US"/>
        </w:rPr>
        <w:t>).</w:t>
      </w:r>
      <w:r w:rsidR="00166598" w:rsidRPr="00947E9A">
        <w:rPr>
          <w:rFonts w:ascii="Arial" w:hAnsi="Arial" w:cs="Arial"/>
          <w:lang w:val="en-US"/>
        </w:rPr>
        <w:t xml:space="preserve"> We use univariate</w:t>
      </w:r>
      <w:r w:rsidR="00243A6A" w:rsidRPr="00947E9A">
        <w:rPr>
          <w:rFonts w:ascii="Arial" w:hAnsi="Arial" w:cs="Arial"/>
          <w:lang w:val="en-US"/>
        </w:rPr>
        <w:t xml:space="preserve"> </w:t>
      </w:r>
      <w:r w:rsidR="007E46CD" w:rsidRPr="00947E9A">
        <w:rPr>
          <w:rFonts w:ascii="Arial" w:hAnsi="Arial" w:cs="Arial"/>
          <w:lang w:val="en-US"/>
        </w:rPr>
        <w:t>analysis and</w:t>
      </w:r>
      <w:r w:rsidR="006012C9" w:rsidRPr="00947E9A">
        <w:rPr>
          <w:rFonts w:ascii="Arial" w:hAnsi="Arial" w:cs="Arial"/>
          <w:lang w:val="en-US"/>
        </w:rPr>
        <w:t xml:space="preserve"> bivariate analysis </w:t>
      </w:r>
      <w:r w:rsidR="00243A6A" w:rsidRPr="00947E9A">
        <w:rPr>
          <w:rFonts w:ascii="Arial" w:hAnsi="Arial" w:cs="Arial"/>
          <w:lang w:val="en-US"/>
        </w:rPr>
        <w:t xml:space="preserve">to </w:t>
      </w:r>
      <w:r w:rsidR="006012C9" w:rsidRPr="00947E9A">
        <w:rPr>
          <w:rFonts w:ascii="Arial" w:hAnsi="Arial" w:cs="Arial"/>
          <w:lang w:val="en-US"/>
        </w:rPr>
        <w:t>analyze our feature.</w:t>
      </w:r>
    </w:p>
    <w:tbl>
      <w:tblPr>
        <w:tblStyle w:val="TableGrid"/>
        <w:tblW w:w="9221" w:type="dxa"/>
        <w:tblLook w:val="04A0" w:firstRow="1" w:lastRow="0" w:firstColumn="1" w:lastColumn="0" w:noHBand="0" w:noVBand="1"/>
      </w:tblPr>
      <w:tblGrid>
        <w:gridCol w:w="2316"/>
        <w:gridCol w:w="2288"/>
        <w:gridCol w:w="2346"/>
        <w:gridCol w:w="2271"/>
      </w:tblGrid>
      <w:tr w:rsidR="00166598" w:rsidRPr="00947E9A" w14:paraId="2262736B" w14:textId="77777777" w:rsidTr="00E34FD4">
        <w:tc>
          <w:tcPr>
            <w:tcW w:w="2316" w:type="dxa"/>
          </w:tcPr>
          <w:p w14:paraId="57806540" w14:textId="3FDB33EF" w:rsidR="00166598" w:rsidRPr="00947E9A" w:rsidRDefault="00166598" w:rsidP="00166598">
            <w:pPr>
              <w:rPr>
                <w:rFonts w:ascii="Arial" w:hAnsi="Arial" w:cs="Arial"/>
                <w:color w:val="000000"/>
              </w:rPr>
            </w:pPr>
            <w:r w:rsidRPr="00947E9A">
              <w:rPr>
                <w:rFonts w:ascii="Arial" w:hAnsi="Arial" w:cs="Arial"/>
                <w:color w:val="000000"/>
              </w:rPr>
              <w:t>Features</w:t>
            </w:r>
          </w:p>
        </w:tc>
        <w:tc>
          <w:tcPr>
            <w:tcW w:w="2288" w:type="dxa"/>
          </w:tcPr>
          <w:p w14:paraId="1C8B2204" w14:textId="7693C402" w:rsidR="00166598" w:rsidRPr="00947E9A" w:rsidRDefault="00166598" w:rsidP="00166598">
            <w:pPr>
              <w:rPr>
                <w:rFonts w:ascii="Arial" w:hAnsi="Arial" w:cs="Arial"/>
                <w:color w:val="000000"/>
              </w:rPr>
            </w:pPr>
            <w:r w:rsidRPr="00947E9A">
              <w:rPr>
                <w:rFonts w:ascii="Arial" w:hAnsi="Arial" w:cs="Arial"/>
                <w:color w:val="000000"/>
              </w:rPr>
              <w:t>All Data</w:t>
            </w:r>
          </w:p>
        </w:tc>
        <w:tc>
          <w:tcPr>
            <w:tcW w:w="2346" w:type="dxa"/>
          </w:tcPr>
          <w:p w14:paraId="73B93B1D" w14:textId="762FA2F2" w:rsidR="00166598" w:rsidRPr="00947E9A" w:rsidRDefault="00166598" w:rsidP="00166598">
            <w:pPr>
              <w:rPr>
                <w:rFonts w:ascii="Arial" w:hAnsi="Arial" w:cs="Arial"/>
                <w:color w:val="000000"/>
              </w:rPr>
            </w:pPr>
            <w:r w:rsidRPr="00947E9A">
              <w:rPr>
                <w:rFonts w:ascii="Arial" w:hAnsi="Arial" w:cs="Arial"/>
                <w:color w:val="000000"/>
              </w:rPr>
              <w:t>Default Loan</w:t>
            </w:r>
          </w:p>
        </w:tc>
        <w:tc>
          <w:tcPr>
            <w:tcW w:w="2271" w:type="dxa"/>
          </w:tcPr>
          <w:p w14:paraId="241DB2D6" w14:textId="0CD3FDEB" w:rsidR="00166598" w:rsidRPr="00947E9A" w:rsidRDefault="00166598" w:rsidP="00166598">
            <w:pPr>
              <w:rPr>
                <w:rFonts w:ascii="Arial" w:hAnsi="Arial" w:cs="Arial"/>
                <w:color w:val="000000"/>
              </w:rPr>
            </w:pPr>
            <w:r w:rsidRPr="00947E9A">
              <w:rPr>
                <w:rFonts w:ascii="Arial" w:hAnsi="Arial" w:cs="Arial"/>
                <w:color w:val="000000"/>
              </w:rPr>
              <w:t>Non-Default Loan</w:t>
            </w:r>
          </w:p>
        </w:tc>
      </w:tr>
      <w:tr w:rsidR="00166598" w:rsidRPr="00947E9A" w14:paraId="039FC016" w14:textId="77777777" w:rsidTr="00E34FD4">
        <w:tc>
          <w:tcPr>
            <w:tcW w:w="2316" w:type="dxa"/>
          </w:tcPr>
          <w:p w14:paraId="35F281C6" w14:textId="4CED1540" w:rsidR="00166598" w:rsidRPr="00947E9A" w:rsidRDefault="00166598" w:rsidP="00166598">
            <w:pPr>
              <w:rPr>
                <w:rFonts w:ascii="Arial" w:hAnsi="Arial" w:cs="Arial"/>
                <w:color w:val="000000"/>
              </w:rPr>
            </w:pPr>
            <w:r w:rsidRPr="00947E9A">
              <w:rPr>
                <w:rFonts w:ascii="Arial" w:hAnsi="Arial" w:cs="Arial"/>
                <w:color w:val="000000"/>
              </w:rPr>
              <w:t>A</w:t>
            </w:r>
            <w:r w:rsidR="00243A6A" w:rsidRPr="00947E9A">
              <w:rPr>
                <w:rFonts w:ascii="Arial" w:hAnsi="Arial" w:cs="Arial"/>
                <w:color w:val="000000"/>
              </w:rPr>
              <w:t>ge</w:t>
            </w:r>
            <w:r w:rsidRPr="00947E9A">
              <w:rPr>
                <w:rFonts w:ascii="Arial" w:hAnsi="Arial" w:cs="Arial"/>
                <w:color w:val="000000"/>
              </w:rPr>
              <w:t xml:space="preserve"> (Discrete Numerical)</w:t>
            </w:r>
          </w:p>
        </w:tc>
        <w:tc>
          <w:tcPr>
            <w:tcW w:w="2288" w:type="dxa"/>
          </w:tcPr>
          <w:p w14:paraId="300F63AF" w14:textId="22DE014F" w:rsidR="00166598" w:rsidRPr="00947E9A" w:rsidRDefault="00166598" w:rsidP="00166598">
            <w:pPr>
              <w:rPr>
                <w:rFonts w:ascii="Arial" w:hAnsi="Arial" w:cs="Arial"/>
                <w:color w:val="000000"/>
              </w:rPr>
            </w:pPr>
            <w:r w:rsidRPr="00947E9A">
              <w:rPr>
                <w:rFonts w:ascii="Arial" w:hAnsi="Arial" w:cs="Arial"/>
                <w:color w:val="000000"/>
              </w:rPr>
              <w:t xml:space="preserve">Mean: 42.93       </w:t>
            </w:r>
          </w:p>
          <w:p w14:paraId="01DA7D40" w14:textId="56D6CD50" w:rsidR="00166598" w:rsidRPr="00947E9A" w:rsidRDefault="00166598" w:rsidP="00166598">
            <w:pPr>
              <w:rPr>
                <w:rFonts w:ascii="Arial" w:hAnsi="Arial" w:cs="Arial"/>
                <w:color w:val="000000"/>
              </w:rPr>
            </w:pPr>
            <w:r w:rsidRPr="00947E9A">
              <w:rPr>
                <w:rFonts w:ascii="Arial" w:hAnsi="Arial" w:cs="Arial"/>
                <w:color w:val="000000"/>
              </w:rPr>
              <w:t>Range: 21</w:t>
            </w:r>
            <w:r w:rsidR="00785DB4" w:rsidRPr="00947E9A">
              <w:rPr>
                <w:rFonts w:ascii="Arial" w:hAnsi="Arial" w:cs="Arial"/>
                <w:color w:val="000000"/>
              </w:rPr>
              <w:t xml:space="preserve"> - </w:t>
            </w:r>
            <w:r w:rsidRPr="00947E9A">
              <w:rPr>
                <w:rFonts w:ascii="Arial" w:hAnsi="Arial" w:cs="Arial"/>
                <w:color w:val="000000"/>
              </w:rPr>
              <w:t>71</w:t>
            </w:r>
          </w:p>
          <w:p w14:paraId="68FDBA9D" w14:textId="1A372E28" w:rsidR="00166598" w:rsidRPr="00947E9A" w:rsidRDefault="00166598" w:rsidP="00166598">
            <w:pPr>
              <w:rPr>
                <w:rFonts w:ascii="Arial" w:hAnsi="Arial" w:cs="Arial"/>
                <w:color w:val="000000"/>
              </w:rPr>
            </w:pPr>
            <w:r w:rsidRPr="00947E9A">
              <w:rPr>
                <w:rFonts w:ascii="Arial" w:hAnsi="Arial" w:cs="Arial"/>
                <w:color w:val="000000"/>
              </w:rPr>
              <w:t>Std Deviation: 8.05</w:t>
            </w:r>
          </w:p>
        </w:tc>
        <w:tc>
          <w:tcPr>
            <w:tcW w:w="2346" w:type="dxa"/>
          </w:tcPr>
          <w:p w14:paraId="24F317DD" w14:textId="168C406E" w:rsidR="00166598" w:rsidRPr="00947E9A" w:rsidRDefault="00166598" w:rsidP="00166598">
            <w:pPr>
              <w:rPr>
                <w:rFonts w:ascii="Arial" w:hAnsi="Arial" w:cs="Arial"/>
                <w:color w:val="000000"/>
              </w:rPr>
            </w:pPr>
            <w:r w:rsidRPr="00947E9A">
              <w:rPr>
                <w:rFonts w:ascii="Arial" w:hAnsi="Arial" w:cs="Arial"/>
                <w:color w:val="000000"/>
              </w:rPr>
              <w:t>Mean</w:t>
            </w:r>
            <w:r w:rsidR="00F14D30" w:rsidRPr="00947E9A">
              <w:rPr>
                <w:rFonts w:ascii="Arial" w:hAnsi="Arial" w:cs="Arial"/>
                <w:color w:val="000000"/>
              </w:rPr>
              <w:t>:45.57</w:t>
            </w:r>
            <w:r w:rsidRPr="00947E9A">
              <w:rPr>
                <w:rFonts w:ascii="Arial" w:hAnsi="Arial" w:cs="Arial"/>
                <w:color w:val="000000"/>
              </w:rPr>
              <w:t xml:space="preserve">      </w:t>
            </w:r>
          </w:p>
          <w:p w14:paraId="31B18EBB" w14:textId="7E29902E" w:rsidR="00166598" w:rsidRPr="00947E9A" w:rsidRDefault="00166598" w:rsidP="00166598">
            <w:pPr>
              <w:rPr>
                <w:rFonts w:ascii="Arial" w:hAnsi="Arial" w:cs="Arial"/>
                <w:color w:val="000000"/>
              </w:rPr>
            </w:pPr>
            <w:r w:rsidRPr="00947E9A">
              <w:rPr>
                <w:rFonts w:ascii="Arial" w:hAnsi="Arial" w:cs="Arial"/>
                <w:color w:val="000000"/>
              </w:rPr>
              <w:t>Range:</w:t>
            </w:r>
            <w:r w:rsidR="00F14D30" w:rsidRPr="00947E9A">
              <w:rPr>
                <w:rFonts w:ascii="Arial" w:hAnsi="Arial" w:cs="Arial"/>
                <w:color w:val="000000"/>
              </w:rPr>
              <w:t xml:space="preserve"> 23 - 71</w:t>
            </w:r>
          </w:p>
          <w:p w14:paraId="336961B9" w14:textId="6A524931" w:rsidR="00166598" w:rsidRPr="00947E9A" w:rsidRDefault="00166598" w:rsidP="00166598">
            <w:pPr>
              <w:rPr>
                <w:rFonts w:ascii="Arial" w:hAnsi="Arial" w:cs="Arial"/>
                <w:color w:val="000000"/>
              </w:rPr>
            </w:pPr>
            <w:r w:rsidRPr="00947E9A">
              <w:rPr>
                <w:rFonts w:ascii="Arial" w:hAnsi="Arial" w:cs="Arial"/>
                <w:color w:val="000000"/>
              </w:rPr>
              <w:t>Std Deviation:</w:t>
            </w:r>
            <w:r w:rsidR="00F14D30" w:rsidRPr="00947E9A">
              <w:rPr>
                <w:rFonts w:ascii="Arial" w:hAnsi="Arial" w:cs="Arial"/>
                <w:color w:val="000000"/>
              </w:rPr>
              <w:t>8.25</w:t>
            </w:r>
          </w:p>
        </w:tc>
        <w:tc>
          <w:tcPr>
            <w:tcW w:w="2271" w:type="dxa"/>
          </w:tcPr>
          <w:p w14:paraId="5822B390" w14:textId="75953938" w:rsidR="00166598" w:rsidRPr="00947E9A" w:rsidRDefault="00166598" w:rsidP="00166598">
            <w:pPr>
              <w:rPr>
                <w:rFonts w:ascii="Arial" w:hAnsi="Arial" w:cs="Arial"/>
                <w:color w:val="000000"/>
              </w:rPr>
            </w:pPr>
            <w:r w:rsidRPr="00947E9A">
              <w:rPr>
                <w:rFonts w:ascii="Arial" w:hAnsi="Arial" w:cs="Arial"/>
                <w:color w:val="000000"/>
              </w:rPr>
              <w:t>Mean:</w:t>
            </w:r>
            <w:r w:rsidR="00F14D30" w:rsidRPr="00947E9A">
              <w:rPr>
                <w:rFonts w:ascii="Arial" w:hAnsi="Arial" w:cs="Arial"/>
                <w:color w:val="000000"/>
              </w:rPr>
              <w:t>42.07</w:t>
            </w:r>
            <w:r w:rsidRPr="00947E9A">
              <w:rPr>
                <w:rFonts w:ascii="Arial" w:hAnsi="Arial" w:cs="Arial"/>
                <w:color w:val="000000"/>
              </w:rPr>
              <w:t xml:space="preserve">            </w:t>
            </w:r>
          </w:p>
          <w:p w14:paraId="550DA4F6" w14:textId="1EBF284B" w:rsidR="00166598" w:rsidRPr="00947E9A" w:rsidRDefault="00166598" w:rsidP="00166598">
            <w:pPr>
              <w:rPr>
                <w:rFonts w:ascii="Arial" w:hAnsi="Arial" w:cs="Arial"/>
                <w:color w:val="000000"/>
              </w:rPr>
            </w:pPr>
            <w:r w:rsidRPr="00947E9A">
              <w:rPr>
                <w:rFonts w:ascii="Arial" w:hAnsi="Arial" w:cs="Arial"/>
                <w:color w:val="000000"/>
              </w:rPr>
              <w:t>Range:</w:t>
            </w:r>
            <w:r w:rsidR="00F14D30" w:rsidRPr="00947E9A">
              <w:rPr>
                <w:rFonts w:ascii="Arial" w:hAnsi="Arial" w:cs="Arial"/>
                <w:color w:val="000000"/>
              </w:rPr>
              <w:t xml:space="preserve"> 21 - 61</w:t>
            </w:r>
          </w:p>
          <w:p w14:paraId="6CD6B30C" w14:textId="594BAC9E" w:rsidR="00166598" w:rsidRPr="00947E9A" w:rsidRDefault="00166598" w:rsidP="00166598">
            <w:pPr>
              <w:rPr>
                <w:rFonts w:ascii="Arial" w:hAnsi="Arial" w:cs="Arial"/>
                <w:color w:val="000000"/>
              </w:rPr>
            </w:pPr>
            <w:r w:rsidRPr="00947E9A">
              <w:rPr>
                <w:rFonts w:ascii="Arial" w:hAnsi="Arial" w:cs="Arial"/>
                <w:color w:val="000000"/>
              </w:rPr>
              <w:t>Std Deviation:</w:t>
            </w:r>
            <w:r w:rsidR="00F14D30" w:rsidRPr="00947E9A">
              <w:rPr>
                <w:rFonts w:ascii="Arial" w:hAnsi="Arial" w:cs="Arial"/>
                <w:color w:val="000000"/>
              </w:rPr>
              <w:t>7.80</w:t>
            </w:r>
          </w:p>
        </w:tc>
      </w:tr>
      <w:tr w:rsidR="00166598" w:rsidRPr="00947E9A" w14:paraId="65E08B86" w14:textId="77777777" w:rsidTr="00E34FD4">
        <w:tc>
          <w:tcPr>
            <w:tcW w:w="2316" w:type="dxa"/>
          </w:tcPr>
          <w:p w14:paraId="59412ADE" w14:textId="61A2E462" w:rsidR="00166598" w:rsidRPr="00947E9A" w:rsidRDefault="00243A6A" w:rsidP="00166598">
            <w:pPr>
              <w:rPr>
                <w:rFonts w:ascii="Arial" w:hAnsi="Arial" w:cs="Arial"/>
                <w:color w:val="000000"/>
              </w:rPr>
            </w:pPr>
            <w:r w:rsidRPr="00947E9A">
              <w:rPr>
                <w:rFonts w:ascii="Arial" w:hAnsi="Arial" w:cs="Arial"/>
                <w:color w:val="000000"/>
              </w:rPr>
              <w:t>Loan Rates</w:t>
            </w:r>
          </w:p>
          <w:p w14:paraId="2298AEB0" w14:textId="77777777" w:rsidR="00785DB4" w:rsidRPr="00947E9A" w:rsidRDefault="00785DB4" w:rsidP="00166598">
            <w:pPr>
              <w:rPr>
                <w:rFonts w:ascii="Arial" w:hAnsi="Arial" w:cs="Arial"/>
                <w:color w:val="000000"/>
              </w:rPr>
            </w:pPr>
          </w:p>
        </w:tc>
        <w:tc>
          <w:tcPr>
            <w:tcW w:w="2288" w:type="dxa"/>
          </w:tcPr>
          <w:p w14:paraId="412FD214" w14:textId="6D014925" w:rsidR="00243A6A" w:rsidRPr="00947E9A" w:rsidRDefault="00243A6A" w:rsidP="00243A6A">
            <w:pPr>
              <w:rPr>
                <w:rFonts w:ascii="Arial" w:hAnsi="Arial" w:cs="Arial"/>
                <w:color w:val="000000"/>
              </w:rPr>
            </w:pPr>
            <w:r w:rsidRPr="00947E9A">
              <w:rPr>
                <w:rFonts w:ascii="Arial" w:hAnsi="Arial" w:cs="Arial"/>
                <w:color w:val="000000"/>
              </w:rPr>
              <w:t>Mean:</w:t>
            </w:r>
            <w:r w:rsidR="006012C9" w:rsidRPr="00947E9A">
              <w:rPr>
                <w:rFonts w:ascii="Arial" w:hAnsi="Arial" w:cs="Arial"/>
                <w:color w:val="000000"/>
              </w:rPr>
              <w:t>4.74</w:t>
            </w:r>
            <w:r w:rsidRPr="00947E9A">
              <w:rPr>
                <w:rFonts w:ascii="Arial" w:hAnsi="Arial" w:cs="Arial"/>
                <w:color w:val="000000"/>
              </w:rPr>
              <w:t xml:space="preserve">     </w:t>
            </w:r>
          </w:p>
          <w:p w14:paraId="629B123E" w14:textId="0D937504" w:rsidR="00243A6A" w:rsidRPr="00947E9A" w:rsidRDefault="00243A6A" w:rsidP="00243A6A">
            <w:pPr>
              <w:rPr>
                <w:rFonts w:ascii="Arial" w:hAnsi="Arial" w:cs="Arial"/>
                <w:color w:val="000000"/>
              </w:rPr>
            </w:pPr>
            <w:r w:rsidRPr="00947E9A">
              <w:rPr>
                <w:rFonts w:ascii="Arial" w:hAnsi="Arial" w:cs="Arial"/>
                <w:color w:val="000000"/>
              </w:rPr>
              <w:t>Range:</w:t>
            </w:r>
            <w:r w:rsidR="006012C9" w:rsidRPr="00947E9A">
              <w:rPr>
                <w:rFonts w:ascii="Arial" w:hAnsi="Arial" w:cs="Arial"/>
                <w:color w:val="000000"/>
              </w:rPr>
              <w:t>2.69 – 10.5</w:t>
            </w:r>
          </w:p>
          <w:p w14:paraId="65BE0694" w14:textId="645CCBE1" w:rsidR="00166598" w:rsidRPr="00947E9A" w:rsidRDefault="00243A6A" w:rsidP="00243A6A">
            <w:pPr>
              <w:rPr>
                <w:rFonts w:ascii="Arial" w:hAnsi="Arial" w:cs="Arial"/>
                <w:color w:val="000000"/>
              </w:rPr>
            </w:pPr>
            <w:r w:rsidRPr="00947E9A">
              <w:rPr>
                <w:rFonts w:ascii="Arial" w:hAnsi="Arial" w:cs="Arial"/>
                <w:color w:val="000000"/>
              </w:rPr>
              <w:t>Std Deviation:</w:t>
            </w:r>
            <w:r w:rsidR="006012C9" w:rsidRPr="00947E9A">
              <w:rPr>
                <w:rFonts w:ascii="Arial" w:hAnsi="Arial" w:cs="Arial"/>
                <w:color w:val="000000"/>
              </w:rPr>
              <w:t>1.1</w:t>
            </w:r>
            <w:r w:rsidR="00E34FD4" w:rsidRPr="00947E9A">
              <w:rPr>
                <w:rFonts w:ascii="Arial" w:hAnsi="Arial" w:cs="Arial"/>
                <w:color w:val="000000"/>
              </w:rPr>
              <w:t>2</w:t>
            </w:r>
          </w:p>
        </w:tc>
        <w:tc>
          <w:tcPr>
            <w:tcW w:w="2346" w:type="dxa"/>
          </w:tcPr>
          <w:p w14:paraId="19EF746D" w14:textId="6D6E93D2" w:rsidR="00243A6A" w:rsidRPr="00947E9A" w:rsidRDefault="00243A6A" w:rsidP="00243A6A">
            <w:pPr>
              <w:rPr>
                <w:rFonts w:ascii="Arial" w:hAnsi="Arial" w:cs="Arial"/>
                <w:color w:val="000000"/>
              </w:rPr>
            </w:pPr>
            <w:r w:rsidRPr="00947E9A">
              <w:rPr>
                <w:rFonts w:ascii="Arial" w:hAnsi="Arial" w:cs="Arial"/>
                <w:color w:val="000000"/>
              </w:rPr>
              <w:t>Mean:</w:t>
            </w:r>
            <w:r w:rsidR="006012C9" w:rsidRPr="00947E9A">
              <w:rPr>
                <w:rFonts w:ascii="Arial" w:hAnsi="Arial" w:cs="Arial"/>
                <w:color w:val="000000"/>
              </w:rPr>
              <w:t>4.4</w:t>
            </w:r>
            <w:r w:rsidRPr="00947E9A">
              <w:rPr>
                <w:rFonts w:ascii="Arial" w:hAnsi="Arial" w:cs="Arial"/>
                <w:color w:val="000000"/>
              </w:rPr>
              <w:t xml:space="preserve">     </w:t>
            </w:r>
          </w:p>
          <w:p w14:paraId="1252443B" w14:textId="18D8475F" w:rsidR="00243A6A" w:rsidRPr="00947E9A" w:rsidRDefault="00243A6A" w:rsidP="00243A6A">
            <w:pPr>
              <w:rPr>
                <w:rFonts w:ascii="Arial" w:hAnsi="Arial" w:cs="Arial"/>
                <w:color w:val="000000"/>
              </w:rPr>
            </w:pPr>
            <w:r w:rsidRPr="00947E9A">
              <w:rPr>
                <w:rFonts w:ascii="Arial" w:hAnsi="Arial" w:cs="Arial"/>
                <w:color w:val="000000"/>
              </w:rPr>
              <w:t>Range:</w:t>
            </w:r>
            <w:r w:rsidR="006012C9" w:rsidRPr="00947E9A">
              <w:rPr>
                <w:rFonts w:ascii="Arial" w:hAnsi="Arial" w:cs="Arial"/>
                <w:color w:val="000000"/>
              </w:rPr>
              <w:t>2.69 -10.5</w:t>
            </w:r>
          </w:p>
          <w:p w14:paraId="56724D3C" w14:textId="69529FE8" w:rsidR="00166598" w:rsidRPr="00947E9A" w:rsidRDefault="00243A6A" w:rsidP="00243A6A">
            <w:pPr>
              <w:rPr>
                <w:rFonts w:ascii="Arial" w:hAnsi="Arial" w:cs="Arial"/>
                <w:color w:val="000000"/>
              </w:rPr>
            </w:pPr>
            <w:r w:rsidRPr="00947E9A">
              <w:rPr>
                <w:rFonts w:ascii="Arial" w:hAnsi="Arial" w:cs="Arial"/>
                <w:color w:val="000000"/>
              </w:rPr>
              <w:t>Std Deviation:</w:t>
            </w:r>
            <w:r w:rsidR="00E34FD4" w:rsidRPr="00947E9A">
              <w:rPr>
                <w:rFonts w:ascii="Arial" w:hAnsi="Arial" w:cs="Arial"/>
                <w:color w:val="000000"/>
              </w:rPr>
              <w:t>0.93</w:t>
            </w:r>
          </w:p>
        </w:tc>
        <w:tc>
          <w:tcPr>
            <w:tcW w:w="2271" w:type="dxa"/>
          </w:tcPr>
          <w:p w14:paraId="7ECBC801" w14:textId="04E0823F" w:rsidR="00243A6A" w:rsidRPr="00947E9A" w:rsidRDefault="00243A6A" w:rsidP="00243A6A">
            <w:pPr>
              <w:rPr>
                <w:rFonts w:ascii="Arial" w:hAnsi="Arial" w:cs="Arial"/>
                <w:color w:val="000000"/>
              </w:rPr>
            </w:pPr>
            <w:r w:rsidRPr="00947E9A">
              <w:rPr>
                <w:rFonts w:ascii="Arial" w:hAnsi="Arial" w:cs="Arial"/>
                <w:color w:val="000000"/>
              </w:rPr>
              <w:t>Mean:</w:t>
            </w:r>
            <w:r w:rsidR="006012C9" w:rsidRPr="00947E9A">
              <w:rPr>
                <w:rFonts w:ascii="Arial" w:hAnsi="Arial" w:cs="Arial"/>
                <w:color w:val="000000"/>
              </w:rPr>
              <w:t>4.83</w:t>
            </w:r>
            <w:r w:rsidRPr="00947E9A">
              <w:rPr>
                <w:rFonts w:ascii="Arial" w:hAnsi="Arial" w:cs="Arial"/>
                <w:color w:val="000000"/>
              </w:rPr>
              <w:t xml:space="preserve">  </w:t>
            </w:r>
          </w:p>
          <w:p w14:paraId="6AC4C3C6" w14:textId="477E8A67" w:rsidR="00243A6A" w:rsidRPr="00947E9A" w:rsidRDefault="00243A6A" w:rsidP="00243A6A">
            <w:pPr>
              <w:rPr>
                <w:rFonts w:ascii="Arial" w:hAnsi="Arial" w:cs="Arial"/>
                <w:color w:val="000000"/>
              </w:rPr>
            </w:pPr>
            <w:r w:rsidRPr="00947E9A">
              <w:rPr>
                <w:rFonts w:ascii="Arial" w:hAnsi="Arial" w:cs="Arial"/>
                <w:color w:val="000000"/>
              </w:rPr>
              <w:t>Range:</w:t>
            </w:r>
            <w:r w:rsidR="006012C9" w:rsidRPr="00947E9A">
              <w:rPr>
                <w:rFonts w:ascii="Arial" w:hAnsi="Arial" w:cs="Arial"/>
                <w:color w:val="000000"/>
              </w:rPr>
              <w:t>2.69-9.31</w:t>
            </w:r>
          </w:p>
          <w:p w14:paraId="7A09D295" w14:textId="7BC03001" w:rsidR="00166598" w:rsidRPr="00947E9A" w:rsidRDefault="00243A6A" w:rsidP="00243A6A">
            <w:pPr>
              <w:rPr>
                <w:rFonts w:ascii="Arial" w:hAnsi="Arial" w:cs="Arial"/>
                <w:color w:val="000000"/>
              </w:rPr>
            </w:pPr>
            <w:r w:rsidRPr="00947E9A">
              <w:rPr>
                <w:rFonts w:ascii="Arial" w:hAnsi="Arial" w:cs="Arial"/>
                <w:color w:val="000000"/>
              </w:rPr>
              <w:t>Std Deviation:</w:t>
            </w:r>
            <w:r w:rsidR="00E34FD4" w:rsidRPr="00947E9A">
              <w:rPr>
                <w:rFonts w:ascii="Arial" w:hAnsi="Arial" w:cs="Arial"/>
                <w:color w:val="000000"/>
              </w:rPr>
              <w:t>1.16</w:t>
            </w:r>
          </w:p>
        </w:tc>
      </w:tr>
      <w:tr w:rsidR="00166598" w:rsidRPr="00947E9A" w14:paraId="19DC5B38" w14:textId="77777777" w:rsidTr="00E34FD4">
        <w:tc>
          <w:tcPr>
            <w:tcW w:w="2316" w:type="dxa"/>
          </w:tcPr>
          <w:p w14:paraId="72557502" w14:textId="35A49439" w:rsidR="00166598" w:rsidRPr="00947E9A" w:rsidRDefault="00243A6A" w:rsidP="00166598">
            <w:pPr>
              <w:rPr>
                <w:rFonts w:ascii="Arial" w:hAnsi="Arial" w:cs="Arial"/>
                <w:color w:val="000000"/>
              </w:rPr>
            </w:pPr>
            <w:r w:rsidRPr="00947E9A">
              <w:rPr>
                <w:rFonts w:ascii="Arial" w:hAnsi="Arial" w:cs="Arial"/>
                <w:color w:val="000000"/>
              </w:rPr>
              <w:t>Amount Financing</w:t>
            </w:r>
          </w:p>
        </w:tc>
        <w:tc>
          <w:tcPr>
            <w:tcW w:w="2288" w:type="dxa"/>
          </w:tcPr>
          <w:p w14:paraId="62721969" w14:textId="64DB8FCD" w:rsidR="00243A6A" w:rsidRPr="00947E9A" w:rsidRDefault="00243A6A" w:rsidP="00243A6A">
            <w:pPr>
              <w:rPr>
                <w:rFonts w:ascii="Arial" w:hAnsi="Arial" w:cs="Arial"/>
                <w:color w:val="000000"/>
              </w:rPr>
            </w:pPr>
            <w:r w:rsidRPr="00947E9A">
              <w:rPr>
                <w:rFonts w:ascii="Arial" w:hAnsi="Arial" w:cs="Arial"/>
                <w:color w:val="000000"/>
              </w:rPr>
              <w:t>Mean:</w:t>
            </w:r>
            <w:r w:rsidR="00E34FD4" w:rsidRPr="00947E9A">
              <w:rPr>
                <w:rFonts w:ascii="Arial" w:hAnsi="Arial" w:cs="Arial"/>
                <w:color w:val="000000"/>
              </w:rPr>
              <w:t>74,177.09</w:t>
            </w:r>
            <w:r w:rsidRPr="00947E9A">
              <w:rPr>
                <w:rFonts w:ascii="Arial" w:hAnsi="Arial" w:cs="Arial"/>
                <w:color w:val="000000"/>
              </w:rPr>
              <w:t xml:space="preserve">     </w:t>
            </w:r>
          </w:p>
          <w:p w14:paraId="4E45B8FF" w14:textId="23A4B14F" w:rsidR="00243A6A" w:rsidRPr="00947E9A" w:rsidRDefault="00243A6A" w:rsidP="00243A6A">
            <w:pPr>
              <w:rPr>
                <w:rFonts w:ascii="Arial" w:hAnsi="Arial" w:cs="Arial"/>
                <w:color w:val="000000"/>
              </w:rPr>
            </w:pPr>
            <w:r w:rsidRPr="00947E9A">
              <w:rPr>
                <w:rFonts w:ascii="Arial" w:hAnsi="Arial" w:cs="Arial"/>
                <w:color w:val="000000"/>
              </w:rPr>
              <w:t>Range:</w:t>
            </w:r>
            <w:r w:rsidR="00E34FD4" w:rsidRPr="00947E9A">
              <w:rPr>
                <w:rFonts w:ascii="Arial" w:hAnsi="Arial" w:cs="Arial"/>
                <w:color w:val="000000"/>
              </w:rPr>
              <w:t>1000 – 400,000</w:t>
            </w:r>
            <w:r w:rsidRPr="00947E9A">
              <w:rPr>
                <w:rFonts w:ascii="Arial" w:hAnsi="Arial" w:cs="Arial"/>
                <w:color w:val="000000"/>
              </w:rPr>
              <w:t xml:space="preserve"> </w:t>
            </w:r>
          </w:p>
          <w:p w14:paraId="5414A41D" w14:textId="33880017" w:rsidR="00166598" w:rsidRPr="00947E9A" w:rsidRDefault="00243A6A" w:rsidP="00243A6A">
            <w:pPr>
              <w:rPr>
                <w:rFonts w:ascii="Arial" w:hAnsi="Arial" w:cs="Arial"/>
                <w:color w:val="000000"/>
              </w:rPr>
            </w:pPr>
            <w:r w:rsidRPr="00947E9A">
              <w:rPr>
                <w:rFonts w:ascii="Arial" w:hAnsi="Arial" w:cs="Arial"/>
                <w:color w:val="000000"/>
              </w:rPr>
              <w:t>Std Deviation:</w:t>
            </w:r>
            <w:r w:rsidR="00E34FD4" w:rsidRPr="00947E9A">
              <w:rPr>
                <w:rFonts w:ascii="Arial" w:hAnsi="Arial" w:cs="Arial"/>
                <w:color w:val="000000"/>
              </w:rPr>
              <w:t xml:space="preserve"> 56,760.49</w:t>
            </w:r>
          </w:p>
        </w:tc>
        <w:tc>
          <w:tcPr>
            <w:tcW w:w="2346" w:type="dxa"/>
          </w:tcPr>
          <w:p w14:paraId="4537324A" w14:textId="23602761" w:rsidR="00243A6A" w:rsidRPr="00947E9A" w:rsidRDefault="00243A6A" w:rsidP="00243A6A">
            <w:pPr>
              <w:rPr>
                <w:rFonts w:ascii="Arial" w:hAnsi="Arial" w:cs="Arial"/>
                <w:color w:val="000000"/>
              </w:rPr>
            </w:pPr>
            <w:r w:rsidRPr="00947E9A">
              <w:rPr>
                <w:rFonts w:ascii="Arial" w:hAnsi="Arial" w:cs="Arial"/>
                <w:color w:val="000000"/>
              </w:rPr>
              <w:t>Mean:</w:t>
            </w:r>
            <w:r w:rsidR="00E34FD4" w:rsidRPr="00947E9A">
              <w:rPr>
                <w:rFonts w:ascii="Arial" w:hAnsi="Arial" w:cs="Arial"/>
                <w:color w:val="000000"/>
              </w:rPr>
              <w:t>65,587.13</w:t>
            </w:r>
            <w:r w:rsidRPr="00947E9A">
              <w:rPr>
                <w:rFonts w:ascii="Arial" w:hAnsi="Arial" w:cs="Arial"/>
                <w:color w:val="000000"/>
              </w:rPr>
              <w:t xml:space="preserve">     </w:t>
            </w:r>
          </w:p>
          <w:p w14:paraId="71910870" w14:textId="0CD00735" w:rsidR="00243A6A" w:rsidRPr="00947E9A" w:rsidRDefault="00243A6A" w:rsidP="00243A6A">
            <w:pPr>
              <w:rPr>
                <w:rFonts w:ascii="Arial" w:hAnsi="Arial" w:cs="Arial"/>
                <w:color w:val="000000"/>
              </w:rPr>
            </w:pPr>
            <w:r w:rsidRPr="00947E9A">
              <w:rPr>
                <w:rFonts w:ascii="Arial" w:hAnsi="Arial" w:cs="Arial"/>
                <w:color w:val="000000"/>
              </w:rPr>
              <w:t>Range:</w:t>
            </w:r>
            <w:r w:rsidR="00E34FD4" w:rsidRPr="00947E9A">
              <w:rPr>
                <w:rFonts w:ascii="Arial" w:hAnsi="Arial" w:cs="Arial"/>
                <w:color w:val="000000"/>
              </w:rPr>
              <w:t>1000 – 400,000</w:t>
            </w:r>
            <w:r w:rsidRPr="00947E9A">
              <w:rPr>
                <w:rFonts w:ascii="Arial" w:hAnsi="Arial" w:cs="Arial"/>
                <w:color w:val="000000"/>
              </w:rPr>
              <w:t xml:space="preserve"> </w:t>
            </w:r>
          </w:p>
          <w:p w14:paraId="5376CC0E" w14:textId="20D01B1F" w:rsidR="00166598" w:rsidRPr="00947E9A" w:rsidRDefault="00243A6A" w:rsidP="00243A6A">
            <w:pPr>
              <w:rPr>
                <w:rFonts w:ascii="Arial" w:hAnsi="Arial" w:cs="Arial"/>
                <w:color w:val="000000"/>
              </w:rPr>
            </w:pPr>
            <w:r w:rsidRPr="00947E9A">
              <w:rPr>
                <w:rFonts w:ascii="Arial" w:hAnsi="Arial" w:cs="Arial"/>
                <w:color w:val="000000"/>
              </w:rPr>
              <w:t>Std Deviation:</w:t>
            </w:r>
            <w:r w:rsidR="00E34FD4" w:rsidRPr="00947E9A">
              <w:rPr>
                <w:rFonts w:ascii="Arial" w:hAnsi="Arial" w:cs="Arial"/>
                <w:color w:val="000000"/>
              </w:rPr>
              <w:t>51,427.08</w:t>
            </w:r>
          </w:p>
        </w:tc>
        <w:tc>
          <w:tcPr>
            <w:tcW w:w="2271" w:type="dxa"/>
          </w:tcPr>
          <w:p w14:paraId="13672FF5" w14:textId="415A72EE" w:rsidR="00243A6A" w:rsidRPr="00947E9A" w:rsidRDefault="00243A6A" w:rsidP="00243A6A">
            <w:pPr>
              <w:rPr>
                <w:rFonts w:ascii="Arial" w:hAnsi="Arial" w:cs="Arial"/>
                <w:color w:val="000000"/>
              </w:rPr>
            </w:pPr>
            <w:r w:rsidRPr="00947E9A">
              <w:rPr>
                <w:rFonts w:ascii="Arial" w:hAnsi="Arial" w:cs="Arial"/>
                <w:color w:val="000000"/>
              </w:rPr>
              <w:t>Mean:</w:t>
            </w:r>
            <w:r w:rsidR="00E34FD4" w:rsidRPr="00947E9A">
              <w:rPr>
                <w:rFonts w:ascii="Arial" w:hAnsi="Arial" w:cs="Arial"/>
                <w:color w:val="000000"/>
              </w:rPr>
              <w:t>76,954.48</w:t>
            </w:r>
            <w:r w:rsidRPr="00947E9A">
              <w:rPr>
                <w:rFonts w:ascii="Arial" w:hAnsi="Arial" w:cs="Arial"/>
                <w:color w:val="000000"/>
              </w:rPr>
              <w:t xml:space="preserve">   </w:t>
            </w:r>
          </w:p>
          <w:p w14:paraId="78A7977A" w14:textId="2FA6F815" w:rsidR="00243A6A" w:rsidRPr="00947E9A" w:rsidRDefault="00243A6A" w:rsidP="00243A6A">
            <w:pPr>
              <w:rPr>
                <w:rFonts w:ascii="Arial" w:hAnsi="Arial" w:cs="Arial"/>
                <w:color w:val="000000"/>
              </w:rPr>
            </w:pPr>
            <w:r w:rsidRPr="00947E9A">
              <w:rPr>
                <w:rFonts w:ascii="Arial" w:hAnsi="Arial" w:cs="Arial"/>
                <w:color w:val="000000"/>
              </w:rPr>
              <w:t>Range:</w:t>
            </w:r>
            <w:r w:rsidR="00E34FD4" w:rsidRPr="00947E9A">
              <w:rPr>
                <w:rFonts w:ascii="Arial" w:hAnsi="Arial" w:cs="Arial"/>
                <w:color w:val="000000"/>
              </w:rPr>
              <w:t>1000 - 400,000</w:t>
            </w:r>
          </w:p>
          <w:p w14:paraId="0F7F1885" w14:textId="45C7D5F1" w:rsidR="00166598" w:rsidRPr="00947E9A" w:rsidRDefault="00243A6A" w:rsidP="00243A6A">
            <w:pPr>
              <w:rPr>
                <w:rFonts w:ascii="Arial" w:hAnsi="Arial" w:cs="Arial"/>
                <w:color w:val="000000"/>
              </w:rPr>
            </w:pPr>
            <w:r w:rsidRPr="00947E9A">
              <w:rPr>
                <w:rFonts w:ascii="Arial" w:hAnsi="Arial" w:cs="Arial"/>
                <w:color w:val="000000"/>
              </w:rPr>
              <w:t>Std Deviation:</w:t>
            </w:r>
            <w:r w:rsidR="00E34FD4" w:rsidRPr="00947E9A">
              <w:rPr>
                <w:rFonts w:ascii="Arial" w:hAnsi="Arial" w:cs="Arial"/>
                <w:color w:val="000000"/>
              </w:rPr>
              <w:t>58,109.77</w:t>
            </w:r>
          </w:p>
        </w:tc>
      </w:tr>
      <w:tr w:rsidR="00166598" w:rsidRPr="00947E9A" w14:paraId="0A2A4685" w14:textId="77777777" w:rsidTr="00E34FD4">
        <w:tc>
          <w:tcPr>
            <w:tcW w:w="2316" w:type="dxa"/>
          </w:tcPr>
          <w:p w14:paraId="35A42FF6" w14:textId="5C70ACD2" w:rsidR="00166598" w:rsidRPr="00947E9A" w:rsidRDefault="00243A6A" w:rsidP="00166598">
            <w:pPr>
              <w:rPr>
                <w:rFonts w:ascii="Arial" w:hAnsi="Arial" w:cs="Arial"/>
                <w:color w:val="000000"/>
              </w:rPr>
            </w:pPr>
            <w:r w:rsidRPr="00947E9A">
              <w:rPr>
                <w:rFonts w:ascii="Arial" w:hAnsi="Arial" w:cs="Arial"/>
                <w:color w:val="000000"/>
              </w:rPr>
              <w:t>Period</w:t>
            </w:r>
          </w:p>
        </w:tc>
        <w:tc>
          <w:tcPr>
            <w:tcW w:w="2288" w:type="dxa"/>
          </w:tcPr>
          <w:p w14:paraId="38306995" w14:textId="211C7ADE" w:rsidR="00243A6A" w:rsidRPr="00947E9A" w:rsidRDefault="00243A6A" w:rsidP="00243A6A">
            <w:pPr>
              <w:rPr>
                <w:rFonts w:ascii="Arial" w:hAnsi="Arial" w:cs="Arial"/>
                <w:color w:val="000000"/>
              </w:rPr>
            </w:pPr>
            <w:r w:rsidRPr="00947E9A">
              <w:rPr>
                <w:rFonts w:ascii="Arial" w:hAnsi="Arial" w:cs="Arial"/>
                <w:color w:val="000000"/>
              </w:rPr>
              <w:t xml:space="preserve">Mean: </w:t>
            </w:r>
            <w:r w:rsidR="00CA4869" w:rsidRPr="00947E9A">
              <w:rPr>
                <w:rFonts w:ascii="Arial" w:hAnsi="Arial" w:cs="Arial"/>
                <w:color w:val="000000"/>
              </w:rPr>
              <w:t>123.43</w:t>
            </w:r>
            <w:r w:rsidRPr="00947E9A">
              <w:rPr>
                <w:rFonts w:ascii="Arial" w:hAnsi="Arial" w:cs="Arial"/>
                <w:color w:val="000000"/>
              </w:rPr>
              <w:t xml:space="preserve">    </w:t>
            </w:r>
          </w:p>
          <w:p w14:paraId="344F5D3C" w14:textId="57D19A1F" w:rsidR="00243A6A" w:rsidRPr="00947E9A" w:rsidRDefault="00243A6A" w:rsidP="00243A6A">
            <w:pPr>
              <w:rPr>
                <w:rFonts w:ascii="Arial" w:hAnsi="Arial" w:cs="Arial"/>
                <w:color w:val="000000"/>
              </w:rPr>
            </w:pPr>
            <w:r w:rsidRPr="00947E9A">
              <w:rPr>
                <w:rFonts w:ascii="Arial" w:hAnsi="Arial" w:cs="Arial"/>
                <w:color w:val="000000"/>
              </w:rPr>
              <w:t xml:space="preserve">Range: </w:t>
            </w:r>
            <w:r w:rsidR="00CA4869" w:rsidRPr="00947E9A">
              <w:rPr>
                <w:rFonts w:ascii="Arial" w:hAnsi="Arial" w:cs="Arial"/>
                <w:color w:val="000000"/>
              </w:rPr>
              <w:t>12 - 656</w:t>
            </w:r>
          </w:p>
          <w:p w14:paraId="1B4E5FB4" w14:textId="7CFC8518" w:rsidR="00166598" w:rsidRPr="00947E9A" w:rsidRDefault="00243A6A" w:rsidP="00243A6A">
            <w:pPr>
              <w:rPr>
                <w:rFonts w:ascii="Arial" w:hAnsi="Arial" w:cs="Arial"/>
                <w:color w:val="000000"/>
              </w:rPr>
            </w:pPr>
            <w:r w:rsidRPr="00947E9A">
              <w:rPr>
                <w:rFonts w:ascii="Arial" w:hAnsi="Arial" w:cs="Arial"/>
                <w:color w:val="000000"/>
              </w:rPr>
              <w:t>Std Deviation:</w:t>
            </w:r>
            <w:r w:rsidR="00CA4869" w:rsidRPr="00947E9A">
              <w:rPr>
                <w:rFonts w:ascii="Arial" w:hAnsi="Arial" w:cs="Arial"/>
                <w:color w:val="000000"/>
              </w:rPr>
              <w:t xml:space="preserve"> 35.36</w:t>
            </w:r>
          </w:p>
        </w:tc>
        <w:tc>
          <w:tcPr>
            <w:tcW w:w="2346" w:type="dxa"/>
          </w:tcPr>
          <w:p w14:paraId="3B14749D" w14:textId="73A7C15C" w:rsidR="00243A6A" w:rsidRPr="00947E9A" w:rsidRDefault="00243A6A" w:rsidP="00243A6A">
            <w:pPr>
              <w:rPr>
                <w:rFonts w:ascii="Arial" w:hAnsi="Arial" w:cs="Arial"/>
                <w:color w:val="000000"/>
              </w:rPr>
            </w:pPr>
            <w:r w:rsidRPr="00947E9A">
              <w:rPr>
                <w:rFonts w:ascii="Arial" w:hAnsi="Arial" w:cs="Arial"/>
                <w:color w:val="000000"/>
              </w:rPr>
              <w:t xml:space="preserve">Mean: </w:t>
            </w:r>
            <w:r w:rsidR="00CA4869" w:rsidRPr="00947E9A">
              <w:rPr>
                <w:rFonts w:ascii="Arial" w:hAnsi="Arial" w:cs="Arial"/>
                <w:color w:val="000000"/>
              </w:rPr>
              <w:t>137.54</w:t>
            </w:r>
            <w:r w:rsidRPr="00947E9A">
              <w:rPr>
                <w:rFonts w:ascii="Arial" w:hAnsi="Arial" w:cs="Arial"/>
                <w:color w:val="000000"/>
              </w:rPr>
              <w:t xml:space="preserve">   </w:t>
            </w:r>
          </w:p>
          <w:p w14:paraId="1ACA863A" w14:textId="6439397F" w:rsidR="00243A6A" w:rsidRPr="00947E9A" w:rsidRDefault="00243A6A" w:rsidP="00243A6A">
            <w:pPr>
              <w:rPr>
                <w:rFonts w:ascii="Arial" w:hAnsi="Arial" w:cs="Arial"/>
                <w:color w:val="000000"/>
              </w:rPr>
            </w:pPr>
            <w:r w:rsidRPr="00947E9A">
              <w:rPr>
                <w:rFonts w:ascii="Arial" w:hAnsi="Arial" w:cs="Arial"/>
                <w:color w:val="000000"/>
              </w:rPr>
              <w:t xml:space="preserve">Range: </w:t>
            </w:r>
            <w:r w:rsidR="00CA4869" w:rsidRPr="00947E9A">
              <w:rPr>
                <w:rFonts w:ascii="Arial" w:hAnsi="Arial" w:cs="Arial"/>
                <w:color w:val="000000"/>
              </w:rPr>
              <w:t xml:space="preserve">12 - 621 </w:t>
            </w:r>
          </w:p>
          <w:p w14:paraId="76D0C82E" w14:textId="6A195315" w:rsidR="00166598" w:rsidRPr="00947E9A" w:rsidRDefault="00243A6A" w:rsidP="00243A6A">
            <w:pPr>
              <w:rPr>
                <w:rFonts w:ascii="Arial" w:hAnsi="Arial" w:cs="Arial"/>
                <w:color w:val="000000"/>
              </w:rPr>
            </w:pPr>
            <w:r w:rsidRPr="00947E9A">
              <w:rPr>
                <w:rFonts w:ascii="Arial" w:hAnsi="Arial" w:cs="Arial"/>
                <w:color w:val="000000"/>
              </w:rPr>
              <w:t>Std Deviation:</w:t>
            </w:r>
            <w:r w:rsidR="00CA4869" w:rsidRPr="00947E9A">
              <w:rPr>
                <w:rFonts w:ascii="Arial" w:hAnsi="Arial" w:cs="Arial"/>
                <w:color w:val="000000"/>
              </w:rPr>
              <w:t>49.72</w:t>
            </w:r>
          </w:p>
        </w:tc>
        <w:tc>
          <w:tcPr>
            <w:tcW w:w="2271" w:type="dxa"/>
          </w:tcPr>
          <w:p w14:paraId="2703B2C8" w14:textId="08D648E2" w:rsidR="00243A6A" w:rsidRPr="00947E9A" w:rsidRDefault="00243A6A" w:rsidP="00243A6A">
            <w:pPr>
              <w:rPr>
                <w:rFonts w:ascii="Arial" w:hAnsi="Arial" w:cs="Arial"/>
                <w:color w:val="000000"/>
              </w:rPr>
            </w:pPr>
            <w:r w:rsidRPr="00947E9A">
              <w:rPr>
                <w:rFonts w:ascii="Arial" w:hAnsi="Arial" w:cs="Arial"/>
                <w:color w:val="000000"/>
              </w:rPr>
              <w:t xml:space="preserve">Mean: </w:t>
            </w:r>
            <w:r w:rsidR="00CA4869" w:rsidRPr="00947E9A">
              <w:rPr>
                <w:rFonts w:ascii="Arial" w:hAnsi="Arial" w:cs="Arial"/>
                <w:color w:val="000000"/>
              </w:rPr>
              <w:t>118.87</w:t>
            </w:r>
            <w:r w:rsidRPr="00947E9A">
              <w:rPr>
                <w:rFonts w:ascii="Arial" w:hAnsi="Arial" w:cs="Arial"/>
                <w:color w:val="000000"/>
              </w:rPr>
              <w:t xml:space="preserve">   </w:t>
            </w:r>
          </w:p>
          <w:p w14:paraId="53EE77A0" w14:textId="2CBBFC66" w:rsidR="00243A6A" w:rsidRPr="00947E9A" w:rsidRDefault="00243A6A" w:rsidP="00243A6A">
            <w:pPr>
              <w:rPr>
                <w:rFonts w:ascii="Arial" w:hAnsi="Arial" w:cs="Arial"/>
                <w:color w:val="000000"/>
              </w:rPr>
            </w:pPr>
            <w:r w:rsidRPr="00947E9A">
              <w:rPr>
                <w:rFonts w:ascii="Arial" w:hAnsi="Arial" w:cs="Arial"/>
                <w:color w:val="000000"/>
              </w:rPr>
              <w:t>Range:</w:t>
            </w:r>
            <w:r w:rsidR="00CA4869" w:rsidRPr="00947E9A">
              <w:rPr>
                <w:rFonts w:ascii="Arial" w:hAnsi="Arial" w:cs="Arial"/>
                <w:color w:val="000000"/>
              </w:rPr>
              <w:t>12 - 656</w:t>
            </w:r>
          </w:p>
          <w:p w14:paraId="429C886B" w14:textId="52A88EA1" w:rsidR="00166598" w:rsidRPr="00947E9A" w:rsidRDefault="00243A6A" w:rsidP="00243A6A">
            <w:pPr>
              <w:rPr>
                <w:rFonts w:ascii="Arial" w:hAnsi="Arial" w:cs="Arial"/>
                <w:color w:val="000000"/>
              </w:rPr>
            </w:pPr>
            <w:r w:rsidRPr="00947E9A">
              <w:rPr>
                <w:rFonts w:ascii="Arial" w:hAnsi="Arial" w:cs="Arial"/>
                <w:color w:val="000000"/>
              </w:rPr>
              <w:t>Std Deviation:</w:t>
            </w:r>
            <w:r w:rsidR="00CA4869" w:rsidRPr="00947E9A">
              <w:rPr>
                <w:rFonts w:ascii="Arial" w:hAnsi="Arial" w:cs="Arial"/>
                <w:color w:val="000000"/>
              </w:rPr>
              <w:t>27.75</w:t>
            </w:r>
          </w:p>
        </w:tc>
      </w:tr>
    </w:tbl>
    <w:p w14:paraId="67C40812" w14:textId="77777777" w:rsidR="00166598" w:rsidRPr="00947E9A" w:rsidRDefault="00166598" w:rsidP="00166598">
      <w:pPr>
        <w:rPr>
          <w:rFonts w:ascii="Arial" w:hAnsi="Arial" w:cs="Arial"/>
          <w:color w:val="000000"/>
        </w:rPr>
      </w:pPr>
    </w:p>
    <w:p w14:paraId="3BB2681D" w14:textId="143B2BA5" w:rsidR="00CA4869" w:rsidRPr="00947E9A" w:rsidRDefault="00CA4869" w:rsidP="00166598">
      <w:pPr>
        <w:rPr>
          <w:rFonts w:ascii="Arial" w:hAnsi="Arial" w:cs="Arial"/>
          <w:color w:val="000000"/>
        </w:rPr>
      </w:pPr>
      <w:r w:rsidRPr="00947E9A">
        <w:rPr>
          <w:rFonts w:ascii="Arial" w:hAnsi="Arial" w:cs="Arial"/>
          <w:color w:val="000000"/>
        </w:rPr>
        <w:t xml:space="preserve">Based on the analysis, we observe those for the numerical feature: </w:t>
      </w:r>
    </w:p>
    <w:p w14:paraId="52F9D841" w14:textId="52F059E6" w:rsidR="00CA4869" w:rsidRPr="00947E9A" w:rsidRDefault="003B5D4B" w:rsidP="00CA4869">
      <w:pPr>
        <w:pStyle w:val="ListParagraph"/>
        <w:numPr>
          <w:ilvl w:val="0"/>
          <w:numId w:val="25"/>
        </w:numPr>
        <w:rPr>
          <w:rFonts w:ascii="Arial" w:hAnsi="Arial" w:cs="Arial"/>
          <w:color w:val="000000"/>
        </w:rPr>
      </w:pPr>
      <w:r w:rsidRPr="00947E9A">
        <w:rPr>
          <w:rFonts w:ascii="Arial" w:hAnsi="Arial" w:cs="Arial"/>
          <w:b/>
          <w:bCs/>
          <w:color w:val="000000"/>
        </w:rPr>
        <w:t>Age</w:t>
      </w:r>
      <w:r w:rsidRPr="00947E9A">
        <w:rPr>
          <w:rFonts w:ascii="Arial" w:hAnsi="Arial" w:cs="Arial"/>
          <w:color w:val="000000"/>
        </w:rPr>
        <w:t xml:space="preserve">: </w:t>
      </w:r>
      <w:r w:rsidR="00CA4869" w:rsidRPr="00947E9A">
        <w:rPr>
          <w:rFonts w:ascii="Arial" w:hAnsi="Arial" w:cs="Arial"/>
          <w:color w:val="000000"/>
        </w:rPr>
        <w:t>On average, borrowers who default are older (Mean :45.57) compared to those who do not default (Mean:42.07). The age range is also slightly higher for default loans.</w:t>
      </w:r>
    </w:p>
    <w:p w14:paraId="39313013" w14:textId="140C5395" w:rsidR="00CA4869" w:rsidRPr="00947E9A" w:rsidRDefault="003B5D4B" w:rsidP="00CA4869">
      <w:pPr>
        <w:pStyle w:val="ListParagraph"/>
        <w:numPr>
          <w:ilvl w:val="0"/>
          <w:numId w:val="25"/>
        </w:numPr>
        <w:rPr>
          <w:rFonts w:ascii="Arial" w:hAnsi="Arial" w:cs="Arial"/>
          <w:color w:val="000000"/>
        </w:rPr>
      </w:pPr>
      <w:r w:rsidRPr="00947E9A">
        <w:rPr>
          <w:rFonts w:ascii="Arial" w:hAnsi="Arial" w:cs="Arial"/>
          <w:b/>
          <w:bCs/>
          <w:color w:val="000000"/>
        </w:rPr>
        <w:t>Loan Rates:</w:t>
      </w:r>
      <w:r w:rsidRPr="00947E9A">
        <w:rPr>
          <w:rFonts w:ascii="Arial" w:hAnsi="Arial" w:cs="Arial"/>
          <w:color w:val="000000"/>
        </w:rPr>
        <w:t xml:space="preserve"> </w:t>
      </w:r>
      <w:r w:rsidR="00CA4869" w:rsidRPr="00947E9A">
        <w:rPr>
          <w:rFonts w:ascii="Arial" w:hAnsi="Arial" w:cs="Arial"/>
          <w:color w:val="000000"/>
        </w:rPr>
        <w:t>The average loan rate for default loans (Mean: 4.4) is lower than for non-default loans (Mean: 4.83). The standard deviation is also lower for default loans, suggesting less variability in loan rates among defaulters.</w:t>
      </w:r>
    </w:p>
    <w:p w14:paraId="12DAD005" w14:textId="4E3E2CC1" w:rsidR="00CA4869" w:rsidRPr="00947E9A" w:rsidRDefault="003B5D4B" w:rsidP="00CA4869">
      <w:pPr>
        <w:pStyle w:val="ListParagraph"/>
        <w:numPr>
          <w:ilvl w:val="0"/>
          <w:numId w:val="25"/>
        </w:numPr>
        <w:rPr>
          <w:rFonts w:ascii="Arial" w:hAnsi="Arial" w:cs="Arial"/>
          <w:color w:val="000000"/>
        </w:rPr>
      </w:pPr>
      <w:r w:rsidRPr="00947E9A">
        <w:rPr>
          <w:rFonts w:ascii="Arial" w:hAnsi="Arial" w:cs="Arial"/>
          <w:b/>
          <w:bCs/>
          <w:color w:val="000000"/>
        </w:rPr>
        <w:t>Amount Financing:</w:t>
      </w:r>
      <w:r w:rsidRPr="00947E9A">
        <w:rPr>
          <w:rFonts w:ascii="Arial" w:hAnsi="Arial" w:cs="Arial"/>
          <w:color w:val="000000"/>
        </w:rPr>
        <w:t xml:space="preserve"> </w:t>
      </w:r>
      <w:r w:rsidR="00CA4869" w:rsidRPr="00947E9A">
        <w:rPr>
          <w:rFonts w:ascii="Arial" w:hAnsi="Arial" w:cs="Arial"/>
          <w:color w:val="000000"/>
        </w:rPr>
        <w:t>The mean financing amount for default loans (Mean: 65,587.13) is lower than for non-default loans (Mean: 76,954.48). However, the standard deviation is higher for non-default loans, indicating greater variability in financing amounts among non-defaulters.</w:t>
      </w:r>
    </w:p>
    <w:p w14:paraId="7E80D1BA" w14:textId="18583E53" w:rsidR="007E46CD" w:rsidRPr="00947E9A" w:rsidRDefault="003B5D4B" w:rsidP="00CA4869">
      <w:pPr>
        <w:pStyle w:val="ListParagraph"/>
        <w:numPr>
          <w:ilvl w:val="0"/>
          <w:numId w:val="25"/>
        </w:numPr>
        <w:rPr>
          <w:rFonts w:ascii="Arial" w:hAnsi="Arial" w:cs="Arial"/>
          <w:color w:val="000000"/>
        </w:rPr>
      </w:pPr>
      <w:r w:rsidRPr="00947E9A">
        <w:rPr>
          <w:rFonts w:ascii="Arial" w:hAnsi="Arial" w:cs="Arial"/>
          <w:b/>
          <w:bCs/>
          <w:color w:val="000000"/>
        </w:rPr>
        <w:t>Period:</w:t>
      </w:r>
      <w:r w:rsidRPr="00947E9A">
        <w:rPr>
          <w:rFonts w:ascii="Arial" w:hAnsi="Arial" w:cs="Arial"/>
          <w:color w:val="000000"/>
        </w:rPr>
        <w:t xml:space="preserve"> </w:t>
      </w:r>
      <w:r w:rsidR="007E46CD" w:rsidRPr="00947E9A">
        <w:rPr>
          <w:rFonts w:ascii="Arial" w:hAnsi="Arial" w:cs="Arial"/>
          <w:color w:val="000000"/>
        </w:rPr>
        <w:t>The average loan period for default loans (Mean: 137.54) is longer compared to non-default loans (Mean: 118.87). The higher standard deviation for default loans suggests more variability in loan periods among defaulters.</w:t>
      </w:r>
    </w:p>
    <w:p w14:paraId="280DCBBD" w14:textId="2EC5C3B9" w:rsidR="007E46CD" w:rsidRPr="00947E9A" w:rsidRDefault="007E46CD" w:rsidP="007E46CD">
      <w:pPr>
        <w:rPr>
          <w:rFonts w:ascii="Arial" w:hAnsi="Arial" w:cs="Arial"/>
          <w:color w:val="000000"/>
        </w:rPr>
      </w:pPr>
      <w:r w:rsidRPr="00947E9A">
        <w:rPr>
          <w:rFonts w:ascii="Arial" w:hAnsi="Arial" w:cs="Arial"/>
          <w:color w:val="000000"/>
        </w:rPr>
        <w:t>Summary</w:t>
      </w:r>
    </w:p>
    <w:p w14:paraId="49AB6237" w14:textId="2879789D" w:rsidR="007E46CD" w:rsidRPr="00947E9A" w:rsidRDefault="003B5D4B" w:rsidP="007E46CD">
      <w:pPr>
        <w:pStyle w:val="ListParagraph"/>
        <w:numPr>
          <w:ilvl w:val="0"/>
          <w:numId w:val="26"/>
        </w:numPr>
        <w:rPr>
          <w:rFonts w:ascii="Arial" w:hAnsi="Arial" w:cs="Arial"/>
          <w:color w:val="000000"/>
        </w:rPr>
      </w:pPr>
      <w:r w:rsidRPr="00947E9A">
        <w:rPr>
          <w:rFonts w:ascii="Arial" w:hAnsi="Arial" w:cs="Arial"/>
          <w:b/>
          <w:bCs/>
          <w:color w:val="000000"/>
        </w:rPr>
        <w:t>Age</w:t>
      </w:r>
      <w:r w:rsidRPr="00947E9A">
        <w:rPr>
          <w:rFonts w:ascii="Arial" w:hAnsi="Arial" w:cs="Arial"/>
          <w:color w:val="000000"/>
        </w:rPr>
        <w:t xml:space="preserve">: </w:t>
      </w:r>
      <w:r w:rsidR="007E46CD" w:rsidRPr="00947E9A">
        <w:rPr>
          <w:rFonts w:ascii="Arial" w:hAnsi="Arial" w:cs="Arial"/>
          <w:color w:val="000000"/>
        </w:rPr>
        <w:t>Borrowers who default tend to be older and have longer loan periods.</w:t>
      </w:r>
    </w:p>
    <w:p w14:paraId="4EE3B737" w14:textId="7FD1743F" w:rsidR="007E46CD" w:rsidRPr="00947E9A" w:rsidRDefault="003B5D4B" w:rsidP="007E46CD">
      <w:pPr>
        <w:pStyle w:val="ListParagraph"/>
        <w:numPr>
          <w:ilvl w:val="0"/>
          <w:numId w:val="26"/>
        </w:numPr>
        <w:rPr>
          <w:rFonts w:ascii="Arial" w:hAnsi="Arial" w:cs="Arial"/>
          <w:color w:val="000000"/>
        </w:rPr>
      </w:pPr>
      <w:r w:rsidRPr="00947E9A">
        <w:rPr>
          <w:rFonts w:ascii="Arial" w:hAnsi="Arial" w:cs="Arial"/>
          <w:b/>
          <w:bCs/>
          <w:color w:val="000000"/>
        </w:rPr>
        <w:t>Loan Rates:</w:t>
      </w:r>
      <w:r w:rsidRPr="00947E9A">
        <w:rPr>
          <w:rFonts w:ascii="Arial" w:hAnsi="Arial" w:cs="Arial"/>
          <w:color w:val="000000"/>
        </w:rPr>
        <w:t xml:space="preserve"> </w:t>
      </w:r>
      <w:r w:rsidR="007E46CD" w:rsidRPr="00947E9A">
        <w:rPr>
          <w:rFonts w:ascii="Arial" w:hAnsi="Arial" w:cs="Arial"/>
          <w:color w:val="000000"/>
        </w:rPr>
        <w:t>Default loans generally have lower loan rates and smaller financing amounts compared to non-default loans.</w:t>
      </w:r>
    </w:p>
    <w:p w14:paraId="340974FC" w14:textId="230C08C0" w:rsidR="007E46CD" w:rsidRPr="00947E9A" w:rsidRDefault="003B5D4B" w:rsidP="007E46CD">
      <w:pPr>
        <w:pStyle w:val="ListParagraph"/>
        <w:numPr>
          <w:ilvl w:val="0"/>
          <w:numId w:val="26"/>
        </w:numPr>
        <w:rPr>
          <w:rFonts w:ascii="Arial" w:hAnsi="Arial" w:cs="Arial"/>
          <w:color w:val="000000"/>
        </w:rPr>
      </w:pPr>
      <w:r w:rsidRPr="00947E9A">
        <w:rPr>
          <w:rFonts w:ascii="Arial" w:hAnsi="Arial" w:cs="Arial"/>
          <w:b/>
          <w:bCs/>
          <w:color w:val="000000"/>
        </w:rPr>
        <w:t>Amount Financing</w:t>
      </w:r>
      <w:r w:rsidRPr="00947E9A">
        <w:rPr>
          <w:rFonts w:ascii="Arial" w:hAnsi="Arial" w:cs="Arial"/>
          <w:color w:val="000000"/>
        </w:rPr>
        <w:t xml:space="preserve"> </w:t>
      </w:r>
      <w:r w:rsidRPr="00947E9A">
        <w:rPr>
          <w:rFonts w:ascii="Arial" w:hAnsi="Arial" w:cs="Arial"/>
          <w:b/>
          <w:bCs/>
          <w:color w:val="000000"/>
        </w:rPr>
        <w:t>and Period</w:t>
      </w:r>
      <w:r w:rsidR="0077519E" w:rsidRPr="00947E9A">
        <w:rPr>
          <w:rFonts w:ascii="Arial" w:hAnsi="Arial" w:cs="Arial"/>
          <w:b/>
          <w:bCs/>
          <w:color w:val="000000"/>
        </w:rPr>
        <w:t xml:space="preserve">: </w:t>
      </w:r>
      <w:r w:rsidR="007E46CD" w:rsidRPr="00947E9A">
        <w:rPr>
          <w:rFonts w:ascii="Arial" w:hAnsi="Arial" w:cs="Arial"/>
          <w:color w:val="000000"/>
        </w:rPr>
        <w:t>There is greater variability in the financing amount and loan periods among non-default loans, while the variability in loan rates is higher among non-default loans.</w:t>
      </w:r>
    </w:p>
    <w:p w14:paraId="09396087" w14:textId="77777777" w:rsidR="00E54694" w:rsidRPr="00947E9A" w:rsidRDefault="00E54694" w:rsidP="007E46CD">
      <w:pPr>
        <w:rPr>
          <w:rFonts w:ascii="Arial" w:hAnsi="Arial" w:cs="Arial"/>
          <w:color w:val="000000"/>
        </w:rPr>
      </w:pPr>
    </w:p>
    <w:p w14:paraId="361EC3A0" w14:textId="1E1F1FEB" w:rsidR="007E46CD" w:rsidRPr="00947E9A" w:rsidRDefault="00D751CC" w:rsidP="00D751CC">
      <w:pPr>
        <w:pStyle w:val="ListParagraph"/>
        <w:numPr>
          <w:ilvl w:val="0"/>
          <w:numId w:val="27"/>
        </w:numPr>
        <w:rPr>
          <w:rFonts w:ascii="Arial" w:hAnsi="Arial" w:cs="Arial"/>
          <w:color w:val="000000"/>
        </w:rPr>
      </w:pPr>
      <w:r w:rsidRPr="00947E9A">
        <w:rPr>
          <w:rFonts w:ascii="Arial" w:hAnsi="Arial" w:cs="Arial"/>
          <w:color w:val="000000"/>
        </w:rPr>
        <w:t>Sex</w:t>
      </w:r>
    </w:p>
    <w:p w14:paraId="7FCB40F4" w14:textId="553A5B8F" w:rsidR="00D751CC" w:rsidRPr="00947E9A" w:rsidRDefault="00200E43" w:rsidP="00D751CC">
      <w:pPr>
        <w:rPr>
          <w:rFonts w:ascii="Arial" w:hAnsi="Arial" w:cs="Arial"/>
          <w:color w:val="000000"/>
        </w:rPr>
      </w:pPr>
      <w:r w:rsidRPr="00947E9A">
        <w:rPr>
          <w:rFonts w:ascii="Arial" w:hAnsi="Arial" w:cs="Arial"/>
          <w:color w:val="000000"/>
        </w:rPr>
        <w:t xml:space="preserve">    </w:t>
      </w:r>
      <w:r w:rsidR="00B46F75" w:rsidRPr="00947E9A">
        <w:rPr>
          <w:rFonts w:ascii="Arial" w:hAnsi="Arial" w:cs="Arial"/>
          <w:color w:val="000000"/>
        </w:rPr>
        <w:t xml:space="preserve">   </w:t>
      </w:r>
      <w:r w:rsidR="00052CD8" w:rsidRPr="00947E9A">
        <w:rPr>
          <w:rFonts w:ascii="Arial" w:hAnsi="Arial" w:cs="Arial"/>
          <w:noProof/>
        </w:rPr>
        <w:drawing>
          <wp:inline distT="0" distB="0" distL="0" distR="0" wp14:anchorId="73B8FAD9" wp14:editId="34085BB0">
            <wp:extent cx="2613660" cy="2682240"/>
            <wp:effectExtent l="0" t="0" r="15240" b="3810"/>
            <wp:docPr id="446711407" name="Chart 1">
              <a:extLst xmlns:a="http://schemas.openxmlformats.org/drawingml/2006/main">
                <a:ext uri="{FF2B5EF4-FFF2-40B4-BE49-F238E27FC236}">
                  <a16:creationId xmlns:a16="http://schemas.microsoft.com/office/drawing/2014/main" id="{53264392-6786-C4B0-87E2-A954C38420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052CD8" w:rsidRPr="00947E9A">
        <w:rPr>
          <w:rFonts w:ascii="Arial" w:hAnsi="Arial" w:cs="Arial"/>
          <w:color w:val="000000"/>
        </w:rPr>
        <w:t xml:space="preserve"> </w:t>
      </w:r>
      <w:r w:rsidR="00052CD8" w:rsidRPr="00947E9A">
        <w:rPr>
          <w:rFonts w:ascii="Arial" w:hAnsi="Arial" w:cs="Arial"/>
          <w:noProof/>
        </w:rPr>
        <w:drawing>
          <wp:inline distT="0" distB="0" distL="0" distR="0" wp14:anchorId="56042093" wp14:editId="113EDB49">
            <wp:extent cx="2606040" cy="2659380"/>
            <wp:effectExtent l="0" t="0" r="3810" b="7620"/>
            <wp:docPr id="514009003" name="Chart 1">
              <a:extLst xmlns:a="http://schemas.openxmlformats.org/drawingml/2006/main">
                <a:ext uri="{FF2B5EF4-FFF2-40B4-BE49-F238E27FC236}">
                  <a16:creationId xmlns:a16="http://schemas.microsoft.com/office/drawing/2014/main" id="{783DD023-E0CC-886D-CE12-91E89EB3B5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1E6C4C" w14:textId="77777777" w:rsidR="00D751CC" w:rsidRPr="00947E9A" w:rsidRDefault="00D751CC" w:rsidP="00D751CC">
      <w:pPr>
        <w:pStyle w:val="ListParagraph"/>
        <w:rPr>
          <w:rFonts w:ascii="Arial" w:hAnsi="Arial" w:cs="Arial"/>
          <w:lang w:val="en-US"/>
        </w:rPr>
      </w:pPr>
    </w:p>
    <w:p w14:paraId="42EB0B6C" w14:textId="1EF4A98D" w:rsidR="00D751CC" w:rsidRPr="00947E9A" w:rsidRDefault="00D751CC" w:rsidP="00D751CC">
      <w:pPr>
        <w:pStyle w:val="ListParagraph"/>
        <w:numPr>
          <w:ilvl w:val="0"/>
          <w:numId w:val="27"/>
        </w:numPr>
        <w:rPr>
          <w:rFonts w:ascii="Arial" w:hAnsi="Arial" w:cs="Arial"/>
          <w:lang w:val="en-US"/>
        </w:rPr>
      </w:pPr>
      <w:r w:rsidRPr="00947E9A">
        <w:rPr>
          <w:rFonts w:ascii="Arial" w:hAnsi="Arial" w:cs="Arial"/>
          <w:lang w:val="en-US"/>
        </w:rPr>
        <w:t>Location</w:t>
      </w:r>
    </w:p>
    <w:p w14:paraId="23D32C6F" w14:textId="4F28AF63" w:rsidR="00D751CC" w:rsidRPr="00E54694" w:rsidRDefault="00D751CC" w:rsidP="00E54694">
      <w:pPr>
        <w:rPr>
          <w:rFonts w:ascii="Arial" w:hAnsi="Arial" w:cs="Arial"/>
          <w:lang w:val="en-US"/>
        </w:rPr>
      </w:pPr>
      <w:r w:rsidRPr="00947E9A">
        <w:rPr>
          <w:noProof/>
        </w:rPr>
        <w:drawing>
          <wp:inline distT="0" distB="0" distL="0" distR="0" wp14:anchorId="66DD4D84" wp14:editId="28D55CC8">
            <wp:extent cx="6512560" cy="3291840"/>
            <wp:effectExtent l="0" t="0" r="2540" b="3810"/>
            <wp:docPr id="12348130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13021" name="Picture 12348130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0573" cy="3300945"/>
                    </a:xfrm>
                    <a:prstGeom prst="rect">
                      <a:avLst/>
                    </a:prstGeom>
                  </pic:spPr>
                </pic:pic>
              </a:graphicData>
            </a:graphic>
          </wp:inline>
        </w:drawing>
      </w:r>
    </w:p>
    <w:p w14:paraId="30FC3A9F" w14:textId="77777777" w:rsidR="00D751CC" w:rsidRPr="00947E9A" w:rsidRDefault="00D751CC" w:rsidP="00D751CC">
      <w:pPr>
        <w:pStyle w:val="ListParagraph"/>
        <w:rPr>
          <w:rFonts w:ascii="Arial" w:hAnsi="Arial" w:cs="Arial"/>
          <w:lang w:val="en-US"/>
        </w:rPr>
      </w:pPr>
    </w:p>
    <w:p w14:paraId="70DEC3ED" w14:textId="77777777" w:rsidR="00D751CC" w:rsidRPr="00947E9A" w:rsidRDefault="00D751CC" w:rsidP="00D751CC">
      <w:pPr>
        <w:pStyle w:val="ListParagraph"/>
        <w:rPr>
          <w:rFonts w:ascii="Arial" w:hAnsi="Arial" w:cs="Arial"/>
          <w:lang w:val="en-US"/>
        </w:rPr>
      </w:pPr>
    </w:p>
    <w:p w14:paraId="3D65B661" w14:textId="77777777" w:rsidR="00D751CC" w:rsidRPr="00947E9A" w:rsidRDefault="00D751CC" w:rsidP="00D751CC">
      <w:pPr>
        <w:pStyle w:val="ListParagraph"/>
        <w:rPr>
          <w:rFonts w:ascii="Arial" w:hAnsi="Arial" w:cs="Arial"/>
          <w:lang w:val="en-US"/>
        </w:rPr>
      </w:pPr>
    </w:p>
    <w:p w14:paraId="185C6B8E" w14:textId="77777777" w:rsidR="00D751CC" w:rsidRPr="00947E9A" w:rsidRDefault="00D751CC" w:rsidP="00D751CC">
      <w:pPr>
        <w:pStyle w:val="ListParagraph"/>
        <w:rPr>
          <w:rFonts w:ascii="Arial" w:hAnsi="Arial" w:cs="Arial"/>
          <w:lang w:val="en-US"/>
        </w:rPr>
      </w:pPr>
    </w:p>
    <w:p w14:paraId="4D31BB8C" w14:textId="77777777" w:rsidR="00E54694" w:rsidRPr="00E54694" w:rsidRDefault="00E54694" w:rsidP="00E54694">
      <w:pPr>
        <w:rPr>
          <w:rFonts w:ascii="Arial" w:hAnsi="Arial" w:cs="Arial"/>
          <w:lang w:val="en-US"/>
        </w:rPr>
      </w:pPr>
    </w:p>
    <w:p w14:paraId="741A2633" w14:textId="081EE843" w:rsidR="00D751CC" w:rsidRPr="00E54694" w:rsidRDefault="00D751CC" w:rsidP="00E54694">
      <w:pPr>
        <w:pStyle w:val="ListParagraph"/>
        <w:numPr>
          <w:ilvl w:val="0"/>
          <w:numId w:val="27"/>
        </w:numPr>
        <w:rPr>
          <w:rFonts w:ascii="Arial" w:hAnsi="Arial" w:cs="Arial"/>
          <w:lang w:val="en-US"/>
        </w:rPr>
      </w:pPr>
      <w:r w:rsidRPr="00947E9A">
        <w:rPr>
          <w:rFonts w:ascii="Arial" w:hAnsi="Arial" w:cs="Arial"/>
          <w:lang w:val="en-US"/>
        </w:rPr>
        <w:lastRenderedPageBreak/>
        <w:t>Occupation</w:t>
      </w:r>
      <w:r w:rsidR="00E54694">
        <w:rPr>
          <w:rFonts w:ascii="Arial" w:hAnsi="Arial" w:cs="Arial"/>
          <w:lang w:val="en-US"/>
        </w:rPr>
        <w:t>s</w:t>
      </w:r>
      <w:r w:rsidRPr="00947E9A">
        <w:rPr>
          <w:noProof/>
        </w:rPr>
        <w:drawing>
          <wp:inline distT="0" distB="0" distL="0" distR="0" wp14:anchorId="4FB382FE" wp14:editId="5D7965B7">
            <wp:extent cx="6112510" cy="4716780"/>
            <wp:effectExtent l="0" t="0" r="2540" b="7620"/>
            <wp:docPr id="37252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21122" name="Picture 3725211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510" cy="4716780"/>
                    </a:xfrm>
                    <a:prstGeom prst="rect">
                      <a:avLst/>
                    </a:prstGeom>
                  </pic:spPr>
                </pic:pic>
              </a:graphicData>
            </a:graphic>
          </wp:inline>
        </w:drawing>
      </w:r>
    </w:p>
    <w:p w14:paraId="6D44261C" w14:textId="082DD147" w:rsidR="00D751CC" w:rsidRPr="00947E9A" w:rsidRDefault="00D751CC" w:rsidP="00D751CC">
      <w:pPr>
        <w:pStyle w:val="ListParagraph"/>
        <w:numPr>
          <w:ilvl w:val="0"/>
          <w:numId w:val="27"/>
        </w:numPr>
        <w:rPr>
          <w:rFonts w:ascii="Arial" w:hAnsi="Arial" w:cs="Arial"/>
          <w:lang w:val="en-US"/>
        </w:rPr>
      </w:pPr>
      <w:r w:rsidRPr="00947E9A">
        <w:rPr>
          <w:rFonts w:ascii="Arial" w:hAnsi="Arial" w:cs="Arial"/>
          <w:lang w:val="en-US"/>
        </w:rPr>
        <w:t>Income Range</w:t>
      </w:r>
    </w:p>
    <w:p w14:paraId="1A0C425C" w14:textId="127B3FF3" w:rsidR="00D751CC" w:rsidRPr="00947E9A" w:rsidRDefault="00D751CC" w:rsidP="00D751CC">
      <w:pPr>
        <w:rPr>
          <w:rFonts w:ascii="Arial" w:hAnsi="Arial" w:cs="Arial"/>
          <w:lang w:val="en-US"/>
        </w:rPr>
      </w:pPr>
      <w:r w:rsidRPr="00947E9A">
        <w:rPr>
          <w:rFonts w:ascii="Arial" w:hAnsi="Arial" w:cs="Arial"/>
          <w:noProof/>
        </w:rPr>
        <w:drawing>
          <wp:inline distT="0" distB="0" distL="0" distR="0" wp14:anchorId="1D5101F4" wp14:editId="0A085189">
            <wp:extent cx="5966460" cy="3314700"/>
            <wp:effectExtent l="0" t="0" r="0" b="0"/>
            <wp:docPr id="12467791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79157" name="Picture 1246779157"/>
                    <pic:cNvPicPr/>
                  </pic:nvPicPr>
                  <pic:blipFill>
                    <a:blip r:embed="rId10">
                      <a:extLst>
                        <a:ext uri="{28A0092B-C50C-407E-A947-70E740481C1C}">
                          <a14:useLocalDpi xmlns:a14="http://schemas.microsoft.com/office/drawing/2010/main" val="0"/>
                        </a:ext>
                      </a:extLst>
                    </a:blip>
                    <a:stretch>
                      <a:fillRect/>
                    </a:stretch>
                  </pic:blipFill>
                  <pic:spPr>
                    <a:xfrm>
                      <a:off x="0" y="0"/>
                      <a:ext cx="5966460" cy="3314700"/>
                    </a:xfrm>
                    <a:prstGeom prst="rect">
                      <a:avLst/>
                    </a:prstGeom>
                  </pic:spPr>
                </pic:pic>
              </a:graphicData>
            </a:graphic>
          </wp:inline>
        </w:drawing>
      </w:r>
    </w:p>
    <w:p w14:paraId="51B7F9B1" w14:textId="77777777" w:rsidR="00351BE0" w:rsidRDefault="00351BE0" w:rsidP="003B5D4B">
      <w:pPr>
        <w:rPr>
          <w:rFonts w:ascii="Arial" w:hAnsi="Arial" w:cs="Arial"/>
          <w:color w:val="000000"/>
        </w:rPr>
      </w:pPr>
    </w:p>
    <w:p w14:paraId="70174E7C" w14:textId="153FF573" w:rsidR="00D751CC" w:rsidRPr="00947E9A" w:rsidRDefault="00D751CC" w:rsidP="003B5D4B">
      <w:pPr>
        <w:rPr>
          <w:rFonts w:ascii="Arial" w:hAnsi="Arial" w:cs="Arial"/>
          <w:color w:val="000000"/>
        </w:rPr>
      </w:pPr>
      <w:r w:rsidRPr="00947E9A">
        <w:rPr>
          <w:rFonts w:ascii="Arial" w:hAnsi="Arial" w:cs="Arial"/>
          <w:color w:val="000000"/>
        </w:rPr>
        <w:lastRenderedPageBreak/>
        <w:t>Based on the analysis, we observe those for the numerical feature:</w:t>
      </w:r>
    </w:p>
    <w:p w14:paraId="276006CB" w14:textId="5BEC3CD1" w:rsidR="003B5D4B" w:rsidRPr="00947E9A" w:rsidRDefault="003B5D4B" w:rsidP="003B5D4B">
      <w:pPr>
        <w:pStyle w:val="ListParagraph"/>
        <w:numPr>
          <w:ilvl w:val="0"/>
          <w:numId w:val="29"/>
        </w:numPr>
        <w:rPr>
          <w:rFonts w:ascii="Arial" w:hAnsi="Arial" w:cs="Arial"/>
          <w:b/>
          <w:bCs/>
          <w:color w:val="000000"/>
        </w:rPr>
      </w:pPr>
      <w:r w:rsidRPr="00947E9A">
        <w:rPr>
          <w:rFonts w:ascii="Arial" w:hAnsi="Arial" w:cs="Arial"/>
          <w:b/>
          <w:bCs/>
          <w:color w:val="000000"/>
        </w:rPr>
        <w:t>Sex</w:t>
      </w:r>
      <w:r w:rsidR="0077519E" w:rsidRPr="00947E9A">
        <w:rPr>
          <w:rFonts w:ascii="Arial" w:hAnsi="Arial" w:cs="Arial"/>
          <w:b/>
          <w:bCs/>
          <w:color w:val="000000"/>
        </w:rPr>
        <w:t>:</w:t>
      </w:r>
      <w:r w:rsidR="0077519E" w:rsidRPr="00947E9A">
        <w:rPr>
          <w:rFonts w:ascii="Arial" w:hAnsi="Arial" w:cs="Arial"/>
          <w:color w:val="000000"/>
        </w:rPr>
        <w:t xml:space="preserve"> The percentage of defaults loan to non-defaults loan of male is slightly higher than the female by </w:t>
      </w:r>
      <w:r w:rsidR="0077519E" w:rsidRPr="00351BE0">
        <w:rPr>
          <w:rFonts w:ascii="Arial" w:hAnsi="Arial" w:cs="Arial"/>
          <w:color w:val="000000"/>
        </w:rPr>
        <w:t>3%</w:t>
      </w:r>
    </w:p>
    <w:p w14:paraId="602B1B54" w14:textId="77777777" w:rsidR="0077519E" w:rsidRPr="00947E9A" w:rsidRDefault="0077519E" w:rsidP="003B5D4B">
      <w:pPr>
        <w:pStyle w:val="ListParagraph"/>
        <w:numPr>
          <w:ilvl w:val="0"/>
          <w:numId w:val="29"/>
        </w:numPr>
        <w:rPr>
          <w:rFonts w:ascii="Arial" w:hAnsi="Arial" w:cs="Arial"/>
          <w:color w:val="000000"/>
        </w:rPr>
      </w:pPr>
      <w:r w:rsidRPr="00947E9A">
        <w:rPr>
          <w:rFonts w:ascii="Arial" w:hAnsi="Arial" w:cs="Arial"/>
          <w:b/>
          <w:bCs/>
          <w:color w:val="000000"/>
        </w:rPr>
        <w:t>Location</w:t>
      </w:r>
      <w:r w:rsidRPr="00947E9A">
        <w:rPr>
          <w:rFonts w:ascii="Arial" w:hAnsi="Arial" w:cs="Arial"/>
          <w:color w:val="000000"/>
        </w:rPr>
        <w:t>: Alor Setar has the highest count of non-defaults loan while Kota Bahru has the highest count of defaults loan.</w:t>
      </w:r>
    </w:p>
    <w:p w14:paraId="657EA054" w14:textId="4FF52512" w:rsidR="0077519E" w:rsidRPr="00351BE0" w:rsidRDefault="0077519E" w:rsidP="003B5D4B">
      <w:pPr>
        <w:pStyle w:val="ListParagraph"/>
        <w:numPr>
          <w:ilvl w:val="0"/>
          <w:numId w:val="29"/>
        </w:numPr>
        <w:rPr>
          <w:rFonts w:ascii="Arial" w:hAnsi="Arial" w:cs="Arial"/>
          <w:b/>
          <w:bCs/>
          <w:color w:val="000000"/>
        </w:rPr>
      </w:pPr>
      <w:r w:rsidRPr="00947E9A">
        <w:rPr>
          <w:rFonts w:ascii="Arial" w:hAnsi="Arial" w:cs="Arial"/>
          <w:b/>
          <w:bCs/>
          <w:lang w:val="en-US"/>
        </w:rPr>
        <w:t xml:space="preserve">Occupations: </w:t>
      </w:r>
      <w:r w:rsidRPr="00947E9A">
        <w:rPr>
          <w:rFonts w:ascii="Arial" w:hAnsi="Arial" w:cs="Arial"/>
          <w:b/>
          <w:bCs/>
          <w:color w:val="000000"/>
        </w:rPr>
        <w:t xml:space="preserve"> </w:t>
      </w:r>
      <w:r w:rsidR="00351BE0" w:rsidRPr="00351BE0">
        <w:rPr>
          <w:rFonts w:ascii="Arial" w:hAnsi="Arial" w:cs="Arial"/>
          <w:color w:val="000000"/>
        </w:rPr>
        <w:t>Ma</w:t>
      </w:r>
      <w:r w:rsidR="00351BE0">
        <w:rPr>
          <w:rFonts w:ascii="Arial" w:hAnsi="Arial" w:cs="Arial"/>
          <w:color w:val="000000"/>
        </w:rPr>
        <w:t>jority of CBP customers are clerical support workers and teaching professional.</w:t>
      </w:r>
    </w:p>
    <w:p w14:paraId="1F065062" w14:textId="75733FFF" w:rsidR="00351BE0" w:rsidRPr="00947E9A" w:rsidRDefault="00351BE0" w:rsidP="003B5D4B">
      <w:pPr>
        <w:pStyle w:val="ListParagraph"/>
        <w:numPr>
          <w:ilvl w:val="0"/>
          <w:numId w:val="29"/>
        </w:numPr>
        <w:rPr>
          <w:rFonts w:ascii="Arial" w:hAnsi="Arial" w:cs="Arial"/>
          <w:b/>
          <w:bCs/>
          <w:color w:val="000000"/>
        </w:rPr>
      </w:pPr>
      <w:r>
        <w:rPr>
          <w:rFonts w:ascii="Arial" w:hAnsi="Arial" w:cs="Arial"/>
          <w:b/>
          <w:bCs/>
          <w:lang w:val="en-US"/>
        </w:rPr>
        <w:t>Income Range:</w:t>
      </w:r>
      <w:r>
        <w:rPr>
          <w:rFonts w:ascii="Arial" w:hAnsi="Arial" w:cs="Arial"/>
          <w:b/>
          <w:bCs/>
          <w:color w:val="000000"/>
        </w:rPr>
        <w:t xml:space="preserve"> </w:t>
      </w:r>
      <w:r w:rsidRPr="00351BE0">
        <w:rPr>
          <w:rFonts w:ascii="Arial" w:hAnsi="Arial" w:cs="Arial"/>
          <w:color w:val="000000"/>
        </w:rPr>
        <w:t>The</w:t>
      </w:r>
      <w:r>
        <w:rPr>
          <w:rFonts w:ascii="Arial" w:hAnsi="Arial" w:cs="Arial"/>
          <w:b/>
          <w:bCs/>
          <w:color w:val="000000"/>
        </w:rPr>
        <w:t xml:space="preserve"> </w:t>
      </w:r>
      <w:r w:rsidR="0034109A" w:rsidRPr="0034109A">
        <w:rPr>
          <w:rFonts w:ascii="Arial" w:hAnsi="Arial" w:cs="Arial"/>
          <w:color w:val="000000"/>
        </w:rPr>
        <w:t>hi</w:t>
      </w:r>
      <w:r w:rsidR="0034109A">
        <w:rPr>
          <w:rFonts w:ascii="Arial" w:hAnsi="Arial" w:cs="Arial"/>
          <w:color w:val="000000"/>
        </w:rPr>
        <w:t>ghest count for defaults and non-defaults loan are from the income range &gt;RM3,000 – RM5,000.</w:t>
      </w:r>
    </w:p>
    <w:p w14:paraId="3CA6D874" w14:textId="77777777" w:rsidR="0077519E" w:rsidRPr="00947E9A" w:rsidRDefault="0077519E" w:rsidP="003B5D4B">
      <w:pPr>
        <w:rPr>
          <w:rFonts w:ascii="Arial" w:hAnsi="Arial" w:cs="Arial"/>
          <w:lang w:val="en-US"/>
        </w:rPr>
      </w:pPr>
    </w:p>
    <w:p w14:paraId="2AF919D0" w14:textId="563E4470" w:rsidR="003B5D4B" w:rsidRPr="00947E9A" w:rsidRDefault="003B5D4B" w:rsidP="003B5D4B">
      <w:pPr>
        <w:rPr>
          <w:rFonts w:ascii="Arial" w:hAnsi="Arial" w:cs="Arial"/>
          <w:lang w:val="en-US"/>
        </w:rPr>
      </w:pPr>
      <w:r w:rsidRPr="00947E9A">
        <w:rPr>
          <w:rFonts w:ascii="Arial" w:hAnsi="Arial" w:cs="Arial"/>
          <w:lang w:val="en-US"/>
        </w:rPr>
        <w:t>Summary</w:t>
      </w:r>
    </w:p>
    <w:p w14:paraId="1526D02B" w14:textId="19332F69" w:rsidR="003B5D4B" w:rsidRPr="00947E9A" w:rsidRDefault="003B5D4B" w:rsidP="003B5D4B">
      <w:pPr>
        <w:pStyle w:val="ListParagraph"/>
        <w:numPr>
          <w:ilvl w:val="0"/>
          <w:numId w:val="29"/>
        </w:numPr>
        <w:rPr>
          <w:rFonts w:ascii="Arial" w:hAnsi="Arial" w:cs="Arial"/>
          <w:lang w:val="en-US"/>
        </w:rPr>
      </w:pPr>
      <w:r w:rsidRPr="00947E9A">
        <w:rPr>
          <w:rFonts w:ascii="Arial" w:hAnsi="Arial" w:cs="Arial"/>
          <w:b/>
          <w:bCs/>
          <w:lang w:val="en-US"/>
        </w:rPr>
        <w:t>Sex:</w:t>
      </w:r>
      <w:r w:rsidRPr="00947E9A">
        <w:rPr>
          <w:rFonts w:ascii="Arial" w:hAnsi="Arial" w:cs="Arial"/>
          <w:lang w:val="en-US"/>
        </w:rPr>
        <w:t xml:space="preserve"> The </w:t>
      </w:r>
      <w:r w:rsidR="0077519E" w:rsidRPr="00947E9A">
        <w:rPr>
          <w:rFonts w:ascii="Arial" w:hAnsi="Arial" w:cs="Arial"/>
          <w:lang w:val="en-US"/>
        </w:rPr>
        <w:t>percentage</w:t>
      </w:r>
      <w:r w:rsidRPr="00947E9A">
        <w:rPr>
          <w:rFonts w:ascii="Arial" w:hAnsi="Arial" w:cs="Arial"/>
          <w:lang w:val="en-US"/>
        </w:rPr>
        <w:t xml:space="preserve"> of defaults</w:t>
      </w:r>
      <w:r w:rsidR="0077519E" w:rsidRPr="00947E9A">
        <w:rPr>
          <w:rFonts w:ascii="Arial" w:hAnsi="Arial" w:cs="Arial"/>
          <w:lang w:val="en-US"/>
        </w:rPr>
        <w:t xml:space="preserve"> loan to non-defaults loan </w:t>
      </w:r>
      <w:r w:rsidRPr="00947E9A">
        <w:rPr>
          <w:rFonts w:ascii="Arial" w:hAnsi="Arial" w:cs="Arial"/>
          <w:lang w:val="en-US"/>
        </w:rPr>
        <w:t>show a significant difference between males and females.</w:t>
      </w:r>
    </w:p>
    <w:p w14:paraId="0D0CB925" w14:textId="77777777" w:rsidR="003B5D4B" w:rsidRPr="00947E9A" w:rsidRDefault="003B5D4B" w:rsidP="003B5D4B">
      <w:pPr>
        <w:pStyle w:val="ListParagraph"/>
        <w:numPr>
          <w:ilvl w:val="0"/>
          <w:numId w:val="29"/>
        </w:numPr>
        <w:rPr>
          <w:rFonts w:ascii="Arial" w:hAnsi="Arial" w:cs="Arial"/>
          <w:lang w:val="en-US"/>
        </w:rPr>
      </w:pPr>
      <w:r w:rsidRPr="00947E9A">
        <w:rPr>
          <w:rFonts w:ascii="Arial" w:hAnsi="Arial" w:cs="Arial"/>
          <w:b/>
          <w:bCs/>
          <w:lang w:val="en-US"/>
        </w:rPr>
        <w:t>Location:</w:t>
      </w:r>
      <w:r w:rsidRPr="00947E9A">
        <w:rPr>
          <w:rFonts w:ascii="Arial" w:hAnsi="Arial" w:cs="Arial"/>
          <w:lang w:val="en-US"/>
        </w:rPr>
        <w:t xml:space="preserve"> Certain locations have higher counts of defaults compared to others, suggesting location might play a role in the likelihood of default.</w:t>
      </w:r>
    </w:p>
    <w:p w14:paraId="3C278AC5" w14:textId="77777777" w:rsidR="003B5D4B" w:rsidRPr="00947E9A" w:rsidRDefault="003B5D4B" w:rsidP="003B5D4B">
      <w:pPr>
        <w:pStyle w:val="ListParagraph"/>
        <w:numPr>
          <w:ilvl w:val="0"/>
          <w:numId w:val="29"/>
        </w:numPr>
        <w:rPr>
          <w:rFonts w:ascii="Arial" w:hAnsi="Arial" w:cs="Arial"/>
          <w:lang w:val="en-US"/>
        </w:rPr>
      </w:pPr>
      <w:r w:rsidRPr="00947E9A">
        <w:rPr>
          <w:rFonts w:ascii="Arial" w:hAnsi="Arial" w:cs="Arial"/>
          <w:b/>
          <w:bCs/>
          <w:lang w:val="en-US"/>
        </w:rPr>
        <w:t>Occupations:</w:t>
      </w:r>
      <w:r w:rsidRPr="00947E9A">
        <w:rPr>
          <w:rFonts w:ascii="Arial" w:hAnsi="Arial" w:cs="Arial"/>
          <w:lang w:val="en-US"/>
        </w:rPr>
        <w:t xml:space="preserve"> Some occupations, such as 'Teaching Professionals' and 'Medical Doctors', show varying default rates, indicating occupation may influence default risk.</w:t>
      </w:r>
    </w:p>
    <w:p w14:paraId="54038899" w14:textId="77777777" w:rsidR="003B5D4B" w:rsidRPr="00947E9A" w:rsidRDefault="003B5D4B" w:rsidP="003B5D4B">
      <w:pPr>
        <w:pStyle w:val="ListParagraph"/>
        <w:numPr>
          <w:ilvl w:val="0"/>
          <w:numId w:val="29"/>
        </w:numPr>
        <w:rPr>
          <w:rFonts w:ascii="Arial" w:hAnsi="Arial" w:cs="Arial"/>
          <w:lang w:val="en-US"/>
        </w:rPr>
      </w:pPr>
      <w:r w:rsidRPr="00947E9A">
        <w:rPr>
          <w:rFonts w:ascii="Arial" w:hAnsi="Arial" w:cs="Arial"/>
          <w:b/>
          <w:bCs/>
          <w:lang w:val="en-US"/>
        </w:rPr>
        <w:t>Income Range:</w:t>
      </w:r>
      <w:r w:rsidRPr="00947E9A">
        <w:rPr>
          <w:rFonts w:ascii="Arial" w:hAnsi="Arial" w:cs="Arial"/>
          <w:lang w:val="en-US"/>
        </w:rPr>
        <w:t xml:space="preserve"> Lower income ranges seem to be associated with higher default rates, while higher income ranges have fewer defaults.</w:t>
      </w:r>
    </w:p>
    <w:p w14:paraId="465733BE" w14:textId="77777777" w:rsidR="00D751CC" w:rsidRPr="00947E9A" w:rsidRDefault="00D751CC" w:rsidP="00947E9A">
      <w:pPr>
        <w:rPr>
          <w:rFonts w:ascii="Arial" w:hAnsi="Arial" w:cs="Arial"/>
          <w:lang w:val="en-US"/>
        </w:rPr>
      </w:pPr>
    </w:p>
    <w:p w14:paraId="3FE10A8A" w14:textId="3B31C3B2" w:rsidR="00F73CCD" w:rsidRPr="00947E9A" w:rsidRDefault="00743853">
      <w:pPr>
        <w:rPr>
          <w:rFonts w:ascii="Arial" w:hAnsi="Arial" w:cs="Arial"/>
          <w:lang w:val="en-US"/>
        </w:rPr>
      </w:pPr>
      <w:r w:rsidRPr="00947E9A">
        <w:rPr>
          <w:rFonts w:ascii="Arial" w:hAnsi="Arial" w:cs="Arial"/>
          <w:lang w:val="en-US"/>
        </w:rPr>
        <w:t>5.</w:t>
      </w:r>
      <w:r w:rsidR="00F73CCD" w:rsidRPr="00947E9A">
        <w:rPr>
          <w:rFonts w:ascii="Arial" w:hAnsi="Arial" w:cs="Arial"/>
          <w:lang w:val="en-US"/>
        </w:rPr>
        <w:t>Data modelling</w:t>
      </w:r>
    </w:p>
    <w:p w14:paraId="06C339FD" w14:textId="77777777" w:rsidR="00024876" w:rsidRPr="00947E9A" w:rsidRDefault="00024876" w:rsidP="00024876">
      <w:pPr>
        <w:pStyle w:val="Heading3"/>
        <w:rPr>
          <w:rFonts w:ascii="Arial" w:hAnsi="Arial" w:cs="Arial"/>
          <w:sz w:val="22"/>
          <w:szCs w:val="22"/>
        </w:rPr>
      </w:pPr>
      <w:r w:rsidRPr="00947E9A">
        <w:rPr>
          <w:rFonts w:ascii="Arial" w:hAnsi="Arial" w:cs="Arial"/>
          <w:sz w:val="22"/>
          <w:szCs w:val="22"/>
        </w:rPr>
        <w:t>Models Applied and Motivation</w:t>
      </w:r>
    </w:p>
    <w:p w14:paraId="0A944B59" w14:textId="77777777" w:rsidR="00024876" w:rsidRPr="00947E9A" w:rsidRDefault="00024876" w:rsidP="00024876">
      <w:pPr>
        <w:pStyle w:val="Heading4"/>
        <w:rPr>
          <w:rFonts w:ascii="Arial" w:hAnsi="Arial" w:cs="Arial"/>
        </w:rPr>
      </w:pPr>
      <w:r w:rsidRPr="00947E9A">
        <w:rPr>
          <w:rFonts w:ascii="Arial" w:hAnsi="Arial" w:cs="Arial"/>
        </w:rPr>
        <w:t>1. Decision Tree</w:t>
      </w:r>
    </w:p>
    <w:p w14:paraId="761B3DCA" w14:textId="77777777" w:rsidR="00024876" w:rsidRPr="00947E9A" w:rsidRDefault="00024876" w:rsidP="00024876">
      <w:pPr>
        <w:pStyle w:val="NormalWeb"/>
        <w:rPr>
          <w:rFonts w:ascii="Arial" w:hAnsi="Arial" w:cs="Arial"/>
          <w:sz w:val="22"/>
          <w:szCs w:val="22"/>
        </w:rPr>
      </w:pPr>
      <w:r w:rsidRPr="00947E9A">
        <w:rPr>
          <w:rStyle w:val="Strong"/>
          <w:rFonts w:ascii="Arial" w:hAnsi="Arial" w:cs="Arial"/>
          <w:sz w:val="22"/>
          <w:szCs w:val="22"/>
        </w:rPr>
        <w:t>Motivation:</w:t>
      </w:r>
      <w:r w:rsidRPr="00947E9A">
        <w:rPr>
          <w:rFonts w:ascii="Arial" w:hAnsi="Arial" w:cs="Arial"/>
          <w:sz w:val="22"/>
          <w:szCs w:val="22"/>
        </w:rPr>
        <w:t xml:space="preserve"> Decision trees are highly intuitive and easy to visualize, making them an excellent choice for understanding the decision-making process of the model. They can handle both numerical and categorical data and are particularly effective in capturing non-linear relationships. Additionally, decision trees require minimal data preprocessing and are robust to outliers, which can be advantageous when dealing with diverse features like AGE, SEX, LOCATION, and OCCUPATIONS in our dataset.</w:t>
      </w:r>
    </w:p>
    <w:p w14:paraId="0E1E71E3" w14:textId="77777777" w:rsidR="00024876" w:rsidRPr="00947E9A" w:rsidRDefault="00024876" w:rsidP="00024876">
      <w:pPr>
        <w:pStyle w:val="Heading4"/>
        <w:rPr>
          <w:rFonts w:ascii="Arial" w:hAnsi="Arial" w:cs="Arial"/>
        </w:rPr>
      </w:pPr>
      <w:r w:rsidRPr="00947E9A">
        <w:rPr>
          <w:rFonts w:ascii="Arial" w:hAnsi="Arial" w:cs="Arial"/>
        </w:rPr>
        <w:t>2. Logistic Regression</w:t>
      </w:r>
    </w:p>
    <w:p w14:paraId="4103BC8D" w14:textId="77777777" w:rsidR="00024876" w:rsidRPr="00947E9A" w:rsidRDefault="00024876" w:rsidP="00024876">
      <w:pPr>
        <w:pStyle w:val="NormalWeb"/>
        <w:rPr>
          <w:rFonts w:ascii="Arial" w:hAnsi="Arial" w:cs="Arial"/>
          <w:sz w:val="22"/>
          <w:szCs w:val="22"/>
        </w:rPr>
      </w:pPr>
      <w:r w:rsidRPr="00947E9A">
        <w:rPr>
          <w:rStyle w:val="Strong"/>
          <w:rFonts w:ascii="Arial" w:hAnsi="Arial" w:cs="Arial"/>
          <w:sz w:val="22"/>
          <w:szCs w:val="22"/>
        </w:rPr>
        <w:t>Motivation:</w:t>
      </w:r>
      <w:r w:rsidRPr="00947E9A">
        <w:rPr>
          <w:rFonts w:ascii="Arial" w:hAnsi="Arial" w:cs="Arial"/>
          <w:sz w:val="22"/>
          <w:szCs w:val="22"/>
        </w:rPr>
        <w:t xml:space="preserve"> Logistic regression is a fundamental and widely-used model for binary classification tasks, such as predicting default status. It provides a straightforward interpretation of the relationship between the features and the target variable through the coefficients. This model is particularly useful for understanding the impact of individual features like LOAN RATES, AMOUNT FINANCING, and PERIOD on the likelihood of default. Additionally, logistic regression is efficient to train and perform well with a relatively small dataset, making it a reliable choice for our prediction project.</w:t>
      </w:r>
    </w:p>
    <w:p w14:paraId="476531B5" w14:textId="77777777" w:rsidR="00024876" w:rsidRPr="00947E9A" w:rsidRDefault="00024876" w:rsidP="00024876">
      <w:pPr>
        <w:pStyle w:val="Heading4"/>
        <w:rPr>
          <w:rFonts w:ascii="Arial" w:hAnsi="Arial" w:cs="Arial"/>
        </w:rPr>
      </w:pPr>
      <w:r w:rsidRPr="00947E9A">
        <w:rPr>
          <w:rFonts w:ascii="Arial" w:hAnsi="Arial" w:cs="Arial"/>
        </w:rPr>
        <w:t xml:space="preserve">3. K-Nearest </w:t>
      </w:r>
      <w:proofErr w:type="spellStart"/>
      <w:r w:rsidRPr="00947E9A">
        <w:rPr>
          <w:rFonts w:ascii="Arial" w:hAnsi="Arial" w:cs="Arial"/>
        </w:rPr>
        <w:t>Neighbors</w:t>
      </w:r>
      <w:proofErr w:type="spellEnd"/>
      <w:r w:rsidRPr="00947E9A">
        <w:rPr>
          <w:rFonts w:ascii="Arial" w:hAnsi="Arial" w:cs="Arial"/>
        </w:rPr>
        <w:t xml:space="preserve"> (KNN)</w:t>
      </w:r>
    </w:p>
    <w:p w14:paraId="1030C758" w14:textId="77777777" w:rsidR="00024876" w:rsidRPr="00947E9A" w:rsidRDefault="00024876" w:rsidP="00024876">
      <w:pPr>
        <w:pStyle w:val="NormalWeb"/>
        <w:rPr>
          <w:rFonts w:ascii="Arial" w:hAnsi="Arial" w:cs="Arial"/>
          <w:sz w:val="22"/>
          <w:szCs w:val="22"/>
        </w:rPr>
      </w:pPr>
      <w:r w:rsidRPr="00947E9A">
        <w:rPr>
          <w:rStyle w:val="Strong"/>
          <w:rFonts w:ascii="Arial" w:hAnsi="Arial" w:cs="Arial"/>
          <w:sz w:val="22"/>
          <w:szCs w:val="22"/>
        </w:rPr>
        <w:t>Motivation:</w:t>
      </w:r>
      <w:r w:rsidRPr="00947E9A">
        <w:rPr>
          <w:rFonts w:ascii="Arial" w:hAnsi="Arial" w:cs="Arial"/>
          <w:sz w:val="22"/>
          <w:szCs w:val="22"/>
        </w:rPr>
        <w:t xml:space="preserve"> K-Nearest </w:t>
      </w:r>
      <w:proofErr w:type="spellStart"/>
      <w:r w:rsidRPr="00947E9A">
        <w:rPr>
          <w:rFonts w:ascii="Arial" w:hAnsi="Arial" w:cs="Arial"/>
          <w:sz w:val="22"/>
          <w:szCs w:val="22"/>
        </w:rPr>
        <w:t>Neighbors</w:t>
      </w:r>
      <w:proofErr w:type="spellEnd"/>
      <w:r w:rsidRPr="00947E9A">
        <w:rPr>
          <w:rFonts w:ascii="Arial" w:hAnsi="Arial" w:cs="Arial"/>
          <w:sz w:val="22"/>
          <w:szCs w:val="22"/>
        </w:rPr>
        <w:t xml:space="preserve"> (KNN) is a simple and versatile model that makes predictions based on the similarity of data points. This model is non-parametric, meaning it makes no assumptions about the underlying distribution of the data, which can be beneficial for our diverse dataset. KNN is particularly effective when the data has a clear structure or </w:t>
      </w:r>
      <w:r w:rsidRPr="00947E9A">
        <w:rPr>
          <w:rFonts w:ascii="Arial" w:hAnsi="Arial" w:cs="Arial"/>
          <w:sz w:val="22"/>
          <w:szCs w:val="22"/>
        </w:rPr>
        <w:lastRenderedPageBreak/>
        <w:t xml:space="preserve">clustering, as it leverages the distance between data points to make predictions. It is also easy to implement and can provide high accuracy with appropriate feature scaling and selection, making it a valuable addition to our predictive </w:t>
      </w:r>
      <w:proofErr w:type="spellStart"/>
      <w:r w:rsidRPr="00947E9A">
        <w:rPr>
          <w:rFonts w:ascii="Arial" w:hAnsi="Arial" w:cs="Arial"/>
          <w:sz w:val="22"/>
          <w:szCs w:val="22"/>
        </w:rPr>
        <w:t>modeling</w:t>
      </w:r>
      <w:proofErr w:type="spellEnd"/>
      <w:r w:rsidRPr="00947E9A">
        <w:rPr>
          <w:rFonts w:ascii="Arial" w:hAnsi="Arial" w:cs="Arial"/>
          <w:sz w:val="22"/>
          <w:szCs w:val="22"/>
        </w:rPr>
        <w:t xml:space="preserve"> approach.</w:t>
      </w:r>
    </w:p>
    <w:p w14:paraId="5B5B8930" w14:textId="77777777" w:rsidR="00024876" w:rsidRPr="00947E9A" w:rsidRDefault="00024876">
      <w:pPr>
        <w:rPr>
          <w:rFonts w:ascii="Arial" w:hAnsi="Arial" w:cs="Arial"/>
          <w:b/>
          <w:bCs/>
          <w:lang w:val="en-US"/>
        </w:rPr>
      </w:pPr>
    </w:p>
    <w:p w14:paraId="3BE5BBF7" w14:textId="7F2D4778" w:rsidR="00024876" w:rsidRPr="00947E9A" w:rsidRDefault="00024876" w:rsidP="00024876">
      <w:pPr>
        <w:rPr>
          <w:rFonts w:ascii="Arial" w:hAnsi="Arial" w:cs="Arial"/>
          <w:lang w:val="en-US"/>
        </w:rPr>
      </w:pPr>
      <w:r w:rsidRPr="00947E9A">
        <w:rPr>
          <w:rFonts w:ascii="Arial" w:hAnsi="Arial" w:cs="Arial"/>
          <w:lang w:val="en-US"/>
        </w:rPr>
        <w:t>6.Results</w:t>
      </w:r>
    </w:p>
    <w:p w14:paraId="3194319B" w14:textId="683109BB" w:rsidR="005E352A" w:rsidRPr="00947E9A" w:rsidRDefault="001271E4">
      <w:pPr>
        <w:rPr>
          <w:rFonts w:ascii="Arial" w:hAnsi="Arial" w:cs="Arial"/>
          <w:b/>
          <w:bCs/>
          <w:lang w:val="en-US"/>
        </w:rPr>
      </w:pPr>
      <w:r w:rsidRPr="00947E9A">
        <w:rPr>
          <w:rFonts w:ascii="Arial" w:hAnsi="Arial" w:cs="Arial"/>
          <w:b/>
          <w:bCs/>
          <w:lang w:val="en-US"/>
        </w:rPr>
        <w:t>KNN</w:t>
      </w:r>
    </w:p>
    <w:p w14:paraId="1D3FD53D"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Accuracy: 0.7880</w:t>
      </w:r>
    </w:p>
    <w:p w14:paraId="34E4350A"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Precision: 0.8002</w:t>
      </w:r>
    </w:p>
    <w:p w14:paraId="31D39D18"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Recall: 0.7670</w:t>
      </w:r>
    </w:p>
    <w:p w14:paraId="1E3E811B"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F1 Score: 0.7832</w:t>
      </w:r>
    </w:p>
    <w:p w14:paraId="5EEBA50D"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p>
    <w:p w14:paraId="1127BF10"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Classification Report:</w:t>
      </w:r>
    </w:p>
    <w:p w14:paraId="3CD98C66" w14:textId="1D941D0A"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              precision    </w:t>
      </w:r>
      <w:r w:rsidR="00AF3BB5" w:rsidRPr="00947E9A">
        <w:rPr>
          <w:rFonts w:ascii="Arial" w:eastAsia="Times New Roman" w:hAnsi="Arial" w:cs="Arial"/>
          <w:kern w:val="0"/>
          <w:lang w:eastAsia="en-MY"/>
          <w14:ligatures w14:val="none"/>
        </w:rPr>
        <w:t>recall f</w:t>
      </w:r>
      <w:r w:rsidRPr="00947E9A">
        <w:rPr>
          <w:rFonts w:ascii="Arial" w:eastAsia="Times New Roman" w:hAnsi="Arial" w:cs="Arial"/>
          <w:kern w:val="0"/>
          <w:lang w:eastAsia="en-MY"/>
          <w14:ligatures w14:val="none"/>
        </w:rPr>
        <w:t>1-score   support</w:t>
      </w:r>
    </w:p>
    <w:p w14:paraId="00EBF8C1"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p>
    <w:p w14:paraId="77B2B377"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           0       0.78      0.81      0.79     14019</w:t>
      </w:r>
    </w:p>
    <w:p w14:paraId="1D9BD4A5"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           1       0.80      0.77      0.78     13977</w:t>
      </w:r>
    </w:p>
    <w:p w14:paraId="7E39790E"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p>
    <w:p w14:paraId="7DE61A59"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    accuracy                           0.79     27996</w:t>
      </w:r>
    </w:p>
    <w:p w14:paraId="7F8DC9BB"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   macro </w:t>
      </w:r>
      <w:proofErr w:type="spellStart"/>
      <w:r w:rsidRPr="00947E9A">
        <w:rPr>
          <w:rFonts w:ascii="Arial" w:eastAsia="Times New Roman" w:hAnsi="Arial" w:cs="Arial"/>
          <w:kern w:val="0"/>
          <w:lang w:eastAsia="en-MY"/>
          <w14:ligatures w14:val="none"/>
        </w:rPr>
        <w:t>avg</w:t>
      </w:r>
      <w:proofErr w:type="spellEnd"/>
      <w:r w:rsidRPr="00947E9A">
        <w:rPr>
          <w:rFonts w:ascii="Arial" w:eastAsia="Times New Roman" w:hAnsi="Arial" w:cs="Arial"/>
          <w:kern w:val="0"/>
          <w:lang w:eastAsia="en-MY"/>
          <w14:ligatures w14:val="none"/>
        </w:rPr>
        <w:t xml:space="preserve">       0.79      0.79      0.79     27996</w:t>
      </w:r>
    </w:p>
    <w:p w14:paraId="7D80FF72"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weighted </w:t>
      </w:r>
      <w:proofErr w:type="spellStart"/>
      <w:r w:rsidRPr="00947E9A">
        <w:rPr>
          <w:rFonts w:ascii="Arial" w:eastAsia="Times New Roman" w:hAnsi="Arial" w:cs="Arial"/>
          <w:kern w:val="0"/>
          <w:lang w:eastAsia="en-MY"/>
          <w14:ligatures w14:val="none"/>
        </w:rPr>
        <w:t>avg</w:t>
      </w:r>
      <w:proofErr w:type="spellEnd"/>
      <w:r w:rsidRPr="00947E9A">
        <w:rPr>
          <w:rFonts w:ascii="Arial" w:eastAsia="Times New Roman" w:hAnsi="Arial" w:cs="Arial"/>
          <w:kern w:val="0"/>
          <w:lang w:eastAsia="en-MY"/>
          <w14:ligatures w14:val="none"/>
        </w:rPr>
        <w:t xml:space="preserve">       0.79      0.79      0.79     27996</w:t>
      </w:r>
    </w:p>
    <w:p w14:paraId="58D4A3A3"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p>
    <w:p w14:paraId="70967B5B"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p>
    <w:p w14:paraId="5807356A"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Confusion Matrix:</w:t>
      </w:r>
    </w:p>
    <w:p w14:paraId="2798F7F4" w14:textId="1160A2E4"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w:t>
      </w:r>
      <w:r w:rsidR="00144720" w:rsidRPr="00947E9A">
        <w:rPr>
          <w:rFonts w:ascii="Arial" w:eastAsia="Times New Roman" w:hAnsi="Arial" w:cs="Arial"/>
          <w:kern w:val="0"/>
          <w:lang w:eastAsia="en-MY"/>
          <w14:ligatures w14:val="none"/>
        </w:rPr>
        <w:t>11342 2677</w:t>
      </w:r>
      <w:r w:rsidRPr="00947E9A">
        <w:rPr>
          <w:rFonts w:ascii="Arial" w:eastAsia="Times New Roman" w:hAnsi="Arial" w:cs="Arial"/>
          <w:kern w:val="0"/>
          <w:lang w:eastAsia="en-MY"/>
          <w14:ligatures w14:val="none"/>
        </w:rPr>
        <w:t>]</w:t>
      </w:r>
    </w:p>
    <w:p w14:paraId="326D1A51" w14:textId="77777777" w:rsidR="001271E4" w:rsidRPr="00947E9A" w:rsidRDefault="001271E4"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 [ 3257 10720]</w:t>
      </w:r>
    </w:p>
    <w:p w14:paraId="6F21ACBB" w14:textId="77777777" w:rsidR="00EE4138" w:rsidRPr="00947E9A" w:rsidRDefault="00EE4138"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kern w:val="0"/>
          <w:lang w:eastAsia="en-MY"/>
          <w14:ligatures w14:val="none"/>
        </w:rPr>
      </w:pPr>
    </w:p>
    <w:p w14:paraId="7DE53184" w14:textId="77777777" w:rsidR="00EE4138" w:rsidRPr="00947E9A" w:rsidRDefault="00EE4138"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kern w:val="0"/>
          <w:lang w:eastAsia="en-MY"/>
          <w14:ligatures w14:val="none"/>
        </w:rPr>
      </w:pPr>
    </w:p>
    <w:p w14:paraId="6E92CAE2" w14:textId="77777777" w:rsidR="00EE4138" w:rsidRPr="00947E9A" w:rsidRDefault="00EE4138"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kern w:val="0"/>
          <w:lang w:eastAsia="en-MY"/>
          <w14:ligatures w14:val="none"/>
        </w:rPr>
      </w:pPr>
    </w:p>
    <w:p w14:paraId="533CC720" w14:textId="77777777" w:rsidR="00EE4138" w:rsidRPr="00947E9A" w:rsidRDefault="00EE4138" w:rsidP="0012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kern w:val="0"/>
          <w:lang w:eastAsia="en-MY"/>
          <w14:ligatures w14:val="none"/>
        </w:rPr>
      </w:pPr>
    </w:p>
    <w:p w14:paraId="0AC55E1C" w14:textId="25CFECE9" w:rsidR="00671DDE" w:rsidRPr="00947E9A" w:rsidRDefault="00671DDE">
      <w:pPr>
        <w:rPr>
          <w:rFonts w:ascii="Arial" w:hAnsi="Arial" w:cs="Arial"/>
          <w:lang w:val="en-US"/>
        </w:rPr>
      </w:pPr>
      <w:r w:rsidRPr="00947E9A">
        <w:rPr>
          <w:rFonts w:ascii="Arial" w:hAnsi="Arial" w:cs="Arial"/>
          <w:lang w:val="en-US"/>
        </w:rPr>
        <w:t>KNN Result:</w:t>
      </w:r>
    </w:p>
    <w:p w14:paraId="77E292E6" w14:textId="6C36BE68" w:rsidR="00EE4138" w:rsidRPr="00947E9A" w:rsidRDefault="00EE4138" w:rsidP="00EE4138">
      <w:pPr>
        <w:rPr>
          <w:rFonts w:ascii="Arial" w:hAnsi="Arial" w:cs="Arial"/>
          <w:lang w:val="en-US"/>
        </w:rPr>
      </w:pPr>
      <w:r w:rsidRPr="00947E9A">
        <w:rPr>
          <w:rFonts w:ascii="Arial" w:hAnsi="Arial" w:cs="Arial"/>
          <w:lang w:val="en-US"/>
        </w:rPr>
        <w:t>1)The model correctly predicted the default status 78.80% of the time.</w:t>
      </w:r>
    </w:p>
    <w:p w14:paraId="7D7C5CC6" w14:textId="0CF62B24" w:rsidR="00EE4138" w:rsidRPr="00947E9A" w:rsidRDefault="00EE4138" w:rsidP="00EE4138">
      <w:pPr>
        <w:rPr>
          <w:rFonts w:ascii="Arial" w:hAnsi="Arial" w:cs="Arial"/>
          <w:lang w:val="en-US"/>
        </w:rPr>
      </w:pPr>
      <w:r w:rsidRPr="00947E9A">
        <w:rPr>
          <w:rFonts w:ascii="Arial" w:hAnsi="Arial" w:cs="Arial"/>
          <w:lang w:val="en-US"/>
        </w:rPr>
        <w:t>2)Of all the instances predicted as defaults, 80.02% were actually defaults. This indicates the model's effectiveness in minimizing false positives.</w:t>
      </w:r>
    </w:p>
    <w:p w14:paraId="27001609" w14:textId="205CD37C" w:rsidR="00EE4138" w:rsidRPr="00947E9A" w:rsidRDefault="00EE4138" w:rsidP="00EE4138">
      <w:pPr>
        <w:rPr>
          <w:rFonts w:ascii="Arial" w:hAnsi="Arial" w:cs="Arial"/>
          <w:lang w:val="en-US"/>
        </w:rPr>
      </w:pPr>
      <w:r w:rsidRPr="00947E9A">
        <w:rPr>
          <w:rFonts w:ascii="Arial" w:hAnsi="Arial" w:cs="Arial"/>
          <w:lang w:val="en-US"/>
        </w:rPr>
        <w:t>3)The model correctly identified 76.70% of the actual defaults. This reflects the model's ability to capture true positive cases.</w:t>
      </w:r>
    </w:p>
    <w:p w14:paraId="495A25B8" w14:textId="1CB2E73C" w:rsidR="00EE4138" w:rsidRPr="00947E9A" w:rsidRDefault="00085846" w:rsidP="00EE4138">
      <w:pPr>
        <w:rPr>
          <w:rFonts w:ascii="Arial" w:hAnsi="Arial" w:cs="Arial"/>
          <w:lang w:val="en-US"/>
        </w:rPr>
      </w:pPr>
      <w:r w:rsidRPr="00947E9A">
        <w:rPr>
          <w:rFonts w:ascii="Arial" w:hAnsi="Arial" w:cs="Arial"/>
          <w:lang w:val="en-US"/>
        </w:rPr>
        <w:t xml:space="preserve">4) </w:t>
      </w:r>
      <w:r w:rsidR="00EE4138" w:rsidRPr="00947E9A">
        <w:rPr>
          <w:rFonts w:ascii="Arial" w:hAnsi="Arial" w:cs="Arial"/>
          <w:lang w:val="en-US"/>
        </w:rPr>
        <w:t>F1 Score: 0.7832</w:t>
      </w:r>
    </w:p>
    <w:p w14:paraId="434AE5F0" w14:textId="39FBE87A" w:rsidR="00EE4138" w:rsidRPr="00947E9A" w:rsidRDefault="00EE4138" w:rsidP="00EE4138">
      <w:pPr>
        <w:rPr>
          <w:rFonts w:ascii="Arial" w:hAnsi="Arial" w:cs="Arial"/>
          <w:lang w:val="en-US"/>
        </w:rPr>
      </w:pPr>
      <w:r w:rsidRPr="00947E9A">
        <w:rPr>
          <w:rFonts w:ascii="Arial" w:hAnsi="Arial" w:cs="Arial"/>
          <w:lang w:val="en-US"/>
        </w:rPr>
        <w:t>The harmonic mean of precision and recall is 78.32%, providing a balance between precision and recall.</w:t>
      </w:r>
    </w:p>
    <w:p w14:paraId="1AD302D2" w14:textId="6D2F1BD0" w:rsidR="00671DDE" w:rsidRPr="00947E9A" w:rsidRDefault="00671DDE" w:rsidP="00671DDE">
      <w:pPr>
        <w:rPr>
          <w:rFonts w:ascii="Arial" w:hAnsi="Arial" w:cs="Arial"/>
          <w:lang w:val="en-US"/>
        </w:rPr>
      </w:pPr>
      <w:r w:rsidRPr="00947E9A">
        <w:rPr>
          <w:rFonts w:ascii="Arial" w:hAnsi="Arial" w:cs="Arial"/>
          <w:lang w:val="en-US"/>
        </w:rPr>
        <w:t>The KNN model achieved an accuracy of 78.80%, with a precision of 80.02% and a recall of 76.70%.</w:t>
      </w:r>
    </w:p>
    <w:p w14:paraId="05CCA0AB" w14:textId="2C1FE877" w:rsidR="00671DDE" w:rsidRPr="00947E9A" w:rsidRDefault="00671DDE" w:rsidP="00671DDE">
      <w:pPr>
        <w:rPr>
          <w:rFonts w:ascii="Arial" w:hAnsi="Arial" w:cs="Arial"/>
          <w:lang w:val="en-US"/>
        </w:rPr>
      </w:pPr>
      <w:r w:rsidRPr="00947E9A">
        <w:rPr>
          <w:rFonts w:ascii="Arial" w:hAnsi="Arial" w:cs="Arial"/>
          <w:lang w:val="en-US"/>
        </w:rPr>
        <w:t>The F1 score of 78.32% indicates a balanced performance between precision and recall.</w:t>
      </w:r>
    </w:p>
    <w:p w14:paraId="390B9406" w14:textId="0252BDF2" w:rsidR="00EE4138" w:rsidRPr="00947E9A" w:rsidRDefault="00EE4138">
      <w:pPr>
        <w:rPr>
          <w:rFonts w:ascii="Arial" w:hAnsi="Arial" w:cs="Arial"/>
          <w:lang w:val="en-US"/>
        </w:rPr>
      </w:pPr>
      <w:r w:rsidRPr="00947E9A">
        <w:rPr>
          <w:rFonts w:ascii="Arial" w:hAnsi="Arial" w:cs="Arial"/>
          <w:lang w:val="en-US"/>
        </w:rPr>
        <w:t>Confusion Matrix</w:t>
      </w:r>
    </w:p>
    <w:p w14:paraId="4685266C" w14:textId="7AD84147" w:rsidR="00EE4138" w:rsidRPr="00947E9A" w:rsidRDefault="00EE4138" w:rsidP="00EE4138">
      <w:pPr>
        <w:spacing w:after="0" w:line="240" w:lineRule="auto"/>
        <w:rPr>
          <w:rFonts w:ascii="Arial" w:eastAsia="Times New Roman" w:hAnsi="Arial" w:cs="Arial"/>
          <w:kern w:val="0"/>
          <w:lang w:eastAsia="en-MY"/>
          <w14:ligatures w14:val="none"/>
        </w:rPr>
      </w:pPr>
      <w:r w:rsidRPr="00947E9A">
        <w:rPr>
          <w:rFonts w:ascii="Arial" w:eastAsia="Times New Roman" w:hAnsi="Arial" w:cs="Arial"/>
          <w:b/>
          <w:bCs/>
          <w:kern w:val="0"/>
          <w:lang w:eastAsia="en-MY"/>
          <w14:ligatures w14:val="none"/>
        </w:rPr>
        <w:t>True Negatives (TN)</w:t>
      </w:r>
      <w:r w:rsidRPr="00947E9A">
        <w:rPr>
          <w:rFonts w:ascii="Arial" w:eastAsia="Times New Roman" w:hAnsi="Arial" w:cs="Arial"/>
          <w:b/>
          <w:bCs/>
          <w:kern w:val="0"/>
          <w:lang w:eastAsia="en-MY"/>
          <w14:ligatures w14:val="none"/>
        </w:rPr>
        <w:tab/>
      </w:r>
      <w:r w:rsidRPr="00947E9A">
        <w:rPr>
          <w:rFonts w:ascii="Arial" w:eastAsia="Times New Roman" w:hAnsi="Arial" w:cs="Arial"/>
          <w:kern w:val="0"/>
          <w:lang w:eastAsia="en-MY"/>
          <w14:ligatures w14:val="none"/>
        </w:rPr>
        <w:t>: 11,342</w:t>
      </w:r>
    </w:p>
    <w:p w14:paraId="7D1FD8CB" w14:textId="554D2B91" w:rsidR="00EE4138" w:rsidRPr="00947E9A" w:rsidRDefault="00EE4138" w:rsidP="00EE4138">
      <w:pPr>
        <w:spacing w:after="0" w:line="240" w:lineRule="auto"/>
        <w:rPr>
          <w:rFonts w:ascii="Arial" w:eastAsia="Times New Roman" w:hAnsi="Arial" w:cs="Arial"/>
          <w:kern w:val="0"/>
          <w:lang w:eastAsia="en-MY"/>
          <w14:ligatures w14:val="none"/>
        </w:rPr>
      </w:pPr>
      <w:r w:rsidRPr="00947E9A">
        <w:rPr>
          <w:rFonts w:ascii="Arial" w:eastAsia="Times New Roman" w:hAnsi="Arial" w:cs="Arial"/>
          <w:b/>
          <w:bCs/>
          <w:kern w:val="0"/>
          <w:lang w:eastAsia="en-MY"/>
          <w14:ligatures w14:val="none"/>
        </w:rPr>
        <w:t>False Positives (FP)</w:t>
      </w:r>
      <w:r w:rsidRPr="00947E9A">
        <w:rPr>
          <w:rFonts w:ascii="Arial" w:eastAsia="Times New Roman" w:hAnsi="Arial" w:cs="Arial"/>
          <w:b/>
          <w:bCs/>
          <w:kern w:val="0"/>
          <w:lang w:eastAsia="en-MY"/>
          <w14:ligatures w14:val="none"/>
        </w:rPr>
        <w:tab/>
      </w:r>
      <w:r w:rsidRPr="00947E9A">
        <w:rPr>
          <w:rFonts w:ascii="Arial" w:eastAsia="Times New Roman" w:hAnsi="Arial" w:cs="Arial"/>
          <w:kern w:val="0"/>
          <w:lang w:eastAsia="en-MY"/>
          <w14:ligatures w14:val="none"/>
        </w:rPr>
        <w:t>: 2,677</w:t>
      </w:r>
    </w:p>
    <w:p w14:paraId="49CCE299" w14:textId="0C8D444D" w:rsidR="00EE4138" w:rsidRPr="00947E9A" w:rsidRDefault="00EE4138" w:rsidP="00EE4138">
      <w:pPr>
        <w:spacing w:after="0" w:line="240" w:lineRule="auto"/>
        <w:rPr>
          <w:rFonts w:ascii="Arial" w:eastAsia="Times New Roman" w:hAnsi="Arial" w:cs="Arial"/>
          <w:kern w:val="0"/>
          <w:lang w:eastAsia="en-MY"/>
          <w14:ligatures w14:val="none"/>
        </w:rPr>
      </w:pPr>
      <w:r w:rsidRPr="00947E9A">
        <w:rPr>
          <w:rFonts w:ascii="Arial" w:eastAsia="Times New Roman" w:hAnsi="Arial" w:cs="Arial"/>
          <w:b/>
          <w:bCs/>
          <w:kern w:val="0"/>
          <w:lang w:eastAsia="en-MY"/>
          <w14:ligatures w14:val="none"/>
        </w:rPr>
        <w:t>False Negatives (FN)</w:t>
      </w:r>
      <w:r w:rsidRPr="00947E9A">
        <w:rPr>
          <w:rFonts w:ascii="Arial" w:eastAsia="Times New Roman" w:hAnsi="Arial" w:cs="Arial"/>
          <w:b/>
          <w:bCs/>
          <w:kern w:val="0"/>
          <w:lang w:eastAsia="en-MY"/>
          <w14:ligatures w14:val="none"/>
        </w:rPr>
        <w:tab/>
      </w:r>
      <w:r w:rsidRPr="00947E9A">
        <w:rPr>
          <w:rFonts w:ascii="Arial" w:eastAsia="Times New Roman" w:hAnsi="Arial" w:cs="Arial"/>
          <w:kern w:val="0"/>
          <w:lang w:eastAsia="en-MY"/>
          <w14:ligatures w14:val="none"/>
        </w:rPr>
        <w:t>: 3,257</w:t>
      </w:r>
    </w:p>
    <w:p w14:paraId="486A1873" w14:textId="228203A8" w:rsidR="00EE4138" w:rsidRPr="00947E9A" w:rsidRDefault="00EE4138" w:rsidP="00EE4138">
      <w:pPr>
        <w:rPr>
          <w:rFonts w:ascii="Arial" w:hAnsi="Arial" w:cs="Arial"/>
          <w:lang w:val="en-US"/>
        </w:rPr>
      </w:pPr>
      <w:r w:rsidRPr="00947E9A">
        <w:rPr>
          <w:rFonts w:ascii="Arial" w:eastAsia="Times New Roman" w:hAnsi="Arial" w:cs="Arial"/>
          <w:b/>
          <w:bCs/>
          <w:kern w:val="0"/>
          <w:lang w:eastAsia="en-MY"/>
          <w14:ligatures w14:val="none"/>
        </w:rPr>
        <w:lastRenderedPageBreak/>
        <w:t>True Positives (TP)</w:t>
      </w:r>
      <w:r w:rsidRPr="00947E9A">
        <w:rPr>
          <w:rFonts w:ascii="Arial" w:eastAsia="Times New Roman" w:hAnsi="Arial" w:cs="Arial"/>
          <w:b/>
          <w:bCs/>
          <w:kern w:val="0"/>
          <w:lang w:eastAsia="en-MY"/>
          <w14:ligatures w14:val="none"/>
        </w:rPr>
        <w:tab/>
      </w:r>
      <w:r w:rsidRPr="00947E9A">
        <w:rPr>
          <w:rFonts w:ascii="Arial" w:eastAsia="Times New Roman" w:hAnsi="Arial" w:cs="Arial"/>
          <w:kern w:val="0"/>
          <w:lang w:eastAsia="en-MY"/>
          <w14:ligatures w14:val="none"/>
        </w:rPr>
        <w:t>: 10,720</w:t>
      </w:r>
    </w:p>
    <w:p w14:paraId="42F7B364" w14:textId="77777777" w:rsidR="00AF3BB5" w:rsidRPr="00947E9A" w:rsidRDefault="00AF3BB5">
      <w:pPr>
        <w:rPr>
          <w:rFonts w:ascii="Arial" w:hAnsi="Arial" w:cs="Arial"/>
          <w:b/>
          <w:bCs/>
          <w:lang w:val="en-US"/>
        </w:rPr>
      </w:pPr>
    </w:p>
    <w:p w14:paraId="01C7E880" w14:textId="562ACC97" w:rsidR="00EE4138" w:rsidRPr="00947E9A" w:rsidRDefault="00EE4138">
      <w:pPr>
        <w:rPr>
          <w:rFonts w:ascii="Arial" w:hAnsi="Arial" w:cs="Arial"/>
          <w:b/>
          <w:bCs/>
          <w:lang w:val="en-US"/>
        </w:rPr>
      </w:pPr>
      <w:r w:rsidRPr="00947E9A">
        <w:rPr>
          <w:rFonts w:ascii="Arial" w:hAnsi="Arial" w:cs="Arial"/>
          <w:b/>
          <w:bCs/>
          <w:lang w:val="en-US"/>
        </w:rPr>
        <w:t>Decision Tree</w:t>
      </w:r>
    </w:p>
    <w:p w14:paraId="3BCEDDF0"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Accuracy: 0.8531</w:t>
      </w:r>
    </w:p>
    <w:p w14:paraId="0A250D71"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Precision: 0.8511</w:t>
      </w:r>
    </w:p>
    <w:p w14:paraId="4A8165F1"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Recall: 0.8553</w:t>
      </w:r>
    </w:p>
    <w:p w14:paraId="6130A9BD"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F1 Score: 0.8532</w:t>
      </w:r>
    </w:p>
    <w:p w14:paraId="22EC93AD" w14:textId="77777777" w:rsidR="00AF3BB5" w:rsidRPr="00947E9A" w:rsidRDefault="00AF3BB5" w:rsidP="00AF3BB5">
      <w:pPr>
        <w:pStyle w:val="HTMLPreformatted"/>
        <w:shd w:val="clear" w:color="auto" w:fill="FFFFFF"/>
        <w:wordWrap w:val="0"/>
        <w:rPr>
          <w:rFonts w:ascii="Arial" w:hAnsi="Arial" w:cs="Arial"/>
          <w:sz w:val="22"/>
          <w:szCs w:val="22"/>
        </w:rPr>
      </w:pPr>
    </w:p>
    <w:p w14:paraId="68EA096B"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Classification Report:</w:t>
      </w:r>
    </w:p>
    <w:p w14:paraId="75784933"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precision    recall f1-score   support</w:t>
      </w:r>
    </w:p>
    <w:p w14:paraId="229D28FC" w14:textId="77777777" w:rsidR="00AF3BB5" w:rsidRPr="00947E9A" w:rsidRDefault="00AF3BB5" w:rsidP="00AF3BB5">
      <w:pPr>
        <w:pStyle w:val="HTMLPreformatted"/>
        <w:shd w:val="clear" w:color="auto" w:fill="FFFFFF"/>
        <w:wordWrap w:val="0"/>
        <w:rPr>
          <w:rFonts w:ascii="Arial" w:hAnsi="Arial" w:cs="Arial"/>
          <w:sz w:val="22"/>
          <w:szCs w:val="22"/>
        </w:rPr>
      </w:pPr>
    </w:p>
    <w:p w14:paraId="0239FDFA"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0       0.86      0.85      0.85     14019</w:t>
      </w:r>
    </w:p>
    <w:p w14:paraId="05D11CAA"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1       0.85      0.86      0.85     13977</w:t>
      </w:r>
    </w:p>
    <w:p w14:paraId="42456C1E" w14:textId="77777777" w:rsidR="00AF3BB5" w:rsidRPr="00947E9A" w:rsidRDefault="00AF3BB5" w:rsidP="00AF3BB5">
      <w:pPr>
        <w:pStyle w:val="HTMLPreformatted"/>
        <w:shd w:val="clear" w:color="auto" w:fill="FFFFFF"/>
        <w:wordWrap w:val="0"/>
        <w:rPr>
          <w:rFonts w:ascii="Arial" w:hAnsi="Arial" w:cs="Arial"/>
          <w:sz w:val="22"/>
          <w:szCs w:val="22"/>
        </w:rPr>
      </w:pPr>
    </w:p>
    <w:p w14:paraId="7C519ADE"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accuracy                           0.85     27996</w:t>
      </w:r>
    </w:p>
    <w:p w14:paraId="61AF41B7"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macro </w:t>
      </w:r>
      <w:proofErr w:type="spellStart"/>
      <w:r w:rsidRPr="00947E9A">
        <w:rPr>
          <w:rFonts w:ascii="Arial" w:hAnsi="Arial" w:cs="Arial"/>
          <w:sz w:val="22"/>
          <w:szCs w:val="22"/>
        </w:rPr>
        <w:t>avg</w:t>
      </w:r>
      <w:proofErr w:type="spellEnd"/>
      <w:r w:rsidRPr="00947E9A">
        <w:rPr>
          <w:rFonts w:ascii="Arial" w:hAnsi="Arial" w:cs="Arial"/>
          <w:sz w:val="22"/>
          <w:szCs w:val="22"/>
        </w:rPr>
        <w:t xml:space="preserve">       0.85      0.85      0.85     27996</w:t>
      </w:r>
    </w:p>
    <w:p w14:paraId="1B78E81E" w14:textId="550E37B2"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weighted </w:t>
      </w:r>
      <w:proofErr w:type="spellStart"/>
      <w:r w:rsidRPr="00947E9A">
        <w:rPr>
          <w:rFonts w:ascii="Arial" w:hAnsi="Arial" w:cs="Arial"/>
          <w:sz w:val="22"/>
          <w:szCs w:val="22"/>
        </w:rPr>
        <w:t>avg</w:t>
      </w:r>
      <w:proofErr w:type="spellEnd"/>
      <w:r w:rsidRPr="00947E9A">
        <w:rPr>
          <w:rFonts w:ascii="Arial" w:hAnsi="Arial" w:cs="Arial"/>
          <w:sz w:val="22"/>
          <w:szCs w:val="22"/>
        </w:rPr>
        <w:t xml:space="preserve">       0.85      0.85      0.85     27996</w:t>
      </w:r>
      <w:r w:rsidR="0022454E" w:rsidRPr="00947E9A">
        <w:rPr>
          <w:rFonts w:ascii="Arial" w:hAnsi="Arial" w:cs="Arial"/>
          <w:sz w:val="22"/>
          <w:szCs w:val="22"/>
        </w:rPr>
        <w:tab/>
      </w:r>
    </w:p>
    <w:p w14:paraId="086D8A30" w14:textId="77777777" w:rsidR="00AF3BB5" w:rsidRPr="00947E9A" w:rsidRDefault="00AF3BB5" w:rsidP="00AF3BB5">
      <w:pPr>
        <w:pStyle w:val="HTMLPreformatted"/>
        <w:shd w:val="clear" w:color="auto" w:fill="FFFFFF"/>
        <w:wordWrap w:val="0"/>
        <w:rPr>
          <w:rFonts w:ascii="Arial" w:hAnsi="Arial" w:cs="Arial"/>
          <w:sz w:val="22"/>
          <w:szCs w:val="22"/>
        </w:rPr>
      </w:pPr>
    </w:p>
    <w:p w14:paraId="6D5B0B42" w14:textId="77777777" w:rsidR="00AF3BB5" w:rsidRPr="00947E9A" w:rsidRDefault="00AF3BB5" w:rsidP="00AF3BB5">
      <w:pPr>
        <w:pStyle w:val="HTMLPreformatted"/>
        <w:shd w:val="clear" w:color="auto" w:fill="FFFFFF"/>
        <w:wordWrap w:val="0"/>
        <w:rPr>
          <w:rFonts w:ascii="Arial" w:hAnsi="Arial" w:cs="Arial"/>
          <w:sz w:val="22"/>
          <w:szCs w:val="22"/>
        </w:rPr>
      </w:pPr>
    </w:p>
    <w:p w14:paraId="58CBC92D"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Confusion Matrix:</w:t>
      </w:r>
    </w:p>
    <w:p w14:paraId="1CF1BA43"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[[11928 2091]</w:t>
      </w:r>
    </w:p>
    <w:p w14:paraId="008359EF" w14:textId="77777777" w:rsidR="00AF3BB5" w:rsidRPr="00947E9A" w:rsidRDefault="00AF3BB5" w:rsidP="00AF3BB5">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[ 2022 11955]]</w:t>
      </w:r>
    </w:p>
    <w:p w14:paraId="75FF779E" w14:textId="77777777" w:rsidR="00AF3BB5" w:rsidRPr="00947E9A" w:rsidRDefault="00AF3BB5" w:rsidP="00085846">
      <w:pPr>
        <w:pStyle w:val="NormalWeb"/>
        <w:rPr>
          <w:rStyle w:val="Strong"/>
          <w:rFonts w:ascii="Arial" w:hAnsi="Arial" w:cs="Arial"/>
          <w:sz w:val="22"/>
          <w:szCs w:val="22"/>
        </w:rPr>
      </w:pPr>
    </w:p>
    <w:p w14:paraId="4527651F" w14:textId="297983AC" w:rsidR="00085846" w:rsidRPr="00947E9A" w:rsidRDefault="00AF3BB5" w:rsidP="00085846">
      <w:pPr>
        <w:pStyle w:val="NormalWeb"/>
        <w:rPr>
          <w:rFonts w:ascii="Arial" w:hAnsi="Arial" w:cs="Arial"/>
          <w:sz w:val="22"/>
          <w:szCs w:val="22"/>
        </w:rPr>
      </w:pPr>
      <w:r w:rsidRPr="00947E9A">
        <w:rPr>
          <w:rStyle w:val="Strong"/>
          <w:rFonts w:ascii="Arial" w:hAnsi="Arial" w:cs="Arial"/>
          <w:sz w:val="22"/>
          <w:szCs w:val="22"/>
        </w:rPr>
        <w:t>Result</w:t>
      </w:r>
    </w:p>
    <w:p w14:paraId="433004DD" w14:textId="18A1B4C2" w:rsidR="00085846" w:rsidRPr="00947E9A" w:rsidRDefault="00AF3BB5" w:rsidP="00AF3BB5">
      <w:pPr>
        <w:spacing w:before="100" w:beforeAutospacing="1" w:after="100" w:afterAutospacing="1" w:line="240" w:lineRule="auto"/>
        <w:rPr>
          <w:rFonts w:ascii="Arial" w:hAnsi="Arial" w:cs="Arial"/>
        </w:rPr>
      </w:pPr>
      <w:r w:rsidRPr="00947E9A">
        <w:rPr>
          <w:rFonts w:ascii="Arial" w:hAnsi="Arial" w:cs="Arial"/>
        </w:rPr>
        <w:t>1)</w:t>
      </w:r>
      <w:r w:rsidR="00085846" w:rsidRPr="00947E9A">
        <w:rPr>
          <w:rFonts w:ascii="Arial" w:hAnsi="Arial" w:cs="Arial"/>
        </w:rPr>
        <w:t>The model correctly predicted the default status 85.31% of the time.</w:t>
      </w:r>
    </w:p>
    <w:p w14:paraId="7B7B6D78" w14:textId="316890CF" w:rsidR="00085846" w:rsidRPr="00947E9A" w:rsidRDefault="00AF3BB5" w:rsidP="00AF3BB5">
      <w:pPr>
        <w:spacing w:before="100" w:beforeAutospacing="1" w:after="100" w:afterAutospacing="1" w:line="240" w:lineRule="auto"/>
        <w:rPr>
          <w:rFonts w:ascii="Arial" w:hAnsi="Arial" w:cs="Arial"/>
        </w:rPr>
      </w:pPr>
      <w:r w:rsidRPr="00947E9A">
        <w:rPr>
          <w:rFonts w:ascii="Arial" w:hAnsi="Arial" w:cs="Arial"/>
        </w:rPr>
        <w:t>2)</w:t>
      </w:r>
      <w:r w:rsidR="00085846" w:rsidRPr="00947E9A">
        <w:rPr>
          <w:rFonts w:ascii="Arial" w:hAnsi="Arial" w:cs="Arial"/>
        </w:rPr>
        <w:t>Of all the instances predicted as defaults, 85.11% were actually defaults. This indicates the model's effectiveness in minimizing false positives.</w:t>
      </w:r>
    </w:p>
    <w:p w14:paraId="739A78AA" w14:textId="69EECAE6" w:rsidR="00085846" w:rsidRPr="00947E9A" w:rsidRDefault="00AF3BB5" w:rsidP="00AF3BB5">
      <w:pPr>
        <w:spacing w:before="100" w:beforeAutospacing="1" w:after="100" w:afterAutospacing="1" w:line="240" w:lineRule="auto"/>
        <w:rPr>
          <w:rFonts w:ascii="Arial" w:hAnsi="Arial" w:cs="Arial"/>
        </w:rPr>
      </w:pPr>
      <w:r w:rsidRPr="00947E9A">
        <w:rPr>
          <w:rFonts w:ascii="Arial" w:hAnsi="Arial" w:cs="Arial"/>
        </w:rPr>
        <w:t>3)</w:t>
      </w:r>
      <w:r w:rsidR="00085846" w:rsidRPr="00947E9A">
        <w:rPr>
          <w:rFonts w:ascii="Arial" w:hAnsi="Arial" w:cs="Arial"/>
        </w:rPr>
        <w:t>The model correctly identified 85.53% of the actual defaults. This reflects the model's ability to capture true positive cases.</w:t>
      </w:r>
    </w:p>
    <w:p w14:paraId="05C8331F" w14:textId="319FFC75" w:rsidR="00085846" w:rsidRPr="00947E9A" w:rsidRDefault="00AF3BB5" w:rsidP="00AF3BB5">
      <w:pPr>
        <w:spacing w:before="100" w:beforeAutospacing="1" w:after="100" w:afterAutospacing="1" w:line="240" w:lineRule="auto"/>
        <w:rPr>
          <w:rFonts w:ascii="Arial" w:hAnsi="Arial" w:cs="Arial"/>
        </w:rPr>
      </w:pPr>
      <w:r w:rsidRPr="00947E9A">
        <w:rPr>
          <w:rFonts w:ascii="Arial" w:hAnsi="Arial" w:cs="Arial"/>
        </w:rPr>
        <w:t>4)</w:t>
      </w:r>
      <w:r w:rsidR="00085846" w:rsidRPr="00947E9A">
        <w:rPr>
          <w:rFonts w:ascii="Arial" w:hAnsi="Arial" w:cs="Arial"/>
        </w:rPr>
        <w:t>The harmonic mean of precision and recall is 85.32%, providing a balance between precision and recall.</w:t>
      </w:r>
    </w:p>
    <w:p w14:paraId="2C7E0591" w14:textId="7E7F5BD6" w:rsidR="00085846" w:rsidRPr="00947E9A" w:rsidRDefault="00085846" w:rsidP="00085846">
      <w:pPr>
        <w:spacing w:before="100" w:beforeAutospacing="1" w:after="100" w:afterAutospacing="1" w:line="240" w:lineRule="auto"/>
        <w:rPr>
          <w:rFonts w:ascii="Arial" w:hAnsi="Arial" w:cs="Arial"/>
        </w:rPr>
      </w:pPr>
      <w:r w:rsidRPr="00947E9A">
        <w:rPr>
          <w:rFonts w:ascii="Arial" w:hAnsi="Arial" w:cs="Arial"/>
        </w:rPr>
        <w:t>Confusion Matrix</w:t>
      </w:r>
    </w:p>
    <w:p w14:paraId="4A320469" w14:textId="77777777" w:rsidR="00085846" w:rsidRPr="00947E9A" w:rsidRDefault="00085846" w:rsidP="00085846">
      <w:pPr>
        <w:numPr>
          <w:ilvl w:val="0"/>
          <w:numId w:val="4"/>
        </w:numPr>
        <w:spacing w:before="100" w:beforeAutospacing="1" w:after="100" w:afterAutospacing="1" w:line="240" w:lineRule="auto"/>
        <w:rPr>
          <w:rFonts w:ascii="Arial" w:hAnsi="Arial" w:cs="Arial"/>
        </w:rPr>
      </w:pPr>
      <w:r w:rsidRPr="00947E9A">
        <w:rPr>
          <w:rStyle w:val="Strong"/>
          <w:rFonts w:ascii="Arial" w:hAnsi="Arial" w:cs="Arial"/>
        </w:rPr>
        <w:t>True Negatives (TN)</w:t>
      </w:r>
      <w:r w:rsidRPr="00947E9A">
        <w:rPr>
          <w:rFonts w:ascii="Arial" w:hAnsi="Arial" w:cs="Arial"/>
        </w:rPr>
        <w:t>: 11,928</w:t>
      </w:r>
    </w:p>
    <w:p w14:paraId="7BE003B0" w14:textId="77777777" w:rsidR="00085846" w:rsidRPr="00947E9A" w:rsidRDefault="00085846" w:rsidP="00085846">
      <w:pPr>
        <w:numPr>
          <w:ilvl w:val="0"/>
          <w:numId w:val="4"/>
        </w:numPr>
        <w:spacing w:before="100" w:beforeAutospacing="1" w:after="100" w:afterAutospacing="1" w:line="240" w:lineRule="auto"/>
        <w:rPr>
          <w:rFonts w:ascii="Arial" w:hAnsi="Arial" w:cs="Arial"/>
        </w:rPr>
      </w:pPr>
      <w:r w:rsidRPr="00947E9A">
        <w:rPr>
          <w:rStyle w:val="Strong"/>
          <w:rFonts w:ascii="Arial" w:hAnsi="Arial" w:cs="Arial"/>
        </w:rPr>
        <w:t>False Positives (FP)</w:t>
      </w:r>
      <w:r w:rsidRPr="00947E9A">
        <w:rPr>
          <w:rFonts w:ascii="Arial" w:hAnsi="Arial" w:cs="Arial"/>
        </w:rPr>
        <w:t>: 2,091</w:t>
      </w:r>
    </w:p>
    <w:p w14:paraId="5BFA6515" w14:textId="77777777" w:rsidR="00085846" w:rsidRPr="00947E9A" w:rsidRDefault="00085846" w:rsidP="00085846">
      <w:pPr>
        <w:numPr>
          <w:ilvl w:val="0"/>
          <w:numId w:val="4"/>
        </w:numPr>
        <w:spacing w:before="100" w:beforeAutospacing="1" w:after="100" w:afterAutospacing="1" w:line="240" w:lineRule="auto"/>
        <w:rPr>
          <w:rFonts w:ascii="Arial" w:hAnsi="Arial" w:cs="Arial"/>
        </w:rPr>
      </w:pPr>
      <w:r w:rsidRPr="00947E9A">
        <w:rPr>
          <w:rStyle w:val="Strong"/>
          <w:rFonts w:ascii="Arial" w:hAnsi="Arial" w:cs="Arial"/>
        </w:rPr>
        <w:t>False Negatives (FN)</w:t>
      </w:r>
      <w:r w:rsidRPr="00947E9A">
        <w:rPr>
          <w:rFonts w:ascii="Arial" w:hAnsi="Arial" w:cs="Arial"/>
        </w:rPr>
        <w:t>: 2,022</w:t>
      </w:r>
    </w:p>
    <w:p w14:paraId="3004B112" w14:textId="77777777" w:rsidR="00085846" w:rsidRPr="00947E9A" w:rsidRDefault="00085846" w:rsidP="00085846">
      <w:pPr>
        <w:numPr>
          <w:ilvl w:val="0"/>
          <w:numId w:val="4"/>
        </w:numPr>
        <w:spacing w:before="100" w:beforeAutospacing="1" w:after="100" w:afterAutospacing="1" w:line="240" w:lineRule="auto"/>
        <w:rPr>
          <w:rFonts w:ascii="Arial" w:hAnsi="Arial" w:cs="Arial"/>
        </w:rPr>
      </w:pPr>
      <w:r w:rsidRPr="00947E9A">
        <w:rPr>
          <w:rStyle w:val="Strong"/>
          <w:rFonts w:ascii="Arial" w:hAnsi="Arial" w:cs="Arial"/>
        </w:rPr>
        <w:t>True Positives (TP)</w:t>
      </w:r>
      <w:r w:rsidRPr="00947E9A">
        <w:rPr>
          <w:rFonts w:ascii="Arial" w:hAnsi="Arial" w:cs="Arial"/>
        </w:rPr>
        <w:t>: 11,955</w:t>
      </w:r>
    </w:p>
    <w:p w14:paraId="58ED150E" w14:textId="77777777" w:rsidR="00F73CCD" w:rsidRPr="00947E9A" w:rsidRDefault="00F73CCD">
      <w:pPr>
        <w:rPr>
          <w:rFonts w:ascii="Arial" w:hAnsi="Arial" w:cs="Arial"/>
          <w:lang w:val="en-US"/>
        </w:rPr>
      </w:pPr>
    </w:p>
    <w:p w14:paraId="0B67850A" w14:textId="4CBAC092" w:rsidR="00AF3BB5" w:rsidRPr="00947E9A" w:rsidRDefault="00CA4463">
      <w:pPr>
        <w:rPr>
          <w:rFonts w:ascii="Arial" w:hAnsi="Arial" w:cs="Arial"/>
          <w:lang w:val="en-US"/>
        </w:rPr>
      </w:pPr>
      <w:r w:rsidRPr="00947E9A">
        <w:rPr>
          <w:rFonts w:ascii="Arial" w:hAnsi="Arial" w:cs="Arial"/>
          <w:lang w:val="en-US"/>
        </w:rPr>
        <w:t>Logistic Regression</w:t>
      </w:r>
    </w:p>
    <w:p w14:paraId="60489808"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Accuracy: 0.8778</w:t>
      </w:r>
    </w:p>
    <w:p w14:paraId="5BFD4964"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Precision: 0.9400</w:t>
      </w:r>
    </w:p>
    <w:p w14:paraId="1EF55D0B"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Recall: 0.8068</w:t>
      </w:r>
    </w:p>
    <w:p w14:paraId="45FF2F0F"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lastRenderedPageBreak/>
        <w:t>F1 Score: 0.8683</w:t>
      </w:r>
    </w:p>
    <w:p w14:paraId="69BD37E6" w14:textId="77777777" w:rsidR="00CA4463" w:rsidRPr="00947E9A" w:rsidRDefault="00CA4463" w:rsidP="00CA4463">
      <w:pPr>
        <w:pStyle w:val="HTMLPreformatted"/>
        <w:shd w:val="clear" w:color="auto" w:fill="FFFFFF"/>
        <w:wordWrap w:val="0"/>
        <w:rPr>
          <w:rFonts w:ascii="Arial" w:hAnsi="Arial" w:cs="Arial"/>
          <w:sz w:val="22"/>
          <w:szCs w:val="22"/>
        </w:rPr>
      </w:pPr>
    </w:p>
    <w:p w14:paraId="1B167083"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Classification Report:</w:t>
      </w:r>
    </w:p>
    <w:p w14:paraId="46E71207" w14:textId="6F23BC93"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precision    </w:t>
      </w:r>
      <w:r w:rsidR="00144720" w:rsidRPr="00947E9A">
        <w:rPr>
          <w:rFonts w:ascii="Arial" w:hAnsi="Arial" w:cs="Arial"/>
          <w:sz w:val="22"/>
          <w:szCs w:val="22"/>
        </w:rPr>
        <w:t>recall f</w:t>
      </w:r>
      <w:r w:rsidRPr="00947E9A">
        <w:rPr>
          <w:rFonts w:ascii="Arial" w:hAnsi="Arial" w:cs="Arial"/>
          <w:sz w:val="22"/>
          <w:szCs w:val="22"/>
        </w:rPr>
        <w:t>1-score   support</w:t>
      </w:r>
    </w:p>
    <w:p w14:paraId="29AB787A" w14:textId="77777777" w:rsidR="00CA4463" w:rsidRPr="00947E9A" w:rsidRDefault="00CA4463" w:rsidP="00CA4463">
      <w:pPr>
        <w:pStyle w:val="HTMLPreformatted"/>
        <w:shd w:val="clear" w:color="auto" w:fill="FFFFFF"/>
        <w:wordWrap w:val="0"/>
        <w:rPr>
          <w:rFonts w:ascii="Arial" w:hAnsi="Arial" w:cs="Arial"/>
          <w:sz w:val="22"/>
          <w:szCs w:val="22"/>
        </w:rPr>
      </w:pPr>
    </w:p>
    <w:p w14:paraId="3239A34F"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0       0.83      0.95      0.89     14019</w:t>
      </w:r>
    </w:p>
    <w:p w14:paraId="683AD002"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1       0.94      0.81      0.87     13977</w:t>
      </w:r>
    </w:p>
    <w:p w14:paraId="334AD36A" w14:textId="77777777" w:rsidR="00CA4463" w:rsidRPr="00947E9A" w:rsidRDefault="00CA4463" w:rsidP="00CA4463">
      <w:pPr>
        <w:pStyle w:val="HTMLPreformatted"/>
        <w:shd w:val="clear" w:color="auto" w:fill="FFFFFF"/>
        <w:wordWrap w:val="0"/>
        <w:rPr>
          <w:rFonts w:ascii="Arial" w:hAnsi="Arial" w:cs="Arial"/>
          <w:sz w:val="22"/>
          <w:szCs w:val="22"/>
        </w:rPr>
      </w:pPr>
    </w:p>
    <w:p w14:paraId="589D588E"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accuracy                           0.88     27996</w:t>
      </w:r>
    </w:p>
    <w:p w14:paraId="275B31A1"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macro </w:t>
      </w:r>
      <w:proofErr w:type="spellStart"/>
      <w:r w:rsidRPr="00947E9A">
        <w:rPr>
          <w:rFonts w:ascii="Arial" w:hAnsi="Arial" w:cs="Arial"/>
          <w:sz w:val="22"/>
          <w:szCs w:val="22"/>
        </w:rPr>
        <w:t>avg</w:t>
      </w:r>
      <w:proofErr w:type="spellEnd"/>
      <w:r w:rsidRPr="00947E9A">
        <w:rPr>
          <w:rFonts w:ascii="Arial" w:hAnsi="Arial" w:cs="Arial"/>
          <w:sz w:val="22"/>
          <w:szCs w:val="22"/>
        </w:rPr>
        <w:t xml:space="preserve">       0.89      0.88      0.88     27996</w:t>
      </w:r>
    </w:p>
    <w:p w14:paraId="708BB27F"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weighted </w:t>
      </w:r>
      <w:proofErr w:type="spellStart"/>
      <w:r w:rsidRPr="00947E9A">
        <w:rPr>
          <w:rFonts w:ascii="Arial" w:hAnsi="Arial" w:cs="Arial"/>
          <w:sz w:val="22"/>
          <w:szCs w:val="22"/>
        </w:rPr>
        <w:t>avg</w:t>
      </w:r>
      <w:proofErr w:type="spellEnd"/>
      <w:r w:rsidRPr="00947E9A">
        <w:rPr>
          <w:rFonts w:ascii="Arial" w:hAnsi="Arial" w:cs="Arial"/>
          <w:sz w:val="22"/>
          <w:szCs w:val="22"/>
        </w:rPr>
        <w:t xml:space="preserve">       0.89      0.88      0.88     27996</w:t>
      </w:r>
    </w:p>
    <w:p w14:paraId="3A4B9724" w14:textId="77777777" w:rsidR="00CA4463" w:rsidRPr="00947E9A" w:rsidRDefault="00CA4463" w:rsidP="00CA4463">
      <w:pPr>
        <w:pStyle w:val="HTMLPreformatted"/>
        <w:shd w:val="clear" w:color="auto" w:fill="FFFFFF"/>
        <w:wordWrap w:val="0"/>
        <w:rPr>
          <w:rFonts w:ascii="Arial" w:hAnsi="Arial" w:cs="Arial"/>
          <w:sz w:val="22"/>
          <w:szCs w:val="22"/>
        </w:rPr>
      </w:pPr>
    </w:p>
    <w:p w14:paraId="00F2143A" w14:textId="77777777" w:rsidR="00CA4463" w:rsidRPr="00947E9A" w:rsidRDefault="00CA4463" w:rsidP="00CA4463">
      <w:pPr>
        <w:pStyle w:val="HTMLPreformatted"/>
        <w:shd w:val="clear" w:color="auto" w:fill="FFFFFF"/>
        <w:wordWrap w:val="0"/>
        <w:rPr>
          <w:rFonts w:ascii="Arial" w:hAnsi="Arial" w:cs="Arial"/>
          <w:sz w:val="22"/>
          <w:szCs w:val="22"/>
        </w:rPr>
      </w:pPr>
    </w:p>
    <w:p w14:paraId="61FEA7DF"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Confusion Matrix:</w:t>
      </w:r>
    </w:p>
    <w:p w14:paraId="017AF5B3"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[[13299   720]</w:t>
      </w:r>
    </w:p>
    <w:p w14:paraId="6530913E" w14:textId="77777777" w:rsidR="00CA4463" w:rsidRPr="00947E9A" w:rsidRDefault="00CA4463" w:rsidP="00CA4463">
      <w:pPr>
        <w:pStyle w:val="HTMLPreformatted"/>
        <w:shd w:val="clear" w:color="auto" w:fill="FFFFFF"/>
        <w:wordWrap w:val="0"/>
        <w:rPr>
          <w:rFonts w:ascii="Arial" w:hAnsi="Arial" w:cs="Arial"/>
          <w:sz w:val="22"/>
          <w:szCs w:val="22"/>
        </w:rPr>
      </w:pPr>
      <w:r w:rsidRPr="00947E9A">
        <w:rPr>
          <w:rFonts w:ascii="Arial" w:hAnsi="Arial" w:cs="Arial"/>
          <w:sz w:val="22"/>
          <w:szCs w:val="22"/>
        </w:rPr>
        <w:t xml:space="preserve"> [ 2700 11277]]</w:t>
      </w:r>
    </w:p>
    <w:p w14:paraId="7FAE87AD" w14:textId="5BA1CD64" w:rsidR="00CA4463" w:rsidRPr="00947E9A" w:rsidRDefault="00CA4463" w:rsidP="00CA4463">
      <w:pPr>
        <w:rPr>
          <w:rFonts w:ascii="Arial" w:hAnsi="Arial" w:cs="Arial"/>
          <w:lang w:val="en-US"/>
        </w:rPr>
      </w:pPr>
    </w:p>
    <w:p w14:paraId="7B19C848" w14:textId="573EA2CA" w:rsidR="00CA4463" w:rsidRPr="00947E9A" w:rsidRDefault="00CA4463" w:rsidP="00CA4463">
      <w:pPr>
        <w:rPr>
          <w:rFonts w:ascii="Arial" w:hAnsi="Arial" w:cs="Arial"/>
          <w:lang w:val="en-US"/>
        </w:rPr>
      </w:pPr>
      <w:r w:rsidRPr="00947E9A">
        <w:rPr>
          <w:rFonts w:ascii="Arial" w:hAnsi="Arial" w:cs="Arial"/>
          <w:lang w:val="en-US"/>
        </w:rPr>
        <w:t xml:space="preserve">Result </w:t>
      </w:r>
    </w:p>
    <w:p w14:paraId="65653909" w14:textId="758686A8" w:rsidR="00CA4463" w:rsidRPr="00947E9A" w:rsidRDefault="00CA4463" w:rsidP="00CA4463">
      <w:pPr>
        <w:spacing w:before="100" w:beforeAutospacing="1" w:after="100" w:afterAutospacing="1" w:line="240" w:lineRule="auto"/>
        <w:rPr>
          <w:rFonts w:ascii="Arial" w:hAnsi="Arial" w:cs="Arial"/>
        </w:rPr>
      </w:pPr>
      <w:r w:rsidRPr="00947E9A">
        <w:rPr>
          <w:rFonts w:ascii="Arial" w:hAnsi="Arial" w:cs="Arial"/>
        </w:rPr>
        <w:t>1)The model correctly predicted the default status 87.78% of the time.</w:t>
      </w:r>
    </w:p>
    <w:p w14:paraId="6BAD5112" w14:textId="31F07869" w:rsidR="00CA4463" w:rsidRPr="00947E9A" w:rsidRDefault="00CA4463" w:rsidP="00CA4463">
      <w:pPr>
        <w:spacing w:before="100" w:beforeAutospacing="1" w:after="100" w:afterAutospacing="1" w:line="240" w:lineRule="auto"/>
        <w:rPr>
          <w:rFonts w:ascii="Arial" w:hAnsi="Arial" w:cs="Arial"/>
        </w:rPr>
      </w:pPr>
      <w:r w:rsidRPr="00947E9A">
        <w:rPr>
          <w:rFonts w:ascii="Arial" w:hAnsi="Arial" w:cs="Arial"/>
        </w:rPr>
        <w:t>2)Of all the instances predicted as defaults, 94.00% were actually defaults. This indicates a low rate of false positives.</w:t>
      </w:r>
    </w:p>
    <w:p w14:paraId="31C05E11" w14:textId="771C251B" w:rsidR="00CA4463" w:rsidRPr="00947E9A" w:rsidRDefault="00CA4463" w:rsidP="00CA4463">
      <w:pPr>
        <w:spacing w:before="100" w:beforeAutospacing="1" w:after="100" w:afterAutospacing="1" w:line="240" w:lineRule="auto"/>
        <w:rPr>
          <w:rFonts w:ascii="Arial" w:hAnsi="Arial" w:cs="Arial"/>
        </w:rPr>
      </w:pPr>
      <w:r w:rsidRPr="00947E9A">
        <w:rPr>
          <w:rFonts w:ascii="Arial" w:hAnsi="Arial" w:cs="Arial"/>
        </w:rPr>
        <w:t>3)The model correctly identified 80.68% of the actual defaults. This reflects the model's ability to capture true positive cases.</w:t>
      </w:r>
    </w:p>
    <w:p w14:paraId="6E8A1A85" w14:textId="5F766D94" w:rsidR="00CA4463" w:rsidRPr="00947E9A" w:rsidRDefault="00CA4463" w:rsidP="00CA4463">
      <w:pPr>
        <w:spacing w:before="100" w:beforeAutospacing="1" w:after="100" w:afterAutospacing="1" w:line="240" w:lineRule="auto"/>
        <w:rPr>
          <w:rFonts w:ascii="Arial" w:hAnsi="Arial" w:cs="Arial"/>
        </w:rPr>
      </w:pPr>
      <w:r w:rsidRPr="00947E9A">
        <w:rPr>
          <w:rFonts w:ascii="Arial" w:hAnsi="Arial" w:cs="Arial"/>
        </w:rPr>
        <w:t>4)The harmonic mean of precision and recall is 86.83%, providing a balance between precision and recall.</w:t>
      </w:r>
    </w:p>
    <w:p w14:paraId="3ED4AECB" w14:textId="69F7B3F0" w:rsidR="00CA4463" w:rsidRPr="00947E9A" w:rsidRDefault="00C7281A" w:rsidP="00CA4463">
      <w:pPr>
        <w:pStyle w:val="Heading3"/>
        <w:rPr>
          <w:rFonts w:ascii="Arial" w:hAnsi="Arial" w:cs="Arial"/>
          <w:sz w:val="22"/>
          <w:szCs w:val="22"/>
        </w:rPr>
      </w:pPr>
      <w:r w:rsidRPr="00947E9A">
        <w:rPr>
          <w:rFonts w:ascii="Arial" w:hAnsi="Arial" w:cs="Arial"/>
          <w:sz w:val="22"/>
          <w:szCs w:val="22"/>
        </w:rPr>
        <w:t>Confusion Matrix</w:t>
      </w:r>
    </w:p>
    <w:p w14:paraId="1204B5BC" w14:textId="77777777" w:rsidR="00CA4463" w:rsidRPr="00947E9A" w:rsidRDefault="00CA4463" w:rsidP="00CA4463">
      <w:pPr>
        <w:numPr>
          <w:ilvl w:val="0"/>
          <w:numId w:val="11"/>
        </w:numPr>
        <w:spacing w:before="100" w:beforeAutospacing="1" w:after="100" w:afterAutospacing="1" w:line="240" w:lineRule="auto"/>
        <w:rPr>
          <w:rFonts w:ascii="Arial" w:hAnsi="Arial" w:cs="Arial"/>
        </w:rPr>
      </w:pPr>
      <w:r w:rsidRPr="00947E9A">
        <w:rPr>
          <w:rStyle w:val="Strong"/>
          <w:rFonts w:ascii="Arial" w:hAnsi="Arial" w:cs="Arial"/>
        </w:rPr>
        <w:t>True Negatives (TN)</w:t>
      </w:r>
      <w:r w:rsidRPr="00947E9A">
        <w:rPr>
          <w:rFonts w:ascii="Arial" w:hAnsi="Arial" w:cs="Arial"/>
        </w:rPr>
        <w:t>: 13,299</w:t>
      </w:r>
    </w:p>
    <w:p w14:paraId="59BCB30E" w14:textId="77777777" w:rsidR="00CA4463" w:rsidRPr="00947E9A" w:rsidRDefault="00CA4463" w:rsidP="00CA4463">
      <w:pPr>
        <w:numPr>
          <w:ilvl w:val="0"/>
          <w:numId w:val="11"/>
        </w:numPr>
        <w:spacing w:before="100" w:beforeAutospacing="1" w:after="100" w:afterAutospacing="1" w:line="240" w:lineRule="auto"/>
        <w:rPr>
          <w:rFonts w:ascii="Arial" w:hAnsi="Arial" w:cs="Arial"/>
        </w:rPr>
      </w:pPr>
      <w:r w:rsidRPr="00947E9A">
        <w:rPr>
          <w:rStyle w:val="Strong"/>
          <w:rFonts w:ascii="Arial" w:hAnsi="Arial" w:cs="Arial"/>
        </w:rPr>
        <w:t>False Positives (FP)</w:t>
      </w:r>
      <w:r w:rsidRPr="00947E9A">
        <w:rPr>
          <w:rFonts w:ascii="Arial" w:hAnsi="Arial" w:cs="Arial"/>
        </w:rPr>
        <w:t>: 720</w:t>
      </w:r>
    </w:p>
    <w:p w14:paraId="372E0C6A" w14:textId="77777777" w:rsidR="00CA4463" w:rsidRPr="00947E9A" w:rsidRDefault="00CA4463" w:rsidP="00CA4463">
      <w:pPr>
        <w:numPr>
          <w:ilvl w:val="0"/>
          <w:numId w:val="11"/>
        </w:numPr>
        <w:spacing w:before="100" w:beforeAutospacing="1" w:after="100" w:afterAutospacing="1" w:line="240" w:lineRule="auto"/>
        <w:rPr>
          <w:rFonts w:ascii="Arial" w:hAnsi="Arial" w:cs="Arial"/>
        </w:rPr>
      </w:pPr>
      <w:r w:rsidRPr="00947E9A">
        <w:rPr>
          <w:rStyle w:val="Strong"/>
          <w:rFonts w:ascii="Arial" w:hAnsi="Arial" w:cs="Arial"/>
        </w:rPr>
        <w:t>False Negatives (FN)</w:t>
      </w:r>
      <w:r w:rsidRPr="00947E9A">
        <w:rPr>
          <w:rFonts w:ascii="Arial" w:hAnsi="Arial" w:cs="Arial"/>
        </w:rPr>
        <w:t>: 2,700</w:t>
      </w:r>
    </w:p>
    <w:p w14:paraId="0F46C0A1" w14:textId="77777777" w:rsidR="00C7281A" w:rsidRPr="00947E9A" w:rsidRDefault="00CA4463" w:rsidP="00C7281A">
      <w:pPr>
        <w:numPr>
          <w:ilvl w:val="0"/>
          <w:numId w:val="11"/>
        </w:numPr>
        <w:spacing w:before="100" w:beforeAutospacing="1" w:after="100" w:afterAutospacing="1" w:line="240" w:lineRule="auto"/>
        <w:rPr>
          <w:rFonts w:ascii="Arial" w:hAnsi="Arial" w:cs="Arial"/>
        </w:rPr>
      </w:pPr>
      <w:r w:rsidRPr="00947E9A">
        <w:rPr>
          <w:rStyle w:val="Strong"/>
          <w:rFonts w:ascii="Arial" w:hAnsi="Arial" w:cs="Arial"/>
        </w:rPr>
        <w:t>True Positives (TP)</w:t>
      </w:r>
      <w:r w:rsidRPr="00947E9A">
        <w:rPr>
          <w:rFonts w:ascii="Arial" w:hAnsi="Arial" w:cs="Arial"/>
        </w:rPr>
        <w:t>: 11,277</w:t>
      </w:r>
    </w:p>
    <w:p w14:paraId="72711D90" w14:textId="77777777" w:rsidR="00C7281A" w:rsidRPr="00947E9A" w:rsidRDefault="00C7281A" w:rsidP="00C7281A">
      <w:pPr>
        <w:spacing w:before="100" w:beforeAutospacing="1" w:after="100" w:afterAutospacing="1" w:line="240" w:lineRule="auto"/>
        <w:rPr>
          <w:rFonts w:ascii="Arial" w:hAnsi="Arial" w:cs="Arial"/>
        </w:rPr>
      </w:pPr>
    </w:p>
    <w:p w14:paraId="10075F86" w14:textId="55E5F83D" w:rsidR="00C7281A" w:rsidRPr="00947E9A" w:rsidRDefault="00C7281A" w:rsidP="00C7281A">
      <w:pPr>
        <w:spacing w:before="100" w:beforeAutospacing="1" w:after="100" w:afterAutospacing="1" w:line="240" w:lineRule="auto"/>
        <w:rPr>
          <w:rFonts w:ascii="Arial" w:hAnsi="Arial" w:cs="Arial"/>
        </w:rPr>
      </w:pPr>
      <w:r w:rsidRPr="00947E9A">
        <w:rPr>
          <w:rFonts w:ascii="Arial" w:hAnsi="Arial" w:cs="Arial"/>
          <w:lang w:val="en-US"/>
        </w:rPr>
        <w:t>7.Insight or knowledge that has been obtained from the data</w:t>
      </w:r>
    </w:p>
    <w:p w14:paraId="55F2DA8E" w14:textId="0E641846" w:rsidR="00C7281A" w:rsidRPr="00947E9A" w:rsidRDefault="00C7281A" w:rsidP="00C7281A">
      <w:p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 xml:space="preserve">KNN </w:t>
      </w:r>
    </w:p>
    <w:p w14:paraId="5CD03128" w14:textId="52C31DBD" w:rsidR="00C7281A" w:rsidRPr="00947E9A" w:rsidRDefault="00C7281A" w:rsidP="00C7281A">
      <w:p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Model</w:t>
      </w:r>
      <w:r w:rsidRPr="00947E9A">
        <w:rPr>
          <w:rFonts w:ascii="Arial" w:eastAsia="Times New Roman" w:hAnsi="Arial" w:cs="Arial"/>
          <w:b/>
          <w:bCs/>
          <w:kern w:val="0"/>
          <w:lang w:eastAsia="en-MY"/>
          <w14:ligatures w14:val="none"/>
        </w:rPr>
        <w:t xml:space="preserve"> Performance</w:t>
      </w:r>
      <w:r w:rsidRPr="00947E9A">
        <w:rPr>
          <w:rFonts w:ascii="Arial" w:eastAsia="Times New Roman" w:hAnsi="Arial" w:cs="Arial"/>
          <w:kern w:val="0"/>
          <w:lang w:eastAsia="en-MY"/>
          <w14:ligatures w14:val="none"/>
        </w:rPr>
        <w:t>:</w:t>
      </w:r>
    </w:p>
    <w:p w14:paraId="39FAAE10" w14:textId="77777777" w:rsidR="00C7281A" w:rsidRPr="00947E9A" w:rsidRDefault="00C7281A" w:rsidP="00C7281A">
      <w:pPr>
        <w:numPr>
          <w:ilvl w:val="0"/>
          <w:numId w:val="12"/>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KNN model performs reasonably well with an overall accuracy of 78.80%.</w:t>
      </w:r>
    </w:p>
    <w:p w14:paraId="60F4702E" w14:textId="77777777" w:rsidR="00C7281A" w:rsidRPr="00947E9A" w:rsidRDefault="00C7281A" w:rsidP="00C7281A">
      <w:pPr>
        <w:numPr>
          <w:ilvl w:val="0"/>
          <w:numId w:val="12"/>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precision (80.02%) is slightly higher than recall (76.70%), indicating the model is somewhat better at minimizing false positives than at identifying all true positives.</w:t>
      </w:r>
    </w:p>
    <w:p w14:paraId="1C8082C8" w14:textId="77777777" w:rsidR="00C7281A" w:rsidRPr="00947E9A" w:rsidRDefault="00C7281A" w:rsidP="00C7281A">
      <w:pPr>
        <w:numPr>
          <w:ilvl w:val="0"/>
          <w:numId w:val="12"/>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F1 score (78.32%) suggests a good balance between precision and recall, but there is room for improvement.</w:t>
      </w:r>
    </w:p>
    <w:p w14:paraId="6FC12319" w14:textId="1BDC099A" w:rsidR="00C7281A" w:rsidRPr="00947E9A" w:rsidRDefault="00C7281A" w:rsidP="00C7281A">
      <w:p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Confusion</w:t>
      </w:r>
      <w:r w:rsidRPr="00947E9A">
        <w:rPr>
          <w:rFonts w:ascii="Arial" w:eastAsia="Times New Roman" w:hAnsi="Arial" w:cs="Arial"/>
          <w:b/>
          <w:bCs/>
          <w:kern w:val="0"/>
          <w:lang w:eastAsia="en-MY"/>
          <w14:ligatures w14:val="none"/>
        </w:rPr>
        <w:t xml:space="preserve"> Matrix Analysis</w:t>
      </w:r>
      <w:r w:rsidRPr="00947E9A">
        <w:rPr>
          <w:rFonts w:ascii="Arial" w:eastAsia="Times New Roman" w:hAnsi="Arial" w:cs="Arial"/>
          <w:kern w:val="0"/>
          <w:lang w:eastAsia="en-MY"/>
          <w14:ligatures w14:val="none"/>
        </w:rPr>
        <w:t>:</w:t>
      </w:r>
    </w:p>
    <w:p w14:paraId="5F6C7070" w14:textId="77777777" w:rsidR="00C7281A" w:rsidRPr="00947E9A" w:rsidRDefault="00C7281A" w:rsidP="00C7281A">
      <w:pPr>
        <w:numPr>
          <w:ilvl w:val="0"/>
          <w:numId w:val="14"/>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lastRenderedPageBreak/>
        <w:t>The model has 11,342 true negatives and 10,720 true positives, indicating strong prediction capability for both classes.</w:t>
      </w:r>
    </w:p>
    <w:p w14:paraId="5DF18D72" w14:textId="356A57A7" w:rsidR="00C7281A" w:rsidRPr="00947E9A" w:rsidRDefault="00C7281A" w:rsidP="00C7281A">
      <w:pPr>
        <w:spacing w:before="100" w:beforeAutospacing="1" w:after="100" w:afterAutospacing="1" w:line="240" w:lineRule="auto"/>
        <w:rPr>
          <w:rFonts w:ascii="Arial" w:eastAsia="Times New Roman" w:hAnsi="Arial" w:cs="Arial"/>
          <w:b/>
          <w:bCs/>
          <w:kern w:val="0"/>
          <w:lang w:eastAsia="en-MY"/>
          <w14:ligatures w14:val="none"/>
        </w:rPr>
      </w:pPr>
      <w:r w:rsidRPr="00947E9A">
        <w:rPr>
          <w:rFonts w:ascii="Arial" w:hAnsi="Arial" w:cs="Arial"/>
        </w:rPr>
        <w:t>Decision Tree</w:t>
      </w:r>
    </w:p>
    <w:p w14:paraId="569A8903" w14:textId="344D5257" w:rsidR="00C7281A" w:rsidRPr="00947E9A" w:rsidRDefault="00C7281A" w:rsidP="00C7281A">
      <w:p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Model</w:t>
      </w:r>
      <w:r w:rsidRPr="00947E9A">
        <w:rPr>
          <w:rFonts w:ascii="Arial" w:eastAsia="Times New Roman" w:hAnsi="Arial" w:cs="Arial"/>
          <w:b/>
          <w:bCs/>
          <w:kern w:val="0"/>
          <w:lang w:eastAsia="en-MY"/>
          <w14:ligatures w14:val="none"/>
        </w:rPr>
        <w:t xml:space="preserve"> Performance</w:t>
      </w:r>
      <w:r w:rsidRPr="00947E9A">
        <w:rPr>
          <w:rFonts w:ascii="Arial" w:eastAsia="Times New Roman" w:hAnsi="Arial" w:cs="Arial"/>
          <w:kern w:val="0"/>
          <w:lang w:eastAsia="en-MY"/>
          <w14:ligatures w14:val="none"/>
        </w:rPr>
        <w:t>:</w:t>
      </w:r>
    </w:p>
    <w:p w14:paraId="01871501" w14:textId="77777777" w:rsidR="00C7281A" w:rsidRPr="00947E9A" w:rsidRDefault="00C7281A" w:rsidP="00C7281A">
      <w:pPr>
        <w:numPr>
          <w:ilvl w:val="0"/>
          <w:numId w:val="15"/>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Decision Tree model performs well with an overall accuracy of 85.31%.</w:t>
      </w:r>
    </w:p>
    <w:p w14:paraId="363D83D5" w14:textId="77777777" w:rsidR="00C7281A" w:rsidRPr="00947E9A" w:rsidRDefault="00C7281A" w:rsidP="00C7281A">
      <w:pPr>
        <w:numPr>
          <w:ilvl w:val="0"/>
          <w:numId w:val="15"/>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precision (85.11%) and recall (85.53%) are balanced, indicating the model is effective at both identifying actual defaults and minimizing false positives.</w:t>
      </w:r>
    </w:p>
    <w:p w14:paraId="70F74C42" w14:textId="77777777" w:rsidR="00C7281A" w:rsidRPr="00947E9A" w:rsidRDefault="00C7281A" w:rsidP="00C7281A">
      <w:pPr>
        <w:numPr>
          <w:ilvl w:val="0"/>
          <w:numId w:val="15"/>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F1 score (85.32%) suggests a good balance between precision and recall, making the model robust.</w:t>
      </w:r>
    </w:p>
    <w:p w14:paraId="16D21685" w14:textId="3BA74E94" w:rsidR="00C7281A" w:rsidRPr="00947E9A" w:rsidRDefault="00C7281A" w:rsidP="00C7281A">
      <w:p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Confusion</w:t>
      </w:r>
      <w:r w:rsidRPr="00947E9A">
        <w:rPr>
          <w:rFonts w:ascii="Arial" w:eastAsia="Times New Roman" w:hAnsi="Arial" w:cs="Arial"/>
          <w:b/>
          <w:bCs/>
          <w:kern w:val="0"/>
          <w:lang w:eastAsia="en-MY"/>
          <w14:ligatures w14:val="none"/>
        </w:rPr>
        <w:t xml:space="preserve"> Matrix Analysis</w:t>
      </w:r>
      <w:r w:rsidRPr="00947E9A">
        <w:rPr>
          <w:rFonts w:ascii="Arial" w:eastAsia="Times New Roman" w:hAnsi="Arial" w:cs="Arial"/>
          <w:kern w:val="0"/>
          <w:lang w:eastAsia="en-MY"/>
          <w14:ligatures w14:val="none"/>
        </w:rPr>
        <w:t>:</w:t>
      </w:r>
    </w:p>
    <w:p w14:paraId="14B6B1A1" w14:textId="77777777" w:rsidR="00C7281A" w:rsidRPr="00947E9A" w:rsidRDefault="00C7281A" w:rsidP="00C7281A">
      <w:pPr>
        <w:numPr>
          <w:ilvl w:val="0"/>
          <w:numId w:val="17"/>
        </w:numPr>
        <w:spacing w:before="100" w:beforeAutospacing="1" w:after="100" w:afterAutospacing="1" w:line="240" w:lineRule="auto"/>
        <w:rPr>
          <w:rFonts w:ascii="Arial" w:eastAsia="Times New Roman" w:hAnsi="Arial" w:cs="Arial"/>
          <w:kern w:val="0"/>
          <w:lang w:eastAsia="en-MY"/>
          <w14:ligatures w14:val="none"/>
        </w:rPr>
      </w:pPr>
      <w:r w:rsidRPr="00947E9A">
        <w:rPr>
          <w:rFonts w:ascii="Arial" w:eastAsia="Times New Roman" w:hAnsi="Arial" w:cs="Arial"/>
          <w:kern w:val="0"/>
          <w:lang w:eastAsia="en-MY"/>
          <w14:ligatures w14:val="none"/>
        </w:rPr>
        <w:t>The model has 11,928 true negatives and 11,955 true positives, indicating strong prediction capability for both classes.</w:t>
      </w:r>
    </w:p>
    <w:p w14:paraId="7D4EA3CC" w14:textId="7F70529D" w:rsidR="00CA4463" w:rsidRPr="00947E9A" w:rsidRDefault="00C7281A" w:rsidP="00CA4463">
      <w:pPr>
        <w:rPr>
          <w:rFonts w:ascii="Arial" w:hAnsi="Arial" w:cs="Arial"/>
        </w:rPr>
      </w:pPr>
      <w:r w:rsidRPr="00947E9A">
        <w:rPr>
          <w:rFonts w:ascii="Arial" w:hAnsi="Arial" w:cs="Arial"/>
        </w:rPr>
        <w:t>Logistic Regression</w:t>
      </w:r>
    </w:p>
    <w:p w14:paraId="3F12E830" w14:textId="77777777" w:rsidR="00C7281A" w:rsidRPr="00947E9A" w:rsidRDefault="00C7281A" w:rsidP="00C7281A">
      <w:pPr>
        <w:pStyle w:val="NormalWeb"/>
        <w:rPr>
          <w:rFonts w:ascii="Arial" w:hAnsi="Arial" w:cs="Arial"/>
          <w:sz w:val="22"/>
          <w:szCs w:val="22"/>
        </w:rPr>
      </w:pPr>
      <w:r w:rsidRPr="00947E9A">
        <w:rPr>
          <w:rStyle w:val="Strong"/>
          <w:rFonts w:ascii="Arial" w:hAnsi="Arial" w:cs="Arial"/>
          <w:sz w:val="22"/>
          <w:szCs w:val="22"/>
        </w:rPr>
        <w:t>Model Performance</w:t>
      </w:r>
      <w:r w:rsidRPr="00947E9A">
        <w:rPr>
          <w:rFonts w:ascii="Arial" w:hAnsi="Arial" w:cs="Arial"/>
          <w:sz w:val="22"/>
          <w:szCs w:val="22"/>
        </w:rPr>
        <w:t>:</w:t>
      </w:r>
    </w:p>
    <w:p w14:paraId="53624C28" w14:textId="77777777" w:rsidR="00C7281A" w:rsidRPr="00947E9A" w:rsidRDefault="00C7281A" w:rsidP="00C7281A">
      <w:pPr>
        <w:numPr>
          <w:ilvl w:val="1"/>
          <w:numId w:val="18"/>
        </w:numPr>
        <w:spacing w:before="100" w:beforeAutospacing="1" w:after="100" w:afterAutospacing="1" w:line="240" w:lineRule="auto"/>
        <w:rPr>
          <w:rFonts w:ascii="Arial" w:hAnsi="Arial" w:cs="Arial"/>
        </w:rPr>
      </w:pPr>
      <w:r w:rsidRPr="00947E9A">
        <w:rPr>
          <w:rFonts w:ascii="Arial" w:hAnsi="Arial" w:cs="Arial"/>
        </w:rPr>
        <w:t>The logistic regression model performs well with an overall accuracy of 87.78%.</w:t>
      </w:r>
    </w:p>
    <w:p w14:paraId="7D1088BF" w14:textId="77777777" w:rsidR="00C7281A" w:rsidRPr="00947E9A" w:rsidRDefault="00C7281A" w:rsidP="00C7281A">
      <w:pPr>
        <w:numPr>
          <w:ilvl w:val="1"/>
          <w:numId w:val="18"/>
        </w:numPr>
        <w:spacing w:before="100" w:beforeAutospacing="1" w:after="100" w:afterAutospacing="1" w:line="240" w:lineRule="auto"/>
        <w:rPr>
          <w:rFonts w:ascii="Arial" w:hAnsi="Arial" w:cs="Arial"/>
        </w:rPr>
      </w:pPr>
      <w:r w:rsidRPr="00947E9A">
        <w:rPr>
          <w:rFonts w:ascii="Arial" w:hAnsi="Arial" w:cs="Arial"/>
        </w:rPr>
        <w:t>The high precision (94.00%) indicates the model is very effective at minimizing false positives.</w:t>
      </w:r>
    </w:p>
    <w:p w14:paraId="7E5B0F01" w14:textId="77777777" w:rsidR="00C7281A" w:rsidRPr="00947E9A" w:rsidRDefault="00C7281A" w:rsidP="00C7281A">
      <w:pPr>
        <w:numPr>
          <w:ilvl w:val="1"/>
          <w:numId w:val="18"/>
        </w:numPr>
        <w:spacing w:before="100" w:beforeAutospacing="1" w:after="100" w:afterAutospacing="1" w:line="240" w:lineRule="auto"/>
        <w:rPr>
          <w:rFonts w:ascii="Arial" w:hAnsi="Arial" w:cs="Arial"/>
        </w:rPr>
      </w:pPr>
      <w:r w:rsidRPr="00947E9A">
        <w:rPr>
          <w:rFonts w:ascii="Arial" w:hAnsi="Arial" w:cs="Arial"/>
        </w:rPr>
        <w:t>The recall (80.68%) shows the model is fairly good at identifying true positives but leaves room for improvement in capturing all default cases.</w:t>
      </w:r>
    </w:p>
    <w:p w14:paraId="646A1146" w14:textId="77777777" w:rsidR="00C7281A" w:rsidRPr="00947E9A" w:rsidRDefault="00C7281A" w:rsidP="00C7281A">
      <w:pPr>
        <w:pStyle w:val="NormalWeb"/>
        <w:rPr>
          <w:rFonts w:ascii="Arial" w:hAnsi="Arial" w:cs="Arial"/>
          <w:sz w:val="22"/>
          <w:szCs w:val="22"/>
        </w:rPr>
      </w:pPr>
      <w:r w:rsidRPr="00947E9A">
        <w:rPr>
          <w:rStyle w:val="Strong"/>
          <w:rFonts w:ascii="Arial" w:hAnsi="Arial" w:cs="Arial"/>
          <w:sz w:val="22"/>
          <w:szCs w:val="22"/>
        </w:rPr>
        <w:t>Confusion Matrix Analysis</w:t>
      </w:r>
      <w:r w:rsidRPr="00947E9A">
        <w:rPr>
          <w:rFonts w:ascii="Arial" w:hAnsi="Arial" w:cs="Arial"/>
          <w:sz w:val="22"/>
          <w:szCs w:val="22"/>
        </w:rPr>
        <w:t>:</w:t>
      </w:r>
    </w:p>
    <w:p w14:paraId="542595CE" w14:textId="77777777" w:rsidR="00C7281A" w:rsidRPr="00947E9A" w:rsidRDefault="00C7281A" w:rsidP="00C7281A">
      <w:pPr>
        <w:numPr>
          <w:ilvl w:val="1"/>
          <w:numId w:val="18"/>
        </w:numPr>
        <w:spacing w:before="100" w:beforeAutospacing="1" w:after="100" w:afterAutospacing="1" w:line="240" w:lineRule="auto"/>
        <w:rPr>
          <w:rFonts w:ascii="Arial" w:hAnsi="Arial" w:cs="Arial"/>
        </w:rPr>
      </w:pPr>
      <w:r w:rsidRPr="00947E9A">
        <w:rPr>
          <w:rFonts w:ascii="Arial" w:hAnsi="Arial" w:cs="Arial"/>
        </w:rPr>
        <w:t>The model has 13,299 true negatives and 11,277 true positives, indicating strong prediction capability for both classes.</w:t>
      </w:r>
    </w:p>
    <w:p w14:paraId="3F446E9C" w14:textId="77777777" w:rsidR="00AB17FF" w:rsidRPr="00947E9A" w:rsidRDefault="00AB17FF" w:rsidP="00AB17FF">
      <w:pPr>
        <w:rPr>
          <w:rFonts w:ascii="Arial" w:hAnsi="Arial" w:cs="Arial"/>
          <w:lang w:val="en-US"/>
        </w:rPr>
      </w:pPr>
    </w:p>
    <w:p w14:paraId="1DB30DCC" w14:textId="77777777" w:rsidR="00AB17FF" w:rsidRPr="00947E9A" w:rsidRDefault="00AB17FF" w:rsidP="00AB17FF">
      <w:pPr>
        <w:rPr>
          <w:rFonts w:ascii="Arial" w:hAnsi="Arial" w:cs="Arial"/>
          <w:lang w:val="en-US"/>
        </w:rPr>
      </w:pPr>
    </w:p>
    <w:p w14:paraId="1C2D87D2" w14:textId="77777777" w:rsidR="00AB17FF" w:rsidRDefault="00AB17FF" w:rsidP="00AB17FF">
      <w:pPr>
        <w:rPr>
          <w:rFonts w:ascii="Arial" w:hAnsi="Arial" w:cs="Arial"/>
          <w:lang w:val="en-US"/>
        </w:rPr>
      </w:pPr>
    </w:p>
    <w:p w14:paraId="439A7331" w14:textId="77777777" w:rsidR="00D14E4E" w:rsidRDefault="00D14E4E" w:rsidP="00AB17FF">
      <w:pPr>
        <w:rPr>
          <w:rFonts w:ascii="Arial" w:hAnsi="Arial" w:cs="Arial"/>
          <w:lang w:val="en-US"/>
        </w:rPr>
      </w:pPr>
    </w:p>
    <w:p w14:paraId="58F51CDC" w14:textId="77777777" w:rsidR="00D14E4E" w:rsidRDefault="00D14E4E" w:rsidP="00AB17FF">
      <w:pPr>
        <w:rPr>
          <w:rFonts w:ascii="Arial" w:hAnsi="Arial" w:cs="Arial"/>
          <w:lang w:val="en-US"/>
        </w:rPr>
      </w:pPr>
    </w:p>
    <w:p w14:paraId="7DC82768" w14:textId="77777777" w:rsidR="00D14E4E" w:rsidRDefault="00D14E4E" w:rsidP="00AB17FF">
      <w:pPr>
        <w:rPr>
          <w:rFonts w:ascii="Arial" w:hAnsi="Arial" w:cs="Arial"/>
          <w:lang w:val="en-US"/>
        </w:rPr>
      </w:pPr>
    </w:p>
    <w:p w14:paraId="54B25DB3" w14:textId="77777777" w:rsidR="00D14E4E" w:rsidRDefault="00D14E4E" w:rsidP="00AB17FF">
      <w:pPr>
        <w:rPr>
          <w:rFonts w:ascii="Arial" w:hAnsi="Arial" w:cs="Arial"/>
          <w:lang w:val="en-US"/>
        </w:rPr>
      </w:pPr>
    </w:p>
    <w:p w14:paraId="71D02069" w14:textId="77777777" w:rsidR="00D14E4E" w:rsidRDefault="00D14E4E" w:rsidP="00AB17FF">
      <w:pPr>
        <w:rPr>
          <w:rFonts w:ascii="Arial" w:hAnsi="Arial" w:cs="Arial"/>
          <w:lang w:val="en-US"/>
        </w:rPr>
      </w:pPr>
    </w:p>
    <w:p w14:paraId="1A482D6E" w14:textId="77777777" w:rsidR="00D14E4E" w:rsidRDefault="00D14E4E" w:rsidP="00AB17FF">
      <w:pPr>
        <w:rPr>
          <w:rFonts w:ascii="Arial" w:hAnsi="Arial" w:cs="Arial"/>
          <w:lang w:val="en-US"/>
        </w:rPr>
      </w:pPr>
    </w:p>
    <w:p w14:paraId="49E0937D" w14:textId="77777777" w:rsidR="00D14E4E" w:rsidRDefault="00D14E4E" w:rsidP="00AB17FF">
      <w:pPr>
        <w:rPr>
          <w:rFonts w:ascii="Arial" w:hAnsi="Arial" w:cs="Arial"/>
          <w:lang w:val="en-US"/>
        </w:rPr>
      </w:pPr>
    </w:p>
    <w:p w14:paraId="1E6E6D1C" w14:textId="77777777" w:rsidR="00D14E4E" w:rsidRDefault="00D14E4E" w:rsidP="00AB17FF">
      <w:pPr>
        <w:rPr>
          <w:rFonts w:ascii="Arial" w:hAnsi="Arial" w:cs="Arial"/>
          <w:lang w:val="en-US"/>
        </w:rPr>
      </w:pPr>
    </w:p>
    <w:p w14:paraId="30E392EF" w14:textId="77777777" w:rsidR="00D14E4E" w:rsidRPr="00947E9A" w:rsidRDefault="00D14E4E" w:rsidP="00AB17FF">
      <w:pPr>
        <w:rPr>
          <w:rFonts w:ascii="Arial" w:hAnsi="Arial" w:cs="Arial"/>
          <w:lang w:val="en-US"/>
        </w:rPr>
      </w:pPr>
    </w:p>
    <w:p w14:paraId="1F634B2E" w14:textId="79250494" w:rsidR="00AB17FF" w:rsidRPr="00947E9A" w:rsidRDefault="00AB17FF" w:rsidP="00AB17FF">
      <w:pPr>
        <w:rPr>
          <w:rFonts w:ascii="Arial" w:hAnsi="Arial" w:cs="Arial"/>
          <w:lang w:val="en-US"/>
        </w:rPr>
      </w:pPr>
      <w:r w:rsidRPr="00947E9A">
        <w:rPr>
          <w:rFonts w:ascii="Arial" w:hAnsi="Arial" w:cs="Arial"/>
          <w:lang w:val="en-US"/>
        </w:rPr>
        <w:lastRenderedPageBreak/>
        <w:t>Receiver Operating Characteristic Curve:</w:t>
      </w:r>
      <w:r w:rsidRPr="00947E9A">
        <w:rPr>
          <w:rFonts w:ascii="Arial" w:hAnsi="Arial" w:cs="Arial"/>
          <w:lang w:val="en-US"/>
        </w:rPr>
        <w:cr/>
      </w:r>
    </w:p>
    <w:p w14:paraId="2E3E4A08" w14:textId="06CF647A" w:rsidR="00AB17FF" w:rsidRPr="00947E9A" w:rsidRDefault="00AB17FF" w:rsidP="00AB17FF">
      <w:pPr>
        <w:rPr>
          <w:rFonts w:ascii="Arial" w:hAnsi="Arial" w:cs="Arial"/>
          <w:lang w:val="en-US"/>
        </w:rPr>
      </w:pPr>
      <w:r w:rsidRPr="00947E9A">
        <w:rPr>
          <w:rFonts w:ascii="Arial" w:hAnsi="Arial" w:cs="Arial"/>
          <w:noProof/>
          <w:lang w:val="en-US"/>
        </w:rPr>
        <w:drawing>
          <wp:inline distT="0" distB="0" distL="0" distR="0" wp14:anchorId="5D4E49A7" wp14:editId="2F598BFD">
            <wp:extent cx="5731510" cy="4585335"/>
            <wp:effectExtent l="0" t="0" r="2540" b="5715"/>
            <wp:docPr id="110168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88355" name="Picture 1101688355"/>
                    <pic:cNvPicPr/>
                  </pic:nvPicPr>
                  <pic:blipFill>
                    <a:blip r:embed="rId11">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004C347F" w14:textId="77777777" w:rsidR="00AB17FF" w:rsidRPr="00947E9A" w:rsidRDefault="00AB17FF" w:rsidP="00AB17FF">
      <w:pPr>
        <w:rPr>
          <w:rFonts w:ascii="Arial" w:hAnsi="Arial" w:cs="Arial"/>
          <w:lang w:val="en-US"/>
        </w:rPr>
      </w:pPr>
    </w:p>
    <w:p w14:paraId="363908D7" w14:textId="77777777" w:rsidR="00AB17FF" w:rsidRPr="00947E9A" w:rsidRDefault="00AB17FF" w:rsidP="00AB17FF">
      <w:pPr>
        <w:pStyle w:val="NormalWeb"/>
        <w:rPr>
          <w:rFonts w:ascii="Arial" w:hAnsi="Arial" w:cs="Arial"/>
          <w:sz w:val="22"/>
          <w:szCs w:val="22"/>
        </w:rPr>
      </w:pPr>
      <w:r w:rsidRPr="00947E9A">
        <w:rPr>
          <w:rFonts w:ascii="Arial" w:hAnsi="Arial" w:cs="Arial"/>
          <w:sz w:val="22"/>
          <w:szCs w:val="22"/>
        </w:rPr>
        <w:t>The ROC curve plot shows the performance of three different models—KNN, Decision Tree, and Logistic Regression—in terms of their ability to distinguish between the positive class (default) and the negative class (will pay). Here are the key insights based on the ROC curve:</w:t>
      </w:r>
    </w:p>
    <w:p w14:paraId="4514F41A" w14:textId="77777777" w:rsidR="00AB17FF" w:rsidRPr="00947E9A" w:rsidRDefault="00AB17FF" w:rsidP="00AB17FF">
      <w:pPr>
        <w:pStyle w:val="NormalWeb"/>
        <w:numPr>
          <w:ilvl w:val="0"/>
          <w:numId w:val="19"/>
        </w:numPr>
        <w:rPr>
          <w:rFonts w:ascii="Arial" w:hAnsi="Arial" w:cs="Arial"/>
          <w:sz w:val="22"/>
          <w:szCs w:val="22"/>
        </w:rPr>
      </w:pPr>
      <w:r w:rsidRPr="00947E9A">
        <w:rPr>
          <w:rStyle w:val="Strong"/>
          <w:rFonts w:ascii="Arial" w:hAnsi="Arial" w:cs="Arial"/>
          <w:sz w:val="22"/>
          <w:szCs w:val="22"/>
        </w:rPr>
        <w:t>Logistic Regression Model</w:t>
      </w:r>
      <w:r w:rsidRPr="00947E9A">
        <w:rPr>
          <w:rFonts w:ascii="Arial" w:hAnsi="Arial" w:cs="Arial"/>
          <w:sz w:val="22"/>
          <w:szCs w:val="22"/>
        </w:rPr>
        <w:t>:</w:t>
      </w:r>
    </w:p>
    <w:p w14:paraId="4FE554AC" w14:textId="77777777" w:rsidR="00AB17FF" w:rsidRPr="00947E9A" w:rsidRDefault="00AB17FF" w:rsidP="00AB17FF">
      <w:pPr>
        <w:numPr>
          <w:ilvl w:val="1"/>
          <w:numId w:val="19"/>
        </w:numPr>
        <w:spacing w:before="100" w:beforeAutospacing="1" w:after="100" w:afterAutospacing="1" w:line="240" w:lineRule="auto"/>
        <w:rPr>
          <w:rFonts w:ascii="Arial" w:hAnsi="Arial" w:cs="Arial"/>
        </w:rPr>
      </w:pPr>
      <w:r w:rsidRPr="00947E9A">
        <w:rPr>
          <w:rStyle w:val="Strong"/>
          <w:rFonts w:ascii="Arial" w:hAnsi="Arial" w:cs="Arial"/>
        </w:rPr>
        <w:t>AUC = 0.94</w:t>
      </w:r>
      <w:r w:rsidRPr="00947E9A">
        <w:rPr>
          <w:rFonts w:ascii="Arial" w:hAnsi="Arial" w:cs="Arial"/>
        </w:rPr>
        <w:t>: The area under the curve (AUC) for the Logistic Regression model is 0.94, which indicates excellent performance. This means that the Logistic Regression model has a high true positive rate (sensitivity) and a low false positive rate.</w:t>
      </w:r>
    </w:p>
    <w:p w14:paraId="2BEE3269" w14:textId="77777777" w:rsidR="00AB17FF" w:rsidRPr="00947E9A" w:rsidRDefault="00AB17FF" w:rsidP="00AB17FF">
      <w:pPr>
        <w:numPr>
          <w:ilvl w:val="1"/>
          <w:numId w:val="19"/>
        </w:numPr>
        <w:spacing w:before="100" w:beforeAutospacing="1" w:after="100" w:afterAutospacing="1" w:line="240" w:lineRule="auto"/>
        <w:rPr>
          <w:rFonts w:ascii="Arial" w:hAnsi="Arial" w:cs="Arial"/>
        </w:rPr>
      </w:pPr>
      <w:r w:rsidRPr="00947E9A">
        <w:rPr>
          <w:rFonts w:ascii="Arial" w:hAnsi="Arial" w:cs="Arial"/>
        </w:rPr>
        <w:t>The ROC curve for Logistic Regression is closest to the top-left corner of the plot, indicating the best overall performance among the three models.</w:t>
      </w:r>
    </w:p>
    <w:p w14:paraId="6C10BD82" w14:textId="77777777" w:rsidR="00AB17FF" w:rsidRPr="00947E9A" w:rsidRDefault="00AB17FF" w:rsidP="00AB17FF">
      <w:pPr>
        <w:pStyle w:val="NormalWeb"/>
        <w:numPr>
          <w:ilvl w:val="0"/>
          <w:numId w:val="19"/>
        </w:numPr>
        <w:rPr>
          <w:rFonts w:ascii="Arial" w:hAnsi="Arial" w:cs="Arial"/>
          <w:sz w:val="22"/>
          <w:szCs w:val="22"/>
        </w:rPr>
      </w:pPr>
      <w:r w:rsidRPr="00947E9A">
        <w:rPr>
          <w:rStyle w:val="Strong"/>
          <w:rFonts w:ascii="Arial" w:hAnsi="Arial" w:cs="Arial"/>
          <w:sz w:val="22"/>
          <w:szCs w:val="22"/>
        </w:rPr>
        <w:t>KNN Model</w:t>
      </w:r>
      <w:r w:rsidRPr="00947E9A">
        <w:rPr>
          <w:rFonts w:ascii="Arial" w:hAnsi="Arial" w:cs="Arial"/>
          <w:sz w:val="22"/>
          <w:szCs w:val="22"/>
        </w:rPr>
        <w:t>:</w:t>
      </w:r>
    </w:p>
    <w:p w14:paraId="59431C7C" w14:textId="77777777" w:rsidR="00AB17FF" w:rsidRPr="00947E9A" w:rsidRDefault="00AB17FF" w:rsidP="00AB17FF">
      <w:pPr>
        <w:numPr>
          <w:ilvl w:val="1"/>
          <w:numId w:val="19"/>
        </w:numPr>
        <w:spacing w:before="100" w:beforeAutospacing="1" w:after="100" w:afterAutospacing="1" w:line="240" w:lineRule="auto"/>
        <w:rPr>
          <w:rFonts w:ascii="Arial" w:hAnsi="Arial" w:cs="Arial"/>
        </w:rPr>
      </w:pPr>
      <w:r w:rsidRPr="00947E9A">
        <w:rPr>
          <w:rStyle w:val="Strong"/>
          <w:rFonts w:ascii="Arial" w:hAnsi="Arial" w:cs="Arial"/>
        </w:rPr>
        <w:t>AUC = 0.90</w:t>
      </w:r>
      <w:r w:rsidRPr="00947E9A">
        <w:rPr>
          <w:rFonts w:ascii="Arial" w:hAnsi="Arial" w:cs="Arial"/>
        </w:rPr>
        <w:t>: The AUC for the KNN model is 0.90, which is also indicative of good performance. The KNN model performs well, but not as well as the Logistic Regression model.</w:t>
      </w:r>
    </w:p>
    <w:p w14:paraId="7EA8AF6A" w14:textId="77777777" w:rsidR="00AB17FF" w:rsidRPr="00947E9A" w:rsidRDefault="00AB17FF" w:rsidP="00AB17FF">
      <w:pPr>
        <w:numPr>
          <w:ilvl w:val="1"/>
          <w:numId w:val="19"/>
        </w:numPr>
        <w:spacing w:before="100" w:beforeAutospacing="1" w:after="100" w:afterAutospacing="1" w:line="240" w:lineRule="auto"/>
        <w:rPr>
          <w:rFonts w:ascii="Arial" w:hAnsi="Arial" w:cs="Arial"/>
        </w:rPr>
      </w:pPr>
      <w:r w:rsidRPr="00947E9A">
        <w:rPr>
          <w:rFonts w:ascii="Arial" w:hAnsi="Arial" w:cs="Arial"/>
        </w:rPr>
        <w:t>The ROC curve for the KNN model is slightly below the Logistic Regression curve but still demonstrates a strong ability to distinguish between the positive and negative classes.</w:t>
      </w:r>
    </w:p>
    <w:p w14:paraId="285E64B4" w14:textId="77777777" w:rsidR="00AB17FF" w:rsidRPr="00947E9A" w:rsidRDefault="00AB17FF" w:rsidP="00AB17FF">
      <w:pPr>
        <w:pStyle w:val="NormalWeb"/>
        <w:numPr>
          <w:ilvl w:val="0"/>
          <w:numId w:val="19"/>
        </w:numPr>
        <w:rPr>
          <w:rFonts w:ascii="Arial" w:hAnsi="Arial" w:cs="Arial"/>
          <w:sz w:val="22"/>
          <w:szCs w:val="22"/>
        </w:rPr>
      </w:pPr>
      <w:r w:rsidRPr="00947E9A">
        <w:rPr>
          <w:rStyle w:val="Strong"/>
          <w:rFonts w:ascii="Arial" w:hAnsi="Arial" w:cs="Arial"/>
          <w:sz w:val="22"/>
          <w:szCs w:val="22"/>
        </w:rPr>
        <w:t>Decision Tree Model</w:t>
      </w:r>
      <w:r w:rsidRPr="00947E9A">
        <w:rPr>
          <w:rFonts w:ascii="Arial" w:hAnsi="Arial" w:cs="Arial"/>
          <w:sz w:val="22"/>
          <w:szCs w:val="22"/>
        </w:rPr>
        <w:t>:</w:t>
      </w:r>
    </w:p>
    <w:p w14:paraId="484A1625" w14:textId="77777777" w:rsidR="00AB17FF" w:rsidRPr="00947E9A" w:rsidRDefault="00AB17FF" w:rsidP="00AB17FF">
      <w:pPr>
        <w:numPr>
          <w:ilvl w:val="1"/>
          <w:numId w:val="19"/>
        </w:numPr>
        <w:spacing w:before="100" w:beforeAutospacing="1" w:after="100" w:afterAutospacing="1" w:line="240" w:lineRule="auto"/>
        <w:rPr>
          <w:rFonts w:ascii="Arial" w:hAnsi="Arial" w:cs="Arial"/>
        </w:rPr>
      </w:pPr>
      <w:r w:rsidRPr="00947E9A">
        <w:rPr>
          <w:rStyle w:val="Strong"/>
          <w:rFonts w:ascii="Arial" w:hAnsi="Arial" w:cs="Arial"/>
        </w:rPr>
        <w:lastRenderedPageBreak/>
        <w:t>AUC = 0.85</w:t>
      </w:r>
      <w:r w:rsidRPr="00947E9A">
        <w:rPr>
          <w:rFonts w:ascii="Arial" w:hAnsi="Arial" w:cs="Arial"/>
        </w:rPr>
        <w:t>: The AUC for the Decision Tree model is 0.85, which shows that it performs reasonably well but not as well as the Logistic Regression and KNN models.</w:t>
      </w:r>
    </w:p>
    <w:p w14:paraId="5D407197" w14:textId="77777777" w:rsidR="00AB17FF" w:rsidRPr="00947E9A" w:rsidRDefault="00AB17FF" w:rsidP="00AB17FF">
      <w:pPr>
        <w:numPr>
          <w:ilvl w:val="1"/>
          <w:numId w:val="19"/>
        </w:numPr>
        <w:spacing w:before="100" w:beforeAutospacing="1" w:after="100" w:afterAutospacing="1" w:line="240" w:lineRule="auto"/>
        <w:rPr>
          <w:rFonts w:ascii="Arial" w:hAnsi="Arial" w:cs="Arial"/>
        </w:rPr>
      </w:pPr>
      <w:r w:rsidRPr="00947E9A">
        <w:rPr>
          <w:rFonts w:ascii="Arial" w:hAnsi="Arial" w:cs="Arial"/>
        </w:rPr>
        <w:t>The ROC curve for the Decision Tree model is the lowest among the three, indicating that it has a higher false positive rate compared to the other models for the same true positive rate.</w:t>
      </w:r>
    </w:p>
    <w:p w14:paraId="0C529A21" w14:textId="77777777" w:rsidR="00AB17FF" w:rsidRPr="00947E9A" w:rsidRDefault="00AB17FF" w:rsidP="00AB17FF">
      <w:pPr>
        <w:pStyle w:val="Heading3"/>
        <w:rPr>
          <w:rFonts w:ascii="Arial" w:hAnsi="Arial" w:cs="Arial"/>
          <w:sz w:val="22"/>
          <w:szCs w:val="22"/>
        </w:rPr>
      </w:pPr>
      <w:r w:rsidRPr="00947E9A">
        <w:rPr>
          <w:rFonts w:ascii="Arial" w:hAnsi="Arial" w:cs="Arial"/>
          <w:sz w:val="22"/>
          <w:szCs w:val="22"/>
        </w:rPr>
        <w:t>Summary:</w:t>
      </w:r>
    </w:p>
    <w:p w14:paraId="57EFA985" w14:textId="77777777" w:rsidR="00AB17FF" w:rsidRPr="00947E9A" w:rsidRDefault="00AB17FF" w:rsidP="00AB17FF">
      <w:pPr>
        <w:numPr>
          <w:ilvl w:val="0"/>
          <w:numId w:val="20"/>
        </w:numPr>
        <w:spacing w:before="100" w:beforeAutospacing="1" w:after="100" w:afterAutospacing="1" w:line="240" w:lineRule="auto"/>
        <w:rPr>
          <w:rFonts w:ascii="Arial" w:hAnsi="Arial" w:cs="Arial"/>
        </w:rPr>
      </w:pPr>
      <w:r w:rsidRPr="00947E9A">
        <w:rPr>
          <w:rStyle w:val="Strong"/>
          <w:rFonts w:ascii="Arial" w:hAnsi="Arial" w:cs="Arial"/>
        </w:rPr>
        <w:t>Logistic Regression</w:t>
      </w:r>
      <w:r w:rsidRPr="00947E9A">
        <w:rPr>
          <w:rFonts w:ascii="Arial" w:hAnsi="Arial" w:cs="Arial"/>
        </w:rPr>
        <w:t xml:space="preserve"> is the best-performing model with the highest AUC of 0.94, indicating it is the most effective at distinguishing between the positive and negative classes.</w:t>
      </w:r>
    </w:p>
    <w:p w14:paraId="204742BD" w14:textId="77777777" w:rsidR="00AB17FF" w:rsidRPr="00947E9A" w:rsidRDefault="00AB17FF" w:rsidP="00AB17FF">
      <w:pPr>
        <w:numPr>
          <w:ilvl w:val="0"/>
          <w:numId w:val="20"/>
        </w:numPr>
        <w:spacing w:before="100" w:beforeAutospacing="1" w:after="100" w:afterAutospacing="1" w:line="240" w:lineRule="auto"/>
        <w:rPr>
          <w:rFonts w:ascii="Arial" w:hAnsi="Arial" w:cs="Arial"/>
        </w:rPr>
      </w:pPr>
      <w:r w:rsidRPr="00947E9A">
        <w:rPr>
          <w:rStyle w:val="Strong"/>
          <w:rFonts w:ascii="Arial" w:hAnsi="Arial" w:cs="Arial"/>
        </w:rPr>
        <w:t>KNN</w:t>
      </w:r>
      <w:r w:rsidRPr="00947E9A">
        <w:rPr>
          <w:rFonts w:ascii="Arial" w:hAnsi="Arial" w:cs="Arial"/>
        </w:rPr>
        <w:t xml:space="preserve"> also performs well with an AUC of 0.90, making it a strong alternative to Logistic Regression.</w:t>
      </w:r>
    </w:p>
    <w:p w14:paraId="68D803F4" w14:textId="77777777" w:rsidR="00AB17FF" w:rsidRPr="00947E9A" w:rsidRDefault="00AB17FF" w:rsidP="00AB17FF">
      <w:pPr>
        <w:numPr>
          <w:ilvl w:val="0"/>
          <w:numId w:val="20"/>
        </w:numPr>
        <w:spacing w:before="100" w:beforeAutospacing="1" w:after="100" w:afterAutospacing="1" w:line="240" w:lineRule="auto"/>
        <w:rPr>
          <w:rFonts w:ascii="Arial" w:hAnsi="Arial" w:cs="Arial"/>
        </w:rPr>
      </w:pPr>
      <w:r w:rsidRPr="00947E9A">
        <w:rPr>
          <w:rStyle w:val="Strong"/>
          <w:rFonts w:ascii="Arial" w:hAnsi="Arial" w:cs="Arial"/>
        </w:rPr>
        <w:t>Decision Tree</w:t>
      </w:r>
      <w:r w:rsidRPr="00947E9A">
        <w:rPr>
          <w:rFonts w:ascii="Arial" w:hAnsi="Arial" w:cs="Arial"/>
        </w:rPr>
        <w:t xml:space="preserve"> has the lowest performance with an AUC of 0.85, suggesting it is less effective at distinguishing between the classes compared to the other two models.</w:t>
      </w:r>
    </w:p>
    <w:p w14:paraId="761356CB" w14:textId="77777777" w:rsidR="00AB17FF" w:rsidRPr="00F73CCD" w:rsidRDefault="00AB17FF" w:rsidP="00AB17FF">
      <w:pPr>
        <w:rPr>
          <w:lang w:val="en-US"/>
        </w:rPr>
      </w:pPr>
    </w:p>
    <w:sectPr w:rsidR="00AB17FF" w:rsidRPr="00F73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4D5D"/>
    <w:multiLevelType w:val="hybridMultilevel"/>
    <w:tmpl w:val="9FF2A622"/>
    <w:lvl w:ilvl="0" w:tplc="ECC01CF0">
      <w:start w:val="2"/>
      <w:numFmt w:val="decimal"/>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 w15:restartNumberingAfterBreak="0">
    <w:nsid w:val="090E0D2D"/>
    <w:multiLevelType w:val="hybridMultilevel"/>
    <w:tmpl w:val="86A6186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2420F95"/>
    <w:multiLevelType w:val="multilevel"/>
    <w:tmpl w:val="116E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A022F"/>
    <w:multiLevelType w:val="multilevel"/>
    <w:tmpl w:val="FE8AB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07A5"/>
    <w:multiLevelType w:val="multilevel"/>
    <w:tmpl w:val="C70A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F2C23"/>
    <w:multiLevelType w:val="hybridMultilevel"/>
    <w:tmpl w:val="BCD850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4296107"/>
    <w:multiLevelType w:val="multilevel"/>
    <w:tmpl w:val="4D80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54A6E"/>
    <w:multiLevelType w:val="hybridMultilevel"/>
    <w:tmpl w:val="733425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D56717C"/>
    <w:multiLevelType w:val="multilevel"/>
    <w:tmpl w:val="EBCEC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D352C"/>
    <w:multiLevelType w:val="multilevel"/>
    <w:tmpl w:val="4F1A1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74EF4"/>
    <w:multiLevelType w:val="multilevel"/>
    <w:tmpl w:val="7E425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B2F70"/>
    <w:multiLevelType w:val="hybridMultilevel"/>
    <w:tmpl w:val="A166531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B846634"/>
    <w:multiLevelType w:val="multilevel"/>
    <w:tmpl w:val="4006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82260"/>
    <w:multiLevelType w:val="hybridMultilevel"/>
    <w:tmpl w:val="EE8E4F7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4F77481"/>
    <w:multiLevelType w:val="multilevel"/>
    <w:tmpl w:val="8BB4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73DE0"/>
    <w:multiLevelType w:val="multilevel"/>
    <w:tmpl w:val="FB3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05D73"/>
    <w:multiLevelType w:val="multilevel"/>
    <w:tmpl w:val="9B662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F2CCC"/>
    <w:multiLevelType w:val="multilevel"/>
    <w:tmpl w:val="7A12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51C36"/>
    <w:multiLevelType w:val="hybridMultilevel"/>
    <w:tmpl w:val="FF5025C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5AB05A3E"/>
    <w:multiLevelType w:val="multilevel"/>
    <w:tmpl w:val="A43E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C502A"/>
    <w:multiLevelType w:val="hybridMultilevel"/>
    <w:tmpl w:val="34F4CF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5DC7789C"/>
    <w:multiLevelType w:val="multilevel"/>
    <w:tmpl w:val="B554E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35FA9"/>
    <w:multiLevelType w:val="hybridMultilevel"/>
    <w:tmpl w:val="030C32D4"/>
    <w:lvl w:ilvl="0" w:tplc="44090011">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5EA1D51"/>
    <w:multiLevelType w:val="hybridMultilevel"/>
    <w:tmpl w:val="BBA89D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0E3725C"/>
    <w:multiLevelType w:val="multilevel"/>
    <w:tmpl w:val="047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84ACD"/>
    <w:multiLevelType w:val="multilevel"/>
    <w:tmpl w:val="DCE60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DB3B95"/>
    <w:multiLevelType w:val="multilevel"/>
    <w:tmpl w:val="F000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0B64A9"/>
    <w:multiLevelType w:val="multilevel"/>
    <w:tmpl w:val="F044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A147B"/>
    <w:multiLevelType w:val="hybridMultilevel"/>
    <w:tmpl w:val="AF82C006"/>
    <w:lvl w:ilvl="0" w:tplc="44090019">
      <w:start w:val="27"/>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34715179">
    <w:abstractNumId w:val="21"/>
  </w:num>
  <w:num w:numId="2" w16cid:durableId="1021516903">
    <w:abstractNumId w:val="16"/>
  </w:num>
  <w:num w:numId="3" w16cid:durableId="411390992">
    <w:abstractNumId w:val="14"/>
  </w:num>
  <w:num w:numId="4" w16cid:durableId="352149881">
    <w:abstractNumId w:val="6"/>
  </w:num>
  <w:num w:numId="5" w16cid:durableId="558789861">
    <w:abstractNumId w:val="8"/>
  </w:num>
  <w:num w:numId="6" w16cid:durableId="1710522242">
    <w:abstractNumId w:val="0"/>
  </w:num>
  <w:num w:numId="7" w16cid:durableId="249896197">
    <w:abstractNumId w:val="22"/>
  </w:num>
  <w:num w:numId="8" w16cid:durableId="2106992740">
    <w:abstractNumId w:val="3"/>
  </w:num>
  <w:num w:numId="9" w16cid:durableId="1658027044">
    <w:abstractNumId w:val="9"/>
  </w:num>
  <w:num w:numId="10" w16cid:durableId="1702897191">
    <w:abstractNumId w:val="15"/>
  </w:num>
  <w:num w:numId="11" w16cid:durableId="967972672">
    <w:abstractNumId w:val="24"/>
  </w:num>
  <w:num w:numId="12" w16cid:durableId="255285210">
    <w:abstractNumId w:val="19"/>
  </w:num>
  <w:num w:numId="13" w16cid:durableId="1553688931">
    <w:abstractNumId w:val="2"/>
  </w:num>
  <w:num w:numId="14" w16cid:durableId="1822765520">
    <w:abstractNumId w:val="12"/>
  </w:num>
  <w:num w:numId="15" w16cid:durableId="278415000">
    <w:abstractNumId w:val="27"/>
  </w:num>
  <w:num w:numId="16" w16cid:durableId="84882483">
    <w:abstractNumId w:val="26"/>
  </w:num>
  <w:num w:numId="17" w16cid:durableId="1536889578">
    <w:abstractNumId w:val="17"/>
  </w:num>
  <w:num w:numId="18" w16cid:durableId="148834964">
    <w:abstractNumId w:val="25"/>
  </w:num>
  <w:num w:numId="19" w16cid:durableId="1709723974">
    <w:abstractNumId w:val="10"/>
  </w:num>
  <w:num w:numId="20" w16cid:durableId="757215230">
    <w:abstractNumId w:val="4"/>
  </w:num>
  <w:num w:numId="21" w16cid:durableId="2122797553">
    <w:abstractNumId w:val="5"/>
  </w:num>
  <w:num w:numId="22" w16cid:durableId="622266944">
    <w:abstractNumId w:val="13"/>
  </w:num>
  <w:num w:numId="23" w16cid:durableId="375080922">
    <w:abstractNumId w:val="11"/>
  </w:num>
  <w:num w:numId="24" w16cid:durableId="1998916797">
    <w:abstractNumId w:val="28"/>
  </w:num>
  <w:num w:numId="25" w16cid:durableId="632252245">
    <w:abstractNumId w:val="23"/>
  </w:num>
  <w:num w:numId="26" w16cid:durableId="1752506138">
    <w:abstractNumId w:val="20"/>
  </w:num>
  <w:num w:numId="27" w16cid:durableId="1664820250">
    <w:abstractNumId w:val="1"/>
  </w:num>
  <w:num w:numId="28" w16cid:durableId="1055549245">
    <w:abstractNumId w:val="18"/>
  </w:num>
  <w:num w:numId="29" w16cid:durableId="518159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87"/>
    <w:rsid w:val="00024876"/>
    <w:rsid w:val="00052CD8"/>
    <w:rsid w:val="00072F77"/>
    <w:rsid w:val="00085846"/>
    <w:rsid w:val="000B2171"/>
    <w:rsid w:val="000E68DE"/>
    <w:rsid w:val="000F38C0"/>
    <w:rsid w:val="001271E4"/>
    <w:rsid w:val="00135C57"/>
    <w:rsid w:val="00144720"/>
    <w:rsid w:val="00166598"/>
    <w:rsid w:val="001F1AB7"/>
    <w:rsid w:val="001F7AFA"/>
    <w:rsid w:val="00200E43"/>
    <w:rsid w:val="00203D53"/>
    <w:rsid w:val="00212172"/>
    <w:rsid w:val="0022454E"/>
    <w:rsid w:val="00243A6A"/>
    <w:rsid w:val="002718C7"/>
    <w:rsid w:val="002D070E"/>
    <w:rsid w:val="002F0620"/>
    <w:rsid w:val="00304820"/>
    <w:rsid w:val="00313376"/>
    <w:rsid w:val="00314C32"/>
    <w:rsid w:val="00337DA8"/>
    <w:rsid w:val="0034109A"/>
    <w:rsid w:val="00351BE0"/>
    <w:rsid w:val="003B5D4B"/>
    <w:rsid w:val="003F4A24"/>
    <w:rsid w:val="003F595F"/>
    <w:rsid w:val="00414EFD"/>
    <w:rsid w:val="004228A4"/>
    <w:rsid w:val="00450B68"/>
    <w:rsid w:val="00494782"/>
    <w:rsid w:val="00526DB7"/>
    <w:rsid w:val="00555A0B"/>
    <w:rsid w:val="0059254A"/>
    <w:rsid w:val="005B4265"/>
    <w:rsid w:val="005D116B"/>
    <w:rsid w:val="005E352A"/>
    <w:rsid w:val="005F6FBD"/>
    <w:rsid w:val="006012C9"/>
    <w:rsid w:val="00671DDE"/>
    <w:rsid w:val="006825A2"/>
    <w:rsid w:val="00743853"/>
    <w:rsid w:val="0077519E"/>
    <w:rsid w:val="00780F26"/>
    <w:rsid w:val="00785DB4"/>
    <w:rsid w:val="007E46CD"/>
    <w:rsid w:val="008173F3"/>
    <w:rsid w:val="00873FCE"/>
    <w:rsid w:val="0088418A"/>
    <w:rsid w:val="00947E9A"/>
    <w:rsid w:val="00956F49"/>
    <w:rsid w:val="009A7F48"/>
    <w:rsid w:val="009D6577"/>
    <w:rsid w:val="009F2C43"/>
    <w:rsid w:val="00A7510A"/>
    <w:rsid w:val="00AB17FF"/>
    <w:rsid w:val="00AD258A"/>
    <w:rsid w:val="00AF3BB5"/>
    <w:rsid w:val="00B41569"/>
    <w:rsid w:val="00B46F75"/>
    <w:rsid w:val="00BE4C54"/>
    <w:rsid w:val="00C248EE"/>
    <w:rsid w:val="00C34E82"/>
    <w:rsid w:val="00C7281A"/>
    <w:rsid w:val="00C83AB8"/>
    <w:rsid w:val="00CA0E35"/>
    <w:rsid w:val="00CA4463"/>
    <w:rsid w:val="00CA4869"/>
    <w:rsid w:val="00D14E4E"/>
    <w:rsid w:val="00D21774"/>
    <w:rsid w:val="00D233BD"/>
    <w:rsid w:val="00D751CC"/>
    <w:rsid w:val="00DC3186"/>
    <w:rsid w:val="00DD5CC0"/>
    <w:rsid w:val="00E01287"/>
    <w:rsid w:val="00E26236"/>
    <w:rsid w:val="00E34FD4"/>
    <w:rsid w:val="00E43172"/>
    <w:rsid w:val="00E54694"/>
    <w:rsid w:val="00EE4138"/>
    <w:rsid w:val="00EF1011"/>
    <w:rsid w:val="00F14D30"/>
    <w:rsid w:val="00F540C7"/>
    <w:rsid w:val="00F73CCD"/>
    <w:rsid w:val="00FD67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3DA2"/>
  <w15:chartTrackingRefBased/>
  <w15:docId w15:val="{8E158EB7-2E32-4916-997E-39BB2E86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620"/>
    <w:pPr>
      <w:spacing w:before="360" w:after="120"/>
      <w:outlineLvl w:val="0"/>
    </w:pPr>
    <w:rPr>
      <w:b/>
      <w:bCs/>
      <w:kern w:val="0"/>
      <w:lang w:val="en-US"/>
      <w14:ligatures w14:val="none"/>
    </w:rPr>
  </w:style>
  <w:style w:type="paragraph" w:styleId="Heading3">
    <w:name w:val="heading 3"/>
    <w:basedOn w:val="Normal"/>
    <w:next w:val="Normal"/>
    <w:link w:val="Heading3Char"/>
    <w:uiPriority w:val="9"/>
    <w:semiHidden/>
    <w:unhideWhenUsed/>
    <w:qFormat/>
    <w:rsid w:val="000858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48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620"/>
    <w:rPr>
      <w:b/>
      <w:bCs/>
      <w:kern w:val="0"/>
      <w:lang w:val="en-US"/>
      <w14:ligatures w14:val="none"/>
    </w:rPr>
  </w:style>
  <w:style w:type="table" w:styleId="TableGrid">
    <w:name w:val="Table Grid"/>
    <w:basedOn w:val="TableNormal"/>
    <w:uiPriority w:val="39"/>
    <w:rsid w:val="002F062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1011"/>
    <w:pPr>
      <w:ind w:left="720"/>
      <w:contextualSpacing/>
    </w:pPr>
  </w:style>
  <w:style w:type="paragraph" w:styleId="HTMLPreformatted">
    <w:name w:val="HTML Preformatted"/>
    <w:basedOn w:val="Normal"/>
    <w:link w:val="HTMLPreformattedChar"/>
    <w:uiPriority w:val="99"/>
    <w:semiHidden/>
    <w:unhideWhenUsed/>
    <w:rsid w:val="0012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semiHidden/>
    <w:rsid w:val="001271E4"/>
    <w:rPr>
      <w:rFonts w:ascii="Courier New" w:eastAsia="Times New Roman" w:hAnsi="Courier New" w:cs="Courier New"/>
      <w:kern w:val="0"/>
      <w:sz w:val="20"/>
      <w:szCs w:val="20"/>
      <w:lang w:eastAsia="en-MY"/>
      <w14:ligatures w14:val="none"/>
    </w:rPr>
  </w:style>
  <w:style w:type="character" w:styleId="Strong">
    <w:name w:val="Strong"/>
    <w:basedOn w:val="DefaultParagraphFont"/>
    <w:uiPriority w:val="22"/>
    <w:qFormat/>
    <w:rsid w:val="00EE4138"/>
    <w:rPr>
      <w:b/>
      <w:bCs/>
    </w:rPr>
  </w:style>
  <w:style w:type="character" w:customStyle="1" w:styleId="Heading3Char">
    <w:name w:val="Heading 3 Char"/>
    <w:basedOn w:val="DefaultParagraphFont"/>
    <w:link w:val="Heading3"/>
    <w:uiPriority w:val="9"/>
    <w:semiHidden/>
    <w:rsid w:val="0008584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85846"/>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katex-mathml">
    <w:name w:val="katex-mathml"/>
    <w:basedOn w:val="DefaultParagraphFont"/>
    <w:rsid w:val="00085846"/>
  </w:style>
  <w:style w:type="character" w:customStyle="1" w:styleId="mord">
    <w:name w:val="mord"/>
    <w:basedOn w:val="DefaultParagraphFont"/>
    <w:rsid w:val="00085846"/>
  </w:style>
  <w:style w:type="character" w:customStyle="1" w:styleId="vlist-s">
    <w:name w:val="vlist-s"/>
    <w:basedOn w:val="DefaultParagraphFont"/>
    <w:rsid w:val="00085846"/>
  </w:style>
  <w:style w:type="character" w:customStyle="1" w:styleId="Heading4Char">
    <w:name w:val="Heading 4 Char"/>
    <w:basedOn w:val="DefaultParagraphFont"/>
    <w:link w:val="Heading4"/>
    <w:uiPriority w:val="9"/>
    <w:semiHidden/>
    <w:rsid w:val="000248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0338">
      <w:bodyDiv w:val="1"/>
      <w:marLeft w:val="0"/>
      <w:marRight w:val="0"/>
      <w:marTop w:val="0"/>
      <w:marBottom w:val="0"/>
      <w:divBdr>
        <w:top w:val="none" w:sz="0" w:space="0" w:color="auto"/>
        <w:left w:val="none" w:sz="0" w:space="0" w:color="auto"/>
        <w:bottom w:val="none" w:sz="0" w:space="0" w:color="auto"/>
        <w:right w:val="none" w:sz="0" w:space="0" w:color="auto"/>
      </w:divBdr>
    </w:div>
    <w:div w:id="249433966">
      <w:bodyDiv w:val="1"/>
      <w:marLeft w:val="0"/>
      <w:marRight w:val="0"/>
      <w:marTop w:val="0"/>
      <w:marBottom w:val="0"/>
      <w:divBdr>
        <w:top w:val="none" w:sz="0" w:space="0" w:color="auto"/>
        <w:left w:val="none" w:sz="0" w:space="0" w:color="auto"/>
        <w:bottom w:val="none" w:sz="0" w:space="0" w:color="auto"/>
        <w:right w:val="none" w:sz="0" w:space="0" w:color="auto"/>
      </w:divBdr>
    </w:div>
    <w:div w:id="306013625">
      <w:bodyDiv w:val="1"/>
      <w:marLeft w:val="0"/>
      <w:marRight w:val="0"/>
      <w:marTop w:val="0"/>
      <w:marBottom w:val="0"/>
      <w:divBdr>
        <w:top w:val="none" w:sz="0" w:space="0" w:color="auto"/>
        <w:left w:val="none" w:sz="0" w:space="0" w:color="auto"/>
        <w:bottom w:val="none" w:sz="0" w:space="0" w:color="auto"/>
        <w:right w:val="none" w:sz="0" w:space="0" w:color="auto"/>
      </w:divBdr>
    </w:div>
    <w:div w:id="361057618">
      <w:bodyDiv w:val="1"/>
      <w:marLeft w:val="0"/>
      <w:marRight w:val="0"/>
      <w:marTop w:val="0"/>
      <w:marBottom w:val="0"/>
      <w:divBdr>
        <w:top w:val="none" w:sz="0" w:space="0" w:color="auto"/>
        <w:left w:val="none" w:sz="0" w:space="0" w:color="auto"/>
        <w:bottom w:val="none" w:sz="0" w:space="0" w:color="auto"/>
        <w:right w:val="none" w:sz="0" w:space="0" w:color="auto"/>
      </w:divBdr>
    </w:div>
    <w:div w:id="588734132">
      <w:bodyDiv w:val="1"/>
      <w:marLeft w:val="0"/>
      <w:marRight w:val="0"/>
      <w:marTop w:val="0"/>
      <w:marBottom w:val="0"/>
      <w:divBdr>
        <w:top w:val="none" w:sz="0" w:space="0" w:color="auto"/>
        <w:left w:val="none" w:sz="0" w:space="0" w:color="auto"/>
        <w:bottom w:val="none" w:sz="0" w:space="0" w:color="auto"/>
        <w:right w:val="none" w:sz="0" w:space="0" w:color="auto"/>
      </w:divBdr>
    </w:div>
    <w:div w:id="640039442">
      <w:bodyDiv w:val="1"/>
      <w:marLeft w:val="0"/>
      <w:marRight w:val="0"/>
      <w:marTop w:val="0"/>
      <w:marBottom w:val="0"/>
      <w:divBdr>
        <w:top w:val="none" w:sz="0" w:space="0" w:color="auto"/>
        <w:left w:val="none" w:sz="0" w:space="0" w:color="auto"/>
        <w:bottom w:val="none" w:sz="0" w:space="0" w:color="auto"/>
        <w:right w:val="none" w:sz="0" w:space="0" w:color="auto"/>
      </w:divBdr>
    </w:div>
    <w:div w:id="656106058">
      <w:bodyDiv w:val="1"/>
      <w:marLeft w:val="0"/>
      <w:marRight w:val="0"/>
      <w:marTop w:val="0"/>
      <w:marBottom w:val="0"/>
      <w:divBdr>
        <w:top w:val="none" w:sz="0" w:space="0" w:color="auto"/>
        <w:left w:val="none" w:sz="0" w:space="0" w:color="auto"/>
        <w:bottom w:val="none" w:sz="0" w:space="0" w:color="auto"/>
        <w:right w:val="none" w:sz="0" w:space="0" w:color="auto"/>
      </w:divBdr>
    </w:div>
    <w:div w:id="812600568">
      <w:bodyDiv w:val="1"/>
      <w:marLeft w:val="0"/>
      <w:marRight w:val="0"/>
      <w:marTop w:val="0"/>
      <w:marBottom w:val="0"/>
      <w:divBdr>
        <w:top w:val="none" w:sz="0" w:space="0" w:color="auto"/>
        <w:left w:val="none" w:sz="0" w:space="0" w:color="auto"/>
        <w:bottom w:val="none" w:sz="0" w:space="0" w:color="auto"/>
        <w:right w:val="none" w:sz="0" w:space="0" w:color="auto"/>
      </w:divBdr>
    </w:div>
    <w:div w:id="857352630">
      <w:bodyDiv w:val="1"/>
      <w:marLeft w:val="0"/>
      <w:marRight w:val="0"/>
      <w:marTop w:val="0"/>
      <w:marBottom w:val="0"/>
      <w:divBdr>
        <w:top w:val="none" w:sz="0" w:space="0" w:color="auto"/>
        <w:left w:val="none" w:sz="0" w:space="0" w:color="auto"/>
        <w:bottom w:val="none" w:sz="0" w:space="0" w:color="auto"/>
        <w:right w:val="none" w:sz="0" w:space="0" w:color="auto"/>
      </w:divBdr>
    </w:div>
    <w:div w:id="876283996">
      <w:bodyDiv w:val="1"/>
      <w:marLeft w:val="0"/>
      <w:marRight w:val="0"/>
      <w:marTop w:val="0"/>
      <w:marBottom w:val="0"/>
      <w:divBdr>
        <w:top w:val="none" w:sz="0" w:space="0" w:color="auto"/>
        <w:left w:val="none" w:sz="0" w:space="0" w:color="auto"/>
        <w:bottom w:val="none" w:sz="0" w:space="0" w:color="auto"/>
        <w:right w:val="none" w:sz="0" w:space="0" w:color="auto"/>
      </w:divBdr>
    </w:div>
    <w:div w:id="991056418">
      <w:bodyDiv w:val="1"/>
      <w:marLeft w:val="0"/>
      <w:marRight w:val="0"/>
      <w:marTop w:val="0"/>
      <w:marBottom w:val="0"/>
      <w:divBdr>
        <w:top w:val="none" w:sz="0" w:space="0" w:color="auto"/>
        <w:left w:val="none" w:sz="0" w:space="0" w:color="auto"/>
        <w:bottom w:val="none" w:sz="0" w:space="0" w:color="auto"/>
        <w:right w:val="none" w:sz="0" w:space="0" w:color="auto"/>
      </w:divBdr>
    </w:div>
    <w:div w:id="1052581895">
      <w:bodyDiv w:val="1"/>
      <w:marLeft w:val="0"/>
      <w:marRight w:val="0"/>
      <w:marTop w:val="0"/>
      <w:marBottom w:val="0"/>
      <w:divBdr>
        <w:top w:val="none" w:sz="0" w:space="0" w:color="auto"/>
        <w:left w:val="none" w:sz="0" w:space="0" w:color="auto"/>
        <w:bottom w:val="none" w:sz="0" w:space="0" w:color="auto"/>
        <w:right w:val="none" w:sz="0" w:space="0" w:color="auto"/>
      </w:divBdr>
    </w:div>
    <w:div w:id="1115248222">
      <w:bodyDiv w:val="1"/>
      <w:marLeft w:val="0"/>
      <w:marRight w:val="0"/>
      <w:marTop w:val="0"/>
      <w:marBottom w:val="0"/>
      <w:divBdr>
        <w:top w:val="none" w:sz="0" w:space="0" w:color="auto"/>
        <w:left w:val="none" w:sz="0" w:space="0" w:color="auto"/>
        <w:bottom w:val="none" w:sz="0" w:space="0" w:color="auto"/>
        <w:right w:val="none" w:sz="0" w:space="0" w:color="auto"/>
      </w:divBdr>
    </w:div>
    <w:div w:id="1327905739">
      <w:bodyDiv w:val="1"/>
      <w:marLeft w:val="0"/>
      <w:marRight w:val="0"/>
      <w:marTop w:val="0"/>
      <w:marBottom w:val="0"/>
      <w:divBdr>
        <w:top w:val="none" w:sz="0" w:space="0" w:color="auto"/>
        <w:left w:val="none" w:sz="0" w:space="0" w:color="auto"/>
        <w:bottom w:val="none" w:sz="0" w:space="0" w:color="auto"/>
        <w:right w:val="none" w:sz="0" w:space="0" w:color="auto"/>
      </w:divBdr>
    </w:div>
    <w:div w:id="1386837853">
      <w:bodyDiv w:val="1"/>
      <w:marLeft w:val="0"/>
      <w:marRight w:val="0"/>
      <w:marTop w:val="0"/>
      <w:marBottom w:val="0"/>
      <w:divBdr>
        <w:top w:val="none" w:sz="0" w:space="0" w:color="auto"/>
        <w:left w:val="none" w:sz="0" w:space="0" w:color="auto"/>
        <w:bottom w:val="none" w:sz="0" w:space="0" w:color="auto"/>
        <w:right w:val="none" w:sz="0" w:space="0" w:color="auto"/>
      </w:divBdr>
    </w:div>
    <w:div w:id="1457916657">
      <w:bodyDiv w:val="1"/>
      <w:marLeft w:val="0"/>
      <w:marRight w:val="0"/>
      <w:marTop w:val="0"/>
      <w:marBottom w:val="0"/>
      <w:divBdr>
        <w:top w:val="none" w:sz="0" w:space="0" w:color="auto"/>
        <w:left w:val="none" w:sz="0" w:space="0" w:color="auto"/>
        <w:bottom w:val="none" w:sz="0" w:space="0" w:color="auto"/>
        <w:right w:val="none" w:sz="0" w:space="0" w:color="auto"/>
      </w:divBdr>
    </w:div>
    <w:div w:id="1467628205">
      <w:bodyDiv w:val="1"/>
      <w:marLeft w:val="0"/>
      <w:marRight w:val="0"/>
      <w:marTop w:val="0"/>
      <w:marBottom w:val="0"/>
      <w:divBdr>
        <w:top w:val="none" w:sz="0" w:space="0" w:color="auto"/>
        <w:left w:val="none" w:sz="0" w:space="0" w:color="auto"/>
        <w:bottom w:val="none" w:sz="0" w:space="0" w:color="auto"/>
        <w:right w:val="none" w:sz="0" w:space="0" w:color="auto"/>
      </w:divBdr>
    </w:div>
    <w:div w:id="1696811429">
      <w:bodyDiv w:val="1"/>
      <w:marLeft w:val="0"/>
      <w:marRight w:val="0"/>
      <w:marTop w:val="0"/>
      <w:marBottom w:val="0"/>
      <w:divBdr>
        <w:top w:val="none" w:sz="0" w:space="0" w:color="auto"/>
        <w:left w:val="none" w:sz="0" w:space="0" w:color="auto"/>
        <w:bottom w:val="none" w:sz="0" w:space="0" w:color="auto"/>
        <w:right w:val="none" w:sz="0" w:space="0" w:color="auto"/>
      </w:divBdr>
    </w:div>
    <w:div w:id="18115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kmal.rasidi\Desktop\Projek%20Data\Dataset%20kaji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kmal.rasidi\Desktop\Projek%20Data\Dataset%20kaji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Sheet2!$E$3</c:f>
              <c:strCache>
                <c:ptCount val="1"/>
                <c:pt idx="0">
                  <c:v> Female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11-46CF-BDD3-B7C47A35A5D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11-46CF-BDD3-B7C47A35A5D2}"/>
              </c:ext>
            </c:extLst>
          </c:dPt>
          <c:dLbls>
            <c:dLbl>
              <c:idx val="0"/>
              <c:layout>
                <c:manualLayout>
                  <c:x val="-0.13080030621172353"/>
                  <c:y val="0.16743729950422867"/>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311-46CF-BDD3-B7C47A35A5D2}"/>
                </c:ext>
              </c:extLst>
            </c:dLbl>
            <c:dLbl>
              <c:idx val="1"/>
              <c:layout>
                <c:manualLayout>
                  <c:x val="0.24222047244094483"/>
                  <c:y val="-0.2090343394575678"/>
                </c:manualLayout>
              </c:layout>
              <c:dLblPos val="bestFit"/>
              <c:showLegendKey val="0"/>
              <c:showVal val="1"/>
              <c:showCatName val="1"/>
              <c:showSerName val="0"/>
              <c:showPercent val="1"/>
              <c:showBubbleSize val="0"/>
              <c:extLst>
                <c:ext xmlns:c15="http://schemas.microsoft.com/office/drawing/2012/chart" uri="{CE6537A1-D6FC-4f65-9D91-7224C49458BB}">
                  <c15:layout>
                    <c:manualLayout>
                      <c:w val="0.23113888888888889"/>
                      <c:h val="0.16645851560221639"/>
                    </c:manualLayout>
                  </c15:layout>
                </c:ext>
                <c:ext xmlns:c16="http://schemas.microsoft.com/office/drawing/2014/chart" uri="{C3380CC4-5D6E-409C-BE32-E72D297353CC}">
                  <c16:uniqueId val="{00000003-A311-46CF-BDD3-B7C47A35A5D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Sheet2!$D$4:$D$5</c:f>
              <c:strCache>
                <c:ptCount val="2"/>
                <c:pt idx="0">
                  <c:v>Default Loan</c:v>
                </c:pt>
                <c:pt idx="1">
                  <c:v>Non Default Loan</c:v>
                </c:pt>
              </c:strCache>
            </c:strRef>
          </c:cat>
          <c:val>
            <c:numRef>
              <c:f>Sheet2!$E$4:$E$5</c:f>
              <c:numCache>
                <c:formatCode>_-* #,##0_-;\-* #,##0_-;_-* "-"??_-;_-@_-</c:formatCode>
                <c:ptCount val="2"/>
                <c:pt idx="0">
                  <c:v>8759</c:v>
                </c:pt>
                <c:pt idx="1">
                  <c:v>29409</c:v>
                </c:pt>
              </c:numCache>
            </c:numRef>
          </c:val>
          <c:extLst>
            <c:ext xmlns:c16="http://schemas.microsoft.com/office/drawing/2014/chart" uri="{C3380CC4-5D6E-409C-BE32-E72D297353CC}">
              <c16:uniqueId val="{00000004-A311-46CF-BDD3-B7C47A35A5D2}"/>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Sheet2!$D$10</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667-4F23-963C-073CFC89BB0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667-4F23-963C-073CFC89BB0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Sheet2!$C$11:$C$12</c:f>
              <c:strCache>
                <c:ptCount val="2"/>
                <c:pt idx="0">
                  <c:v>Default Loan</c:v>
                </c:pt>
                <c:pt idx="1">
                  <c:v>Non Default Loan</c:v>
                </c:pt>
              </c:strCache>
            </c:strRef>
          </c:cat>
          <c:val>
            <c:numRef>
              <c:f>Sheet2!$D$11:$D$12</c:f>
              <c:numCache>
                <c:formatCode>_-* #,##0_-;\-* #,##0_-;_-* "-"??_-;_-@_-</c:formatCode>
                <c:ptCount val="2"/>
                <c:pt idx="0">
                  <c:v>12799</c:v>
                </c:pt>
                <c:pt idx="1">
                  <c:v>37266</c:v>
                </c:pt>
              </c:numCache>
            </c:numRef>
          </c:val>
          <c:extLst>
            <c:ext xmlns:c16="http://schemas.microsoft.com/office/drawing/2014/chart" uri="{C3380CC4-5D6E-409C-BE32-E72D297353CC}">
              <c16:uniqueId val="{00000004-6667-4F23-963C-073CFC89BB08}"/>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11</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AKMAL BIN RASIDI</dc:creator>
  <cp:keywords/>
  <dc:description/>
  <cp:lastModifiedBy>Ahmad Faisal</cp:lastModifiedBy>
  <cp:revision>42</cp:revision>
  <dcterms:created xsi:type="dcterms:W3CDTF">2024-06-07T06:29:00Z</dcterms:created>
  <dcterms:modified xsi:type="dcterms:W3CDTF">2024-06-08T05:16:00Z</dcterms:modified>
</cp:coreProperties>
</file>