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0F25F" w14:textId="77777777" w:rsidR="00B65A0D" w:rsidRPr="00B65A0D" w:rsidRDefault="00B65A0D" w:rsidP="00B65A0D">
      <w:r w:rsidRPr="00B65A0D">
        <w:t>This project consists of two Django applications (</w:t>
      </w:r>
      <w:proofErr w:type="spellStart"/>
      <w:r w:rsidRPr="00B65A0D">
        <w:t>acss</w:t>
      </w:r>
      <w:proofErr w:type="spellEnd"/>
      <w:r w:rsidRPr="00B65A0D">
        <w:t xml:space="preserve"> and sis) running as separate microservices. Each service has its own server, with </w:t>
      </w:r>
      <w:proofErr w:type="spellStart"/>
      <w:r w:rsidRPr="00B65A0D">
        <w:t>acss</w:t>
      </w:r>
      <w:proofErr w:type="spellEnd"/>
      <w:r w:rsidRPr="00B65A0D">
        <w:t xml:space="preserve"> running on port 8000 and sis on port 8001. This project requires Python and Django, along with other dependencies listed in the requirements.txt file.</w:t>
      </w:r>
    </w:p>
    <w:p w14:paraId="531EEB4C" w14:textId="77777777" w:rsidR="00B65A0D" w:rsidRPr="00B65A0D" w:rsidRDefault="00B65A0D" w:rsidP="00B65A0D">
      <w:pPr>
        <w:rPr>
          <w:b/>
          <w:bCs/>
        </w:rPr>
      </w:pPr>
      <w:r w:rsidRPr="00B65A0D">
        <w:rPr>
          <w:b/>
          <w:bCs/>
        </w:rPr>
        <w:t>Prerequisites</w:t>
      </w:r>
    </w:p>
    <w:p w14:paraId="643592B5" w14:textId="77777777" w:rsidR="00B65A0D" w:rsidRPr="00B65A0D" w:rsidRDefault="00B65A0D" w:rsidP="00B65A0D">
      <w:r w:rsidRPr="00B65A0D">
        <w:t>Before you begin, ensure you have Python installed on your system. You can download Python from the official site:</w:t>
      </w:r>
    </w:p>
    <w:p w14:paraId="764A0A42" w14:textId="77777777" w:rsidR="00B65A0D" w:rsidRPr="00B65A0D" w:rsidRDefault="00B65A0D" w:rsidP="00B65A0D">
      <w:pPr>
        <w:numPr>
          <w:ilvl w:val="0"/>
          <w:numId w:val="1"/>
        </w:numPr>
      </w:pPr>
      <w:hyperlink r:id="rId5" w:tgtFrame="_new" w:history="1">
        <w:r w:rsidRPr="00B65A0D">
          <w:rPr>
            <w:rStyle w:val="Hyperlink"/>
          </w:rPr>
          <w:t>Python Download</w:t>
        </w:r>
      </w:hyperlink>
    </w:p>
    <w:p w14:paraId="11788462" w14:textId="77777777" w:rsidR="00B65A0D" w:rsidRPr="00B65A0D" w:rsidRDefault="00B65A0D" w:rsidP="00B65A0D">
      <w:r w:rsidRPr="00B65A0D">
        <w:t>After installing Python, make sure you have pip (Python's package installer) available.</w:t>
      </w:r>
    </w:p>
    <w:p w14:paraId="577B678F" w14:textId="77777777" w:rsidR="00B65A0D" w:rsidRPr="00B65A0D" w:rsidRDefault="00B65A0D" w:rsidP="00B65A0D">
      <w:pPr>
        <w:rPr>
          <w:b/>
          <w:bCs/>
        </w:rPr>
      </w:pPr>
      <w:r w:rsidRPr="00B65A0D">
        <w:rPr>
          <w:b/>
          <w:bCs/>
        </w:rPr>
        <w:t>Setting up the Project</w:t>
      </w:r>
    </w:p>
    <w:p w14:paraId="3440CF7D" w14:textId="77777777" w:rsidR="00B65A0D" w:rsidRPr="00B65A0D" w:rsidRDefault="00B65A0D" w:rsidP="00B65A0D">
      <w:r w:rsidRPr="00B65A0D">
        <w:t>Follow the steps below to set up and run the project:</w:t>
      </w:r>
    </w:p>
    <w:p w14:paraId="3564AF86" w14:textId="77777777" w:rsidR="00B65A0D" w:rsidRPr="00B65A0D" w:rsidRDefault="00B65A0D" w:rsidP="00B65A0D">
      <w:pPr>
        <w:rPr>
          <w:b/>
          <w:bCs/>
        </w:rPr>
      </w:pPr>
      <w:r w:rsidRPr="00B65A0D">
        <w:rPr>
          <w:b/>
          <w:bCs/>
        </w:rPr>
        <w:t>1. Clone the Repository</w:t>
      </w:r>
    </w:p>
    <w:p w14:paraId="72AE7B99" w14:textId="77777777" w:rsidR="00B65A0D" w:rsidRPr="00B65A0D" w:rsidRDefault="00B65A0D" w:rsidP="00B65A0D">
      <w:r w:rsidRPr="00B65A0D">
        <w:t>If you haven't already, clone the repository to your local machine.</w:t>
      </w:r>
    </w:p>
    <w:p w14:paraId="60DACB0C" w14:textId="77777777" w:rsidR="00B65A0D" w:rsidRPr="00B65A0D" w:rsidRDefault="00B65A0D" w:rsidP="00B65A0D">
      <w:r w:rsidRPr="00B65A0D">
        <w:t>git clone https://github.com/your-repo/lums_task.git</w:t>
      </w:r>
    </w:p>
    <w:p w14:paraId="44AC8305" w14:textId="74427817" w:rsidR="00B65A0D" w:rsidRPr="00B65A0D" w:rsidRDefault="00B65A0D" w:rsidP="00B65A0D">
      <w:r w:rsidRPr="00B65A0D">
        <w:t xml:space="preserve">cd </w:t>
      </w:r>
      <w:proofErr w:type="spellStart"/>
      <w:r w:rsidR="00A2471F">
        <w:t>development</w:t>
      </w:r>
      <w:r w:rsidRPr="00B65A0D">
        <w:t>_task</w:t>
      </w:r>
      <w:proofErr w:type="spellEnd"/>
    </w:p>
    <w:p w14:paraId="292B33BB" w14:textId="77777777" w:rsidR="00B65A0D" w:rsidRPr="00B65A0D" w:rsidRDefault="00B65A0D" w:rsidP="00B65A0D">
      <w:pPr>
        <w:rPr>
          <w:b/>
          <w:bCs/>
        </w:rPr>
      </w:pPr>
      <w:r w:rsidRPr="00B65A0D">
        <w:rPr>
          <w:b/>
          <w:bCs/>
        </w:rPr>
        <w:t>2. Open Two Terminals</w:t>
      </w:r>
    </w:p>
    <w:p w14:paraId="796C4966" w14:textId="77777777" w:rsidR="00B65A0D" w:rsidRPr="00B65A0D" w:rsidRDefault="00B65A0D" w:rsidP="00B65A0D">
      <w:r w:rsidRPr="00B65A0D">
        <w:t>You'll need two terminal windows to run each Django app simultaneously.</w:t>
      </w:r>
    </w:p>
    <w:p w14:paraId="4A48BE4C" w14:textId="77777777" w:rsidR="00B65A0D" w:rsidRPr="00B65A0D" w:rsidRDefault="00B65A0D" w:rsidP="00B65A0D">
      <w:pPr>
        <w:rPr>
          <w:b/>
          <w:bCs/>
        </w:rPr>
      </w:pPr>
      <w:r w:rsidRPr="00B65A0D">
        <w:rPr>
          <w:b/>
          <w:bCs/>
        </w:rPr>
        <w:t xml:space="preserve">Terminal 1 - Running </w:t>
      </w:r>
      <w:proofErr w:type="spellStart"/>
      <w:r w:rsidRPr="00B65A0D">
        <w:rPr>
          <w:b/>
          <w:bCs/>
        </w:rPr>
        <w:t>acss</w:t>
      </w:r>
      <w:proofErr w:type="spellEnd"/>
      <w:r w:rsidRPr="00B65A0D">
        <w:rPr>
          <w:b/>
          <w:bCs/>
        </w:rPr>
        <w:t xml:space="preserve"> Application</w:t>
      </w:r>
    </w:p>
    <w:p w14:paraId="63B94758" w14:textId="77777777" w:rsidR="00B65A0D" w:rsidRPr="00B65A0D" w:rsidRDefault="00B65A0D" w:rsidP="00B65A0D">
      <w:pPr>
        <w:numPr>
          <w:ilvl w:val="0"/>
          <w:numId w:val="2"/>
        </w:numPr>
      </w:pPr>
      <w:r w:rsidRPr="00B65A0D">
        <w:t xml:space="preserve">Navigate to the </w:t>
      </w:r>
      <w:proofErr w:type="spellStart"/>
      <w:r w:rsidRPr="00B65A0D">
        <w:t>acss</w:t>
      </w:r>
      <w:proofErr w:type="spellEnd"/>
      <w:r w:rsidRPr="00B65A0D">
        <w:t xml:space="preserve"> directory:</w:t>
      </w:r>
    </w:p>
    <w:p w14:paraId="2CC6AF64" w14:textId="77777777" w:rsidR="00B65A0D" w:rsidRPr="00B65A0D" w:rsidRDefault="00B65A0D" w:rsidP="00B65A0D">
      <w:r w:rsidRPr="00B65A0D">
        <w:t xml:space="preserve">cd </w:t>
      </w:r>
      <w:proofErr w:type="spellStart"/>
      <w:r w:rsidRPr="00B65A0D">
        <w:t>acss</w:t>
      </w:r>
      <w:proofErr w:type="spellEnd"/>
    </w:p>
    <w:p w14:paraId="5D4363C5" w14:textId="77777777" w:rsidR="00B65A0D" w:rsidRPr="00B65A0D" w:rsidRDefault="00B65A0D" w:rsidP="00B65A0D">
      <w:pPr>
        <w:numPr>
          <w:ilvl w:val="0"/>
          <w:numId w:val="2"/>
        </w:numPr>
      </w:pPr>
      <w:r w:rsidRPr="00B65A0D">
        <w:t>Install the required dependencies from the requirements.txt file:</w:t>
      </w:r>
    </w:p>
    <w:p w14:paraId="17A252EB" w14:textId="77777777" w:rsidR="00B65A0D" w:rsidRPr="00B65A0D" w:rsidRDefault="00B65A0D" w:rsidP="00B65A0D">
      <w:r w:rsidRPr="00B65A0D">
        <w:t>pip install -r requirements.txt</w:t>
      </w:r>
    </w:p>
    <w:p w14:paraId="4953C51B" w14:textId="77777777" w:rsidR="00B65A0D" w:rsidRPr="00B65A0D" w:rsidRDefault="00B65A0D" w:rsidP="00B65A0D">
      <w:pPr>
        <w:numPr>
          <w:ilvl w:val="0"/>
          <w:numId w:val="2"/>
        </w:numPr>
      </w:pPr>
      <w:r w:rsidRPr="00B65A0D">
        <w:t>Run the Django development server on port 8000:</w:t>
      </w:r>
    </w:p>
    <w:p w14:paraId="30A447D7" w14:textId="77777777" w:rsidR="00B65A0D" w:rsidRPr="00B65A0D" w:rsidRDefault="00B65A0D" w:rsidP="00B65A0D">
      <w:r w:rsidRPr="00B65A0D">
        <w:t xml:space="preserve">python manage.py </w:t>
      </w:r>
      <w:proofErr w:type="spellStart"/>
      <w:r w:rsidRPr="00B65A0D">
        <w:t>runserver</w:t>
      </w:r>
      <w:proofErr w:type="spellEnd"/>
      <w:r w:rsidRPr="00B65A0D">
        <w:t xml:space="preserve"> 8000</w:t>
      </w:r>
    </w:p>
    <w:p w14:paraId="2964D1EF" w14:textId="77777777" w:rsidR="00B65A0D" w:rsidRPr="00B65A0D" w:rsidRDefault="00B65A0D" w:rsidP="00B65A0D">
      <w:pPr>
        <w:rPr>
          <w:b/>
          <w:bCs/>
        </w:rPr>
      </w:pPr>
      <w:r w:rsidRPr="00B65A0D">
        <w:rPr>
          <w:b/>
          <w:bCs/>
        </w:rPr>
        <w:t>Terminal 2 - Running sis Application</w:t>
      </w:r>
    </w:p>
    <w:p w14:paraId="1BD67499" w14:textId="77777777" w:rsidR="00B65A0D" w:rsidRPr="00B65A0D" w:rsidRDefault="00B65A0D" w:rsidP="00B65A0D">
      <w:pPr>
        <w:numPr>
          <w:ilvl w:val="0"/>
          <w:numId w:val="3"/>
        </w:numPr>
      </w:pPr>
      <w:r w:rsidRPr="00B65A0D">
        <w:t>Navigate to the sis directory:</w:t>
      </w:r>
    </w:p>
    <w:p w14:paraId="79766306" w14:textId="77777777" w:rsidR="00B65A0D" w:rsidRPr="00B65A0D" w:rsidRDefault="00B65A0D" w:rsidP="00B65A0D">
      <w:r w:rsidRPr="00B65A0D">
        <w:t>cd sis</w:t>
      </w:r>
    </w:p>
    <w:p w14:paraId="4DC1CDCC" w14:textId="77777777" w:rsidR="00B65A0D" w:rsidRPr="00B65A0D" w:rsidRDefault="00B65A0D" w:rsidP="00B65A0D">
      <w:pPr>
        <w:numPr>
          <w:ilvl w:val="0"/>
          <w:numId w:val="3"/>
        </w:numPr>
      </w:pPr>
      <w:r w:rsidRPr="00B65A0D">
        <w:t>Run the Django development server on port 8001:</w:t>
      </w:r>
    </w:p>
    <w:p w14:paraId="54C5C93C" w14:textId="77777777" w:rsidR="00B65A0D" w:rsidRPr="00B65A0D" w:rsidRDefault="00B65A0D" w:rsidP="00B65A0D">
      <w:r w:rsidRPr="00B65A0D">
        <w:t xml:space="preserve">python manage.py </w:t>
      </w:r>
      <w:proofErr w:type="spellStart"/>
      <w:r w:rsidRPr="00B65A0D">
        <w:t>runserver</w:t>
      </w:r>
      <w:proofErr w:type="spellEnd"/>
      <w:r w:rsidRPr="00B65A0D">
        <w:t xml:space="preserve"> 8001</w:t>
      </w:r>
    </w:p>
    <w:p w14:paraId="42C5F417" w14:textId="77777777" w:rsidR="00B65A0D" w:rsidRPr="00B65A0D" w:rsidRDefault="00B65A0D" w:rsidP="00B65A0D">
      <w:pPr>
        <w:rPr>
          <w:b/>
          <w:bCs/>
        </w:rPr>
      </w:pPr>
      <w:r w:rsidRPr="00B65A0D">
        <w:rPr>
          <w:b/>
          <w:bCs/>
        </w:rPr>
        <w:lastRenderedPageBreak/>
        <w:t>3. Access the Applications</w:t>
      </w:r>
    </w:p>
    <w:p w14:paraId="3F31F969" w14:textId="77777777" w:rsidR="00B65A0D" w:rsidRPr="00B65A0D" w:rsidRDefault="00B65A0D" w:rsidP="00B65A0D">
      <w:pPr>
        <w:numPr>
          <w:ilvl w:val="0"/>
          <w:numId w:val="4"/>
        </w:numPr>
      </w:pPr>
      <w:r w:rsidRPr="00B65A0D">
        <w:t xml:space="preserve">The </w:t>
      </w:r>
      <w:proofErr w:type="spellStart"/>
      <w:r w:rsidRPr="00B65A0D">
        <w:t>acss</w:t>
      </w:r>
      <w:proofErr w:type="spellEnd"/>
      <w:r w:rsidRPr="00B65A0D">
        <w:t xml:space="preserve"> application will be running on http://127.0.0.1:8000/.</w:t>
      </w:r>
    </w:p>
    <w:p w14:paraId="7B3A0FED" w14:textId="77777777" w:rsidR="00B65A0D" w:rsidRPr="00B65A0D" w:rsidRDefault="00B65A0D" w:rsidP="00B65A0D">
      <w:pPr>
        <w:numPr>
          <w:ilvl w:val="0"/>
          <w:numId w:val="4"/>
        </w:numPr>
      </w:pPr>
      <w:r w:rsidRPr="00B65A0D">
        <w:t>The sis application will be running on http://127.0.0.1:8001/.</w:t>
      </w:r>
    </w:p>
    <w:p w14:paraId="6862F161" w14:textId="77777777" w:rsidR="005A1C1B" w:rsidRDefault="005A1C1B"/>
    <w:sectPr w:rsidR="005A1C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0340E"/>
    <w:multiLevelType w:val="multilevel"/>
    <w:tmpl w:val="677EE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6F0ECB"/>
    <w:multiLevelType w:val="multilevel"/>
    <w:tmpl w:val="5CE67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6A2126"/>
    <w:multiLevelType w:val="multilevel"/>
    <w:tmpl w:val="ACF00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B484549"/>
    <w:multiLevelType w:val="multilevel"/>
    <w:tmpl w:val="9A5E9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81047653">
    <w:abstractNumId w:val="1"/>
  </w:num>
  <w:num w:numId="2" w16cid:durableId="1059015276">
    <w:abstractNumId w:val="3"/>
  </w:num>
  <w:num w:numId="3" w16cid:durableId="1539320485">
    <w:abstractNumId w:val="2"/>
  </w:num>
  <w:num w:numId="4" w16cid:durableId="1900893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A0D"/>
    <w:rsid w:val="005A1C1B"/>
    <w:rsid w:val="00A2471F"/>
    <w:rsid w:val="00B65A0D"/>
    <w:rsid w:val="00BD738B"/>
    <w:rsid w:val="00EF2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5B113"/>
  <w15:chartTrackingRefBased/>
  <w15:docId w15:val="{9F4F2C7D-5981-4ABC-A7ED-6F062CFC0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5A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5A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5A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5A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5A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5A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5A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5A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5A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5A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5A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5A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5A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5A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5A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5A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5A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5A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5A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5A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5A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5A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5A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5A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5A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5A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5A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5A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5A0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65A0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5A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8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25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85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83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39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04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7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471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910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92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5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494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83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22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26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09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16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3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5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90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1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05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04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240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89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98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78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8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32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537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15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3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73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760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6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41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28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877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7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08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69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36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68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64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4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78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963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93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16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6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60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33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85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ython.org/download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221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Ikram</dc:creator>
  <cp:keywords/>
  <dc:description/>
  <cp:lastModifiedBy>Ahmad Ikram</cp:lastModifiedBy>
  <cp:revision>2</cp:revision>
  <dcterms:created xsi:type="dcterms:W3CDTF">2024-10-07T01:26:00Z</dcterms:created>
  <dcterms:modified xsi:type="dcterms:W3CDTF">2024-10-07T01:31:00Z</dcterms:modified>
</cp:coreProperties>
</file>