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סילבוס-קורס-האקינג-אתי-ובדיקות-חדירה"/>
    <w:p>
      <w:pPr>
        <w:bidi/>
        <w:pStyle w:val="Heading1"/>
        <w:jc w:val="right"/>
      </w:pPr>
      <w:r>
        <w:rPr>
          <w:rtl/>
        </w:rPr>
        <w:t xml:space="preserve">סילבוס — קורס האקינג אתי ובדיקות חדירה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Ethical Hacking &amp; Penetration Testing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Start w:id="20" w:name="אודות-הקורס"/>
    <w:p>
      <w:pPr>
        <w:bidi/>
        <w:pStyle w:val="Heading2"/>
        <w:jc w:val="right"/>
      </w:pPr>
      <w:r>
        <w:rPr>
          <w:rtl/>
        </w:rPr>
        <w:t xml:space="preserve">אודות הקורס</w:t>
      </w:r>
    </w:p>
    <w:p>
      <w:pPr>
        <w:bidi/>
        <w:pStyle w:val="FirstParagraph"/>
        <w:jc w:val="right"/>
      </w:pPr>
      <w:r>
        <w:rPr>
          <w:rtl/>
        </w:rPr>
        <w:t xml:space="preserve">קורס הכשרה מעשי המקנה מיומנויות בבדיקות חדירה (Penetration Testing) והאקינג אתי — ממתחילים ועד רמה מקצועית. הקורס עוקב אחר שרשרת התקיפה המלאה: איסוף מידע, סריקה, ניצול, הסלמת הרשאות, תקיפת רשתות ארגוניות וכתיבת דוח. הלמידה משלבת חלק עיוני עם תרגול מעשי נרחב במעבדה מבודדת.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קהל יעד:</w:t>
      </w:r>
      <w:r>
        <w:rPr>
          <w:rtl/>
        </w:rPr>
        <w:t xml:space="preserve"> </w:t>
      </w:r>
      <w:r>
        <w:rPr>
          <w:rtl/>
        </w:rPr>
        <w:t xml:space="preserve">מתחילים, ללא דרישות קדם. ·</w:t>
      </w:r>
      <w:r>
        <w:rPr>
          <w:rtl/>
        </w:rPr>
        <w:t xml:space="preserve"> </w:t>
      </w:r>
      <w:r>
        <w:rPr>
          <w:bCs/>
          <w:b/>
          <w:rtl/>
        </w:rPr>
        <w:t xml:space="preserve">תואם להסמכות:</w:t>
      </w:r>
      <w:r>
        <w:rPr>
          <w:rtl/>
        </w:rPr>
        <w:t xml:space="preserve"> </w:t>
      </w:r>
      <w:r>
        <w:rPr>
          <w:rtl/>
        </w:rPr>
        <w:t xml:space="preserve">eJPT · PNPT · OSCP.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דרישות טכניות:</w:t>
      </w:r>
      <w:r>
        <w:rPr>
          <w:rtl/>
        </w:rPr>
        <w:t xml:space="preserve"> </w:t>
      </w:r>
      <w:r>
        <w:rPr>
          <w:rtl/>
        </w:rPr>
        <w:t xml:space="preserve">מחשב עם 8GB RAM (16GB מומלץ), וירטואליזציה, VirtualBox + Kali Linux (או TryHackMe בענן).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0"/>
    <w:bookmarkStart w:id="21" w:name="מבנה-הקורס-ופירוט-שעות"/>
    <w:p>
      <w:pPr>
        <w:bidi/>
        <w:pStyle w:val="Heading2"/>
        <w:jc w:val="right"/>
      </w:pPr>
      <w:r>
        <w:rPr>
          <w:rtl/>
        </w:rPr>
        <w:t xml:space="preserve">מבנה הקורס ופירוט שעות</w:t>
      </w:r>
    </w:p>
    <w:p>
      <w:pPr>
        <w:bidi/>
        <w:pStyle w:val="FirstParagraph"/>
        <w:jc w:val="right"/>
      </w:pPr>
      <w:r>
        <w:rPr>
          <w:rtl/>
        </w:rPr>
        <w:t xml:space="preserve">הקורס כולל</w:t>
      </w:r>
      <w:r>
        <w:rPr>
          <w:rtl/>
        </w:rPr>
        <w:t xml:space="preserve"> </w:t>
      </w:r>
      <w:r>
        <w:rPr>
          <w:bCs/>
          <w:b/>
          <w:rtl/>
        </w:rPr>
        <w:t xml:space="preserve">16 נושאים</w:t>
      </w:r>
      <w:r>
        <w:rPr>
          <w:rtl/>
        </w:rPr>
        <w:t xml:space="preserve"> </w:t>
      </w:r>
      <w:r>
        <w:rPr>
          <w:rtl/>
        </w:rPr>
        <w:t xml:space="preserve">בארבעה חלקים. הטבלה מפרטת את חלוקת השעות בין</w:t>
      </w:r>
      <w:r>
        <w:rPr>
          <w:rtl/>
        </w:rPr>
        <w:t xml:space="preserve"> </w:t>
      </w:r>
      <w:r>
        <w:rPr>
          <w:bCs/>
          <w:b/>
          <w:rtl/>
        </w:rPr>
        <w:t xml:space="preserve">עיוני</w:t>
      </w:r>
      <w:r>
        <w:rPr>
          <w:rtl/>
        </w:rPr>
        <w:t xml:space="preserve"> </w:t>
      </w:r>
      <w:r>
        <w:rPr>
          <w:rtl/>
        </w:rPr>
        <w:t xml:space="preserve">(הרצאה) ל</w:t>
      </w:r>
      <w:r>
        <w:rPr>
          <w:bCs/>
          <w:b/>
          <w:rtl/>
        </w:rPr>
        <w:t xml:space="preserve">מעשי</w:t>
      </w:r>
      <w:r>
        <w:rPr>
          <w:rtl/>
        </w:rPr>
        <w:t xml:space="preserve"> </w:t>
      </w:r>
      <w:r>
        <w:rPr>
          <w:rtl/>
        </w:rPr>
        <w:t xml:space="preserve">(מעבדה) לכל נושא: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נושא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עיוני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מעשי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סה”כ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מבוא, המעבדה ומתודולוגיה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יסודות Linux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יסודות רשתות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7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סקריפטינג — Bash ו-Python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איסוף מידע (Reconnaissance)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סריקה, מיפוי והערכת חולשות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ניצול והשגת גישה (Exploitation)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מתקפות סיסמאות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אבטחת Web — OWASP Top 10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10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10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גלישת חוצץ (Buffer Overflow)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פוסט-אקספלויטציה והסלמת הרשאות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Pivoting ותנועה רוחבית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Active Directory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10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תקיפות אלחוטיות (Wireless)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4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הנדסה חברתית ופישינג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כתיבת דוח ותיעוד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—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פרויקט ומבחן מעשי מסכם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6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8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סה”כ שעות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49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77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bCs/>
                <w:b/>
                <w:rtl/>
              </w:rPr>
              <w:t xml:space="preserve">126</w:t>
            </w:r>
          </w:p>
        </w:tc>
      </w:tr>
    </w:tbl>
    <w:p>
      <w:pPr>
        <w:bidi/>
        <w:pStyle w:val="BlockText"/>
        <w:jc w:val="right"/>
      </w:pPr>
      <w:r>
        <w:rPr>
          <w:rtl/>
        </w:rPr>
        <w:t xml:space="preserve">חלוקת השעות ניתנת להתאמה בהתאם לקצב הקבוצה ולמסגרת ההכשרה.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1"/>
    <w:bookmarkStart w:id="22" w:name="נושאי-הלימוד-בקצרה"/>
    <w:p>
      <w:pPr>
        <w:bidi/>
        <w:pStyle w:val="Heading2"/>
        <w:jc w:val="right"/>
      </w:pPr>
      <w:r>
        <w:rPr>
          <w:rtl/>
        </w:rPr>
        <w:t xml:space="preserve">נושאי הלימוד — בקצרה</w:t>
      </w:r>
    </w:p>
    <w:p>
      <w:pPr>
        <w:bidi/>
        <w:pStyle w:val="FirstParagraph"/>
        <w:jc w:val="right"/>
      </w:pPr>
      <w:r>
        <w:rPr>
          <w:bCs/>
          <w:b/>
          <w:rtl/>
        </w:rPr>
        <w:t xml:space="preserve">חלק א’ — יסודות:</w:t>
      </w:r>
      <w:r>
        <w:rPr>
          <w:rtl/>
        </w:rPr>
        <w:t xml:space="preserve"> </w:t>
      </w:r>
      <w:r>
        <w:rPr>
          <w:rtl/>
        </w:rPr>
        <w:t xml:space="preserve">הקמת מעבדה, מתודולוגיית 5 השלבים, שורת הפקודה של Linux, יסודות רשתות (OSI, TCP/IP, פורטים), וסקריפטינג לאוטומציה.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חלק ב’ — שרשרת התקיפה:</w:t>
      </w:r>
      <w:r>
        <w:rPr>
          <w:rtl/>
        </w:rPr>
        <w:t xml:space="preserve"> </w:t>
      </w:r>
      <w:r>
        <w:rPr>
          <w:rtl/>
        </w:rPr>
        <w:t xml:space="preserve">איסוף מידע ו-OSINT, סריקה ומנייה עם Nmap, ניצול חולשות עם Metasploit, מתקפות סיסמאות (Hydra/Hashcat), חולשות Web (OWASP Top 10), וגלישת חוצץ.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חלק ג’ — תקיפה פנימית:</w:t>
      </w:r>
      <w:r>
        <w:rPr>
          <w:rtl/>
        </w:rPr>
        <w:t xml:space="preserve"> </w:t>
      </w:r>
      <w:r>
        <w:rPr>
          <w:rtl/>
        </w:rPr>
        <w:t xml:space="preserve">הסלמת הרשאות ב-Linux/Windows, תנועה רוחבית ו-Pivoting, ותקיפת Active Directory (Kerberoasting, Pass-the-Hash, BloodHound).</w:t>
      </w:r>
    </w:p>
    <w:p>
      <w:pPr>
        <w:bidi/>
        <w:pStyle w:val="BodyText"/>
        <w:jc w:val="right"/>
      </w:pPr>
      <w:r>
        <w:rPr>
          <w:bCs/>
          <w:b/>
          <w:rtl/>
        </w:rPr>
        <w:t xml:space="preserve">חלק ד’ — התמחויות:</w:t>
      </w:r>
      <w:r>
        <w:rPr>
          <w:rtl/>
        </w:rPr>
        <w:t xml:space="preserve"> </w:t>
      </w:r>
      <w:r>
        <w:rPr>
          <w:rtl/>
        </w:rPr>
        <w:t xml:space="preserve">תקיפות אלחוטיות (WPA2), הנדסה חברתית ופישינג, וכתיבת דוח בדיקת חדירה מקצועי (CVSS, המלצות תיקון).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2"/>
    <w:bookmarkStart w:id="23" w:name="הרכב-הציון"/>
    <w:p>
      <w:pPr>
        <w:bidi/>
        <w:pStyle w:val="Heading2"/>
        <w:jc w:val="right"/>
      </w:pPr>
      <w:r>
        <w:rPr>
          <w:rtl/>
        </w:rPr>
        <w:t xml:space="preserve">הרכב הציון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bidiVisual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רכיב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משקל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משימות מעשיות במהלך הקורס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30%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מבחני ביניים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15%</w:t>
            </w:r>
          </w:p>
        </w:tc>
      </w:tr>
      <w:tr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מבחן מעשי מסכם + דוח</w:t>
            </w:r>
          </w:p>
        </w:tc>
        <w:tc>
          <w:tcPr/>
          <w:p>
            <w:pPr>
              <w:bidi/>
              <w:pStyle w:val="Compact"/>
              <w:jc w:val="right"/>
            </w:pPr>
            <w:r>
              <w:rPr>
                <w:rtl/>
              </w:rPr>
              <w:t xml:space="preserve">55%</w:t>
            </w:r>
          </w:p>
        </w:tc>
      </w:tr>
    </w:tbl>
    <w:p>
      <w:pPr>
        <w:bidi/>
        <w:pStyle w:val="BodyText"/>
        <w:jc w:val="right"/>
      </w:pPr>
      <w:r>
        <w:rPr>
          <w:bCs/>
          <w:b/>
          <w:rtl/>
        </w:rPr>
        <w:t xml:space="preserve">תנאי סיום:</w:t>
      </w:r>
      <w:r>
        <w:rPr>
          <w:rtl/>
        </w:rPr>
        <w:t xml:space="preserve"> </w:t>
      </w:r>
      <w:r>
        <w:rPr>
          <w:rtl/>
        </w:rPr>
        <w:t xml:space="preserve">ציון 60 ומעלה + הגשת מבחן מעשי ודוח בדיקת חדירה.</w:t>
      </w:r>
    </w:p>
    <w:p>
      <w:pPr>
        <w:bidi/>
        <w:jc w:val="right"/>
      </w:pPr>
      <w:r>
        <w:rPr>
          <w:rtl/>
        </w:rPr>
        <w:pict>
          <v:rect style="width:0;height:1.5pt" o:hralign="center" o:hrstd="t" o:hr="t"/>
        </w:pict>
      </w:r>
    </w:p>
    <w:bookmarkEnd w:id="23"/>
    <w:bookmarkStart w:id="24" w:name="הצהרת-אתיקה-וחוק"/>
    <w:p>
      <w:pPr>
        <w:bidi/>
        <w:pStyle w:val="Heading2"/>
        <w:jc w:val="right"/>
      </w:pPr>
      <w:r>
        <w:rPr>
          <w:rtl/>
        </w:rPr>
        <w:t xml:space="preserve">הצהרת אתיקה וחוק</w:t>
      </w:r>
    </w:p>
    <w:p>
      <w:pPr>
        <w:bidi/>
        <w:pStyle w:val="FirstParagraph"/>
        <w:jc w:val="right"/>
      </w:pPr>
      <w:r>
        <w:rPr>
          <w:rtl/>
        </w:rPr>
        <w:t xml:space="preserve">כל הטכניקות מיועדות</w:t>
      </w:r>
      <w:r>
        <w:rPr>
          <w:rtl/>
        </w:rPr>
        <w:t xml:space="preserve"> </w:t>
      </w:r>
      <w:r>
        <w:rPr>
          <w:bCs/>
          <w:b/>
          <w:rtl/>
        </w:rPr>
        <w:t xml:space="preserve">אך ורק</w:t>
      </w:r>
      <w:r>
        <w:rPr>
          <w:rtl/>
        </w:rPr>
        <w:t xml:space="preserve"> </w:t>
      </w:r>
      <w:r>
        <w:rPr>
          <w:rtl/>
        </w:rPr>
        <w:t xml:space="preserve">לסביבה מורשית: מעבדה פרטית, מכונות תרגול, או יעד עם</w:t>
      </w:r>
      <w:r>
        <w:rPr>
          <w:rtl/>
        </w:rPr>
        <w:t xml:space="preserve"> </w:t>
      </w:r>
      <w:r>
        <w:rPr>
          <w:bCs/>
          <w:b/>
          <w:rtl/>
        </w:rPr>
        <w:t xml:space="preserve">אישור בכתב</w:t>
      </w:r>
      <w:r>
        <w:rPr>
          <w:rtl/>
        </w:rPr>
        <w:t xml:space="preserve">. תקיפה ללא רשות היא עבירה פלילית לפי חוק המחשבים, התשנ”ה-1995. הידע נועד להגנה ולבדיקות מורשות בלבד.</w:t>
      </w:r>
    </w:p>
    <w:bookmarkEnd w:id="24"/>
    <w:bookmarkEnd w:id="25"/>
    <w:sectPr>
      <w:bidi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2026-09-10T19:19:03Z</dcterms:created>
  <dcterms:modified xsi:type="dcterms:W3CDTF">2026-09-10T19:19:03Z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