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A7E3A" w14:textId="77777777" w:rsidR="0089347A" w:rsidRPr="007A2D09" w:rsidRDefault="0089347A" w:rsidP="0089347A">
      <w:pPr>
        <w:jc w:val="center"/>
        <w:rPr>
          <w:rFonts w:ascii="Aptos Display" w:hAnsi="Aptos Display"/>
          <w:color w:val="002060"/>
          <w:sz w:val="56"/>
        </w:rPr>
      </w:pPr>
      <w:r w:rsidRPr="007A2D09">
        <w:rPr>
          <w:rFonts w:ascii="Aptos Display" w:hAnsi="Aptos Display"/>
          <w:color w:val="002060"/>
          <w:sz w:val="56"/>
        </w:rPr>
        <w:t>System Specification Design</w:t>
      </w:r>
    </w:p>
    <w:p w14:paraId="63593842" w14:textId="77777777" w:rsidR="0089347A" w:rsidRDefault="0089347A" w:rsidP="0089347A">
      <w:pPr>
        <w:jc w:val="center"/>
      </w:pPr>
    </w:p>
    <w:p w14:paraId="70D016DD" w14:textId="77777777" w:rsidR="0089347A" w:rsidRDefault="0089347A" w:rsidP="0089347A">
      <w:pPr>
        <w:jc w:val="center"/>
        <w:rPr>
          <w:rFonts w:ascii="Arial" w:hAnsi="Arial" w:cs="Arial"/>
          <w:i/>
          <w:iCs/>
          <w:color w:val="002060"/>
          <w:sz w:val="28"/>
        </w:rPr>
      </w:pPr>
    </w:p>
    <w:p w14:paraId="7A0A02C9" w14:textId="77777777" w:rsidR="0089347A" w:rsidRPr="007A2D09" w:rsidRDefault="0089347A" w:rsidP="0089347A">
      <w:pPr>
        <w:jc w:val="center"/>
        <w:rPr>
          <w:rFonts w:ascii="Arial" w:hAnsi="Arial" w:cs="Arial"/>
          <w:i/>
          <w:iCs/>
          <w:color w:val="002060"/>
          <w:sz w:val="28"/>
        </w:rPr>
      </w:pPr>
      <w:r w:rsidRPr="007A2D09">
        <w:rPr>
          <w:rFonts w:ascii="Arial" w:hAnsi="Arial" w:cs="Arial"/>
          <w:i/>
          <w:iCs/>
          <w:color w:val="002060"/>
          <w:sz w:val="28"/>
        </w:rPr>
        <w:t>Digital Financial Identity (DFI)</w:t>
      </w:r>
    </w:p>
    <w:p w14:paraId="6D19C570" w14:textId="77777777" w:rsidR="0089347A" w:rsidRDefault="0089347A" w:rsidP="0089347A">
      <w:pPr>
        <w:jc w:val="center"/>
      </w:pPr>
    </w:p>
    <w:p w14:paraId="10B85399" w14:textId="77777777" w:rsidR="0089347A" w:rsidRPr="007A2D09" w:rsidRDefault="0089347A" w:rsidP="0089347A">
      <w:pPr>
        <w:jc w:val="center"/>
        <w:rPr>
          <w:rFonts w:ascii="Arial" w:hAnsi="Arial" w:cs="Arial"/>
          <w:i/>
          <w:iCs/>
          <w:color w:val="002060"/>
        </w:rPr>
      </w:pPr>
      <w:r w:rsidRPr="007A2D09">
        <w:rPr>
          <w:rFonts w:ascii="Arial" w:hAnsi="Arial" w:cs="Arial"/>
          <w:i/>
          <w:iCs/>
          <w:color w:val="002060"/>
        </w:rPr>
        <w:t>Electronically Know Your Customer (</w:t>
      </w:r>
      <w:proofErr w:type="spellStart"/>
      <w:r w:rsidRPr="007A2D09">
        <w:rPr>
          <w:rFonts w:ascii="Arial" w:hAnsi="Arial" w:cs="Arial"/>
          <w:i/>
          <w:iCs/>
          <w:color w:val="002060"/>
        </w:rPr>
        <w:t>eKYC</w:t>
      </w:r>
      <w:proofErr w:type="spellEnd"/>
      <w:r w:rsidRPr="007A2D09">
        <w:rPr>
          <w:rFonts w:ascii="Arial" w:hAnsi="Arial" w:cs="Arial"/>
          <w:i/>
          <w:iCs/>
          <w:color w:val="002060"/>
        </w:rPr>
        <w:t>)</w:t>
      </w:r>
    </w:p>
    <w:p w14:paraId="0A6BDC71" w14:textId="77777777" w:rsidR="0089347A" w:rsidRPr="007A2D09" w:rsidRDefault="0089347A" w:rsidP="0089347A">
      <w:pPr>
        <w:jc w:val="center"/>
        <w:rPr>
          <w:color w:val="002060"/>
        </w:rPr>
      </w:pPr>
    </w:p>
    <w:p w14:paraId="66F495F1" w14:textId="6A3368D7" w:rsidR="0089347A" w:rsidRPr="007A2D09" w:rsidRDefault="0089347A" w:rsidP="0089347A">
      <w:pPr>
        <w:jc w:val="center"/>
        <w:rPr>
          <w:rFonts w:ascii="Arial" w:hAnsi="Arial" w:cs="Arial"/>
          <w:b/>
          <w:bCs/>
          <w:color w:val="002060"/>
        </w:rPr>
      </w:pPr>
      <w:r w:rsidRPr="007A2D09">
        <w:rPr>
          <w:rFonts w:ascii="Arial" w:hAnsi="Arial" w:cs="Arial"/>
          <w:b/>
          <w:bCs/>
          <w:color w:val="002060"/>
          <w:sz w:val="16"/>
        </w:rPr>
        <w:t>Document Reference Number:</w:t>
      </w:r>
    </w:p>
    <w:p w14:paraId="502935E9" w14:textId="5149E795" w:rsidR="0089347A" w:rsidRPr="007A2D09" w:rsidRDefault="0089347A" w:rsidP="0089347A">
      <w:pPr>
        <w:jc w:val="center"/>
        <w:rPr>
          <w:rFonts w:ascii="Arial" w:hAnsi="Arial" w:cs="Arial"/>
          <w:b/>
          <w:bCs/>
          <w:color w:val="002060"/>
        </w:rPr>
      </w:pPr>
      <w:r w:rsidRPr="007A2D09">
        <w:rPr>
          <w:rFonts w:ascii="Arial" w:hAnsi="Arial" w:cs="Arial"/>
          <w:b/>
          <w:bCs/>
          <w:color w:val="002060"/>
          <w:sz w:val="16"/>
        </w:rPr>
        <w:t>Document Release Version:</w:t>
      </w:r>
    </w:p>
    <w:p w14:paraId="307BEAD4" w14:textId="1B46130D" w:rsidR="0089347A" w:rsidRDefault="0089347A" w:rsidP="0089347A">
      <w:pPr>
        <w:jc w:val="center"/>
        <w:rPr>
          <w:rFonts w:ascii="Arial" w:hAnsi="Arial" w:cs="Arial"/>
          <w:b/>
          <w:bCs/>
          <w:color w:val="002060"/>
          <w:sz w:val="16"/>
        </w:rPr>
      </w:pPr>
      <w:r w:rsidRPr="007A2D09">
        <w:rPr>
          <w:rFonts w:ascii="Arial" w:hAnsi="Arial" w:cs="Arial"/>
          <w:b/>
          <w:bCs/>
          <w:color w:val="002060"/>
          <w:sz w:val="16"/>
        </w:rPr>
        <w:t>Document Release Date:</w:t>
      </w:r>
    </w:p>
    <w:p w14:paraId="2C55B109" w14:textId="2399DF09" w:rsidR="00074D10" w:rsidRPr="0089347A" w:rsidRDefault="0089347A" w:rsidP="0089347A">
      <w:pPr>
        <w:jc w:val="center"/>
        <w:rPr>
          <w:rFonts w:ascii="Arial" w:hAnsi="Arial" w:cs="Arial"/>
          <w:b/>
          <w:bCs/>
          <w:color w:val="002060"/>
          <w:sz w:val="16"/>
        </w:rPr>
      </w:pPr>
      <w:r>
        <w:rPr>
          <w:noProof/>
        </w:rPr>
        <w:drawing>
          <wp:inline distT="0" distB="0" distL="0" distR="0" wp14:anchorId="610E1942" wp14:editId="74EBF3A2">
            <wp:extent cx="4792133" cy="4376512"/>
            <wp:effectExtent l="0" t="0" r="0" b="5080"/>
            <wp:docPr id="1091429833" name="Picture 1" descr="Graphic 6, Grouped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 6, Grouped obj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858000" cy="4436666"/>
                    </a:xfrm>
                    <a:prstGeom prst="rect">
                      <a:avLst/>
                    </a:prstGeom>
                    <a:noFill/>
                    <a:ln>
                      <a:noFill/>
                    </a:ln>
                  </pic:spPr>
                </pic:pic>
              </a:graphicData>
            </a:graphic>
          </wp:inline>
        </w:drawing>
      </w:r>
      <w:r>
        <w:br w:type="page"/>
      </w:r>
    </w:p>
    <w:p w14:paraId="499714EC" w14:textId="77777777" w:rsidR="0089347A" w:rsidRPr="007A2D09" w:rsidRDefault="0089347A" w:rsidP="0089347A">
      <w:pPr>
        <w:jc w:val="center"/>
        <w:rPr>
          <w:rFonts w:ascii="Aptos" w:hAnsi="Aptos"/>
          <w:color w:val="002060"/>
          <w:sz w:val="41"/>
          <w:szCs w:val="41"/>
        </w:rPr>
      </w:pPr>
      <w:r w:rsidRPr="007A2D09">
        <w:rPr>
          <w:rFonts w:ascii="Aptos" w:hAnsi="Aptos"/>
          <w:color w:val="002060"/>
          <w:sz w:val="41"/>
          <w:szCs w:val="41"/>
        </w:rPr>
        <w:lastRenderedPageBreak/>
        <w:t>Industrial Property Rights</w:t>
      </w:r>
    </w:p>
    <w:p w14:paraId="440A7F5B" w14:textId="77777777" w:rsidR="0089347A" w:rsidRDefault="0089347A" w:rsidP="0089347A">
      <w:pPr>
        <w:jc w:val="center"/>
        <w:rPr>
          <w:rFonts w:ascii="Arial" w:hAnsi="Arial" w:cs="Arial"/>
          <w:sz w:val="16"/>
          <w:szCs w:val="16"/>
        </w:rPr>
      </w:pPr>
      <w:r w:rsidRPr="007A2D09">
        <w:rPr>
          <w:rFonts w:ascii="Arial" w:hAnsi="Arial" w:cs="Arial"/>
          <w:sz w:val="16"/>
          <w:szCs w:val="16"/>
        </w:rPr>
        <w:t>The information in this document is </w:t>
      </w:r>
      <w:proofErr w:type="spellStart"/>
      <w:r w:rsidRPr="007A2D09">
        <w:rPr>
          <w:rFonts w:ascii="Arial" w:hAnsi="Arial" w:cs="Arial"/>
          <w:sz w:val="16"/>
          <w:szCs w:val="16"/>
        </w:rPr>
        <w:t>iDAKTO</w:t>
      </w:r>
      <w:proofErr w:type="spellEnd"/>
      <w:r w:rsidRPr="007A2D09">
        <w:rPr>
          <w:rFonts w:ascii="Arial" w:hAnsi="Arial" w:cs="Arial"/>
          <w:sz w:val="16"/>
          <w:szCs w:val="16"/>
        </w:rPr>
        <w:t> France Proprietary Information and is Confidential. It is the property of iDAKTO Identity &amp; Security France and shall not be used, disclosed to others, or reproduced without the express written consent of iDAKTO France. The information contained in this document may also be controlled by export control laws and regulations.</w:t>
      </w:r>
    </w:p>
    <w:p w14:paraId="61C4B194" w14:textId="66C1DCE4" w:rsidR="0089347A" w:rsidRDefault="0089347A" w:rsidP="0089347A">
      <w:pPr>
        <w:jc w:val="center"/>
        <w:rPr>
          <w:rFonts w:ascii="Arial" w:hAnsi="Arial" w:cs="Arial"/>
          <w:sz w:val="16"/>
          <w:szCs w:val="16"/>
        </w:rPr>
      </w:pPr>
      <w:r w:rsidRPr="007A2D09">
        <w:rPr>
          <w:rFonts w:ascii="Arial" w:hAnsi="Arial" w:cs="Arial"/>
          <w:sz w:val="16"/>
          <w:szCs w:val="16"/>
        </w:rPr>
        <w:t>This constraint applies to all pages of this document</w:t>
      </w:r>
    </w:p>
    <w:p w14:paraId="2CF72163" w14:textId="77777777" w:rsidR="00074D10" w:rsidRDefault="00074D10" w:rsidP="0089347A">
      <w:pPr>
        <w:jc w:val="center"/>
      </w:pPr>
    </w:p>
    <w:p w14:paraId="1FC8AADC" w14:textId="77777777" w:rsidR="00074D10" w:rsidRDefault="00000000" w:rsidP="0089347A">
      <w:pPr>
        <w:jc w:val="center"/>
      </w:pPr>
      <w:r>
        <w:br w:type="page"/>
      </w:r>
    </w:p>
    <w:p w14:paraId="4FFB23C9" w14:textId="77777777" w:rsidR="0089347A" w:rsidRPr="007A2D09" w:rsidRDefault="0089347A" w:rsidP="0089347A">
      <w:pPr>
        <w:jc w:val="center"/>
        <w:rPr>
          <w:rFonts w:ascii="Arial" w:hAnsi="Arial" w:cs="Arial"/>
          <w:color w:val="002060"/>
          <w:sz w:val="41"/>
          <w:szCs w:val="41"/>
        </w:rPr>
      </w:pPr>
      <w:r w:rsidRPr="007A2D09">
        <w:rPr>
          <w:rFonts w:ascii="Arial" w:hAnsi="Arial" w:cs="Arial"/>
          <w:color w:val="002060"/>
          <w:sz w:val="41"/>
          <w:szCs w:val="41"/>
        </w:rPr>
        <w:lastRenderedPageBreak/>
        <w:t>Distribution List</w:t>
      </w:r>
    </w:p>
    <w:tbl>
      <w:tblPr>
        <w:tblW w:w="0" w:type="auto"/>
        <w:tblLook w:val="04A0" w:firstRow="1" w:lastRow="0" w:firstColumn="1" w:lastColumn="0" w:noHBand="0" w:noVBand="1"/>
      </w:tblPr>
      <w:tblGrid>
        <w:gridCol w:w="4320"/>
        <w:gridCol w:w="4320"/>
      </w:tblGrid>
      <w:tr w:rsidR="00074D10" w14:paraId="751D4527" w14:textId="77777777">
        <w:tc>
          <w:tcPr>
            <w:tcW w:w="4320" w:type="dxa"/>
          </w:tcPr>
          <w:p w14:paraId="32838F76" w14:textId="77777777" w:rsidR="00074D10" w:rsidRPr="0089347A" w:rsidRDefault="00000000" w:rsidP="0089347A">
            <w:pPr>
              <w:jc w:val="center"/>
              <w:rPr>
                <w:rFonts w:ascii="Arial" w:hAnsi="Arial" w:cs="Arial"/>
                <w:b/>
                <w:bCs/>
                <w:sz w:val="18"/>
                <w:szCs w:val="18"/>
              </w:rPr>
            </w:pPr>
            <w:r w:rsidRPr="0089347A">
              <w:rPr>
                <w:rFonts w:ascii="Arial" w:hAnsi="Arial" w:cs="Arial"/>
                <w:b/>
                <w:bCs/>
                <w:sz w:val="18"/>
                <w:szCs w:val="18"/>
              </w:rPr>
              <w:t>Name</w:t>
            </w:r>
          </w:p>
        </w:tc>
        <w:tc>
          <w:tcPr>
            <w:tcW w:w="4320" w:type="dxa"/>
          </w:tcPr>
          <w:p w14:paraId="7C23666C" w14:textId="77777777" w:rsidR="00074D10" w:rsidRPr="0089347A" w:rsidRDefault="00000000" w:rsidP="0089347A">
            <w:pPr>
              <w:jc w:val="center"/>
              <w:rPr>
                <w:rFonts w:ascii="Arial" w:hAnsi="Arial" w:cs="Arial"/>
                <w:b/>
                <w:bCs/>
                <w:sz w:val="18"/>
                <w:szCs w:val="18"/>
              </w:rPr>
            </w:pPr>
            <w:r w:rsidRPr="0089347A">
              <w:rPr>
                <w:rFonts w:ascii="Arial" w:hAnsi="Arial" w:cs="Arial"/>
                <w:b/>
                <w:bCs/>
                <w:sz w:val="18"/>
                <w:szCs w:val="18"/>
              </w:rPr>
              <w:t>Company</w:t>
            </w:r>
          </w:p>
        </w:tc>
      </w:tr>
      <w:tr w:rsidR="00074D10" w14:paraId="2EC6139F" w14:textId="77777777">
        <w:tc>
          <w:tcPr>
            <w:tcW w:w="4320" w:type="dxa"/>
          </w:tcPr>
          <w:p w14:paraId="7EF2D609" w14:textId="77777777" w:rsidR="00074D10" w:rsidRDefault="00074D10" w:rsidP="0089347A">
            <w:pPr>
              <w:jc w:val="center"/>
            </w:pPr>
          </w:p>
        </w:tc>
        <w:tc>
          <w:tcPr>
            <w:tcW w:w="4320" w:type="dxa"/>
          </w:tcPr>
          <w:p w14:paraId="450A14A0" w14:textId="77777777" w:rsidR="00074D10" w:rsidRDefault="00074D10" w:rsidP="0089347A">
            <w:pPr>
              <w:jc w:val="center"/>
            </w:pPr>
          </w:p>
        </w:tc>
      </w:tr>
      <w:tr w:rsidR="00074D10" w14:paraId="180F7FBE" w14:textId="77777777">
        <w:tc>
          <w:tcPr>
            <w:tcW w:w="4320" w:type="dxa"/>
          </w:tcPr>
          <w:p w14:paraId="7FEB77E6" w14:textId="77777777" w:rsidR="00074D10" w:rsidRDefault="00074D10" w:rsidP="0089347A">
            <w:pPr>
              <w:jc w:val="center"/>
            </w:pPr>
          </w:p>
        </w:tc>
        <w:tc>
          <w:tcPr>
            <w:tcW w:w="4320" w:type="dxa"/>
          </w:tcPr>
          <w:p w14:paraId="0763BB27" w14:textId="77777777" w:rsidR="00074D10" w:rsidRDefault="00074D10" w:rsidP="0089347A">
            <w:pPr>
              <w:jc w:val="center"/>
            </w:pPr>
          </w:p>
        </w:tc>
      </w:tr>
      <w:tr w:rsidR="00074D10" w14:paraId="188FD69D" w14:textId="77777777">
        <w:tc>
          <w:tcPr>
            <w:tcW w:w="4320" w:type="dxa"/>
          </w:tcPr>
          <w:p w14:paraId="25A454D2" w14:textId="77777777" w:rsidR="00074D10" w:rsidRDefault="00074D10" w:rsidP="0089347A">
            <w:pPr>
              <w:jc w:val="center"/>
            </w:pPr>
          </w:p>
        </w:tc>
        <w:tc>
          <w:tcPr>
            <w:tcW w:w="4320" w:type="dxa"/>
          </w:tcPr>
          <w:p w14:paraId="2C56C9FE" w14:textId="77777777" w:rsidR="00074D10" w:rsidRDefault="00074D10" w:rsidP="0089347A">
            <w:pPr>
              <w:jc w:val="center"/>
            </w:pPr>
          </w:p>
        </w:tc>
      </w:tr>
      <w:tr w:rsidR="00074D10" w14:paraId="7E381CDC" w14:textId="77777777">
        <w:tc>
          <w:tcPr>
            <w:tcW w:w="4320" w:type="dxa"/>
          </w:tcPr>
          <w:p w14:paraId="6129077F" w14:textId="77777777" w:rsidR="00074D10" w:rsidRDefault="00074D10" w:rsidP="0089347A">
            <w:pPr>
              <w:jc w:val="center"/>
            </w:pPr>
          </w:p>
        </w:tc>
        <w:tc>
          <w:tcPr>
            <w:tcW w:w="4320" w:type="dxa"/>
          </w:tcPr>
          <w:p w14:paraId="7E117165" w14:textId="77777777" w:rsidR="00074D10" w:rsidRDefault="00074D10" w:rsidP="0089347A">
            <w:pPr>
              <w:jc w:val="center"/>
            </w:pPr>
          </w:p>
        </w:tc>
      </w:tr>
      <w:tr w:rsidR="00074D10" w14:paraId="1101C956" w14:textId="77777777">
        <w:tc>
          <w:tcPr>
            <w:tcW w:w="4320" w:type="dxa"/>
          </w:tcPr>
          <w:p w14:paraId="49B816C9" w14:textId="77777777" w:rsidR="00074D10" w:rsidRDefault="00074D10" w:rsidP="0089347A">
            <w:pPr>
              <w:jc w:val="center"/>
            </w:pPr>
          </w:p>
        </w:tc>
        <w:tc>
          <w:tcPr>
            <w:tcW w:w="4320" w:type="dxa"/>
          </w:tcPr>
          <w:p w14:paraId="364F0865" w14:textId="77777777" w:rsidR="00074D10" w:rsidRDefault="00074D10" w:rsidP="0089347A">
            <w:pPr>
              <w:jc w:val="center"/>
            </w:pPr>
          </w:p>
        </w:tc>
      </w:tr>
    </w:tbl>
    <w:p w14:paraId="0C959607" w14:textId="77777777" w:rsidR="00074D10" w:rsidRDefault="00000000" w:rsidP="0089347A">
      <w:pPr>
        <w:jc w:val="center"/>
      </w:pPr>
      <w:r>
        <w:br w:type="page"/>
      </w:r>
    </w:p>
    <w:p w14:paraId="61A93D58" w14:textId="77777777" w:rsidR="00074D10" w:rsidRPr="0089347A" w:rsidRDefault="00000000" w:rsidP="0089347A">
      <w:pPr>
        <w:jc w:val="center"/>
        <w:rPr>
          <w:rFonts w:ascii="Arial" w:hAnsi="Arial" w:cs="Arial"/>
          <w:color w:val="002060"/>
          <w:sz w:val="41"/>
          <w:szCs w:val="41"/>
        </w:rPr>
      </w:pPr>
      <w:r w:rsidRPr="0089347A">
        <w:rPr>
          <w:rFonts w:ascii="Arial" w:hAnsi="Arial" w:cs="Arial"/>
          <w:color w:val="002060"/>
          <w:sz w:val="41"/>
          <w:szCs w:val="41"/>
        </w:rPr>
        <w:lastRenderedPageBreak/>
        <w:t>Revision History</w:t>
      </w:r>
    </w:p>
    <w:tbl>
      <w:tblPr>
        <w:tblW w:w="0" w:type="auto"/>
        <w:tblLook w:val="04A0" w:firstRow="1" w:lastRow="0" w:firstColumn="1" w:lastColumn="0" w:noHBand="0" w:noVBand="1"/>
      </w:tblPr>
      <w:tblGrid>
        <w:gridCol w:w="2160"/>
        <w:gridCol w:w="2160"/>
        <w:gridCol w:w="2160"/>
        <w:gridCol w:w="2160"/>
      </w:tblGrid>
      <w:tr w:rsidR="00074D10" w:rsidRPr="0089347A" w14:paraId="71669158" w14:textId="77777777">
        <w:tc>
          <w:tcPr>
            <w:tcW w:w="2160" w:type="dxa"/>
          </w:tcPr>
          <w:p w14:paraId="34A338A7" w14:textId="77777777" w:rsidR="00074D10" w:rsidRPr="0089347A" w:rsidRDefault="00000000" w:rsidP="0089347A">
            <w:pPr>
              <w:jc w:val="center"/>
              <w:rPr>
                <w:rFonts w:ascii="Arial" w:hAnsi="Arial" w:cs="Arial"/>
                <w:b/>
                <w:bCs/>
                <w:sz w:val="18"/>
                <w:szCs w:val="18"/>
              </w:rPr>
            </w:pPr>
            <w:r w:rsidRPr="0089347A">
              <w:rPr>
                <w:rFonts w:ascii="Arial" w:hAnsi="Arial" w:cs="Arial"/>
                <w:b/>
                <w:bCs/>
                <w:sz w:val="18"/>
                <w:szCs w:val="18"/>
              </w:rPr>
              <w:t>Version</w:t>
            </w:r>
          </w:p>
        </w:tc>
        <w:tc>
          <w:tcPr>
            <w:tcW w:w="2160" w:type="dxa"/>
          </w:tcPr>
          <w:p w14:paraId="74C136C8" w14:textId="77777777" w:rsidR="00074D10" w:rsidRPr="0089347A" w:rsidRDefault="00000000" w:rsidP="0089347A">
            <w:pPr>
              <w:jc w:val="center"/>
              <w:rPr>
                <w:rFonts w:ascii="Arial" w:hAnsi="Arial" w:cs="Arial"/>
                <w:b/>
                <w:bCs/>
                <w:sz w:val="18"/>
                <w:szCs w:val="18"/>
              </w:rPr>
            </w:pPr>
            <w:r w:rsidRPr="0089347A">
              <w:rPr>
                <w:rFonts w:ascii="Arial" w:hAnsi="Arial" w:cs="Arial"/>
                <w:b/>
                <w:bCs/>
                <w:sz w:val="18"/>
                <w:szCs w:val="18"/>
              </w:rPr>
              <w:t>Date</w:t>
            </w:r>
          </w:p>
        </w:tc>
        <w:tc>
          <w:tcPr>
            <w:tcW w:w="2160" w:type="dxa"/>
          </w:tcPr>
          <w:p w14:paraId="335F87E0" w14:textId="77777777" w:rsidR="00074D10" w:rsidRPr="0089347A" w:rsidRDefault="00000000" w:rsidP="0089347A">
            <w:pPr>
              <w:jc w:val="center"/>
              <w:rPr>
                <w:rFonts w:ascii="Arial" w:hAnsi="Arial" w:cs="Arial"/>
                <w:b/>
                <w:bCs/>
                <w:sz w:val="18"/>
                <w:szCs w:val="18"/>
              </w:rPr>
            </w:pPr>
            <w:r w:rsidRPr="0089347A">
              <w:rPr>
                <w:rFonts w:ascii="Arial" w:hAnsi="Arial" w:cs="Arial"/>
                <w:b/>
                <w:bCs/>
                <w:sz w:val="18"/>
                <w:szCs w:val="18"/>
              </w:rPr>
              <w:t>Author</w:t>
            </w:r>
          </w:p>
        </w:tc>
        <w:tc>
          <w:tcPr>
            <w:tcW w:w="2160" w:type="dxa"/>
          </w:tcPr>
          <w:p w14:paraId="72EC6188" w14:textId="77777777" w:rsidR="00074D10" w:rsidRPr="0089347A" w:rsidRDefault="00000000" w:rsidP="0089347A">
            <w:pPr>
              <w:jc w:val="center"/>
              <w:rPr>
                <w:rFonts w:ascii="Arial" w:hAnsi="Arial" w:cs="Arial"/>
                <w:b/>
                <w:bCs/>
                <w:sz w:val="18"/>
                <w:szCs w:val="18"/>
              </w:rPr>
            </w:pPr>
            <w:r w:rsidRPr="0089347A">
              <w:rPr>
                <w:rFonts w:ascii="Arial" w:hAnsi="Arial" w:cs="Arial"/>
                <w:b/>
                <w:bCs/>
                <w:sz w:val="18"/>
                <w:szCs w:val="18"/>
              </w:rPr>
              <w:t>Modification</w:t>
            </w:r>
          </w:p>
        </w:tc>
      </w:tr>
    </w:tbl>
    <w:p w14:paraId="06E2CF3D" w14:textId="77777777" w:rsidR="00074D10" w:rsidRDefault="00000000" w:rsidP="0089347A">
      <w:pPr>
        <w:jc w:val="center"/>
      </w:pPr>
      <w:r>
        <w:br w:type="page"/>
      </w:r>
    </w:p>
    <w:sdt>
      <w:sdtPr>
        <w:rPr>
          <w:rFonts w:ascii="Aptos Display" w:eastAsiaTheme="minorEastAsia" w:hAnsi="Aptos Display" w:cstheme="minorBidi"/>
          <w:b w:val="0"/>
          <w:bCs w:val="0"/>
          <w:color w:val="000000" w:themeColor="text1"/>
          <w:sz w:val="22"/>
          <w:szCs w:val="22"/>
        </w:rPr>
        <w:id w:val="-850949356"/>
        <w:docPartObj>
          <w:docPartGallery w:val="Table of Contents"/>
          <w:docPartUnique/>
        </w:docPartObj>
      </w:sdtPr>
      <w:sdtEndPr>
        <w:rPr>
          <w:rFonts w:ascii="Aptos" w:hAnsi="Aptos"/>
          <w:noProof/>
          <w:sz w:val="16"/>
          <w:szCs w:val="16"/>
        </w:rPr>
      </w:sdtEndPr>
      <w:sdtContent>
        <w:p w14:paraId="73EEA3C5" w14:textId="3A01804F" w:rsidR="00094238" w:rsidRPr="00061E4C" w:rsidRDefault="00094238">
          <w:pPr>
            <w:pStyle w:val="TOCHeading"/>
            <w:rPr>
              <w:rFonts w:ascii="Aptos Display" w:hAnsi="Aptos Display"/>
              <w:b w:val="0"/>
              <w:bCs w:val="0"/>
              <w:color w:val="000000" w:themeColor="text1"/>
            </w:rPr>
          </w:pPr>
          <w:r w:rsidRPr="00061E4C">
            <w:rPr>
              <w:rFonts w:ascii="Aptos Display" w:hAnsi="Aptos Display"/>
              <w:b w:val="0"/>
              <w:bCs w:val="0"/>
              <w:color w:val="000000" w:themeColor="text1"/>
            </w:rPr>
            <w:t>Table of Contents</w:t>
          </w:r>
        </w:p>
        <w:p w14:paraId="250DB308" w14:textId="6EEDF5F4" w:rsidR="00094238" w:rsidRPr="00061E4C" w:rsidRDefault="00094238">
          <w:pPr>
            <w:rPr>
              <w:rFonts w:ascii="Aptos" w:hAnsi="Aptos"/>
              <w:color w:val="000000" w:themeColor="text1"/>
              <w:sz w:val="16"/>
              <w:szCs w:val="16"/>
            </w:rPr>
          </w:pPr>
          <w:r w:rsidRPr="00061E4C">
            <w:rPr>
              <w:rFonts w:ascii="Aptos" w:hAnsi="Aptos"/>
              <w:color w:val="000000" w:themeColor="text1"/>
              <w:sz w:val="16"/>
              <w:szCs w:val="16"/>
            </w:rPr>
            <w:fldChar w:fldCharType="begin"/>
          </w:r>
          <w:r w:rsidRPr="00061E4C">
            <w:rPr>
              <w:rFonts w:ascii="Aptos" w:hAnsi="Aptos"/>
              <w:color w:val="000000" w:themeColor="text1"/>
              <w:sz w:val="16"/>
              <w:szCs w:val="16"/>
            </w:rPr>
            <w:instrText xml:space="preserve"> TOC \o "1-3" \h \z \u </w:instrText>
          </w:r>
          <w:r w:rsidRPr="00061E4C">
            <w:rPr>
              <w:rFonts w:ascii="Aptos" w:hAnsi="Aptos"/>
              <w:color w:val="000000" w:themeColor="text1"/>
              <w:sz w:val="16"/>
              <w:szCs w:val="16"/>
            </w:rPr>
            <w:fldChar w:fldCharType="separate"/>
          </w:r>
          <w:r w:rsidRPr="00061E4C">
            <w:rPr>
              <w:rFonts w:ascii="Aptos" w:hAnsi="Aptos"/>
              <w:noProof/>
              <w:color w:val="000000" w:themeColor="text1"/>
              <w:sz w:val="16"/>
              <w:szCs w:val="16"/>
            </w:rPr>
            <w:t>No table of contents entries found.</w:t>
          </w:r>
          <w:r w:rsidRPr="00061E4C">
            <w:rPr>
              <w:rFonts w:ascii="Aptos" w:hAnsi="Aptos"/>
              <w:noProof/>
              <w:color w:val="000000" w:themeColor="text1"/>
              <w:sz w:val="16"/>
              <w:szCs w:val="16"/>
            </w:rPr>
            <w:fldChar w:fldCharType="end"/>
          </w:r>
        </w:p>
      </w:sdtContent>
    </w:sdt>
    <w:p w14:paraId="197E11A3" w14:textId="77777777" w:rsidR="00074D10" w:rsidRDefault="00000000" w:rsidP="0089347A">
      <w:pPr>
        <w:jc w:val="center"/>
      </w:pPr>
      <w:r>
        <w:br w:type="page"/>
      </w:r>
    </w:p>
    <w:p w14:paraId="14776944" w14:textId="77777777" w:rsidR="00074D10" w:rsidRPr="00061E4C" w:rsidRDefault="00000000" w:rsidP="00061E4C">
      <w:pPr>
        <w:pStyle w:val="Heading1"/>
        <w:rPr>
          <w:rFonts w:ascii="Aptos Display" w:hAnsi="Aptos Display"/>
          <w:b w:val="0"/>
          <w:bCs w:val="0"/>
          <w:color w:val="000000" w:themeColor="text1"/>
        </w:rPr>
      </w:pPr>
      <w:r w:rsidRPr="00061E4C">
        <w:rPr>
          <w:rFonts w:ascii="Aptos Display" w:hAnsi="Aptos Display"/>
          <w:b w:val="0"/>
          <w:bCs w:val="0"/>
          <w:color w:val="000000" w:themeColor="text1"/>
        </w:rPr>
        <w:lastRenderedPageBreak/>
        <w:t>2. Introduction</w:t>
      </w:r>
    </w:p>
    <w:p w14:paraId="64D8B650" w14:textId="26CDF75F" w:rsidR="0089347A" w:rsidRPr="00061E4C" w:rsidRDefault="00000000" w:rsidP="00061E4C">
      <w:pPr>
        <w:pStyle w:val="Heading2"/>
        <w:rPr>
          <w:rFonts w:ascii="Aptos Display" w:hAnsi="Aptos Display"/>
          <w:b w:val="0"/>
          <w:bCs w:val="0"/>
          <w:color w:val="000000" w:themeColor="text1"/>
          <w:sz w:val="20"/>
          <w:szCs w:val="20"/>
        </w:rPr>
      </w:pPr>
      <w:r w:rsidRPr="00061E4C">
        <w:rPr>
          <w:rFonts w:ascii="Aptos Display" w:hAnsi="Aptos Display"/>
          <w:b w:val="0"/>
          <w:bCs w:val="0"/>
          <w:color w:val="000000" w:themeColor="text1"/>
          <w:sz w:val="20"/>
          <w:szCs w:val="20"/>
        </w:rPr>
        <w:t>2.1 Document Overview</w:t>
      </w:r>
    </w:p>
    <w:p w14:paraId="6D23719C" w14:textId="77777777" w:rsidR="00074D10" w:rsidRPr="00061E4C" w:rsidRDefault="00000000" w:rsidP="00061E4C">
      <w:pPr>
        <w:pStyle w:val="Heading3"/>
        <w:rPr>
          <w:rFonts w:ascii="Aptos Display" w:hAnsi="Aptos Display"/>
          <w:b w:val="0"/>
          <w:bCs w:val="0"/>
          <w:color w:val="000000" w:themeColor="text1"/>
          <w:sz w:val="16"/>
          <w:szCs w:val="16"/>
        </w:rPr>
      </w:pPr>
      <w:r w:rsidRPr="00061E4C">
        <w:rPr>
          <w:rFonts w:ascii="Aptos Display" w:hAnsi="Aptos Display"/>
          <w:b w:val="0"/>
          <w:bCs w:val="0"/>
          <w:color w:val="000000" w:themeColor="text1"/>
          <w:sz w:val="16"/>
          <w:szCs w:val="16"/>
        </w:rPr>
        <w:t>2.1.1 Purpose of the Document</w:t>
      </w:r>
    </w:p>
    <w:p w14:paraId="5727543D" w14:textId="77777777" w:rsidR="0089347A" w:rsidRPr="0089347A" w:rsidRDefault="0089347A" w:rsidP="0089347A">
      <w:pPr>
        <w:rPr>
          <w:rFonts w:ascii="Aptos" w:hAnsi="Aptos"/>
          <w:sz w:val="16"/>
          <w:szCs w:val="16"/>
        </w:rPr>
      </w:pPr>
      <w:r w:rsidRPr="0089347A">
        <w:rPr>
          <w:rFonts w:ascii="Aptos" w:hAnsi="Aptos"/>
          <w:sz w:val="16"/>
          <w:szCs w:val="16"/>
        </w:rPr>
        <w:t>This IDEMIA System Specification Document is dedicated to the eKYC project. The objective of this document is to give an overview of the system by: </w:t>
      </w:r>
    </w:p>
    <w:p w14:paraId="1AD77D35" w14:textId="77777777" w:rsidR="0089347A" w:rsidRPr="00061E4C" w:rsidRDefault="0089347A" w:rsidP="00061E4C">
      <w:pPr>
        <w:pStyle w:val="ListParagraph"/>
        <w:numPr>
          <w:ilvl w:val="0"/>
          <w:numId w:val="16"/>
        </w:numPr>
        <w:rPr>
          <w:rFonts w:ascii="Aptos" w:hAnsi="Aptos"/>
          <w:sz w:val="16"/>
          <w:szCs w:val="16"/>
        </w:rPr>
      </w:pPr>
      <w:r w:rsidRPr="00061E4C">
        <w:rPr>
          <w:rFonts w:ascii="Aptos" w:hAnsi="Aptos"/>
          <w:sz w:val="16"/>
          <w:szCs w:val="16"/>
        </w:rPr>
        <w:t>Defining the perimeter of the system: what is in and out, </w:t>
      </w:r>
    </w:p>
    <w:p w14:paraId="57EB13F3" w14:textId="77777777" w:rsidR="0089347A" w:rsidRPr="00061E4C" w:rsidRDefault="0089347A" w:rsidP="00061E4C">
      <w:pPr>
        <w:pStyle w:val="ListParagraph"/>
        <w:numPr>
          <w:ilvl w:val="0"/>
          <w:numId w:val="16"/>
        </w:numPr>
        <w:rPr>
          <w:rFonts w:ascii="Aptos" w:hAnsi="Aptos"/>
          <w:sz w:val="16"/>
          <w:szCs w:val="16"/>
        </w:rPr>
      </w:pPr>
      <w:r w:rsidRPr="00061E4C">
        <w:rPr>
          <w:rFonts w:ascii="Aptos" w:hAnsi="Aptos"/>
          <w:sz w:val="16"/>
          <w:szCs w:val="16"/>
        </w:rPr>
        <w:t>Describing the system interactions with its environment to satisfy customer’s needs, </w:t>
      </w:r>
    </w:p>
    <w:p w14:paraId="706925DE" w14:textId="77777777" w:rsidR="0089347A" w:rsidRPr="00061E4C" w:rsidRDefault="0089347A" w:rsidP="00061E4C">
      <w:pPr>
        <w:pStyle w:val="ListParagraph"/>
        <w:numPr>
          <w:ilvl w:val="0"/>
          <w:numId w:val="16"/>
        </w:numPr>
        <w:rPr>
          <w:rFonts w:ascii="Aptos" w:hAnsi="Aptos"/>
          <w:sz w:val="16"/>
          <w:szCs w:val="16"/>
        </w:rPr>
      </w:pPr>
      <w:r w:rsidRPr="00061E4C">
        <w:rPr>
          <w:rFonts w:ascii="Aptos" w:hAnsi="Aptos"/>
          <w:sz w:val="16"/>
          <w:szCs w:val="16"/>
        </w:rPr>
        <w:t>Aligning stakeholders and system team on a shared vision. </w:t>
      </w:r>
    </w:p>
    <w:p w14:paraId="0CDEB8A0" w14:textId="77777777" w:rsidR="0089347A" w:rsidRPr="0089347A" w:rsidRDefault="0089347A" w:rsidP="0089347A">
      <w:pPr>
        <w:rPr>
          <w:rFonts w:ascii="Aptos" w:hAnsi="Aptos"/>
          <w:sz w:val="16"/>
          <w:szCs w:val="16"/>
        </w:rPr>
      </w:pPr>
      <w:r w:rsidRPr="0089347A">
        <w:rPr>
          <w:rFonts w:ascii="Aptos" w:hAnsi="Aptos"/>
          <w:sz w:val="16"/>
          <w:szCs w:val="16"/>
        </w:rPr>
        <w:t>For these purposes, all along the document, we: </w:t>
      </w:r>
    </w:p>
    <w:p w14:paraId="575D9915" w14:textId="77777777" w:rsidR="0089347A" w:rsidRPr="00061E4C" w:rsidRDefault="0089347A" w:rsidP="00061E4C">
      <w:pPr>
        <w:pStyle w:val="ListParagraph"/>
        <w:numPr>
          <w:ilvl w:val="0"/>
          <w:numId w:val="17"/>
        </w:numPr>
        <w:rPr>
          <w:rFonts w:ascii="Aptos" w:hAnsi="Aptos"/>
          <w:sz w:val="16"/>
          <w:szCs w:val="16"/>
        </w:rPr>
      </w:pPr>
      <w:r w:rsidRPr="00061E4C">
        <w:rPr>
          <w:rFonts w:ascii="Aptos" w:hAnsi="Aptos"/>
          <w:sz w:val="16"/>
          <w:szCs w:val="16"/>
        </w:rPr>
        <w:t>Identify the main stakeholders and external systems, and their main expectations, </w:t>
      </w:r>
    </w:p>
    <w:p w14:paraId="3CC694FE" w14:textId="77777777" w:rsidR="0089347A" w:rsidRPr="00061E4C" w:rsidRDefault="0089347A" w:rsidP="00061E4C">
      <w:pPr>
        <w:pStyle w:val="ListParagraph"/>
        <w:numPr>
          <w:ilvl w:val="0"/>
          <w:numId w:val="17"/>
        </w:numPr>
        <w:rPr>
          <w:rFonts w:ascii="Aptos" w:hAnsi="Aptos"/>
          <w:sz w:val="16"/>
          <w:szCs w:val="16"/>
        </w:rPr>
      </w:pPr>
      <w:r w:rsidRPr="00061E4C">
        <w:rPr>
          <w:rFonts w:ascii="Aptos" w:hAnsi="Aptos"/>
          <w:sz w:val="16"/>
          <w:szCs w:val="16"/>
        </w:rPr>
        <w:t>Describe the main expected operational modes of the system, </w:t>
      </w:r>
    </w:p>
    <w:p w14:paraId="294EB05D" w14:textId="77777777" w:rsidR="0089347A" w:rsidRPr="00061E4C" w:rsidRDefault="0089347A" w:rsidP="00061E4C">
      <w:pPr>
        <w:pStyle w:val="ListParagraph"/>
        <w:numPr>
          <w:ilvl w:val="0"/>
          <w:numId w:val="17"/>
        </w:numPr>
        <w:rPr>
          <w:rFonts w:ascii="Aptos" w:hAnsi="Aptos"/>
          <w:sz w:val="16"/>
          <w:szCs w:val="16"/>
        </w:rPr>
      </w:pPr>
      <w:r w:rsidRPr="00061E4C">
        <w:rPr>
          <w:rFonts w:ascii="Aptos" w:hAnsi="Aptos"/>
          <w:sz w:val="16"/>
          <w:szCs w:val="16"/>
        </w:rPr>
        <w:t>Describe the interactions of the system with its environment, </w:t>
      </w:r>
    </w:p>
    <w:p w14:paraId="4AD09C54" w14:textId="77777777" w:rsidR="0089347A" w:rsidRPr="00061E4C" w:rsidRDefault="0089347A" w:rsidP="00061E4C">
      <w:pPr>
        <w:pStyle w:val="ListParagraph"/>
        <w:numPr>
          <w:ilvl w:val="0"/>
          <w:numId w:val="17"/>
        </w:numPr>
        <w:rPr>
          <w:rFonts w:ascii="Aptos" w:hAnsi="Aptos"/>
          <w:sz w:val="16"/>
          <w:szCs w:val="16"/>
        </w:rPr>
      </w:pPr>
      <w:r w:rsidRPr="00061E4C">
        <w:rPr>
          <w:rFonts w:ascii="Aptos" w:hAnsi="Aptos"/>
          <w:sz w:val="16"/>
          <w:szCs w:val="16"/>
        </w:rPr>
        <w:t>Describe the use cases of the system</w:t>
      </w:r>
    </w:p>
    <w:p w14:paraId="35068BA0" w14:textId="16BD5438" w:rsidR="0089347A" w:rsidRPr="00061E4C" w:rsidRDefault="0089347A" w:rsidP="00061E4C">
      <w:pPr>
        <w:pStyle w:val="ListParagraph"/>
        <w:numPr>
          <w:ilvl w:val="0"/>
          <w:numId w:val="17"/>
        </w:numPr>
        <w:rPr>
          <w:rFonts w:ascii="Aptos" w:hAnsi="Aptos"/>
          <w:sz w:val="16"/>
          <w:szCs w:val="16"/>
        </w:rPr>
      </w:pPr>
      <w:r w:rsidRPr="00061E4C">
        <w:rPr>
          <w:rFonts w:ascii="Aptos" w:hAnsi="Aptos"/>
          <w:sz w:val="16"/>
          <w:szCs w:val="16"/>
        </w:rPr>
        <w:t>Identify the properties of business data exchanged with its environment. </w:t>
      </w:r>
    </w:p>
    <w:p w14:paraId="03CA52AE" w14:textId="77777777" w:rsidR="00074D10" w:rsidRPr="00061E4C" w:rsidRDefault="00000000" w:rsidP="00061E4C">
      <w:pPr>
        <w:pStyle w:val="Heading3"/>
        <w:rPr>
          <w:rFonts w:ascii="Aptos Display" w:hAnsi="Aptos Display"/>
          <w:b w:val="0"/>
          <w:bCs w:val="0"/>
          <w:color w:val="000000" w:themeColor="text1"/>
          <w:sz w:val="16"/>
          <w:szCs w:val="16"/>
        </w:rPr>
      </w:pPr>
      <w:r w:rsidRPr="00061E4C">
        <w:rPr>
          <w:rFonts w:ascii="Aptos Display" w:hAnsi="Aptos Display"/>
          <w:b w:val="0"/>
          <w:bCs w:val="0"/>
          <w:color w:val="000000" w:themeColor="text1"/>
          <w:sz w:val="16"/>
          <w:szCs w:val="16"/>
        </w:rPr>
        <w:t>2.1.2 Distribution and access</w:t>
      </w:r>
    </w:p>
    <w:p w14:paraId="0DBCA572" w14:textId="77777777" w:rsidR="0089347A" w:rsidRPr="0089347A" w:rsidRDefault="0089347A" w:rsidP="0089347A">
      <w:pPr>
        <w:rPr>
          <w:rFonts w:ascii="Aptos" w:hAnsi="Aptos"/>
          <w:sz w:val="16"/>
          <w:szCs w:val="16"/>
        </w:rPr>
      </w:pPr>
      <w:r w:rsidRPr="0089347A">
        <w:rPr>
          <w:rFonts w:ascii="Aptos" w:hAnsi="Aptos"/>
          <w:sz w:val="16"/>
          <w:szCs w:val="16"/>
        </w:rPr>
        <w:t>This document is delivered by IDEMIA to the customer for the system functional and non-functional requirements review and approval. It will then serve as the reference document for system development. </w:t>
      </w:r>
    </w:p>
    <w:p w14:paraId="1923B745" w14:textId="77777777" w:rsidR="0089347A" w:rsidRPr="0089347A" w:rsidRDefault="0089347A" w:rsidP="0089347A">
      <w:pPr>
        <w:rPr>
          <w:rFonts w:ascii="Aptos" w:hAnsi="Aptos"/>
          <w:sz w:val="16"/>
          <w:szCs w:val="16"/>
        </w:rPr>
      </w:pPr>
      <w:r w:rsidRPr="0089347A">
        <w:rPr>
          <w:rFonts w:ascii="Aptos" w:hAnsi="Aptos"/>
          <w:sz w:val="16"/>
          <w:szCs w:val="16"/>
        </w:rPr>
        <w:t>The scope of the current document is based on the customer's requirements written in the annexes of the contract. </w:t>
      </w:r>
    </w:p>
    <w:p w14:paraId="1F6B7553" w14:textId="77777777" w:rsidR="0089347A" w:rsidRPr="0089347A" w:rsidRDefault="0089347A" w:rsidP="0089347A">
      <w:pPr>
        <w:rPr>
          <w:rFonts w:ascii="Aptos Display" w:hAnsi="Aptos Display"/>
          <w:sz w:val="16"/>
          <w:szCs w:val="16"/>
        </w:rPr>
      </w:pPr>
    </w:p>
    <w:p w14:paraId="03D28AFF" w14:textId="77777777" w:rsidR="00074D10" w:rsidRPr="00061E4C" w:rsidRDefault="00000000" w:rsidP="00061E4C">
      <w:pPr>
        <w:pStyle w:val="Heading2"/>
        <w:rPr>
          <w:rFonts w:ascii="Aptos Display" w:hAnsi="Aptos Display"/>
          <w:b w:val="0"/>
          <w:bCs w:val="0"/>
          <w:color w:val="000000" w:themeColor="text1"/>
          <w:sz w:val="20"/>
          <w:szCs w:val="20"/>
        </w:rPr>
      </w:pPr>
      <w:r w:rsidRPr="00061E4C">
        <w:rPr>
          <w:rFonts w:ascii="Aptos Display" w:hAnsi="Aptos Display"/>
          <w:b w:val="0"/>
          <w:bCs w:val="0"/>
          <w:color w:val="000000" w:themeColor="text1"/>
          <w:sz w:val="20"/>
          <w:szCs w:val="20"/>
        </w:rPr>
        <w:t>2.2 Reference Documents</w:t>
      </w:r>
    </w:p>
    <w:p w14:paraId="5E3EE544" w14:textId="7626CF5C" w:rsidR="0089347A" w:rsidRPr="0089347A" w:rsidRDefault="0089347A" w:rsidP="0089347A">
      <w:pPr>
        <w:rPr>
          <w:rFonts w:ascii="Aptos" w:hAnsi="Aptos"/>
          <w:sz w:val="20"/>
          <w:szCs w:val="20"/>
        </w:rPr>
      </w:pPr>
      <w:r w:rsidRPr="0089347A">
        <w:rPr>
          <w:rFonts w:ascii="Aptos" w:hAnsi="Aptos"/>
          <w:sz w:val="20"/>
          <w:szCs w:val="20"/>
        </w:rPr>
        <w:t>This section presents all reference documents and meetings used to build this document. </w:t>
      </w:r>
    </w:p>
    <w:p w14:paraId="3F2B0B70" w14:textId="77777777" w:rsidR="00074D10" w:rsidRPr="00061E4C" w:rsidRDefault="00000000" w:rsidP="00061E4C">
      <w:pPr>
        <w:pStyle w:val="Heading3"/>
        <w:rPr>
          <w:rFonts w:ascii="Aptos Display" w:hAnsi="Aptos Display"/>
          <w:b w:val="0"/>
          <w:bCs w:val="0"/>
          <w:color w:val="000000" w:themeColor="text1"/>
          <w:sz w:val="16"/>
          <w:szCs w:val="16"/>
        </w:rPr>
      </w:pPr>
      <w:r w:rsidRPr="00061E4C">
        <w:rPr>
          <w:rFonts w:ascii="Aptos Display" w:hAnsi="Aptos Display"/>
          <w:b w:val="0"/>
          <w:bCs w:val="0"/>
          <w:color w:val="000000" w:themeColor="text1"/>
          <w:sz w:val="16"/>
          <w:szCs w:val="16"/>
        </w:rPr>
        <w:t>2.2.1 Product Reference Documents</w:t>
      </w:r>
    </w:p>
    <w:tbl>
      <w:tblPr>
        <w:tblW w:w="0" w:type="auto"/>
        <w:tblLook w:val="04A0" w:firstRow="1" w:lastRow="0" w:firstColumn="1" w:lastColumn="0" w:noHBand="0" w:noVBand="1"/>
      </w:tblPr>
      <w:tblGrid>
        <w:gridCol w:w="1728"/>
        <w:gridCol w:w="1728"/>
        <w:gridCol w:w="1728"/>
        <w:gridCol w:w="1728"/>
        <w:gridCol w:w="1728"/>
      </w:tblGrid>
      <w:tr w:rsidR="00074D10" w14:paraId="527E4F73" w14:textId="77777777">
        <w:tc>
          <w:tcPr>
            <w:tcW w:w="1728" w:type="dxa"/>
          </w:tcPr>
          <w:p w14:paraId="7162A75E" w14:textId="77777777" w:rsidR="00074D10" w:rsidRPr="0089347A" w:rsidRDefault="00000000" w:rsidP="0089347A">
            <w:pPr>
              <w:jc w:val="center"/>
              <w:rPr>
                <w:rFonts w:ascii="Arial" w:hAnsi="Arial" w:cs="Arial"/>
                <w:b/>
                <w:bCs/>
                <w:sz w:val="16"/>
                <w:szCs w:val="16"/>
              </w:rPr>
            </w:pPr>
            <w:r w:rsidRPr="0089347A">
              <w:rPr>
                <w:rFonts w:ascii="Arial" w:hAnsi="Arial" w:cs="Arial"/>
                <w:b/>
                <w:bCs/>
                <w:sz w:val="16"/>
                <w:szCs w:val="16"/>
              </w:rPr>
              <w:t>Id</w:t>
            </w:r>
          </w:p>
        </w:tc>
        <w:tc>
          <w:tcPr>
            <w:tcW w:w="1728" w:type="dxa"/>
          </w:tcPr>
          <w:p w14:paraId="70BBBFA0" w14:textId="77777777" w:rsidR="00074D10" w:rsidRPr="0089347A" w:rsidRDefault="00000000" w:rsidP="0089347A">
            <w:pPr>
              <w:jc w:val="center"/>
              <w:rPr>
                <w:rFonts w:ascii="Arial" w:hAnsi="Arial" w:cs="Arial"/>
                <w:b/>
                <w:bCs/>
                <w:sz w:val="16"/>
                <w:szCs w:val="16"/>
              </w:rPr>
            </w:pPr>
            <w:r w:rsidRPr="0089347A">
              <w:rPr>
                <w:rFonts w:ascii="Arial" w:hAnsi="Arial" w:cs="Arial"/>
                <w:b/>
                <w:bCs/>
                <w:sz w:val="16"/>
                <w:szCs w:val="16"/>
              </w:rPr>
              <w:t>Document or Meeting Name</w:t>
            </w:r>
          </w:p>
        </w:tc>
        <w:tc>
          <w:tcPr>
            <w:tcW w:w="1728" w:type="dxa"/>
          </w:tcPr>
          <w:p w14:paraId="6DB34E57" w14:textId="77777777" w:rsidR="00074D10" w:rsidRPr="0089347A" w:rsidRDefault="00000000" w:rsidP="0089347A">
            <w:pPr>
              <w:jc w:val="center"/>
              <w:rPr>
                <w:rFonts w:ascii="Arial" w:hAnsi="Arial" w:cs="Arial"/>
                <w:b/>
                <w:bCs/>
                <w:sz w:val="16"/>
                <w:szCs w:val="16"/>
              </w:rPr>
            </w:pPr>
            <w:r w:rsidRPr="0089347A">
              <w:rPr>
                <w:rFonts w:ascii="Arial" w:hAnsi="Arial" w:cs="Arial"/>
                <w:b/>
                <w:bCs/>
                <w:sz w:val="16"/>
                <w:szCs w:val="16"/>
              </w:rPr>
              <w:t>Release</w:t>
            </w:r>
          </w:p>
        </w:tc>
        <w:tc>
          <w:tcPr>
            <w:tcW w:w="1728" w:type="dxa"/>
          </w:tcPr>
          <w:p w14:paraId="12D14B21" w14:textId="77777777" w:rsidR="00074D10" w:rsidRPr="0089347A" w:rsidRDefault="00000000" w:rsidP="0089347A">
            <w:pPr>
              <w:jc w:val="center"/>
              <w:rPr>
                <w:rFonts w:ascii="Arial" w:hAnsi="Arial" w:cs="Arial"/>
                <w:b/>
                <w:bCs/>
                <w:sz w:val="16"/>
                <w:szCs w:val="16"/>
              </w:rPr>
            </w:pPr>
            <w:r w:rsidRPr="0089347A">
              <w:rPr>
                <w:rFonts w:ascii="Arial" w:hAnsi="Arial" w:cs="Arial"/>
                <w:b/>
                <w:bCs/>
                <w:sz w:val="16"/>
                <w:szCs w:val="16"/>
              </w:rPr>
              <w:t>Date</w:t>
            </w:r>
          </w:p>
        </w:tc>
        <w:tc>
          <w:tcPr>
            <w:tcW w:w="1728" w:type="dxa"/>
          </w:tcPr>
          <w:p w14:paraId="023BFDA5" w14:textId="77777777" w:rsidR="00074D10" w:rsidRPr="0089347A" w:rsidRDefault="00000000" w:rsidP="0089347A">
            <w:pPr>
              <w:jc w:val="center"/>
              <w:rPr>
                <w:rFonts w:ascii="Arial" w:hAnsi="Arial" w:cs="Arial"/>
                <w:b/>
                <w:bCs/>
                <w:sz w:val="16"/>
                <w:szCs w:val="16"/>
              </w:rPr>
            </w:pPr>
            <w:r w:rsidRPr="0089347A">
              <w:rPr>
                <w:rFonts w:ascii="Arial" w:hAnsi="Arial" w:cs="Arial"/>
                <w:b/>
                <w:bCs/>
                <w:sz w:val="16"/>
                <w:szCs w:val="16"/>
              </w:rPr>
              <w:t>Reference</w:t>
            </w:r>
          </w:p>
        </w:tc>
      </w:tr>
    </w:tbl>
    <w:p w14:paraId="52BAC492" w14:textId="77777777" w:rsidR="00074D10" w:rsidRPr="00061E4C" w:rsidRDefault="00000000" w:rsidP="00061E4C">
      <w:pPr>
        <w:pStyle w:val="Heading3"/>
        <w:rPr>
          <w:rFonts w:ascii="Aptos Display" w:hAnsi="Aptos Display"/>
          <w:b w:val="0"/>
          <w:bCs w:val="0"/>
          <w:color w:val="000000" w:themeColor="text1"/>
          <w:sz w:val="16"/>
          <w:szCs w:val="16"/>
        </w:rPr>
      </w:pPr>
      <w:r w:rsidRPr="00061E4C">
        <w:rPr>
          <w:rFonts w:ascii="Aptos Display" w:hAnsi="Aptos Display"/>
          <w:b w:val="0"/>
          <w:bCs w:val="0"/>
          <w:color w:val="000000" w:themeColor="text1"/>
          <w:sz w:val="16"/>
          <w:szCs w:val="16"/>
        </w:rPr>
        <w:t>2.2.2 Conventions</w:t>
      </w:r>
    </w:p>
    <w:p w14:paraId="6214050E" w14:textId="77777777" w:rsidR="00074D10" w:rsidRDefault="00000000" w:rsidP="0089347A">
      <w:pPr>
        <w:jc w:val="center"/>
      </w:pPr>
      <w:r>
        <w:br w:type="page"/>
      </w:r>
    </w:p>
    <w:p w14:paraId="3512D921" w14:textId="77777777" w:rsidR="00074D10" w:rsidRPr="00061E4C" w:rsidRDefault="00000000" w:rsidP="00061E4C">
      <w:pPr>
        <w:pStyle w:val="Heading1"/>
        <w:rPr>
          <w:rFonts w:ascii="Aptos Display" w:hAnsi="Aptos Display"/>
          <w:b w:val="0"/>
          <w:bCs w:val="0"/>
          <w:color w:val="000000" w:themeColor="text1"/>
        </w:rPr>
      </w:pPr>
      <w:r w:rsidRPr="00061E4C">
        <w:rPr>
          <w:rFonts w:ascii="Aptos Display" w:hAnsi="Aptos Display"/>
          <w:b w:val="0"/>
          <w:bCs w:val="0"/>
          <w:color w:val="000000" w:themeColor="text1"/>
        </w:rPr>
        <w:lastRenderedPageBreak/>
        <w:t>3. Exigences Générales</w:t>
      </w:r>
    </w:p>
    <w:p w14:paraId="2F20A82C" w14:textId="77777777" w:rsidR="00074D10" w:rsidRPr="00061E4C" w:rsidRDefault="00000000" w:rsidP="00061E4C">
      <w:pPr>
        <w:pStyle w:val="Heading2"/>
        <w:rPr>
          <w:rFonts w:ascii="Aptos Display" w:hAnsi="Aptos Display"/>
          <w:b w:val="0"/>
          <w:bCs w:val="0"/>
          <w:color w:val="000000" w:themeColor="text1"/>
          <w:sz w:val="20"/>
          <w:szCs w:val="20"/>
        </w:rPr>
      </w:pPr>
      <w:r w:rsidRPr="00061E4C">
        <w:rPr>
          <w:rFonts w:ascii="Aptos Display" w:hAnsi="Aptos Display"/>
          <w:b w:val="0"/>
          <w:bCs w:val="0"/>
          <w:color w:val="000000" w:themeColor="text1"/>
          <w:sz w:val="20"/>
          <w:szCs w:val="20"/>
        </w:rPr>
        <w:t>3.1 Description</w:t>
      </w:r>
    </w:p>
    <w:p w14:paraId="12E06A04" w14:textId="77777777" w:rsidR="00074D10" w:rsidRPr="00061E4C" w:rsidRDefault="00000000" w:rsidP="00061E4C">
      <w:pPr>
        <w:pStyle w:val="Heading2"/>
        <w:rPr>
          <w:rFonts w:ascii="Aptos Display" w:hAnsi="Aptos Display"/>
          <w:b w:val="0"/>
          <w:bCs w:val="0"/>
          <w:color w:val="000000" w:themeColor="text1"/>
          <w:sz w:val="20"/>
          <w:szCs w:val="20"/>
        </w:rPr>
      </w:pPr>
      <w:r w:rsidRPr="00061E4C">
        <w:rPr>
          <w:rFonts w:ascii="Aptos Display" w:hAnsi="Aptos Display"/>
          <w:b w:val="0"/>
          <w:bCs w:val="0"/>
          <w:color w:val="000000" w:themeColor="text1"/>
          <w:sz w:val="20"/>
          <w:szCs w:val="20"/>
        </w:rPr>
        <w:t>3.2 Requirements</w:t>
      </w:r>
    </w:p>
    <w:p w14:paraId="464FE09D" w14:textId="77777777" w:rsidR="00074D10" w:rsidRDefault="00000000" w:rsidP="0089347A">
      <w:pPr>
        <w:jc w:val="center"/>
      </w:pPr>
      <w:r>
        <w:br w:type="page"/>
      </w:r>
    </w:p>
    <w:p w14:paraId="0168B39E" w14:textId="77777777" w:rsidR="00074D10" w:rsidRPr="00061E4C" w:rsidRDefault="00000000" w:rsidP="00061E4C">
      <w:pPr>
        <w:pStyle w:val="Heading1"/>
        <w:rPr>
          <w:rFonts w:ascii="Aptos Display" w:hAnsi="Aptos Display"/>
          <w:b w:val="0"/>
          <w:bCs w:val="0"/>
          <w:color w:val="000000" w:themeColor="text1"/>
        </w:rPr>
      </w:pPr>
      <w:r w:rsidRPr="00061E4C">
        <w:rPr>
          <w:rFonts w:ascii="Aptos Display" w:hAnsi="Aptos Display"/>
          <w:b w:val="0"/>
          <w:bCs w:val="0"/>
          <w:color w:val="000000" w:themeColor="text1"/>
        </w:rPr>
        <w:lastRenderedPageBreak/>
        <w:t>4. Use Cases</w:t>
      </w:r>
    </w:p>
    <w:sectPr w:rsidR="00074D10" w:rsidRPr="00061E4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4" type="#_x0000_t75" alt="Group 505, Grouped object" style="width:7.15pt;height:7.15pt;visibility:visible;mso-wrap-style:square" o:bullet="t">
        <v:imagedata r:id="rId1" o:title="Group 505, Grouped object"/>
      </v:shape>
    </w:pict>
  </w:numPicBullet>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93C742F"/>
    <w:multiLevelType w:val="hybridMultilevel"/>
    <w:tmpl w:val="EB7C797C"/>
    <w:lvl w:ilvl="0" w:tplc="15AA73EA">
      <w:start w:val="1"/>
      <w:numFmt w:val="bullet"/>
      <w:lvlText w:val=""/>
      <w:lvlPicBulletId w:val="0"/>
      <w:lvlJc w:val="left"/>
      <w:pPr>
        <w:tabs>
          <w:tab w:val="num" w:pos="720"/>
        </w:tabs>
        <w:ind w:left="720" w:hanging="360"/>
      </w:pPr>
      <w:rPr>
        <w:rFonts w:ascii="Symbol" w:hAnsi="Symbol" w:hint="default"/>
      </w:rPr>
    </w:lvl>
    <w:lvl w:ilvl="1" w:tplc="4DBEF604" w:tentative="1">
      <w:start w:val="1"/>
      <w:numFmt w:val="bullet"/>
      <w:lvlText w:val=""/>
      <w:lvlJc w:val="left"/>
      <w:pPr>
        <w:tabs>
          <w:tab w:val="num" w:pos="1440"/>
        </w:tabs>
        <w:ind w:left="1440" w:hanging="360"/>
      </w:pPr>
      <w:rPr>
        <w:rFonts w:ascii="Symbol" w:hAnsi="Symbol" w:hint="default"/>
      </w:rPr>
    </w:lvl>
    <w:lvl w:ilvl="2" w:tplc="84260B34" w:tentative="1">
      <w:start w:val="1"/>
      <w:numFmt w:val="bullet"/>
      <w:lvlText w:val=""/>
      <w:lvlJc w:val="left"/>
      <w:pPr>
        <w:tabs>
          <w:tab w:val="num" w:pos="2160"/>
        </w:tabs>
        <w:ind w:left="2160" w:hanging="360"/>
      </w:pPr>
      <w:rPr>
        <w:rFonts w:ascii="Symbol" w:hAnsi="Symbol" w:hint="default"/>
      </w:rPr>
    </w:lvl>
    <w:lvl w:ilvl="3" w:tplc="4282E052" w:tentative="1">
      <w:start w:val="1"/>
      <w:numFmt w:val="bullet"/>
      <w:lvlText w:val=""/>
      <w:lvlJc w:val="left"/>
      <w:pPr>
        <w:tabs>
          <w:tab w:val="num" w:pos="2880"/>
        </w:tabs>
        <w:ind w:left="2880" w:hanging="360"/>
      </w:pPr>
      <w:rPr>
        <w:rFonts w:ascii="Symbol" w:hAnsi="Symbol" w:hint="default"/>
      </w:rPr>
    </w:lvl>
    <w:lvl w:ilvl="4" w:tplc="60201F3E" w:tentative="1">
      <w:start w:val="1"/>
      <w:numFmt w:val="bullet"/>
      <w:lvlText w:val=""/>
      <w:lvlJc w:val="left"/>
      <w:pPr>
        <w:tabs>
          <w:tab w:val="num" w:pos="3600"/>
        </w:tabs>
        <w:ind w:left="3600" w:hanging="360"/>
      </w:pPr>
      <w:rPr>
        <w:rFonts w:ascii="Symbol" w:hAnsi="Symbol" w:hint="default"/>
      </w:rPr>
    </w:lvl>
    <w:lvl w:ilvl="5" w:tplc="06207336" w:tentative="1">
      <w:start w:val="1"/>
      <w:numFmt w:val="bullet"/>
      <w:lvlText w:val=""/>
      <w:lvlJc w:val="left"/>
      <w:pPr>
        <w:tabs>
          <w:tab w:val="num" w:pos="4320"/>
        </w:tabs>
        <w:ind w:left="4320" w:hanging="360"/>
      </w:pPr>
      <w:rPr>
        <w:rFonts w:ascii="Symbol" w:hAnsi="Symbol" w:hint="default"/>
      </w:rPr>
    </w:lvl>
    <w:lvl w:ilvl="6" w:tplc="78421024" w:tentative="1">
      <w:start w:val="1"/>
      <w:numFmt w:val="bullet"/>
      <w:lvlText w:val=""/>
      <w:lvlJc w:val="left"/>
      <w:pPr>
        <w:tabs>
          <w:tab w:val="num" w:pos="5040"/>
        </w:tabs>
        <w:ind w:left="5040" w:hanging="360"/>
      </w:pPr>
      <w:rPr>
        <w:rFonts w:ascii="Symbol" w:hAnsi="Symbol" w:hint="default"/>
      </w:rPr>
    </w:lvl>
    <w:lvl w:ilvl="7" w:tplc="829AF560" w:tentative="1">
      <w:start w:val="1"/>
      <w:numFmt w:val="bullet"/>
      <w:lvlText w:val=""/>
      <w:lvlJc w:val="left"/>
      <w:pPr>
        <w:tabs>
          <w:tab w:val="num" w:pos="5760"/>
        </w:tabs>
        <w:ind w:left="5760" w:hanging="360"/>
      </w:pPr>
      <w:rPr>
        <w:rFonts w:ascii="Symbol" w:hAnsi="Symbol" w:hint="default"/>
      </w:rPr>
    </w:lvl>
    <w:lvl w:ilvl="8" w:tplc="E8F24262" w:tentative="1">
      <w:start w:val="1"/>
      <w:numFmt w:val="bullet"/>
      <w:lvlText w:val=""/>
      <w:lvlJc w:val="left"/>
      <w:pPr>
        <w:tabs>
          <w:tab w:val="num" w:pos="6480"/>
        </w:tabs>
        <w:ind w:left="6480" w:hanging="360"/>
      </w:pPr>
      <w:rPr>
        <w:rFonts w:ascii="Symbol" w:hAnsi="Symbol" w:hint="default"/>
      </w:rPr>
    </w:lvl>
  </w:abstractNum>
  <w:abstractNum w:abstractNumId="10" w15:restartNumberingAfterBreak="0">
    <w:nsid w:val="0CCD3975"/>
    <w:multiLevelType w:val="hybridMultilevel"/>
    <w:tmpl w:val="14D0D896"/>
    <w:lvl w:ilvl="0" w:tplc="80FE21D8">
      <w:start w:val="1"/>
      <w:numFmt w:val="bullet"/>
      <w:lvlText w:val=""/>
      <w:lvlPicBulletId w:val="0"/>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0DFF1ADB"/>
    <w:multiLevelType w:val="hybridMultilevel"/>
    <w:tmpl w:val="0C708F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3C6E12FE"/>
    <w:multiLevelType w:val="hybridMultilevel"/>
    <w:tmpl w:val="B980EB30"/>
    <w:lvl w:ilvl="0" w:tplc="179C1F6C">
      <w:start w:val="1"/>
      <w:numFmt w:val="bullet"/>
      <w:lvlText w:val=""/>
      <w:lvlPicBulletId w:val="0"/>
      <w:lvlJc w:val="left"/>
      <w:pPr>
        <w:tabs>
          <w:tab w:val="num" w:pos="720"/>
        </w:tabs>
        <w:ind w:left="720" w:hanging="360"/>
      </w:pPr>
      <w:rPr>
        <w:rFonts w:ascii="Symbol" w:hAnsi="Symbol" w:hint="default"/>
      </w:rPr>
    </w:lvl>
    <w:lvl w:ilvl="1" w:tplc="C98A2C62" w:tentative="1">
      <w:start w:val="1"/>
      <w:numFmt w:val="bullet"/>
      <w:lvlText w:val=""/>
      <w:lvlJc w:val="left"/>
      <w:pPr>
        <w:tabs>
          <w:tab w:val="num" w:pos="1440"/>
        </w:tabs>
        <w:ind w:left="1440" w:hanging="360"/>
      </w:pPr>
      <w:rPr>
        <w:rFonts w:ascii="Symbol" w:hAnsi="Symbol" w:hint="default"/>
      </w:rPr>
    </w:lvl>
    <w:lvl w:ilvl="2" w:tplc="F4AAA112" w:tentative="1">
      <w:start w:val="1"/>
      <w:numFmt w:val="bullet"/>
      <w:lvlText w:val=""/>
      <w:lvlJc w:val="left"/>
      <w:pPr>
        <w:tabs>
          <w:tab w:val="num" w:pos="2160"/>
        </w:tabs>
        <w:ind w:left="2160" w:hanging="360"/>
      </w:pPr>
      <w:rPr>
        <w:rFonts w:ascii="Symbol" w:hAnsi="Symbol" w:hint="default"/>
      </w:rPr>
    </w:lvl>
    <w:lvl w:ilvl="3" w:tplc="C652B4F8" w:tentative="1">
      <w:start w:val="1"/>
      <w:numFmt w:val="bullet"/>
      <w:lvlText w:val=""/>
      <w:lvlJc w:val="left"/>
      <w:pPr>
        <w:tabs>
          <w:tab w:val="num" w:pos="2880"/>
        </w:tabs>
        <w:ind w:left="2880" w:hanging="360"/>
      </w:pPr>
      <w:rPr>
        <w:rFonts w:ascii="Symbol" w:hAnsi="Symbol" w:hint="default"/>
      </w:rPr>
    </w:lvl>
    <w:lvl w:ilvl="4" w:tplc="033ECE68" w:tentative="1">
      <w:start w:val="1"/>
      <w:numFmt w:val="bullet"/>
      <w:lvlText w:val=""/>
      <w:lvlJc w:val="left"/>
      <w:pPr>
        <w:tabs>
          <w:tab w:val="num" w:pos="3600"/>
        </w:tabs>
        <w:ind w:left="3600" w:hanging="360"/>
      </w:pPr>
      <w:rPr>
        <w:rFonts w:ascii="Symbol" w:hAnsi="Symbol" w:hint="default"/>
      </w:rPr>
    </w:lvl>
    <w:lvl w:ilvl="5" w:tplc="0950C37E" w:tentative="1">
      <w:start w:val="1"/>
      <w:numFmt w:val="bullet"/>
      <w:lvlText w:val=""/>
      <w:lvlJc w:val="left"/>
      <w:pPr>
        <w:tabs>
          <w:tab w:val="num" w:pos="4320"/>
        </w:tabs>
        <w:ind w:left="4320" w:hanging="360"/>
      </w:pPr>
      <w:rPr>
        <w:rFonts w:ascii="Symbol" w:hAnsi="Symbol" w:hint="default"/>
      </w:rPr>
    </w:lvl>
    <w:lvl w:ilvl="6" w:tplc="3C7009CA" w:tentative="1">
      <w:start w:val="1"/>
      <w:numFmt w:val="bullet"/>
      <w:lvlText w:val=""/>
      <w:lvlJc w:val="left"/>
      <w:pPr>
        <w:tabs>
          <w:tab w:val="num" w:pos="5040"/>
        </w:tabs>
        <w:ind w:left="5040" w:hanging="360"/>
      </w:pPr>
      <w:rPr>
        <w:rFonts w:ascii="Symbol" w:hAnsi="Symbol" w:hint="default"/>
      </w:rPr>
    </w:lvl>
    <w:lvl w:ilvl="7" w:tplc="CB262910" w:tentative="1">
      <w:start w:val="1"/>
      <w:numFmt w:val="bullet"/>
      <w:lvlText w:val=""/>
      <w:lvlJc w:val="left"/>
      <w:pPr>
        <w:tabs>
          <w:tab w:val="num" w:pos="5760"/>
        </w:tabs>
        <w:ind w:left="5760" w:hanging="360"/>
      </w:pPr>
      <w:rPr>
        <w:rFonts w:ascii="Symbol" w:hAnsi="Symbol" w:hint="default"/>
      </w:rPr>
    </w:lvl>
    <w:lvl w:ilvl="8" w:tplc="D37A7F72" w:tentative="1">
      <w:start w:val="1"/>
      <w:numFmt w:val="bullet"/>
      <w:lvlText w:val=""/>
      <w:lvlJc w:val="left"/>
      <w:pPr>
        <w:tabs>
          <w:tab w:val="num" w:pos="6480"/>
        </w:tabs>
        <w:ind w:left="6480" w:hanging="360"/>
      </w:pPr>
      <w:rPr>
        <w:rFonts w:ascii="Symbol" w:hAnsi="Symbol" w:hint="default"/>
      </w:rPr>
    </w:lvl>
  </w:abstractNum>
  <w:abstractNum w:abstractNumId="13" w15:restartNumberingAfterBreak="0">
    <w:nsid w:val="49200447"/>
    <w:multiLevelType w:val="hybridMultilevel"/>
    <w:tmpl w:val="9976AA44"/>
    <w:lvl w:ilvl="0" w:tplc="80FE21D8">
      <w:start w:val="1"/>
      <w:numFmt w:val="bullet"/>
      <w:lvlText w:val=""/>
      <w:lvlPicBulletId w:val="0"/>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5D3F0C04"/>
    <w:multiLevelType w:val="hybridMultilevel"/>
    <w:tmpl w:val="2EF82A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778A34F3"/>
    <w:multiLevelType w:val="hybridMultilevel"/>
    <w:tmpl w:val="20F6BF08"/>
    <w:lvl w:ilvl="0" w:tplc="3B5E08B4">
      <w:start w:val="1"/>
      <w:numFmt w:val="bullet"/>
      <w:lvlText w:val=""/>
      <w:lvlPicBulletId w:val="0"/>
      <w:lvlJc w:val="left"/>
      <w:pPr>
        <w:tabs>
          <w:tab w:val="num" w:pos="720"/>
        </w:tabs>
        <w:ind w:left="720" w:hanging="360"/>
      </w:pPr>
      <w:rPr>
        <w:rFonts w:ascii="Symbol" w:hAnsi="Symbol" w:hint="default"/>
      </w:rPr>
    </w:lvl>
    <w:lvl w:ilvl="1" w:tplc="66C2781C" w:tentative="1">
      <w:start w:val="1"/>
      <w:numFmt w:val="bullet"/>
      <w:lvlText w:val=""/>
      <w:lvlJc w:val="left"/>
      <w:pPr>
        <w:tabs>
          <w:tab w:val="num" w:pos="1440"/>
        </w:tabs>
        <w:ind w:left="1440" w:hanging="360"/>
      </w:pPr>
      <w:rPr>
        <w:rFonts w:ascii="Symbol" w:hAnsi="Symbol" w:hint="default"/>
      </w:rPr>
    </w:lvl>
    <w:lvl w:ilvl="2" w:tplc="5944E33C" w:tentative="1">
      <w:start w:val="1"/>
      <w:numFmt w:val="bullet"/>
      <w:lvlText w:val=""/>
      <w:lvlJc w:val="left"/>
      <w:pPr>
        <w:tabs>
          <w:tab w:val="num" w:pos="2160"/>
        </w:tabs>
        <w:ind w:left="2160" w:hanging="360"/>
      </w:pPr>
      <w:rPr>
        <w:rFonts w:ascii="Symbol" w:hAnsi="Symbol" w:hint="default"/>
      </w:rPr>
    </w:lvl>
    <w:lvl w:ilvl="3" w:tplc="F0F221FA" w:tentative="1">
      <w:start w:val="1"/>
      <w:numFmt w:val="bullet"/>
      <w:lvlText w:val=""/>
      <w:lvlJc w:val="left"/>
      <w:pPr>
        <w:tabs>
          <w:tab w:val="num" w:pos="2880"/>
        </w:tabs>
        <w:ind w:left="2880" w:hanging="360"/>
      </w:pPr>
      <w:rPr>
        <w:rFonts w:ascii="Symbol" w:hAnsi="Symbol" w:hint="default"/>
      </w:rPr>
    </w:lvl>
    <w:lvl w:ilvl="4" w:tplc="C7E087F0" w:tentative="1">
      <w:start w:val="1"/>
      <w:numFmt w:val="bullet"/>
      <w:lvlText w:val=""/>
      <w:lvlJc w:val="left"/>
      <w:pPr>
        <w:tabs>
          <w:tab w:val="num" w:pos="3600"/>
        </w:tabs>
        <w:ind w:left="3600" w:hanging="360"/>
      </w:pPr>
      <w:rPr>
        <w:rFonts w:ascii="Symbol" w:hAnsi="Symbol" w:hint="default"/>
      </w:rPr>
    </w:lvl>
    <w:lvl w:ilvl="5" w:tplc="9884A7DC" w:tentative="1">
      <w:start w:val="1"/>
      <w:numFmt w:val="bullet"/>
      <w:lvlText w:val=""/>
      <w:lvlJc w:val="left"/>
      <w:pPr>
        <w:tabs>
          <w:tab w:val="num" w:pos="4320"/>
        </w:tabs>
        <w:ind w:left="4320" w:hanging="360"/>
      </w:pPr>
      <w:rPr>
        <w:rFonts w:ascii="Symbol" w:hAnsi="Symbol" w:hint="default"/>
      </w:rPr>
    </w:lvl>
    <w:lvl w:ilvl="6" w:tplc="49ACB1E8" w:tentative="1">
      <w:start w:val="1"/>
      <w:numFmt w:val="bullet"/>
      <w:lvlText w:val=""/>
      <w:lvlJc w:val="left"/>
      <w:pPr>
        <w:tabs>
          <w:tab w:val="num" w:pos="5040"/>
        </w:tabs>
        <w:ind w:left="5040" w:hanging="360"/>
      </w:pPr>
      <w:rPr>
        <w:rFonts w:ascii="Symbol" w:hAnsi="Symbol" w:hint="default"/>
      </w:rPr>
    </w:lvl>
    <w:lvl w:ilvl="7" w:tplc="C5E8F3C0" w:tentative="1">
      <w:start w:val="1"/>
      <w:numFmt w:val="bullet"/>
      <w:lvlText w:val=""/>
      <w:lvlJc w:val="left"/>
      <w:pPr>
        <w:tabs>
          <w:tab w:val="num" w:pos="5760"/>
        </w:tabs>
        <w:ind w:left="5760" w:hanging="360"/>
      </w:pPr>
      <w:rPr>
        <w:rFonts w:ascii="Symbol" w:hAnsi="Symbol" w:hint="default"/>
      </w:rPr>
    </w:lvl>
    <w:lvl w:ilvl="8" w:tplc="CAB2C050" w:tentative="1">
      <w:start w:val="1"/>
      <w:numFmt w:val="bullet"/>
      <w:lvlText w:val=""/>
      <w:lvlJc w:val="left"/>
      <w:pPr>
        <w:tabs>
          <w:tab w:val="num" w:pos="6480"/>
        </w:tabs>
        <w:ind w:left="6480" w:hanging="360"/>
      </w:pPr>
      <w:rPr>
        <w:rFonts w:ascii="Symbol" w:hAnsi="Symbol" w:hint="default"/>
      </w:rPr>
    </w:lvl>
  </w:abstractNum>
  <w:abstractNum w:abstractNumId="16" w15:restartNumberingAfterBreak="0">
    <w:nsid w:val="7BEB2C61"/>
    <w:multiLevelType w:val="hybridMultilevel"/>
    <w:tmpl w:val="915C17EE"/>
    <w:lvl w:ilvl="0" w:tplc="80FE21D8">
      <w:start w:val="1"/>
      <w:numFmt w:val="bullet"/>
      <w:lvlText w:val=""/>
      <w:lvlPicBulletId w:val="0"/>
      <w:lvlJc w:val="left"/>
      <w:pPr>
        <w:tabs>
          <w:tab w:val="num" w:pos="720"/>
        </w:tabs>
        <w:ind w:left="720" w:hanging="360"/>
      </w:pPr>
      <w:rPr>
        <w:rFonts w:ascii="Symbol" w:hAnsi="Symbol" w:hint="default"/>
      </w:rPr>
    </w:lvl>
    <w:lvl w:ilvl="1" w:tplc="D572F9D2" w:tentative="1">
      <w:start w:val="1"/>
      <w:numFmt w:val="bullet"/>
      <w:lvlText w:val=""/>
      <w:lvlJc w:val="left"/>
      <w:pPr>
        <w:tabs>
          <w:tab w:val="num" w:pos="1440"/>
        </w:tabs>
        <w:ind w:left="1440" w:hanging="360"/>
      </w:pPr>
      <w:rPr>
        <w:rFonts w:ascii="Symbol" w:hAnsi="Symbol" w:hint="default"/>
      </w:rPr>
    </w:lvl>
    <w:lvl w:ilvl="2" w:tplc="90D24F22" w:tentative="1">
      <w:start w:val="1"/>
      <w:numFmt w:val="bullet"/>
      <w:lvlText w:val=""/>
      <w:lvlJc w:val="left"/>
      <w:pPr>
        <w:tabs>
          <w:tab w:val="num" w:pos="2160"/>
        </w:tabs>
        <w:ind w:left="2160" w:hanging="360"/>
      </w:pPr>
      <w:rPr>
        <w:rFonts w:ascii="Symbol" w:hAnsi="Symbol" w:hint="default"/>
      </w:rPr>
    </w:lvl>
    <w:lvl w:ilvl="3" w:tplc="2A24197A" w:tentative="1">
      <w:start w:val="1"/>
      <w:numFmt w:val="bullet"/>
      <w:lvlText w:val=""/>
      <w:lvlJc w:val="left"/>
      <w:pPr>
        <w:tabs>
          <w:tab w:val="num" w:pos="2880"/>
        </w:tabs>
        <w:ind w:left="2880" w:hanging="360"/>
      </w:pPr>
      <w:rPr>
        <w:rFonts w:ascii="Symbol" w:hAnsi="Symbol" w:hint="default"/>
      </w:rPr>
    </w:lvl>
    <w:lvl w:ilvl="4" w:tplc="9EC204F4" w:tentative="1">
      <w:start w:val="1"/>
      <w:numFmt w:val="bullet"/>
      <w:lvlText w:val=""/>
      <w:lvlJc w:val="left"/>
      <w:pPr>
        <w:tabs>
          <w:tab w:val="num" w:pos="3600"/>
        </w:tabs>
        <w:ind w:left="3600" w:hanging="360"/>
      </w:pPr>
      <w:rPr>
        <w:rFonts w:ascii="Symbol" w:hAnsi="Symbol" w:hint="default"/>
      </w:rPr>
    </w:lvl>
    <w:lvl w:ilvl="5" w:tplc="7DE8C318" w:tentative="1">
      <w:start w:val="1"/>
      <w:numFmt w:val="bullet"/>
      <w:lvlText w:val=""/>
      <w:lvlJc w:val="left"/>
      <w:pPr>
        <w:tabs>
          <w:tab w:val="num" w:pos="4320"/>
        </w:tabs>
        <w:ind w:left="4320" w:hanging="360"/>
      </w:pPr>
      <w:rPr>
        <w:rFonts w:ascii="Symbol" w:hAnsi="Symbol" w:hint="default"/>
      </w:rPr>
    </w:lvl>
    <w:lvl w:ilvl="6" w:tplc="154A1660" w:tentative="1">
      <w:start w:val="1"/>
      <w:numFmt w:val="bullet"/>
      <w:lvlText w:val=""/>
      <w:lvlJc w:val="left"/>
      <w:pPr>
        <w:tabs>
          <w:tab w:val="num" w:pos="5040"/>
        </w:tabs>
        <w:ind w:left="5040" w:hanging="360"/>
      </w:pPr>
      <w:rPr>
        <w:rFonts w:ascii="Symbol" w:hAnsi="Symbol" w:hint="default"/>
      </w:rPr>
    </w:lvl>
    <w:lvl w:ilvl="7" w:tplc="E0162AC6" w:tentative="1">
      <w:start w:val="1"/>
      <w:numFmt w:val="bullet"/>
      <w:lvlText w:val=""/>
      <w:lvlJc w:val="left"/>
      <w:pPr>
        <w:tabs>
          <w:tab w:val="num" w:pos="5760"/>
        </w:tabs>
        <w:ind w:left="5760" w:hanging="360"/>
      </w:pPr>
      <w:rPr>
        <w:rFonts w:ascii="Symbol" w:hAnsi="Symbol" w:hint="default"/>
      </w:rPr>
    </w:lvl>
    <w:lvl w:ilvl="8" w:tplc="531CC85E" w:tentative="1">
      <w:start w:val="1"/>
      <w:numFmt w:val="bullet"/>
      <w:lvlText w:val=""/>
      <w:lvlJc w:val="left"/>
      <w:pPr>
        <w:tabs>
          <w:tab w:val="num" w:pos="6480"/>
        </w:tabs>
        <w:ind w:left="6480" w:hanging="360"/>
      </w:pPr>
      <w:rPr>
        <w:rFonts w:ascii="Symbol" w:hAnsi="Symbol" w:hint="default"/>
      </w:rPr>
    </w:lvl>
  </w:abstractNum>
  <w:num w:numId="1" w16cid:durableId="117266046">
    <w:abstractNumId w:val="8"/>
  </w:num>
  <w:num w:numId="2" w16cid:durableId="253127414">
    <w:abstractNumId w:val="6"/>
  </w:num>
  <w:num w:numId="3" w16cid:durableId="835146464">
    <w:abstractNumId w:val="5"/>
  </w:num>
  <w:num w:numId="4" w16cid:durableId="1284073965">
    <w:abstractNumId w:val="4"/>
  </w:num>
  <w:num w:numId="5" w16cid:durableId="1142770177">
    <w:abstractNumId w:val="7"/>
  </w:num>
  <w:num w:numId="6" w16cid:durableId="1400398479">
    <w:abstractNumId w:val="3"/>
  </w:num>
  <w:num w:numId="7" w16cid:durableId="327751950">
    <w:abstractNumId w:val="2"/>
  </w:num>
  <w:num w:numId="8" w16cid:durableId="1783838883">
    <w:abstractNumId w:val="1"/>
  </w:num>
  <w:num w:numId="9" w16cid:durableId="1912109118">
    <w:abstractNumId w:val="0"/>
  </w:num>
  <w:num w:numId="10" w16cid:durableId="124738181">
    <w:abstractNumId w:val="9"/>
  </w:num>
  <w:num w:numId="11" w16cid:durableId="1015154138">
    <w:abstractNumId w:val="16"/>
  </w:num>
  <w:num w:numId="12" w16cid:durableId="1824203398">
    <w:abstractNumId w:val="12"/>
  </w:num>
  <w:num w:numId="13" w16cid:durableId="521280402">
    <w:abstractNumId w:val="15"/>
  </w:num>
  <w:num w:numId="14" w16cid:durableId="484054065">
    <w:abstractNumId w:val="13"/>
  </w:num>
  <w:num w:numId="15" w16cid:durableId="1726179374">
    <w:abstractNumId w:val="10"/>
  </w:num>
  <w:num w:numId="16" w16cid:durableId="947471006">
    <w:abstractNumId w:val="14"/>
  </w:num>
  <w:num w:numId="17" w16cid:durableId="93097099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1E4C"/>
    <w:rsid w:val="00074D10"/>
    <w:rsid w:val="00094238"/>
    <w:rsid w:val="0015074B"/>
    <w:rsid w:val="0029639D"/>
    <w:rsid w:val="002975DE"/>
    <w:rsid w:val="00326F90"/>
    <w:rsid w:val="0089347A"/>
    <w:rsid w:val="00A23067"/>
    <w:rsid w:val="00AA1D8D"/>
    <w:rsid w:val="00B47730"/>
    <w:rsid w:val="00CB0664"/>
    <w:rsid w:val="00F34C9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C49796"/>
  <w14:defaultImageDpi w14:val="300"/>
  <w15:docId w15:val="{E9872B13-6F1B-7B44-88F8-A111408EDA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semiHidden/>
    <w:unhideWhenUsed/>
    <w:rsid w:val="00094238"/>
    <w:pPr>
      <w:spacing w:before="120" w:after="0"/>
    </w:pPr>
    <w:rPr>
      <w:b/>
      <w:bCs/>
      <w:i/>
      <w:iCs/>
      <w:sz w:val="24"/>
      <w:szCs w:val="24"/>
    </w:rPr>
  </w:style>
  <w:style w:type="paragraph" w:styleId="TOC2">
    <w:name w:val="toc 2"/>
    <w:basedOn w:val="Normal"/>
    <w:next w:val="Normal"/>
    <w:autoRedefine/>
    <w:uiPriority w:val="39"/>
    <w:semiHidden/>
    <w:unhideWhenUsed/>
    <w:rsid w:val="00094238"/>
    <w:pPr>
      <w:spacing w:before="120" w:after="0"/>
      <w:ind w:left="220"/>
    </w:pPr>
    <w:rPr>
      <w:b/>
      <w:bCs/>
    </w:rPr>
  </w:style>
  <w:style w:type="paragraph" w:styleId="TOC3">
    <w:name w:val="toc 3"/>
    <w:basedOn w:val="Normal"/>
    <w:next w:val="Normal"/>
    <w:autoRedefine/>
    <w:uiPriority w:val="39"/>
    <w:semiHidden/>
    <w:unhideWhenUsed/>
    <w:rsid w:val="00094238"/>
    <w:pPr>
      <w:spacing w:after="0"/>
      <w:ind w:left="440"/>
    </w:pPr>
    <w:rPr>
      <w:sz w:val="20"/>
      <w:szCs w:val="20"/>
    </w:rPr>
  </w:style>
  <w:style w:type="paragraph" w:styleId="TOC4">
    <w:name w:val="toc 4"/>
    <w:basedOn w:val="Normal"/>
    <w:next w:val="Normal"/>
    <w:autoRedefine/>
    <w:uiPriority w:val="39"/>
    <w:semiHidden/>
    <w:unhideWhenUsed/>
    <w:rsid w:val="00094238"/>
    <w:pPr>
      <w:spacing w:after="0"/>
      <w:ind w:left="660"/>
    </w:pPr>
    <w:rPr>
      <w:sz w:val="20"/>
      <w:szCs w:val="20"/>
    </w:rPr>
  </w:style>
  <w:style w:type="paragraph" w:styleId="TOC5">
    <w:name w:val="toc 5"/>
    <w:basedOn w:val="Normal"/>
    <w:next w:val="Normal"/>
    <w:autoRedefine/>
    <w:uiPriority w:val="39"/>
    <w:semiHidden/>
    <w:unhideWhenUsed/>
    <w:rsid w:val="00094238"/>
    <w:pPr>
      <w:spacing w:after="0"/>
      <w:ind w:left="880"/>
    </w:pPr>
    <w:rPr>
      <w:sz w:val="20"/>
      <w:szCs w:val="20"/>
    </w:rPr>
  </w:style>
  <w:style w:type="paragraph" w:styleId="TOC6">
    <w:name w:val="toc 6"/>
    <w:basedOn w:val="Normal"/>
    <w:next w:val="Normal"/>
    <w:autoRedefine/>
    <w:uiPriority w:val="39"/>
    <w:semiHidden/>
    <w:unhideWhenUsed/>
    <w:rsid w:val="00094238"/>
    <w:pPr>
      <w:spacing w:after="0"/>
      <w:ind w:left="1100"/>
    </w:pPr>
    <w:rPr>
      <w:sz w:val="20"/>
      <w:szCs w:val="20"/>
    </w:rPr>
  </w:style>
  <w:style w:type="paragraph" w:styleId="TOC7">
    <w:name w:val="toc 7"/>
    <w:basedOn w:val="Normal"/>
    <w:next w:val="Normal"/>
    <w:autoRedefine/>
    <w:uiPriority w:val="39"/>
    <w:semiHidden/>
    <w:unhideWhenUsed/>
    <w:rsid w:val="00094238"/>
    <w:pPr>
      <w:spacing w:after="0"/>
      <w:ind w:left="1320"/>
    </w:pPr>
    <w:rPr>
      <w:sz w:val="20"/>
      <w:szCs w:val="20"/>
    </w:rPr>
  </w:style>
  <w:style w:type="paragraph" w:styleId="TOC8">
    <w:name w:val="toc 8"/>
    <w:basedOn w:val="Normal"/>
    <w:next w:val="Normal"/>
    <w:autoRedefine/>
    <w:uiPriority w:val="39"/>
    <w:semiHidden/>
    <w:unhideWhenUsed/>
    <w:rsid w:val="00094238"/>
    <w:pPr>
      <w:spacing w:after="0"/>
      <w:ind w:left="1540"/>
    </w:pPr>
    <w:rPr>
      <w:sz w:val="20"/>
      <w:szCs w:val="20"/>
    </w:rPr>
  </w:style>
  <w:style w:type="paragraph" w:styleId="TOC9">
    <w:name w:val="toc 9"/>
    <w:basedOn w:val="Normal"/>
    <w:next w:val="Normal"/>
    <w:autoRedefine/>
    <w:uiPriority w:val="39"/>
    <w:semiHidden/>
    <w:unhideWhenUsed/>
    <w:rsid w:val="00094238"/>
    <w:pPr>
      <w:spacing w:after="0"/>
      <w:ind w:left="176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3872822">
      <w:bodyDiv w:val="1"/>
      <w:marLeft w:val="0"/>
      <w:marRight w:val="0"/>
      <w:marTop w:val="0"/>
      <w:marBottom w:val="0"/>
      <w:divBdr>
        <w:top w:val="none" w:sz="0" w:space="0" w:color="auto"/>
        <w:left w:val="none" w:sz="0" w:space="0" w:color="auto"/>
        <w:bottom w:val="none" w:sz="0" w:space="0" w:color="auto"/>
        <w:right w:val="none" w:sz="0" w:space="0" w:color="auto"/>
      </w:divBdr>
      <w:divsChild>
        <w:div w:id="1135876118">
          <w:marLeft w:val="0"/>
          <w:marRight w:val="0"/>
          <w:marTop w:val="0"/>
          <w:marBottom w:val="0"/>
          <w:divBdr>
            <w:top w:val="none" w:sz="0" w:space="0" w:color="auto"/>
            <w:left w:val="none" w:sz="0" w:space="0" w:color="auto"/>
            <w:bottom w:val="none" w:sz="0" w:space="0" w:color="auto"/>
            <w:right w:val="none" w:sz="0" w:space="0" w:color="auto"/>
          </w:divBdr>
        </w:div>
        <w:div w:id="432479531">
          <w:marLeft w:val="0"/>
          <w:marRight w:val="0"/>
          <w:marTop w:val="0"/>
          <w:marBottom w:val="0"/>
          <w:divBdr>
            <w:top w:val="none" w:sz="0" w:space="0" w:color="auto"/>
            <w:left w:val="none" w:sz="0" w:space="0" w:color="auto"/>
            <w:bottom w:val="none" w:sz="0" w:space="0" w:color="auto"/>
            <w:right w:val="none" w:sz="0" w:space="0" w:color="auto"/>
          </w:divBdr>
        </w:div>
      </w:divsChild>
    </w:div>
    <w:div w:id="1011907951">
      <w:bodyDiv w:val="1"/>
      <w:marLeft w:val="0"/>
      <w:marRight w:val="0"/>
      <w:marTop w:val="0"/>
      <w:marBottom w:val="0"/>
      <w:divBdr>
        <w:top w:val="none" w:sz="0" w:space="0" w:color="auto"/>
        <w:left w:val="none" w:sz="0" w:space="0" w:color="auto"/>
        <w:bottom w:val="none" w:sz="0" w:space="0" w:color="auto"/>
        <w:right w:val="none" w:sz="0" w:space="0" w:color="auto"/>
      </w:divBdr>
      <w:divsChild>
        <w:div w:id="573663448">
          <w:marLeft w:val="0"/>
          <w:marRight w:val="0"/>
          <w:marTop w:val="0"/>
          <w:marBottom w:val="0"/>
          <w:divBdr>
            <w:top w:val="none" w:sz="0" w:space="0" w:color="auto"/>
            <w:left w:val="none" w:sz="0" w:space="0" w:color="auto"/>
            <w:bottom w:val="none" w:sz="0" w:space="0" w:color="auto"/>
            <w:right w:val="none" w:sz="0" w:space="0" w:color="auto"/>
          </w:divBdr>
        </w:div>
        <w:div w:id="1144473323">
          <w:marLeft w:val="0"/>
          <w:marRight w:val="0"/>
          <w:marTop w:val="0"/>
          <w:marBottom w:val="0"/>
          <w:divBdr>
            <w:top w:val="none" w:sz="0" w:space="0" w:color="auto"/>
            <w:left w:val="none" w:sz="0" w:space="0" w:color="auto"/>
            <w:bottom w:val="none" w:sz="0" w:space="0" w:color="auto"/>
            <w:right w:val="none" w:sz="0" w:space="0" w:color="auto"/>
          </w:divBdr>
        </w:div>
        <w:div w:id="1207373849">
          <w:marLeft w:val="0"/>
          <w:marRight w:val="0"/>
          <w:marTop w:val="0"/>
          <w:marBottom w:val="0"/>
          <w:divBdr>
            <w:top w:val="none" w:sz="0" w:space="0" w:color="auto"/>
            <w:left w:val="none" w:sz="0" w:space="0" w:color="auto"/>
            <w:bottom w:val="none" w:sz="0" w:space="0" w:color="auto"/>
            <w:right w:val="none" w:sz="0" w:space="0" w:color="auto"/>
          </w:divBdr>
        </w:div>
        <w:div w:id="621302840">
          <w:marLeft w:val="0"/>
          <w:marRight w:val="0"/>
          <w:marTop w:val="0"/>
          <w:marBottom w:val="0"/>
          <w:divBdr>
            <w:top w:val="none" w:sz="0" w:space="0" w:color="auto"/>
            <w:left w:val="none" w:sz="0" w:space="0" w:color="auto"/>
            <w:bottom w:val="none" w:sz="0" w:space="0" w:color="auto"/>
            <w:right w:val="none" w:sz="0" w:space="0" w:color="auto"/>
          </w:divBdr>
        </w:div>
        <w:div w:id="334386146">
          <w:marLeft w:val="0"/>
          <w:marRight w:val="0"/>
          <w:marTop w:val="0"/>
          <w:marBottom w:val="0"/>
          <w:divBdr>
            <w:top w:val="none" w:sz="0" w:space="0" w:color="auto"/>
            <w:left w:val="none" w:sz="0" w:space="0" w:color="auto"/>
            <w:bottom w:val="none" w:sz="0" w:space="0" w:color="auto"/>
            <w:right w:val="none" w:sz="0" w:space="0" w:color="auto"/>
          </w:divBdr>
        </w:div>
        <w:div w:id="589851217">
          <w:marLeft w:val="0"/>
          <w:marRight w:val="0"/>
          <w:marTop w:val="0"/>
          <w:marBottom w:val="0"/>
          <w:divBdr>
            <w:top w:val="none" w:sz="0" w:space="0" w:color="auto"/>
            <w:left w:val="none" w:sz="0" w:space="0" w:color="auto"/>
            <w:bottom w:val="none" w:sz="0" w:space="0" w:color="auto"/>
            <w:right w:val="none" w:sz="0" w:space="0" w:color="auto"/>
          </w:divBdr>
        </w:div>
        <w:div w:id="1268082675">
          <w:marLeft w:val="0"/>
          <w:marRight w:val="0"/>
          <w:marTop w:val="0"/>
          <w:marBottom w:val="0"/>
          <w:divBdr>
            <w:top w:val="none" w:sz="0" w:space="0" w:color="auto"/>
            <w:left w:val="none" w:sz="0" w:space="0" w:color="auto"/>
            <w:bottom w:val="none" w:sz="0" w:space="0" w:color="auto"/>
            <w:right w:val="none" w:sz="0" w:space="0" w:color="auto"/>
          </w:divBdr>
        </w:div>
        <w:div w:id="1809930948">
          <w:marLeft w:val="0"/>
          <w:marRight w:val="0"/>
          <w:marTop w:val="0"/>
          <w:marBottom w:val="0"/>
          <w:divBdr>
            <w:top w:val="none" w:sz="0" w:space="0" w:color="auto"/>
            <w:left w:val="none" w:sz="0" w:space="0" w:color="auto"/>
            <w:bottom w:val="none" w:sz="0" w:space="0" w:color="auto"/>
            <w:right w:val="none" w:sz="0" w:space="0" w:color="auto"/>
          </w:divBdr>
        </w:div>
        <w:div w:id="937372969">
          <w:marLeft w:val="0"/>
          <w:marRight w:val="0"/>
          <w:marTop w:val="0"/>
          <w:marBottom w:val="0"/>
          <w:divBdr>
            <w:top w:val="none" w:sz="0" w:space="0" w:color="auto"/>
            <w:left w:val="none" w:sz="0" w:space="0" w:color="auto"/>
            <w:bottom w:val="none" w:sz="0" w:space="0" w:color="auto"/>
            <w:right w:val="none" w:sz="0" w:space="0" w:color="auto"/>
          </w:divBdr>
        </w:div>
        <w:div w:id="269774627">
          <w:marLeft w:val="0"/>
          <w:marRight w:val="0"/>
          <w:marTop w:val="0"/>
          <w:marBottom w:val="0"/>
          <w:divBdr>
            <w:top w:val="none" w:sz="0" w:space="0" w:color="auto"/>
            <w:left w:val="none" w:sz="0" w:space="0" w:color="auto"/>
            <w:bottom w:val="none" w:sz="0" w:space="0" w:color="auto"/>
            <w:right w:val="none" w:sz="0" w:space="0" w:color="auto"/>
          </w:divBdr>
        </w:div>
      </w:divsChild>
    </w:div>
    <w:div w:id="1240478153">
      <w:bodyDiv w:val="1"/>
      <w:marLeft w:val="0"/>
      <w:marRight w:val="0"/>
      <w:marTop w:val="0"/>
      <w:marBottom w:val="0"/>
      <w:divBdr>
        <w:top w:val="none" w:sz="0" w:space="0" w:color="auto"/>
        <w:left w:val="none" w:sz="0" w:space="0" w:color="auto"/>
        <w:bottom w:val="none" w:sz="0" w:space="0" w:color="auto"/>
        <w:right w:val="none" w:sz="0" w:space="0" w:color="auto"/>
      </w:divBdr>
      <w:divsChild>
        <w:div w:id="1650590391">
          <w:marLeft w:val="0"/>
          <w:marRight w:val="0"/>
          <w:marTop w:val="0"/>
          <w:marBottom w:val="0"/>
          <w:divBdr>
            <w:top w:val="none" w:sz="0" w:space="0" w:color="auto"/>
            <w:left w:val="none" w:sz="0" w:space="0" w:color="auto"/>
            <w:bottom w:val="none" w:sz="0" w:space="0" w:color="auto"/>
            <w:right w:val="none" w:sz="0" w:space="0" w:color="auto"/>
          </w:divBdr>
        </w:div>
        <w:div w:id="1079131662">
          <w:marLeft w:val="0"/>
          <w:marRight w:val="0"/>
          <w:marTop w:val="0"/>
          <w:marBottom w:val="0"/>
          <w:divBdr>
            <w:top w:val="none" w:sz="0" w:space="0" w:color="auto"/>
            <w:left w:val="none" w:sz="0" w:space="0" w:color="auto"/>
            <w:bottom w:val="none" w:sz="0" w:space="0" w:color="auto"/>
            <w:right w:val="none" w:sz="0" w:space="0" w:color="auto"/>
          </w:divBdr>
        </w:div>
      </w:divsChild>
    </w:div>
    <w:div w:id="1528107125">
      <w:bodyDiv w:val="1"/>
      <w:marLeft w:val="0"/>
      <w:marRight w:val="0"/>
      <w:marTop w:val="0"/>
      <w:marBottom w:val="0"/>
      <w:divBdr>
        <w:top w:val="none" w:sz="0" w:space="0" w:color="auto"/>
        <w:left w:val="none" w:sz="0" w:space="0" w:color="auto"/>
        <w:bottom w:val="none" w:sz="0" w:space="0" w:color="auto"/>
        <w:right w:val="none" w:sz="0" w:space="0" w:color="auto"/>
      </w:divBdr>
      <w:divsChild>
        <w:div w:id="996495652">
          <w:marLeft w:val="0"/>
          <w:marRight w:val="0"/>
          <w:marTop w:val="0"/>
          <w:marBottom w:val="0"/>
          <w:divBdr>
            <w:top w:val="none" w:sz="0" w:space="0" w:color="auto"/>
            <w:left w:val="none" w:sz="0" w:space="0" w:color="auto"/>
            <w:bottom w:val="none" w:sz="0" w:space="0" w:color="auto"/>
            <w:right w:val="none" w:sz="0" w:space="0" w:color="auto"/>
          </w:divBdr>
        </w:div>
        <w:div w:id="1723556316">
          <w:marLeft w:val="0"/>
          <w:marRight w:val="0"/>
          <w:marTop w:val="0"/>
          <w:marBottom w:val="0"/>
          <w:divBdr>
            <w:top w:val="none" w:sz="0" w:space="0" w:color="auto"/>
            <w:left w:val="none" w:sz="0" w:space="0" w:color="auto"/>
            <w:bottom w:val="none" w:sz="0" w:space="0" w:color="auto"/>
            <w:right w:val="none" w:sz="0" w:space="0" w:color="auto"/>
          </w:divBdr>
        </w:div>
        <w:div w:id="1585727029">
          <w:marLeft w:val="0"/>
          <w:marRight w:val="0"/>
          <w:marTop w:val="0"/>
          <w:marBottom w:val="0"/>
          <w:divBdr>
            <w:top w:val="none" w:sz="0" w:space="0" w:color="auto"/>
            <w:left w:val="none" w:sz="0" w:space="0" w:color="auto"/>
            <w:bottom w:val="none" w:sz="0" w:space="0" w:color="auto"/>
            <w:right w:val="none" w:sz="0" w:space="0" w:color="auto"/>
          </w:divBdr>
        </w:div>
        <w:div w:id="1796869042">
          <w:marLeft w:val="0"/>
          <w:marRight w:val="0"/>
          <w:marTop w:val="0"/>
          <w:marBottom w:val="0"/>
          <w:divBdr>
            <w:top w:val="none" w:sz="0" w:space="0" w:color="auto"/>
            <w:left w:val="none" w:sz="0" w:space="0" w:color="auto"/>
            <w:bottom w:val="none" w:sz="0" w:space="0" w:color="auto"/>
            <w:right w:val="none" w:sz="0" w:space="0" w:color="auto"/>
          </w:divBdr>
        </w:div>
        <w:div w:id="911624915">
          <w:marLeft w:val="0"/>
          <w:marRight w:val="0"/>
          <w:marTop w:val="0"/>
          <w:marBottom w:val="0"/>
          <w:divBdr>
            <w:top w:val="none" w:sz="0" w:space="0" w:color="auto"/>
            <w:left w:val="none" w:sz="0" w:space="0" w:color="auto"/>
            <w:bottom w:val="none" w:sz="0" w:space="0" w:color="auto"/>
            <w:right w:val="none" w:sz="0" w:space="0" w:color="auto"/>
          </w:divBdr>
        </w:div>
        <w:div w:id="218788853">
          <w:marLeft w:val="0"/>
          <w:marRight w:val="0"/>
          <w:marTop w:val="0"/>
          <w:marBottom w:val="0"/>
          <w:divBdr>
            <w:top w:val="none" w:sz="0" w:space="0" w:color="auto"/>
            <w:left w:val="none" w:sz="0" w:space="0" w:color="auto"/>
            <w:bottom w:val="none" w:sz="0" w:space="0" w:color="auto"/>
            <w:right w:val="none" w:sz="0" w:space="0" w:color="auto"/>
          </w:divBdr>
        </w:div>
        <w:div w:id="611664671">
          <w:marLeft w:val="0"/>
          <w:marRight w:val="0"/>
          <w:marTop w:val="0"/>
          <w:marBottom w:val="0"/>
          <w:divBdr>
            <w:top w:val="none" w:sz="0" w:space="0" w:color="auto"/>
            <w:left w:val="none" w:sz="0" w:space="0" w:color="auto"/>
            <w:bottom w:val="none" w:sz="0" w:space="0" w:color="auto"/>
            <w:right w:val="none" w:sz="0" w:space="0" w:color="auto"/>
          </w:divBdr>
        </w:div>
        <w:div w:id="656500527">
          <w:marLeft w:val="0"/>
          <w:marRight w:val="0"/>
          <w:marTop w:val="0"/>
          <w:marBottom w:val="0"/>
          <w:divBdr>
            <w:top w:val="none" w:sz="0" w:space="0" w:color="auto"/>
            <w:left w:val="none" w:sz="0" w:space="0" w:color="auto"/>
            <w:bottom w:val="none" w:sz="0" w:space="0" w:color="auto"/>
            <w:right w:val="none" w:sz="0" w:space="0" w:color="auto"/>
          </w:divBdr>
        </w:div>
        <w:div w:id="648822065">
          <w:marLeft w:val="0"/>
          <w:marRight w:val="0"/>
          <w:marTop w:val="0"/>
          <w:marBottom w:val="0"/>
          <w:divBdr>
            <w:top w:val="none" w:sz="0" w:space="0" w:color="auto"/>
            <w:left w:val="none" w:sz="0" w:space="0" w:color="auto"/>
            <w:bottom w:val="none" w:sz="0" w:space="0" w:color="auto"/>
            <w:right w:val="none" w:sz="0" w:space="0" w:color="auto"/>
          </w:divBdr>
        </w:div>
        <w:div w:id="327827406">
          <w:marLeft w:val="0"/>
          <w:marRight w:val="0"/>
          <w:marTop w:val="0"/>
          <w:marBottom w:val="0"/>
          <w:divBdr>
            <w:top w:val="none" w:sz="0" w:space="0" w:color="auto"/>
            <w:left w:val="none" w:sz="0" w:space="0" w:color="auto"/>
            <w:bottom w:val="none" w:sz="0" w:space="0" w:color="auto"/>
            <w:right w:val="none" w:sz="0" w:space="0" w:color="auto"/>
          </w:divBdr>
        </w:div>
      </w:divsChild>
    </w:div>
    <w:div w:id="1583757443">
      <w:bodyDiv w:val="1"/>
      <w:marLeft w:val="0"/>
      <w:marRight w:val="0"/>
      <w:marTop w:val="0"/>
      <w:marBottom w:val="0"/>
      <w:divBdr>
        <w:top w:val="none" w:sz="0" w:space="0" w:color="auto"/>
        <w:left w:val="none" w:sz="0" w:space="0" w:color="auto"/>
        <w:bottom w:val="none" w:sz="0" w:space="0" w:color="auto"/>
        <w:right w:val="none" w:sz="0" w:space="0" w:color="auto"/>
      </w:divBdr>
      <w:divsChild>
        <w:div w:id="2119443373">
          <w:marLeft w:val="0"/>
          <w:marRight w:val="0"/>
          <w:marTop w:val="0"/>
          <w:marBottom w:val="0"/>
          <w:divBdr>
            <w:top w:val="none" w:sz="0" w:space="0" w:color="auto"/>
            <w:left w:val="none" w:sz="0" w:space="0" w:color="auto"/>
            <w:bottom w:val="none" w:sz="0" w:space="0" w:color="auto"/>
            <w:right w:val="none" w:sz="0" w:space="0" w:color="auto"/>
          </w:divBdr>
        </w:div>
        <w:div w:id="749932586">
          <w:marLeft w:val="0"/>
          <w:marRight w:val="0"/>
          <w:marTop w:val="0"/>
          <w:marBottom w:val="0"/>
          <w:divBdr>
            <w:top w:val="none" w:sz="0" w:space="0" w:color="auto"/>
            <w:left w:val="none" w:sz="0" w:space="0" w:color="auto"/>
            <w:bottom w:val="none" w:sz="0" w:space="0" w:color="auto"/>
            <w:right w:val="none" w:sz="0" w:space="0" w:color="auto"/>
          </w:divBdr>
        </w:div>
        <w:div w:id="468059874">
          <w:marLeft w:val="0"/>
          <w:marRight w:val="0"/>
          <w:marTop w:val="0"/>
          <w:marBottom w:val="0"/>
          <w:divBdr>
            <w:top w:val="none" w:sz="0" w:space="0" w:color="auto"/>
            <w:left w:val="none" w:sz="0" w:space="0" w:color="auto"/>
            <w:bottom w:val="none" w:sz="0" w:space="0" w:color="auto"/>
            <w:right w:val="none" w:sz="0" w:space="0" w:color="auto"/>
          </w:divBdr>
        </w:div>
        <w:div w:id="103499296">
          <w:marLeft w:val="0"/>
          <w:marRight w:val="0"/>
          <w:marTop w:val="0"/>
          <w:marBottom w:val="0"/>
          <w:divBdr>
            <w:top w:val="none" w:sz="0" w:space="0" w:color="auto"/>
            <w:left w:val="none" w:sz="0" w:space="0" w:color="auto"/>
            <w:bottom w:val="none" w:sz="0" w:space="0" w:color="auto"/>
            <w:right w:val="none" w:sz="0" w:space="0" w:color="auto"/>
          </w:divBdr>
        </w:div>
        <w:div w:id="1357540734">
          <w:marLeft w:val="0"/>
          <w:marRight w:val="0"/>
          <w:marTop w:val="0"/>
          <w:marBottom w:val="0"/>
          <w:divBdr>
            <w:top w:val="none" w:sz="0" w:space="0" w:color="auto"/>
            <w:left w:val="none" w:sz="0" w:space="0" w:color="auto"/>
            <w:bottom w:val="none" w:sz="0" w:space="0" w:color="auto"/>
            <w:right w:val="none" w:sz="0" w:space="0" w:color="auto"/>
          </w:divBdr>
        </w:div>
        <w:div w:id="863130040">
          <w:marLeft w:val="0"/>
          <w:marRight w:val="0"/>
          <w:marTop w:val="0"/>
          <w:marBottom w:val="0"/>
          <w:divBdr>
            <w:top w:val="none" w:sz="0" w:space="0" w:color="auto"/>
            <w:left w:val="none" w:sz="0" w:space="0" w:color="auto"/>
            <w:bottom w:val="none" w:sz="0" w:space="0" w:color="auto"/>
            <w:right w:val="none" w:sz="0" w:space="0" w:color="auto"/>
          </w:divBdr>
        </w:div>
        <w:div w:id="586034287">
          <w:marLeft w:val="0"/>
          <w:marRight w:val="0"/>
          <w:marTop w:val="0"/>
          <w:marBottom w:val="0"/>
          <w:divBdr>
            <w:top w:val="none" w:sz="0" w:space="0" w:color="auto"/>
            <w:left w:val="none" w:sz="0" w:space="0" w:color="auto"/>
            <w:bottom w:val="none" w:sz="0" w:space="0" w:color="auto"/>
            <w:right w:val="none" w:sz="0" w:space="0" w:color="auto"/>
          </w:divBdr>
        </w:div>
        <w:div w:id="823662959">
          <w:marLeft w:val="0"/>
          <w:marRight w:val="0"/>
          <w:marTop w:val="0"/>
          <w:marBottom w:val="0"/>
          <w:divBdr>
            <w:top w:val="none" w:sz="0" w:space="0" w:color="auto"/>
            <w:left w:val="none" w:sz="0" w:space="0" w:color="auto"/>
            <w:bottom w:val="none" w:sz="0" w:space="0" w:color="auto"/>
            <w:right w:val="none" w:sz="0" w:space="0" w:color="auto"/>
          </w:divBdr>
        </w:div>
        <w:div w:id="1052726778">
          <w:marLeft w:val="0"/>
          <w:marRight w:val="0"/>
          <w:marTop w:val="0"/>
          <w:marBottom w:val="0"/>
          <w:divBdr>
            <w:top w:val="none" w:sz="0" w:space="0" w:color="auto"/>
            <w:left w:val="none" w:sz="0" w:space="0" w:color="auto"/>
            <w:bottom w:val="none" w:sz="0" w:space="0" w:color="auto"/>
            <w:right w:val="none" w:sz="0" w:space="0" w:color="auto"/>
          </w:divBdr>
        </w:div>
        <w:div w:id="34086086">
          <w:marLeft w:val="0"/>
          <w:marRight w:val="0"/>
          <w:marTop w:val="0"/>
          <w:marBottom w:val="0"/>
          <w:divBdr>
            <w:top w:val="none" w:sz="0" w:space="0" w:color="auto"/>
            <w:left w:val="none" w:sz="0" w:space="0" w:color="auto"/>
            <w:bottom w:val="none" w:sz="0" w:space="0" w:color="auto"/>
            <w:right w:val="none" w:sz="0" w:space="0" w:color="auto"/>
          </w:divBdr>
        </w:div>
      </w:divsChild>
    </w:div>
    <w:div w:id="1663118388">
      <w:bodyDiv w:val="1"/>
      <w:marLeft w:val="0"/>
      <w:marRight w:val="0"/>
      <w:marTop w:val="0"/>
      <w:marBottom w:val="0"/>
      <w:divBdr>
        <w:top w:val="none" w:sz="0" w:space="0" w:color="auto"/>
        <w:left w:val="none" w:sz="0" w:space="0" w:color="auto"/>
        <w:bottom w:val="none" w:sz="0" w:space="0" w:color="auto"/>
        <w:right w:val="none" w:sz="0" w:space="0" w:color="auto"/>
      </w:divBdr>
      <w:divsChild>
        <w:div w:id="818695257">
          <w:marLeft w:val="0"/>
          <w:marRight w:val="0"/>
          <w:marTop w:val="0"/>
          <w:marBottom w:val="0"/>
          <w:divBdr>
            <w:top w:val="none" w:sz="0" w:space="0" w:color="auto"/>
            <w:left w:val="none" w:sz="0" w:space="0" w:color="auto"/>
            <w:bottom w:val="none" w:sz="0" w:space="0" w:color="auto"/>
            <w:right w:val="none" w:sz="0" w:space="0" w:color="auto"/>
          </w:divBdr>
        </w:div>
        <w:div w:id="172034123">
          <w:marLeft w:val="0"/>
          <w:marRight w:val="0"/>
          <w:marTop w:val="0"/>
          <w:marBottom w:val="0"/>
          <w:divBdr>
            <w:top w:val="none" w:sz="0" w:space="0" w:color="auto"/>
            <w:left w:val="none" w:sz="0" w:space="0" w:color="auto"/>
            <w:bottom w:val="none" w:sz="0" w:space="0" w:color="auto"/>
            <w:right w:val="none" w:sz="0" w:space="0" w:color="auto"/>
          </w:divBdr>
        </w:div>
        <w:div w:id="610170117">
          <w:marLeft w:val="0"/>
          <w:marRight w:val="0"/>
          <w:marTop w:val="0"/>
          <w:marBottom w:val="0"/>
          <w:divBdr>
            <w:top w:val="none" w:sz="0" w:space="0" w:color="auto"/>
            <w:left w:val="none" w:sz="0" w:space="0" w:color="auto"/>
            <w:bottom w:val="none" w:sz="0" w:space="0" w:color="auto"/>
            <w:right w:val="none" w:sz="0" w:space="0" w:color="auto"/>
          </w:divBdr>
        </w:div>
        <w:div w:id="2073966512">
          <w:marLeft w:val="0"/>
          <w:marRight w:val="0"/>
          <w:marTop w:val="0"/>
          <w:marBottom w:val="0"/>
          <w:divBdr>
            <w:top w:val="none" w:sz="0" w:space="0" w:color="auto"/>
            <w:left w:val="none" w:sz="0" w:space="0" w:color="auto"/>
            <w:bottom w:val="none" w:sz="0" w:space="0" w:color="auto"/>
            <w:right w:val="none" w:sz="0" w:space="0" w:color="auto"/>
          </w:divBdr>
        </w:div>
        <w:div w:id="2032949017">
          <w:marLeft w:val="0"/>
          <w:marRight w:val="0"/>
          <w:marTop w:val="0"/>
          <w:marBottom w:val="0"/>
          <w:divBdr>
            <w:top w:val="none" w:sz="0" w:space="0" w:color="auto"/>
            <w:left w:val="none" w:sz="0" w:space="0" w:color="auto"/>
            <w:bottom w:val="none" w:sz="0" w:space="0" w:color="auto"/>
            <w:right w:val="none" w:sz="0" w:space="0" w:color="auto"/>
          </w:divBdr>
        </w:div>
        <w:div w:id="2003239583">
          <w:marLeft w:val="0"/>
          <w:marRight w:val="0"/>
          <w:marTop w:val="0"/>
          <w:marBottom w:val="0"/>
          <w:divBdr>
            <w:top w:val="none" w:sz="0" w:space="0" w:color="auto"/>
            <w:left w:val="none" w:sz="0" w:space="0" w:color="auto"/>
            <w:bottom w:val="none" w:sz="0" w:space="0" w:color="auto"/>
            <w:right w:val="none" w:sz="0" w:space="0" w:color="auto"/>
          </w:divBdr>
        </w:div>
        <w:div w:id="78718192">
          <w:marLeft w:val="0"/>
          <w:marRight w:val="0"/>
          <w:marTop w:val="0"/>
          <w:marBottom w:val="0"/>
          <w:divBdr>
            <w:top w:val="none" w:sz="0" w:space="0" w:color="auto"/>
            <w:left w:val="none" w:sz="0" w:space="0" w:color="auto"/>
            <w:bottom w:val="none" w:sz="0" w:space="0" w:color="auto"/>
            <w:right w:val="none" w:sz="0" w:space="0" w:color="auto"/>
          </w:divBdr>
        </w:div>
        <w:div w:id="603147763">
          <w:marLeft w:val="0"/>
          <w:marRight w:val="0"/>
          <w:marTop w:val="0"/>
          <w:marBottom w:val="0"/>
          <w:divBdr>
            <w:top w:val="none" w:sz="0" w:space="0" w:color="auto"/>
            <w:left w:val="none" w:sz="0" w:space="0" w:color="auto"/>
            <w:bottom w:val="none" w:sz="0" w:space="0" w:color="auto"/>
            <w:right w:val="none" w:sz="0" w:space="0" w:color="auto"/>
          </w:divBdr>
        </w:div>
        <w:div w:id="99761069">
          <w:marLeft w:val="0"/>
          <w:marRight w:val="0"/>
          <w:marTop w:val="0"/>
          <w:marBottom w:val="0"/>
          <w:divBdr>
            <w:top w:val="none" w:sz="0" w:space="0" w:color="auto"/>
            <w:left w:val="none" w:sz="0" w:space="0" w:color="auto"/>
            <w:bottom w:val="none" w:sz="0" w:space="0" w:color="auto"/>
            <w:right w:val="none" w:sz="0" w:space="0" w:color="auto"/>
          </w:divBdr>
        </w:div>
        <w:div w:id="2007635108">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webSettings" Target="webSettings.xml"/><Relationship Id="rId4" Type="http://schemas.openxmlformats.org/officeDocument/2006/relationships/settings" Target="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8</Pages>
  <Words>335</Words>
  <Characters>1915</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Ahmad Kanounji</cp:lastModifiedBy>
  <cp:revision>4</cp:revision>
  <dcterms:created xsi:type="dcterms:W3CDTF">2013-12-23T23:15:00Z</dcterms:created>
  <dcterms:modified xsi:type="dcterms:W3CDTF">2026-04-22T15:58:00Z</dcterms:modified>
  <cp:category/>
</cp:coreProperties>
</file>