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B887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Symbol" w:hAnsi="Segoe UI Symbol" w:cs="Segoe UI Symbol"/>
          <w:b/>
          <w:bCs/>
        </w:rPr>
        <w:t>🛡</w:t>
      </w:r>
      <w:r w:rsidRPr="00682B18">
        <w:rPr>
          <w:b/>
          <w:bCs/>
        </w:rPr>
        <w:t xml:space="preserve"> Nashama Shield – Link Scanning Feature Methodology</w:t>
      </w:r>
    </w:p>
    <w:p w14:paraId="7E00EAC8" w14:textId="77777777" w:rsidR="00682B18" w:rsidRPr="00682B18" w:rsidRDefault="00682B18" w:rsidP="00682B18">
      <w:r w:rsidRPr="00682B18">
        <w:t>(Jordan-Focused, Explainable, Layered Architecture)</w:t>
      </w:r>
    </w:p>
    <w:p w14:paraId="043BEF66" w14:textId="77777777" w:rsidR="00682B18" w:rsidRPr="00682B18" w:rsidRDefault="00682B18" w:rsidP="00682B18">
      <w:r w:rsidRPr="00682B18">
        <w:pict w14:anchorId="72026DC9">
          <v:rect id="_x0000_i1091" style="width:0;height:1.5pt" o:hralign="center" o:hrstd="t" o:hr="t" fillcolor="#a0a0a0" stroked="f"/>
        </w:pict>
      </w:r>
    </w:p>
    <w:p w14:paraId="0A5BCF89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🎯</w:t>
      </w:r>
      <w:r w:rsidRPr="00682B18">
        <w:rPr>
          <w:b/>
          <w:bCs/>
        </w:rPr>
        <w:t xml:space="preserve"> Objective</w:t>
      </w:r>
    </w:p>
    <w:p w14:paraId="7F356613" w14:textId="77777777" w:rsidR="00682B18" w:rsidRPr="00682B18" w:rsidRDefault="00682B18" w:rsidP="00682B18">
      <w:r w:rsidRPr="00682B18">
        <w:t xml:space="preserve">Detect phishing and malicious links using a </w:t>
      </w:r>
      <w:r w:rsidRPr="00682B18">
        <w:rPr>
          <w:b/>
          <w:bCs/>
        </w:rPr>
        <w:t>multi-layered, explainable detection system</w:t>
      </w:r>
      <w:r w:rsidRPr="00682B18">
        <w:t xml:space="preserve"> optimized for the Jordanian digital ecosystem.</w:t>
      </w:r>
    </w:p>
    <w:p w14:paraId="3E99E6A8" w14:textId="77777777" w:rsidR="00682B18" w:rsidRPr="00682B18" w:rsidRDefault="00682B18" w:rsidP="00682B18">
      <w:r w:rsidRPr="00682B18">
        <w:t>The system must:</w:t>
      </w:r>
    </w:p>
    <w:p w14:paraId="31328955" w14:textId="77777777" w:rsidR="00682B18" w:rsidRPr="00682B18" w:rsidRDefault="00682B18" w:rsidP="00682B18">
      <w:pPr>
        <w:numPr>
          <w:ilvl w:val="0"/>
          <w:numId w:val="1"/>
        </w:numPr>
      </w:pPr>
      <w:r w:rsidRPr="00682B18">
        <w:t>Prioritize Jordan-specific trusted domains</w:t>
      </w:r>
    </w:p>
    <w:p w14:paraId="7ACB5499" w14:textId="77777777" w:rsidR="00682B18" w:rsidRPr="00682B18" w:rsidRDefault="00682B18" w:rsidP="00682B18">
      <w:pPr>
        <w:numPr>
          <w:ilvl w:val="0"/>
          <w:numId w:val="1"/>
        </w:numPr>
      </w:pPr>
      <w:r w:rsidRPr="00682B18">
        <w:t>Detect typosquatting and spoofing attempts</w:t>
      </w:r>
    </w:p>
    <w:p w14:paraId="65795FCD" w14:textId="77777777" w:rsidR="00682B18" w:rsidRPr="00682B18" w:rsidRDefault="00682B18" w:rsidP="00682B18">
      <w:pPr>
        <w:numPr>
          <w:ilvl w:val="0"/>
          <w:numId w:val="1"/>
        </w:numPr>
      </w:pPr>
      <w:r w:rsidRPr="00682B18">
        <w:t>Provide clear explanations for every decision</w:t>
      </w:r>
    </w:p>
    <w:p w14:paraId="7C5D1CCD" w14:textId="77777777" w:rsidR="00682B18" w:rsidRPr="00682B18" w:rsidRDefault="00682B18" w:rsidP="00682B18">
      <w:pPr>
        <w:numPr>
          <w:ilvl w:val="0"/>
          <w:numId w:val="1"/>
        </w:numPr>
      </w:pPr>
      <w:r w:rsidRPr="00682B18">
        <w:t>Output risk level + confidence score</w:t>
      </w:r>
    </w:p>
    <w:p w14:paraId="1B26E2CE" w14:textId="77777777" w:rsidR="00682B18" w:rsidRPr="00682B18" w:rsidRDefault="00682B18" w:rsidP="00682B18">
      <w:pPr>
        <w:numPr>
          <w:ilvl w:val="0"/>
          <w:numId w:val="1"/>
        </w:numPr>
      </w:pPr>
      <w:r w:rsidRPr="00682B18">
        <w:t>Operate partially on-device (privacy-first design)</w:t>
      </w:r>
    </w:p>
    <w:p w14:paraId="3DD7B5E7" w14:textId="77777777" w:rsidR="00682B18" w:rsidRPr="00682B18" w:rsidRDefault="00682B18" w:rsidP="00682B18">
      <w:r w:rsidRPr="00682B18">
        <w:pict w14:anchorId="623AA93C">
          <v:rect id="_x0000_i1092" style="width:0;height:1.5pt" o:hralign="center" o:hrstd="t" o:hr="t" fillcolor="#a0a0a0" stroked="f"/>
        </w:pict>
      </w:r>
    </w:p>
    <w:p w14:paraId="176A3A2F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Symbol" w:hAnsi="Segoe UI Symbol" w:cs="Segoe UI Symbol"/>
          <w:b/>
          <w:bCs/>
        </w:rPr>
        <w:t>🏗</w:t>
      </w:r>
      <w:r w:rsidRPr="00682B18">
        <w:rPr>
          <w:b/>
          <w:bCs/>
        </w:rPr>
        <w:t xml:space="preserve"> System Architecture Overview</w:t>
      </w:r>
    </w:p>
    <w:p w14:paraId="6146D9B1" w14:textId="77777777" w:rsidR="00682B18" w:rsidRPr="00682B18" w:rsidRDefault="00682B18" w:rsidP="00682B18">
      <w:r w:rsidRPr="00682B18">
        <w:t>The Link Scanning system consists of:</w:t>
      </w:r>
    </w:p>
    <w:p w14:paraId="761A331D" w14:textId="77777777" w:rsidR="00682B18" w:rsidRPr="00682B18" w:rsidRDefault="00682B18" w:rsidP="00682B18">
      <w:r w:rsidRPr="00682B18">
        <w:rPr>
          <w:b/>
          <w:bCs/>
        </w:rPr>
        <w:t>Layer 0 – URL Normalization &amp; Preprocessing</w:t>
      </w:r>
      <w:r w:rsidRPr="00682B18">
        <w:br/>
      </w:r>
      <w:r w:rsidRPr="00682B18">
        <w:rPr>
          <w:b/>
          <w:bCs/>
        </w:rPr>
        <w:t>Layer 1 – Jordan Trust Registry (Whitelist + Similarity Check)</w:t>
      </w:r>
      <w:r w:rsidRPr="00682B18">
        <w:br/>
      </w:r>
      <w:r w:rsidRPr="00682B18">
        <w:rPr>
          <w:b/>
          <w:bCs/>
        </w:rPr>
        <w:t>Layer 2 – On-Device Hybrid Detection Engine (Rules + ML)</w:t>
      </w:r>
      <w:r w:rsidRPr="00682B18">
        <w:br/>
      </w:r>
      <w:r w:rsidRPr="00682B18">
        <w:rPr>
          <w:b/>
          <w:bCs/>
        </w:rPr>
        <w:t>Layer 3 – External Reputation Verification (Optional)</w:t>
      </w:r>
    </w:p>
    <w:p w14:paraId="6627DB3D" w14:textId="77777777" w:rsidR="00682B18" w:rsidRPr="00682B18" w:rsidRDefault="00682B18" w:rsidP="00682B18">
      <w:r w:rsidRPr="00682B18">
        <w:t>Each layer contributes signals to a final scoring engine.</w:t>
      </w:r>
    </w:p>
    <w:p w14:paraId="2212AF2B" w14:textId="77777777" w:rsidR="00682B18" w:rsidRPr="00682B18" w:rsidRDefault="00682B18" w:rsidP="00682B18">
      <w:r w:rsidRPr="00682B18">
        <w:pict w14:anchorId="7F7B4E51">
          <v:rect id="_x0000_i1093" style="width:0;height:1.5pt" o:hralign="center" o:hrstd="t" o:hr="t" fillcolor="#a0a0a0" stroked="f"/>
        </w:pict>
      </w:r>
    </w:p>
    <w:p w14:paraId="41D6CFB3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🔹</w:t>
      </w:r>
      <w:r w:rsidRPr="00682B18">
        <w:rPr>
          <w:b/>
          <w:bCs/>
        </w:rPr>
        <w:t xml:space="preserve"> Layer 0 – URL Normalization &amp; Preprocessing</w:t>
      </w:r>
    </w:p>
    <w:p w14:paraId="68EAE004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Purpose</w:t>
      </w:r>
    </w:p>
    <w:p w14:paraId="15A0D911" w14:textId="77777777" w:rsidR="00682B18" w:rsidRPr="00682B18" w:rsidRDefault="00682B18" w:rsidP="00682B18">
      <w:r w:rsidRPr="00682B18">
        <w:t>Standardize and clean the URL before analysis to avoid false negatives and detect structural manipulation.</w:t>
      </w:r>
    </w:p>
    <w:p w14:paraId="56B40BF5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Processing Steps</w:t>
      </w:r>
    </w:p>
    <w:p w14:paraId="543BAB57" w14:textId="77777777" w:rsidR="00682B18" w:rsidRPr="00682B18" w:rsidRDefault="00682B18" w:rsidP="00682B18">
      <w:pPr>
        <w:numPr>
          <w:ilvl w:val="0"/>
          <w:numId w:val="2"/>
        </w:numPr>
      </w:pPr>
      <w:r w:rsidRPr="00682B18">
        <w:t>Convert to lowercase</w:t>
      </w:r>
    </w:p>
    <w:p w14:paraId="102913AE" w14:textId="77777777" w:rsidR="00682B18" w:rsidRPr="00682B18" w:rsidRDefault="00682B18" w:rsidP="00682B18">
      <w:pPr>
        <w:numPr>
          <w:ilvl w:val="0"/>
          <w:numId w:val="2"/>
        </w:numPr>
      </w:pPr>
      <w:r w:rsidRPr="00682B18">
        <w:lastRenderedPageBreak/>
        <w:t>Decode punycode (IDN domains)</w:t>
      </w:r>
    </w:p>
    <w:p w14:paraId="12E4C358" w14:textId="77777777" w:rsidR="00682B18" w:rsidRPr="00682B18" w:rsidRDefault="00682B18" w:rsidP="00682B18">
      <w:pPr>
        <w:numPr>
          <w:ilvl w:val="0"/>
          <w:numId w:val="2"/>
        </w:numPr>
      </w:pPr>
      <w:r w:rsidRPr="00682B18">
        <w:t>Extract:</w:t>
      </w:r>
    </w:p>
    <w:p w14:paraId="6D26C53B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Scheme</w:t>
      </w:r>
    </w:p>
    <w:p w14:paraId="03696678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Host</w:t>
      </w:r>
    </w:p>
    <w:p w14:paraId="7D8CAAC9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Registrable domain</w:t>
      </w:r>
    </w:p>
    <w:p w14:paraId="1880CCC5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Subdomain</w:t>
      </w:r>
    </w:p>
    <w:p w14:paraId="203C5CD6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Path</w:t>
      </w:r>
    </w:p>
    <w:p w14:paraId="46C24B38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Query parameters</w:t>
      </w:r>
    </w:p>
    <w:p w14:paraId="26CC7624" w14:textId="77777777" w:rsidR="00682B18" w:rsidRPr="00682B18" w:rsidRDefault="00682B18" w:rsidP="00682B18">
      <w:pPr>
        <w:numPr>
          <w:ilvl w:val="0"/>
          <w:numId w:val="2"/>
        </w:numPr>
      </w:pPr>
      <w:r w:rsidRPr="00682B18">
        <w:t>Detect:</w:t>
      </w:r>
    </w:p>
    <w:p w14:paraId="0CDD11E8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Raw IP address links</w:t>
      </w:r>
    </w:p>
    <w:p w14:paraId="1804A80E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URL shorteners</w:t>
      </w:r>
    </w:p>
    <w:p w14:paraId="05AFF276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Non-HTTPS schemes</w:t>
      </w:r>
    </w:p>
    <w:p w14:paraId="49F55662" w14:textId="77777777" w:rsidR="00682B18" w:rsidRPr="00682B18" w:rsidRDefault="00682B18" w:rsidP="00682B18">
      <w:pPr>
        <w:numPr>
          <w:ilvl w:val="1"/>
          <w:numId w:val="2"/>
        </w:numPr>
      </w:pPr>
      <w:r w:rsidRPr="00682B18">
        <w:t>Homoglyph attacks (Arabic/Latin character substitution)</w:t>
      </w:r>
    </w:p>
    <w:p w14:paraId="63FFCC4F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Output</w:t>
      </w:r>
    </w:p>
    <w:p w14:paraId="674DE350" w14:textId="77777777" w:rsidR="00682B18" w:rsidRPr="00682B18" w:rsidRDefault="00682B18" w:rsidP="00682B18">
      <w:pPr>
        <w:numPr>
          <w:ilvl w:val="0"/>
          <w:numId w:val="3"/>
        </w:numPr>
      </w:pPr>
      <w:r w:rsidRPr="00682B18">
        <w:t>Canonical URL structure</w:t>
      </w:r>
    </w:p>
    <w:p w14:paraId="3216747E" w14:textId="77777777" w:rsidR="00682B18" w:rsidRPr="00682B18" w:rsidRDefault="00682B18" w:rsidP="00682B18">
      <w:pPr>
        <w:numPr>
          <w:ilvl w:val="0"/>
          <w:numId w:val="3"/>
        </w:numPr>
      </w:pPr>
      <w:r w:rsidRPr="00682B18">
        <w:t>Structural warnings (if any)</w:t>
      </w:r>
    </w:p>
    <w:p w14:paraId="227FC5FD" w14:textId="77777777" w:rsidR="00682B18" w:rsidRPr="00682B18" w:rsidRDefault="00682B18" w:rsidP="00682B18">
      <w:r w:rsidRPr="00682B18">
        <w:pict w14:anchorId="38786C5E">
          <v:rect id="_x0000_i1094" style="width:0;height:1.5pt" o:hralign="center" o:hrstd="t" o:hr="t" fillcolor="#a0a0a0" stroked="f"/>
        </w:pict>
      </w:r>
    </w:p>
    <w:p w14:paraId="1ADB47F0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🔹</w:t>
      </w:r>
      <w:r w:rsidRPr="00682B18">
        <w:rPr>
          <w:b/>
          <w:bCs/>
        </w:rPr>
        <w:t xml:space="preserve"> Layer 1 – Jordan Trust Registry</w:t>
      </w:r>
    </w:p>
    <w:p w14:paraId="69639189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Purpose</w:t>
      </w:r>
    </w:p>
    <w:p w14:paraId="2BD31C52" w14:textId="77777777" w:rsidR="00682B18" w:rsidRPr="00682B18" w:rsidRDefault="00682B18" w:rsidP="00682B18">
      <w:r w:rsidRPr="00682B18">
        <w:t>Detect whether the domain is:</w:t>
      </w:r>
    </w:p>
    <w:p w14:paraId="5CF250AD" w14:textId="77777777" w:rsidR="00682B18" w:rsidRPr="00682B18" w:rsidRDefault="00682B18" w:rsidP="00682B18">
      <w:pPr>
        <w:numPr>
          <w:ilvl w:val="0"/>
          <w:numId w:val="4"/>
        </w:numPr>
      </w:pPr>
      <w:r w:rsidRPr="00682B18">
        <w:t>Official</w:t>
      </w:r>
    </w:p>
    <w:p w14:paraId="570DE359" w14:textId="77777777" w:rsidR="00682B18" w:rsidRPr="00682B18" w:rsidRDefault="00682B18" w:rsidP="00682B18">
      <w:pPr>
        <w:numPr>
          <w:ilvl w:val="0"/>
          <w:numId w:val="4"/>
        </w:numPr>
      </w:pPr>
      <w:r w:rsidRPr="00682B18">
        <w:t>Similar to official</w:t>
      </w:r>
    </w:p>
    <w:p w14:paraId="4AD7B9C1" w14:textId="77777777" w:rsidR="00682B18" w:rsidRPr="00682B18" w:rsidRDefault="00682B18" w:rsidP="00682B18">
      <w:pPr>
        <w:numPr>
          <w:ilvl w:val="0"/>
          <w:numId w:val="4"/>
        </w:numPr>
      </w:pPr>
      <w:r w:rsidRPr="00682B18">
        <w:t>Completely unrelated</w:t>
      </w:r>
    </w:p>
    <w:p w14:paraId="50FDF495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Components</w:t>
      </w:r>
    </w:p>
    <w:p w14:paraId="399CDF4E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1. Verified Domain Registry</w:t>
      </w:r>
    </w:p>
    <w:p w14:paraId="522F91BF" w14:textId="77777777" w:rsidR="00682B18" w:rsidRPr="00682B18" w:rsidRDefault="00682B18" w:rsidP="00682B18">
      <w:r w:rsidRPr="00682B18">
        <w:t>Manually curated list of:</w:t>
      </w:r>
    </w:p>
    <w:p w14:paraId="05F72122" w14:textId="77777777" w:rsidR="00682B18" w:rsidRPr="00682B18" w:rsidRDefault="00682B18" w:rsidP="00682B18">
      <w:pPr>
        <w:numPr>
          <w:ilvl w:val="0"/>
          <w:numId w:val="5"/>
        </w:numPr>
      </w:pPr>
      <w:r w:rsidRPr="00682B18">
        <w:lastRenderedPageBreak/>
        <w:t>Government domains (.gov.jo)</w:t>
      </w:r>
    </w:p>
    <w:p w14:paraId="74BED989" w14:textId="77777777" w:rsidR="00682B18" w:rsidRPr="00682B18" w:rsidRDefault="00682B18" w:rsidP="00682B18">
      <w:pPr>
        <w:numPr>
          <w:ilvl w:val="0"/>
          <w:numId w:val="5"/>
        </w:numPr>
      </w:pPr>
      <w:r w:rsidRPr="00682B18">
        <w:t>Central Bank of Jordan</w:t>
      </w:r>
    </w:p>
    <w:p w14:paraId="58AC41D9" w14:textId="77777777" w:rsidR="00682B18" w:rsidRPr="00682B18" w:rsidRDefault="00682B18" w:rsidP="00682B18">
      <w:pPr>
        <w:numPr>
          <w:ilvl w:val="0"/>
          <w:numId w:val="5"/>
        </w:numPr>
      </w:pPr>
      <w:r w:rsidRPr="00682B18">
        <w:t>Licensed banks</w:t>
      </w:r>
    </w:p>
    <w:p w14:paraId="6366FD05" w14:textId="77777777" w:rsidR="00682B18" w:rsidRPr="00682B18" w:rsidRDefault="00682B18" w:rsidP="00682B18">
      <w:pPr>
        <w:numPr>
          <w:ilvl w:val="0"/>
          <w:numId w:val="5"/>
        </w:numPr>
      </w:pPr>
      <w:r w:rsidRPr="00682B18">
        <w:t>Telecom providers</w:t>
      </w:r>
    </w:p>
    <w:p w14:paraId="010584D5" w14:textId="77777777" w:rsidR="00682B18" w:rsidRPr="00682B18" w:rsidRDefault="00682B18" w:rsidP="00682B18">
      <w:pPr>
        <w:numPr>
          <w:ilvl w:val="0"/>
          <w:numId w:val="5"/>
        </w:numPr>
      </w:pPr>
      <w:r w:rsidRPr="00682B18">
        <w:t>JoPACC / CLIQ</w:t>
      </w:r>
    </w:p>
    <w:p w14:paraId="4BC594F4" w14:textId="77777777" w:rsidR="00682B18" w:rsidRPr="00682B18" w:rsidRDefault="00682B18" w:rsidP="00682B18">
      <w:pPr>
        <w:numPr>
          <w:ilvl w:val="0"/>
          <w:numId w:val="5"/>
        </w:numPr>
      </w:pPr>
      <w:r w:rsidRPr="00682B18">
        <w:t>National Cyber Security Center</w:t>
      </w:r>
    </w:p>
    <w:p w14:paraId="75F0299C" w14:textId="77777777" w:rsidR="00682B18" w:rsidRPr="00682B18" w:rsidRDefault="00682B18" w:rsidP="00682B18">
      <w:pPr>
        <w:numPr>
          <w:ilvl w:val="0"/>
          <w:numId w:val="5"/>
        </w:numPr>
      </w:pPr>
      <w:r w:rsidRPr="00682B18">
        <w:t>Major national institutions</w:t>
      </w:r>
    </w:p>
    <w:p w14:paraId="19792A3A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2. Domain Matching Logic</w:t>
      </w:r>
    </w:p>
    <w:p w14:paraId="5855C3EB" w14:textId="77777777" w:rsidR="00682B18" w:rsidRPr="00682B18" w:rsidRDefault="00682B18" w:rsidP="00682B18">
      <w:pPr>
        <w:numPr>
          <w:ilvl w:val="0"/>
          <w:numId w:val="6"/>
        </w:numPr>
      </w:pPr>
      <w:r w:rsidRPr="00682B18">
        <w:t>Exact match → Safe</w:t>
      </w:r>
    </w:p>
    <w:p w14:paraId="6D49E7D5" w14:textId="77777777" w:rsidR="00682B18" w:rsidRPr="00682B18" w:rsidRDefault="00682B18" w:rsidP="00682B18">
      <w:pPr>
        <w:numPr>
          <w:ilvl w:val="0"/>
          <w:numId w:val="6"/>
        </w:numPr>
      </w:pPr>
      <w:r w:rsidRPr="00682B18">
        <w:t>Subdomain of verified domain → Likely safe (with validation)</w:t>
      </w:r>
    </w:p>
    <w:p w14:paraId="474FD1EF" w14:textId="77777777" w:rsidR="00682B18" w:rsidRPr="00682B18" w:rsidRDefault="00682B18" w:rsidP="00682B18">
      <w:pPr>
        <w:numPr>
          <w:ilvl w:val="0"/>
          <w:numId w:val="6"/>
        </w:numPr>
      </w:pPr>
      <w:r w:rsidRPr="00682B18">
        <w:t>Similar domain → Suspicious</w:t>
      </w:r>
    </w:p>
    <w:p w14:paraId="5C35ABE4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3. Similarity Detection</w:t>
      </w:r>
    </w:p>
    <w:p w14:paraId="12104384" w14:textId="77777777" w:rsidR="00682B18" w:rsidRPr="00682B18" w:rsidRDefault="00682B18" w:rsidP="00682B18">
      <w:r w:rsidRPr="00682B18">
        <w:t>Use:</w:t>
      </w:r>
    </w:p>
    <w:p w14:paraId="14FAD1D5" w14:textId="77777777" w:rsidR="00682B18" w:rsidRPr="00682B18" w:rsidRDefault="00682B18" w:rsidP="00682B18">
      <w:pPr>
        <w:numPr>
          <w:ilvl w:val="0"/>
          <w:numId w:val="7"/>
        </w:numPr>
      </w:pPr>
      <w:r w:rsidRPr="00682B18">
        <w:t>Levenshtein distance</w:t>
      </w:r>
    </w:p>
    <w:p w14:paraId="755098AA" w14:textId="77777777" w:rsidR="00682B18" w:rsidRPr="00682B18" w:rsidRDefault="00682B18" w:rsidP="00682B18">
      <w:pPr>
        <w:numPr>
          <w:ilvl w:val="0"/>
          <w:numId w:val="7"/>
        </w:numPr>
      </w:pPr>
      <w:r w:rsidRPr="00682B18">
        <w:t>Damerau-Levenshtein</w:t>
      </w:r>
    </w:p>
    <w:p w14:paraId="2FFDAC1E" w14:textId="77777777" w:rsidR="00682B18" w:rsidRPr="00682B18" w:rsidRDefault="00682B18" w:rsidP="00682B18">
      <w:pPr>
        <w:numPr>
          <w:ilvl w:val="0"/>
          <w:numId w:val="7"/>
        </w:numPr>
      </w:pPr>
      <w:r w:rsidRPr="00682B18">
        <w:t>Homoglyph detection</w:t>
      </w:r>
    </w:p>
    <w:p w14:paraId="31C0C634" w14:textId="77777777" w:rsidR="00682B18" w:rsidRPr="00682B18" w:rsidRDefault="00682B18" w:rsidP="00682B18">
      <w:pPr>
        <w:numPr>
          <w:ilvl w:val="0"/>
          <w:numId w:val="7"/>
        </w:numPr>
      </w:pPr>
      <w:r w:rsidRPr="00682B18">
        <w:t>Hyphen abuse detection</w:t>
      </w:r>
    </w:p>
    <w:p w14:paraId="4B80816C" w14:textId="77777777" w:rsidR="00682B18" w:rsidRPr="00682B18" w:rsidRDefault="00682B18" w:rsidP="00682B18">
      <w:pPr>
        <w:numPr>
          <w:ilvl w:val="0"/>
          <w:numId w:val="7"/>
        </w:numPr>
      </w:pPr>
      <w:r w:rsidRPr="00682B18">
        <w:t>Subdomain injection detection</w:t>
      </w:r>
    </w:p>
    <w:p w14:paraId="1BF1DF7B" w14:textId="77777777" w:rsidR="00682B18" w:rsidRPr="00682B18" w:rsidRDefault="00682B18" w:rsidP="00682B18">
      <w:pPr>
        <w:numPr>
          <w:ilvl w:val="0"/>
          <w:numId w:val="7"/>
        </w:numPr>
      </w:pPr>
      <w:r w:rsidRPr="00682B18">
        <w:t>TLD comparison</w:t>
      </w:r>
    </w:p>
    <w:p w14:paraId="291743F5" w14:textId="77777777" w:rsidR="00682B18" w:rsidRPr="00682B18" w:rsidRDefault="00682B18" w:rsidP="00682B18">
      <w:r w:rsidRPr="00682B18">
        <w:t>Example:</w:t>
      </w:r>
    </w:p>
    <w:p w14:paraId="7C96D269" w14:textId="77777777" w:rsidR="00682B18" w:rsidRPr="00682B18" w:rsidRDefault="00682B18" w:rsidP="00682B18">
      <w:pPr>
        <w:numPr>
          <w:ilvl w:val="0"/>
          <w:numId w:val="8"/>
        </w:numPr>
      </w:pPr>
      <w:r w:rsidRPr="00682B18">
        <w:t>jordnpost.com vs jordanpost.com.jo</w:t>
      </w:r>
    </w:p>
    <w:p w14:paraId="41130021" w14:textId="77777777" w:rsidR="00682B18" w:rsidRPr="00682B18" w:rsidRDefault="00682B18" w:rsidP="00682B18">
      <w:pPr>
        <w:numPr>
          <w:ilvl w:val="0"/>
          <w:numId w:val="8"/>
        </w:numPr>
      </w:pPr>
      <w:r w:rsidRPr="00682B18">
        <w:t>cbj-secure.xyz</w:t>
      </w:r>
    </w:p>
    <w:p w14:paraId="10F8C0BE" w14:textId="77777777" w:rsidR="00682B18" w:rsidRPr="00682B18" w:rsidRDefault="00682B18" w:rsidP="00682B18">
      <w:pPr>
        <w:numPr>
          <w:ilvl w:val="0"/>
          <w:numId w:val="8"/>
        </w:numPr>
      </w:pPr>
      <w:r w:rsidRPr="00682B18">
        <w:t>jordanpost.com.scam-site.com</w:t>
      </w:r>
    </w:p>
    <w:p w14:paraId="3206E8D4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Output Signals</w:t>
      </w:r>
    </w:p>
    <w:p w14:paraId="4E1EE282" w14:textId="77777777" w:rsidR="00682B18" w:rsidRPr="00682B18" w:rsidRDefault="00682B18" w:rsidP="00682B18">
      <w:pPr>
        <w:numPr>
          <w:ilvl w:val="0"/>
          <w:numId w:val="9"/>
        </w:numPr>
      </w:pPr>
      <w:r w:rsidRPr="00682B18">
        <w:t>Official domain match</w:t>
      </w:r>
    </w:p>
    <w:p w14:paraId="11E478BC" w14:textId="77777777" w:rsidR="00682B18" w:rsidRPr="00682B18" w:rsidRDefault="00682B18" w:rsidP="00682B18">
      <w:pPr>
        <w:numPr>
          <w:ilvl w:val="0"/>
          <w:numId w:val="9"/>
        </w:numPr>
      </w:pPr>
      <w:r w:rsidRPr="00682B18">
        <w:t>Similarity score</w:t>
      </w:r>
    </w:p>
    <w:p w14:paraId="04F8802B" w14:textId="77777777" w:rsidR="00682B18" w:rsidRPr="00682B18" w:rsidRDefault="00682B18" w:rsidP="00682B18">
      <w:pPr>
        <w:numPr>
          <w:ilvl w:val="0"/>
          <w:numId w:val="9"/>
        </w:numPr>
      </w:pPr>
      <w:r w:rsidRPr="00682B18">
        <w:lastRenderedPageBreak/>
        <w:t>Spoofing indicators</w:t>
      </w:r>
    </w:p>
    <w:p w14:paraId="4C59AA1E" w14:textId="77777777" w:rsidR="00682B18" w:rsidRPr="00682B18" w:rsidRDefault="00682B18" w:rsidP="00682B18">
      <w:r w:rsidRPr="00682B18">
        <w:pict w14:anchorId="7EE21E32">
          <v:rect id="_x0000_i1095" style="width:0;height:1.5pt" o:hralign="center" o:hrstd="t" o:hr="t" fillcolor="#a0a0a0" stroked="f"/>
        </w:pict>
      </w:r>
    </w:p>
    <w:p w14:paraId="26E01917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🔹</w:t>
      </w:r>
      <w:r w:rsidRPr="00682B18">
        <w:rPr>
          <w:b/>
          <w:bCs/>
        </w:rPr>
        <w:t xml:space="preserve"> Layer 2 – On-Device Hybrid Detection Engine</w:t>
      </w:r>
    </w:p>
    <w:p w14:paraId="7E2F592C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Purpose</w:t>
      </w:r>
    </w:p>
    <w:p w14:paraId="797CFAAC" w14:textId="77777777" w:rsidR="00682B18" w:rsidRPr="00682B18" w:rsidRDefault="00682B18" w:rsidP="00682B18">
      <w:r w:rsidRPr="00682B18">
        <w:t>Detect phishing patterns beyond known domains.</w:t>
      </w:r>
    </w:p>
    <w:p w14:paraId="4AA984E8" w14:textId="77777777" w:rsidR="00682B18" w:rsidRPr="00682B18" w:rsidRDefault="00682B18" w:rsidP="00682B18">
      <w:r w:rsidRPr="00682B18">
        <w:t>This layer combines:</w:t>
      </w:r>
    </w:p>
    <w:p w14:paraId="645C8BD3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A) Rule-Based Engine (Primary for Explainability)</w:t>
      </w:r>
    </w:p>
    <w:p w14:paraId="4D6D0BCC" w14:textId="77777777" w:rsidR="00682B18" w:rsidRPr="00682B18" w:rsidRDefault="00682B18" w:rsidP="00682B18">
      <w:r w:rsidRPr="00682B18">
        <w:t>Signals include:</w:t>
      </w:r>
    </w:p>
    <w:p w14:paraId="6B6A6B65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Domain-Level Indicators</w:t>
      </w:r>
    </w:p>
    <w:p w14:paraId="6CA6FD2C" w14:textId="77777777" w:rsidR="00682B18" w:rsidRPr="00682B18" w:rsidRDefault="00682B18" w:rsidP="00682B18">
      <w:pPr>
        <w:numPr>
          <w:ilvl w:val="0"/>
          <w:numId w:val="10"/>
        </w:numPr>
      </w:pPr>
      <w:r w:rsidRPr="00682B18">
        <w:t>Suspicious TLD (.xyz, .top, .live, etc.)</w:t>
      </w:r>
    </w:p>
    <w:p w14:paraId="5D4B6802" w14:textId="77777777" w:rsidR="00682B18" w:rsidRPr="00682B18" w:rsidRDefault="00682B18" w:rsidP="00682B18">
      <w:pPr>
        <w:numPr>
          <w:ilvl w:val="0"/>
          <w:numId w:val="10"/>
        </w:numPr>
      </w:pPr>
      <w:r w:rsidRPr="00682B18">
        <w:t>Excessive subdomains</w:t>
      </w:r>
    </w:p>
    <w:p w14:paraId="30E20BA4" w14:textId="77777777" w:rsidR="00682B18" w:rsidRPr="00682B18" w:rsidRDefault="00682B18" w:rsidP="00682B18">
      <w:pPr>
        <w:numPr>
          <w:ilvl w:val="0"/>
          <w:numId w:val="10"/>
        </w:numPr>
      </w:pPr>
      <w:r w:rsidRPr="00682B18">
        <w:t>Impersonation keywords in domain</w:t>
      </w:r>
    </w:p>
    <w:p w14:paraId="6AE5502B" w14:textId="77777777" w:rsidR="00682B18" w:rsidRPr="00682B18" w:rsidRDefault="00682B18" w:rsidP="00682B18">
      <w:pPr>
        <w:numPr>
          <w:ilvl w:val="0"/>
          <w:numId w:val="10"/>
        </w:numPr>
      </w:pPr>
      <w:r w:rsidRPr="00682B18">
        <w:t>Long domain length</w:t>
      </w:r>
    </w:p>
    <w:p w14:paraId="7A41674C" w14:textId="77777777" w:rsidR="00682B18" w:rsidRPr="00682B18" w:rsidRDefault="00682B18" w:rsidP="00682B18">
      <w:pPr>
        <w:numPr>
          <w:ilvl w:val="0"/>
          <w:numId w:val="10"/>
        </w:numPr>
      </w:pPr>
      <w:r w:rsidRPr="00682B18">
        <w:t>Domain entropy</w:t>
      </w:r>
    </w:p>
    <w:p w14:paraId="3A24BB2E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URL Structure Indicators</w:t>
      </w:r>
    </w:p>
    <w:p w14:paraId="2E2DB532" w14:textId="77777777" w:rsidR="00682B18" w:rsidRPr="00682B18" w:rsidRDefault="00682B18" w:rsidP="00682B18">
      <w:pPr>
        <w:numPr>
          <w:ilvl w:val="0"/>
          <w:numId w:val="11"/>
        </w:numPr>
      </w:pPr>
      <w:r w:rsidRPr="00682B18">
        <w:t>Suspicious keywords in path:</w:t>
      </w:r>
    </w:p>
    <w:p w14:paraId="2A8CFEB4" w14:textId="77777777" w:rsidR="00682B18" w:rsidRPr="00682B18" w:rsidRDefault="00682B18" w:rsidP="00682B18">
      <w:pPr>
        <w:numPr>
          <w:ilvl w:val="1"/>
          <w:numId w:val="11"/>
        </w:numPr>
      </w:pPr>
      <w:r w:rsidRPr="00682B18">
        <w:t>login</w:t>
      </w:r>
    </w:p>
    <w:p w14:paraId="7E141A6D" w14:textId="77777777" w:rsidR="00682B18" w:rsidRPr="00682B18" w:rsidRDefault="00682B18" w:rsidP="00682B18">
      <w:pPr>
        <w:numPr>
          <w:ilvl w:val="1"/>
          <w:numId w:val="11"/>
        </w:numPr>
      </w:pPr>
      <w:r w:rsidRPr="00682B18">
        <w:t>verify</w:t>
      </w:r>
    </w:p>
    <w:p w14:paraId="6446BC09" w14:textId="77777777" w:rsidR="00682B18" w:rsidRPr="00682B18" w:rsidRDefault="00682B18" w:rsidP="00682B18">
      <w:pPr>
        <w:numPr>
          <w:ilvl w:val="1"/>
          <w:numId w:val="11"/>
        </w:numPr>
      </w:pPr>
      <w:r w:rsidRPr="00682B18">
        <w:t>payment</w:t>
      </w:r>
    </w:p>
    <w:p w14:paraId="08A8899A" w14:textId="77777777" w:rsidR="00682B18" w:rsidRPr="00682B18" w:rsidRDefault="00682B18" w:rsidP="00682B18">
      <w:pPr>
        <w:numPr>
          <w:ilvl w:val="1"/>
          <w:numId w:val="11"/>
        </w:numPr>
      </w:pPr>
      <w:r w:rsidRPr="00682B18">
        <w:t>otp</w:t>
      </w:r>
    </w:p>
    <w:p w14:paraId="44B394BD" w14:textId="77777777" w:rsidR="00682B18" w:rsidRPr="00682B18" w:rsidRDefault="00682B18" w:rsidP="00682B18">
      <w:pPr>
        <w:numPr>
          <w:ilvl w:val="1"/>
          <w:numId w:val="11"/>
        </w:numPr>
      </w:pPr>
      <w:r w:rsidRPr="00682B18">
        <w:t>update</w:t>
      </w:r>
    </w:p>
    <w:p w14:paraId="385DEE8D" w14:textId="77777777" w:rsidR="00682B18" w:rsidRPr="00682B18" w:rsidRDefault="00682B18" w:rsidP="00682B18">
      <w:pPr>
        <w:numPr>
          <w:ilvl w:val="0"/>
          <w:numId w:val="11"/>
        </w:numPr>
      </w:pPr>
      <w:r w:rsidRPr="00682B18">
        <w:t>Encoded characters (%2F, %3D, etc.)</w:t>
      </w:r>
    </w:p>
    <w:p w14:paraId="0695738A" w14:textId="77777777" w:rsidR="00682B18" w:rsidRPr="00682B18" w:rsidRDefault="00682B18" w:rsidP="00682B18">
      <w:pPr>
        <w:numPr>
          <w:ilvl w:val="0"/>
          <w:numId w:val="11"/>
        </w:numPr>
      </w:pPr>
      <w:r w:rsidRPr="00682B18">
        <w:t>URL length &gt; threshold</w:t>
      </w:r>
    </w:p>
    <w:p w14:paraId="2E7E2038" w14:textId="77777777" w:rsidR="00682B18" w:rsidRPr="00682B18" w:rsidRDefault="00682B18" w:rsidP="00682B18">
      <w:pPr>
        <w:numPr>
          <w:ilvl w:val="0"/>
          <w:numId w:val="11"/>
        </w:numPr>
      </w:pPr>
      <w:r w:rsidRPr="00682B18">
        <w:t>Multiple redirect parameters</w:t>
      </w:r>
    </w:p>
    <w:p w14:paraId="37A6C8D4" w14:textId="77777777" w:rsidR="00682B18" w:rsidRPr="00682B18" w:rsidRDefault="00682B18" w:rsidP="00682B18">
      <w:pPr>
        <w:numPr>
          <w:ilvl w:val="0"/>
          <w:numId w:val="11"/>
        </w:numPr>
      </w:pPr>
      <w:r w:rsidRPr="00682B18">
        <w:t>Presence of "@"</w:t>
      </w:r>
    </w:p>
    <w:p w14:paraId="1473479B" w14:textId="77777777" w:rsidR="00682B18" w:rsidRPr="00682B18" w:rsidRDefault="00682B18" w:rsidP="00682B18">
      <w:pPr>
        <w:numPr>
          <w:ilvl w:val="0"/>
          <w:numId w:val="11"/>
        </w:numPr>
      </w:pPr>
      <w:r w:rsidRPr="00682B18">
        <w:t>Executable or APK file endings</w:t>
      </w:r>
    </w:p>
    <w:p w14:paraId="258ECFF0" w14:textId="77777777" w:rsidR="00682B18" w:rsidRPr="00682B18" w:rsidRDefault="00682B18" w:rsidP="00682B18">
      <w:r w:rsidRPr="00682B18">
        <w:lastRenderedPageBreak/>
        <w:t>Each signal contributes weighted risk score + explanation.</w:t>
      </w:r>
    </w:p>
    <w:p w14:paraId="72CC00BA" w14:textId="77777777" w:rsidR="00682B18" w:rsidRPr="00682B18" w:rsidRDefault="00682B18" w:rsidP="00682B18">
      <w:r w:rsidRPr="00682B18">
        <w:pict w14:anchorId="43AD7261">
          <v:rect id="_x0000_i1096" style="width:0;height:1.5pt" o:hralign="center" o:hrstd="t" o:hr="t" fillcolor="#a0a0a0" stroked="f"/>
        </w:pict>
      </w:r>
    </w:p>
    <w:p w14:paraId="1744D7E8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B) Lightweight ML Model (Optional Enhancement)</w:t>
      </w:r>
    </w:p>
    <w:p w14:paraId="471BAE55" w14:textId="77777777" w:rsidR="00682B18" w:rsidRPr="00682B18" w:rsidRDefault="00682B18" w:rsidP="00682B18">
      <w:pPr>
        <w:numPr>
          <w:ilvl w:val="0"/>
          <w:numId w:val="12"/>
        </w:numPr>
      </w:pPr>
      <w:r w:rsidRPr="00682B18">
        <w:t>Logistic Regression / Linear SVM / Small Tree</w:t>
      </w:r>
    </w:p>
    <w:p w14:paraId="0BFBBE8F" w14:textId="77777777" w:rsidR="00682B18" w:rsidRPr="00682B18" w:rsidRDefault="00682B18" w:rsidP="00682B18">
      <w:pPr>
        <w:numPr>
          <w:ilvl w:val="0"/>
          <w:numId w:val="12"/>
        </w:numPr>
      </w:pPr>
      <w:r w:rsidRPr="00682B18">
        <w:t>Trained on:</w:t>
      </w:r>
    </w:p>
    <w:p w14:paraId="53CA38F5" w14:textId="77777777" w:rsidR="00682B18" w:rsidRPr="00682B18" w:rsidRDefault="00682B18" w:rsidP="00682B18">
      <w:pPr>
        <w:numPr>
          <w:ilvl w:val="1"/>
          <w:numId w:val="12"/>
        </w:numPr>
      </w:pPr>
      <w:r w:rsidRPr="00682B18">
        <w:t>Jordan phishing URLs</w:t>
      </w:r>
    </w:p>
    <w:p w14:paraId="0FF7F403" w14:textId="77777777" w:rsidR="00682B18" w:rsidRPr="00682B18" w:rsidRDefault="00682B18" w:rsidP="00682B18">
      <w:pPr>
        <w:numPr>
          <w:ilvl w:val="1"/>
          <w:numId w:val="12"/>
        </w:numPr>
      </w:pPr>
      <w:r w:rsidRPr="00682B18">
        <w:t>Augmented typosquatting examples</w:t>
      </w:r>
    </w:p>
    <w:p w14:paraId="3658C4DF" w14:textId="77777777" w:rsidR="00682B18" w:rsidRPr="00682B18" w:rsidRDefault="00682B18" w:rsidP="00682B18">
      <w:pPr>
        <w:numPr>
          <w:ilvl w:val="1"/>
          <w:numId w:val="12"/>
        </w:numPr>
      </w:pPr>
      <w:r w:rsidRPr="00682B18">
        <w:t>Known malicious datasets</w:t>
      </w:r>
    </w:p>
    <w:p w14:paraId="0685782E" w14:textId="77777777" w:rsidR="00682B18" w:rsidRPr="00682B18" w:rsidRDefault="00682B18" w:rsidP="00682B18">
      <w:r w:rsidRPr="00682B18">
        <w:t>Model input:</w:t>
      </w:r>
    </w:p>
    <w:p w14:paraId="49603608" w14:textId="77777777" w:rsidR="00682B18" w:rsidRPr="00682B18" w:rsidRDefault="00682B18" w:rsidP="00682B18">
      <w:pPr>
        <w:numPr>
          <w:ilvl w:val="0"/>
          <w:numId w:val="13"/>
        </w:numPr>
      </w:pPr>
      <w:r w:rsidRPr="00682B18">
        <w:t>Structured URL features</w:t>
      </w:r>
    </w:p>
    <w:p w14:paraId="0B05A907" w14:textId="77777777" w:rsidR="00682B18" w:rsidRPr="00682B18" w:rsidRDefault="00682B18" w:rsidP="00682B18">
      <w:pPr>
        <w:numPr>
          <w:ilvl w:val="0"/>
          <w:numId w:val="13"/>
        </w:numPr>
      </w:pPr>
      <w:r w:rsidRPr="00682B18">
        <w:t>Similarity metrics</w:t>
      </w:r>
    </w:p>
    <w:p w14:paraId="73321608" w14:textId="77777777" w:rsidR="00682B18" w:rsidRPr="00682B18" w:rsidRDefault="00682B18" w:rsidP="00682B18">
      <w:pPr>
        <w:numPr>
          <w:ilvl w:val="0"/>
          <w:numId w:val="13"/>
        </w:numPr>
      </w:pPr>
      <w:r w:rsidRPr="00682B18">
        <w:t>Keyword flags</w:t>
      </w:r>
    </w:p>
    <w:p w14:paraId="63841C5A" w14:textId="77777777" w:rsidR="00682B18" w:rsidRPr="00682B18" w:rsidRDefault="00682B18" w:rsidP="00682B18">
      <w:r w:rsidRPr="00682B18">
        <w:t>Model output:</w:t>
      </w:r>
    </w:p>
    <w:p w14:paraId="5E4094D1" w14:textId="77777777" w:rsidR="00682B18" w:rsidRPr="00682B18" w:rsidRDefault="00682B18" w:rsidP="00682B18">
      <w:pPr>
        <w:numPr>
          <w:ilvl w:val="0"/>
          <w:numId w:val="14"/>
        </w:numPr>
      </w:pPr>
      <w:r w:rsidRPr="00682B18">
        <w:t>Probability score (0–1)</w:t>
      </w:r>
    </w:p>
    <w:p w14:paraId="6E99F3E2" w14:textId="77777777" w:rsidR="00682B18" w:rsidRPr="00682B18" w:rsidRDefault="00682B18" w:rsidP="00682B18">
      <w:pPr>
        <w:numPr>
          <w:ilvl w:val="0"/>
          <w:numId w:val="14"/>
        </w:numPr>
      </w:pPr>
      <w:r w:rsidRPr="00682B18">
        <w:t>Feature importance contributions (for explainability)</w:t>
      </w:r>
    </w:p>
    <w:p w14:paraId="232E1CC4" w14:textId="77777777" w:rsidR="00682B18" w:rsidRPr="00682B18" w:rsidRDefault="00682B18" w:rsidP="00682B18">
      <w:r w:rsidRPr="00682B18">
        <w:pict w14:anchorId="7009C3C9">
          <v:rect id="_x0000_i1097" style="width:0;height:1.5pt" o:hralign="center" o:hrstd="t" o:hr="t" fillcolor="#a0a0a0" stroked="f"/>
        </w:pict>
      </w:r>
    </w:p>
    <w:p w14:paraId="3B1241D4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🔹</w:t>
      </w:r>
      <w:r w:rsidRPr="00682B18">
        <w:rPr>
          <w:b/>
          <w:bCs/>
        </w:rPr>
        <w:t xml:space="preserve"> Layer 3 – External Reputation API (Optional)</w:t>
      </w:r>
    </w:p>
    <w:p w14:paraId="46742573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Purpose</w:t>
      </w:r>
    </w:p>
    <w:p w14:paraId="70CD98E5" w14:textId="77777777" w:rsidR="00682B18" w:rsidRPr="00682B18" w:rsidRDefault="00682B18" w:rsidP="00682B18">
      <w:r w:rsidRPr="00682B18">
        <w:t>Provide secondary validation from external threat intelligence sources.</w:t>
      </w:r>
    </w:p>
    <w:p w14:paraId="1A6F8D84" w14:textId="77777777" w:rsidR="00682B18" w:rsidRPr="00682B18" w:rsidRDefault="00682B18" w:rsidP="00682B18">
      <w:r w:rsidRPr="00682B18">
        <w:t>Examples:</w:t>
      </w:r>
    </w:p>
    <w:p w14:paraId="4494D266" w14:textId="77777777" w:rsidR="00682B18" w:rsidRPr="00682B18" w:rsidRDefault="00682B18" w:rsidP="00682B18">
      <w:pPr>
        <w:numPr>
          <w:ilvl w:val="0"/>
          <w:numId w:val="15"/>
        </w:numPr>
      </w:pPr>
      <w:r w:rsidRPr="00682B18">
        <w:t>VirusTotal</w:t>
      </w:r>
    </w:p>
    <w:p w14:paraId="1C587DE8" w14:textId="77777777" w:rsidR="00682B18" w:rsidRPr="00682B18" w:rsidRDefault="00682B18" w:rsidP="00682B18">
      <w:pPr>
        <w:numPr>
          <w:ilvl w:val="0"/>
          <w:numId w:val="15"/>
        </w:numPr>
      </w:pPr>
      <w:r w:rsidRPr="00682B18">
        <w:t>Google Safe Browsing</w:t>
      </w:r>
    </w:p>
    <w:p w14:paraId="09E2E183" w14:textId="77777777" w:rsidR="00682B18" w:rsidRPr="00682B18" w:rsidRDefault="00682B18" w:rsidP="00682B18">
      <w:pPr>
        <w:numPr>
          <w:ilvl w:val="0"/>
          <w:numId w:val="15"/>
        </w:numPr>
      </w:pPr>
      <w:r w:rsidRPr="00682B18">
        <w:t>Government-approved API (future integration)</w:t>
      </w:r>
    </w:p>
    <w:p w14:paraId="5FF202DB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Privacy Modes</w:t>
      </w:r>
    </w:p>
    <w:p w14:paraId="62646219" w14:textId="77777777" w:rsidR="00682B18" w:rsidRPr="00682B18" w:rsidRDefault="00682B18" w:rsidP="00682B18">
      <w:pPr>
        <w:numPr>
          <w:ilvl w:val="0"/>
          <w:numId w:val="16"/>
        </w:numPr>
      </w:pPr>
      <w:r w:rsidRPr="00682B18">
        <w:t>Default: Do not send full URL</w:t>
      </w:r>
    </w:p>
    <w:p w14:paraId="4014516B" w14:textId="77777777" w:rsidR="00682B18" w:rsidRPr="00682B18" w:rsidRDefault="00682B18" w:rsidP="00682B18">
      <w:pPr>
        <w:numPr>
          <w:ilvl w:val="0"/>
          <w:numId w:val="16"/>
        </w:numPr>
      </w:pPr>
      <w:r w:rsidRPr="00682B18">
        <w:t>Optional: User-consent external scan</w:t>
      </w:r>
    </w:p>
    <w:p w14:paraId="668444C5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lastRenderedPageBreak/>
        <w:t>Output</w:t>
      </w:r>
    </w:p>
    <w:p w14:paraId="7B4F1DAB" w14:textId="77777777" w:rsidR="00682B18" w:rsidRPr="00682B18" w:rsidRDefault="00682B18" w:rsidP="00682B18">
      <w:pPr>
        <w:numPr>
          <w:ilvl w:val="0"/>
          <w:numId w:val="17"/>
        </w:numPr>
      </w:pPr>
      <w:r w:rsidRPr="00682B18">
        <w:t>External verdict</w:t>
      </w:r>
    </w:p>
    <w:p w14:paraId="25321CBD" w14:textId="77777777" w:rsidR="00682B18" w:rsidRPr="00682B18" w:rsidRDefault="00682B18" w:rsidP="00682B18">
      <w:pPr>
        <w:numPr>
          <w:ilvl w:val="0"/>
          <w:numId w:val="17"/>
        </w:numPr>
      </w:pPr>
      <w:r w:rsidRPr="00682B18">
        <w:t>Engine consensus</w:t>
      </w:r>
    </w:p>
    <w:p w14:paraId="0E853CA1" w14:textId="77777777" w:rsidR="00682B18" w:rsidRPr="00682B18" w:rsidRDefault="00682B18" w:rsidP="00682B18">
      <w:pPr>
        <w:numPr>
          <w:ilvl w:val="0"/>
          <w:numId w:val="17"/>
        </w:numPr>
      </w:pPr>
      <w:r w:rsidRPr="00682B18">
        <w:t>Used as reinforcement signal</w:t>
      </w:r>
    </w:p>
    <w:p w14:paraId="2873A848" w14:textId="77777777" w:rsidR="00682B18" w:rsidRPr="00682B18" w:rsidRDefault="00682B18" w:rsidP="00682B18">
      <w:r w:rsidRPr="00682B18">
        <w:pict w14:anchorId="41A8D9F9">
          <v:rect id="_x0000_i1098" style="width:0;height:1.5pt" o:hralign="center" o:hrstd="t" o:hr="t" fillcolor="#a0a0a0" stroked="f"/>
        </w:pict>
      </w:r>
    </w:p>
    <w:p w14:paraId="780BAA0B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🔢</w:t>
      </w:r>
      <w:r w:rsidRPr="00682B18">
        <w:rPr>
          <w:b/>
          <w:bCs/>
        </w:rPr>
        <w:t xml:space="preserve"> Final Risk Scoring Engine</w:t>
      </w:r>
    </w:p>
    <w:p w14:paraId="72876AAB" w14:textId="77777777" w:rsidR="00682B18" w:rsidRPr="00682B18" w:rsidRDefault="00682B18" w:rsidP="00682B18">
      <w:r w:rsidRPr="00682B18">
        <w:t>Each layer contributes to a weighted risk score.</w:t>
      </w:r>
    </w:p>
    <w:p w14:paraId="501419EE" w14:textId="77777777" w:rsidR="00682B18" w:rsidRPr="00682B18" w:rsidRDefault="00682B18" w:rsidP="00682B18">
      <w:r w:rsidRPr="00682B18">
        <w:t>Example structure:</w:t>
      </w:r>
    </w:p>
    <w:p w14:paraId="2E33AA63" w14:textId="77777777" w:rsidR="00682B18" w:rsidRPr="00682B18" w:rsidRDefault="00682B18" w:rsidP="00682B18">
      <w:pPr>
        <w:numPr>
          <w:ilvl w:val="0"/>
          <w:numId w:val="18"/>
        </w:numPr>
      </w:pPr>
      <w:r w:rsidRPr="00682B18">
        <w:t>Trust registry signals → High weight</w:t>
      </w:r>
    </w:p>
    <w:p w14:paraId="0F1C5329" w14:textId="77777777" w:rsidR="00682B18" w:rsidRPr="00682B18" w:rsidRDefault="00682B18" w:rsidP="00682B18">
      <w:pPr>
        <w:numPr>
          <w:ilvl w:val="0"/>
          <w:numId w:val="18"/>
        </w:numPr>
      </w:pPr>
      <w:r w:rsidRPr="00682B18">
        <w:t>Structural phishing signals → Medium weight</w:t>
      </w:r>
    </w:p>
    <w:p w14:paraId="4CAF1267" w14:textId="77777777" w:rsidR="00682B18" w:rsidRPr="00682B18" w:rsidRDefault="00682B18" w:rsidP="00682B18">
      <w:pPr>
        <w:numPr>
          <w:ilvl w:val="0"/>
          <w:numId w:val="18"/>
        </w:numPr>
      </w:pPr>
      <w:r w:rsidRPr="00682B18">
        <w:t>ML probability → Medium weight</w:t>
      </w:r>
    </w:p>
    <w:p w14:paraId="7361D055" w14:textId="77777777" w:rsidR="00682B18" w:rsidRPr="00682B18" w:rsidRDefault="00682B18" w:rsidP="00682B18">
      <w:pPr>
        <w:numPr>
          <w:ilvl w:val="0"/>
          <w:numId w:val="18"/>
        </w:numPr>
      </w:pPr>
      <w:r w:rsidRPr="00682B18">
        <w:t>External confirmation → Adjustable weight</w:t>
      </w:r>
    </w:p>
    <w:p w14:paraId="0A8241B2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Risk Categories</w:t>
      </w:r>
    </w:p>
    <w:p w14:paraId="421F0409" w14:textId="77777777" w:rsidR="00682B18" w:rsidRPr="00682B18" w:rsidRDefault="00682B18" w:rsidP="00682B18">
      <w:pPr>
        <w:numPr>
          <w:ilvl w:val="0"/>
          <w:numId w:val="19"/>
        </w:numPr>
      </w:pPr>
      <w:r w:rsidRPr="00682B18">
        <w:t>Safe</w:t>
      </w:r>
    </w:p>
    <w:p w14:paraId="3AEA93DA" w14:textId="77777777" w:rsidR="00682B18" w:rsidRPr="00682B18" w:rsidRDefault="00682B18" w:rsidP="00682B18">
      <w:pPr>
        <w:numPr>
          <w:ilvl w:val="0"/>
          <w:numId w:val="19"/>
        </w:numPr>
      </w:pPr>
      <w:r w:rsidRPr="00682B18">
        <w:t>Warning</w:t>
      </w:r>
    </w:p>
    <w:p w14:paraId="5436F014" w14:textId="77777777" w:rsidR="00682B18" w:rsidRPr="00682B18" w:rsidRDefault="00682B18" w:rsidP="00682B18">
      <w:pPr>
        <w:numPr>
          <w:ilvl w:val="0"/>
          <w:numId w:val="19"/>
        </w:numPr>
      </w:pPr>
      <w:r w:rsidRPr="00682B18">
        <w:t>Dangerous</w:t>
      </w:r>
    </w:p>
    <w:p w14:paraId="5AA51FF5" w14:textId="77777777" w:rsidR="00682B18" w:rsidRPr="00682B18" w:rsidRDefault="00682B18" w:rsidP="00682B18">
      <w:pPr>
        <w:rPr>
          <w:b/>
          <w:bCs/>
        </w:rPr>
      </w:pPr>
      <w:r w:rsidRPr="00682B18">
        <w:rPr>
          <w:b/>
          <w:bCs/>
        </w:rPr>
        <w:t>Confidence Levels</w:t>
      </w:r>
    </w:p>
    <w:p w14:paraId="0BC7DB0A" w14:textId="77777777" w:rsidR="00682B18" w:rsidRPr="00682B18" w:rsidRDefault="00682B18" w:rsidP="00682B18">
      <w:r w:rsidRPr="00682B18">
        <w:t>Based on:</w:t>
      </w:r>
    </w:p>
    <w:p w14:paraId="0D2ACABB" w14:textId="77777777" w:rsidR="00682B18" w:rsidRPr="00682B18" w:rsidRDefault="00682B18" w:rsidP="00682B18">
      <w:pPr>
        <w:numPr>
          <w:ilvl w:val="0"/>
          <w:numId w:val="20"/>
        </w:numPr>
      </w:pPr>
      <w:r w:rsidRPr="00682B18">
        <w:t>Number of strong indicators</w:t>
      </w:r>
    </w:p>
    <w:p w14:paraId="3DB00EF9" w14:textId="77777777" w:rsidR="00682B18" w:rsidRPr="00682B18" w:rsidRDefault="00682B18" w:rsidP="00682B18">
      <w:pPr>
        <w:numPr>
          <w:ilvl w:val="0"/>
          <w:numId w:val="20"/>
        </w:numPr>
      </w:pPr>
      <w:r w:rsidRPr="00682B18">
        <w:t>Agreement between layers</w:t>
      </w:r>
    </w:p>
    <w:p w14:paraId="263B3249" w14:textId="77777777" w:rsidR="00682B18" w:rsidRPr="00682B18" w:rsidRDefault="00682B18" w:rsidP="00682B18">
      <w:pPr>
        <w:numPr>
          <w:ilvl w:val="0"/>
          <w:numId w:val="20"/>
        </w:numPr>
      </w:pPr>
      <w:r w:rsidRPr="00682B18">
        <w:t>Availability of external validation</w:t>
      </w:r>
    </w:p>
    <w:p w14:paraId="4804ED77" w14:textId="77777777" w:rsidR="00682B18" w:rsidRPr="00682B18" w:rsidRDefault="00682B18" w:rsidP="00682B18">
      <w:r w:rsidRPr="00682B18">
        <w:t>Confidence:</w:t>
      </w:r>
    </w:p>
    <w:p w14:paraId="0016CAFF" w14:textId="77777777" w:rsidR="00682B18" w:rsidRPr="00682B18" w:rsidRDefault="00682B18" w:rsidP="00682B18">
      <w:pPr>
        <w:numPr>
          <w:ilvl w:val="0"/>
          <w:numId w:val="21"/>
        </w:numPr>
      </w:pPr>
      <w:r w:rsidRPr="00682B18">
        <w:t>High</w:t>
      </w:r>
    </w:p>
    <w:p w14:paraId="0576472C" w14:textId="77777777" w:rsidR="00682B18" w:rsidRPr="00682B18" w:rsidRDefault="00682B18" w:rsidP="00682B18">
      <w:pPr>
        <w:numPr>
          <w:ilvl w:val="0"/>
          <w:numId w:val="21"/>
        </w:numPr>
      </w:pPr>
      <w:r w:rsidRPr="00682B18">
        <w:t>Medium</w:t>
      </w:r>
    </w:p>
    <w:p w14:paraId="25950EBF" w14:textId="77777777" w:rsidR="00682B18" w:rsidRPr="00682B18" w:rsidRDefault="00682B18" w:rsidP="00682B18">
      <w:pPr>
        <w:numPr>
          <w:ilvl w:val="0"/>
          <w:numId w:val="21"/>
        </w:numPr>
      </w:pPr>
      <w:r w:rsidRPr="00682B18">
        <w:t>Low</w:t>
      </w:r>
    </w:p>
    <w:p w14:paraId="62637983" w14:textId="77777777" w:rsidR="00682B18" w:rsidRPr="00682B18" w:rsidRDefault="00682B18" w:rsidP="00682B18">
      <w:r w:rsidRPr="00682B18">
        <w:t>Risk and Confidence are separate outputs.</w:t>
      </w:r>
    </w:p>
    <w:p w14:paraId="1D399333" w14:textId="77777777" w:rsidR="00682B18" w:rsidRPr="00682B18" w:rsidRDefault="00682B18" w:rsidP="00682B18">
      <w:r w:rsidRPr="00682B18">
        <w:lastRenderedPageBreak/>
        <w:pict w14:anchorId="05BF0B4A">
          <v:rect id="_x0000_i1099" style="width:0;height:1.5pt" o:hralign="center" o:hrstd="t" o:hr="t" fillcolor="#a0a0a0" stroked="f"/>
        </w:pict>
      </w:r>
    </w:p>
    <w:p w14:paraId="44D0C1A0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📤</w:t>
      </w:r>
      <w:r w:rsidRPr="00682B18">
        <w:rPr>
          <w:b/>
          <w:bCs/>
        </w:rPr>
        <w:t xml:space="preserve"> Final Output Format</w:t>
      </w:r>
    </w:p>
    <w:p w14:paraId="17A0F683" w14:textId="77777777" w:rsidR="00682B18" w:rsidRPr="00682B18" w:rsidRDefault="00682B18" w:rsidP="00682B18">
      <w:r w:rsidRPr="00682B18">
        <w:t>Every scan returns:</w:t>
      </w:r>
    </w:p>
    <w:p w14:paraId="151DBBD6" w14:textId="77777777" w:rsidR="00682B18" w:rsidRPr="00682B18" w:rsidRDefault="00682B18" w:rsidP="00682B18">
      <w:pPr>
        <w:numPr>
          <w:ilvl w:val="0"/>
          <w:numId w:val="22"/>
        </w:numPr>
      </w:pPr>
      <w:r w:rsidRPr="00682B18">
        <w:t>Risk Level (Safe / Warning / Dangerous)</w:t>
      </w:r>
    </w:p>
    <w:p w14:paraId="30BBB5B8" w14:textId="77777777" w:rsidR="00682B18" w:rsidRPr="00682B18" w:rsidRDefault="00682B18" w:rsidP="00682B18">
      <w:pPr>
        <w:numPr>
          <w:ilvl w:val="0"/>
          <w:numId w:val="22"/>
        </w:numPr>
      </w:pPr>
      <w:r w:rsidRPr="00682B18">
        <w:t>Confidence Level (High / Medium / Low)</w:t>
      </w:r>
    </w:p>
    <w:p w14:paraId="2C37176E" w14:textId="77777777" w:rsidR="00682B18" w:rsidRPr="00682B18" w:rsidRDefault="00682B18" w:rsidP="00682B18">
      <w:pPr>
        <w:numPr>
          <w:ilvl w:val="0"/>
          <w:numId w:val="22"/>
        </w:numPr>
      </w:pPr>
      <w:r w:rsidRPr="00682B18">
        <w:t>Top Reasons (max 4 clear explanations)</w:t>
      </w:r>
    </w:p>
    <w:p w14:paraId="588AAAA8" w14:textId="77777777" w:rsidR="00682B18" w:rsidRPr="00682B18" w:rsidRDefault="00682B18" w:rsidP="00682B18">
      <w:pPr>
        <w:numPr>
          <w:ilvl w:val="0"/>
          <w:numId w:val="22"/>
        </w:numPr>
      </w:pPr>
      <w:r w:rsidRPr="00682B18">
        <w:t>Domain Comparison (if similarity detected)</w:t>
      </w:r>
    </w:p>
    <w:p w14:paraId="5AC1C4BF" w14:textId="77777777" w:rsidR="00682B18" w:rsidRPr="00682B18" w:rsidRDefault="00682B18" w:rsidP="00682B18">
      <w:pPr>
        <w:numPr>
          <w:ilvl w:val="0"/>
          <w:numId w:val="22"/>
        </w:numPr>
      </w:pPr>
      <w:r w:rsidRPr="00682B18">
        <w:t>Recommended Action</w:t>
      </w:r>
    </w:p>
    <w:p w14:paraId="56A5CBCC" w14:textId="77777777" w:rsidR="00682B18" w:rsidRPr="00682B18" w:rsidRDefault="00682B18" w:rsidP="00682B18">
      <w:pPr>
        <w:numPr>
          <w:ilvl w:val="0"/>
          <w:numId w:val="22"/>
        </w:numPr>
      </w:pPr>
      <w:r w:rsidRPr="00682B18">
        <w:t>Advanced technical details (optional expandable section)</w:t>
      </w:r>
    </w:p>
    <w:p w14:paraId="318826FA" w14:textId="77777777" w:rsidR="00682B18" w:rsidRPr="00682B18" w:rsidRDefault="00682B18" w:rsidP="00682B18">
      <w:r w:rsidRPr="00682B18">
        <w:pict w14:anchorId="0D20C398">
          <v:rect id="_x0000_i1100" style="width:0;height:1.5pt" o:hralign="center" o:hrstd="t" o:hr="t" fillcolor="#a0a0a0" stroked="f"/>
        </w:pict>
      </w:r>
    </w:p>
    <w:p w14:paraId="4F4C24CE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🔐</w:t>
      </w:r>
      <w:r w:rsidRPr="00682B18">
        <w:rPr>
          <w:b/>
          <w:bCs/>
        </w:rPr>
        <w:t xml:space="preserve"> Core System Principles</w:t>
      </w:r>
    </w:p>
    <w:p w14:paraId="372CC076" w14:textId="77777777" w:rsidR="00682B18" w:rsidRPr="00682B18" w:rsidRDefault="00682B18" w:rsidP="00682B18">
      <w:pPr>
        <w:numPr>
          <w:ilvl w:val="0"/>
          <w:numId w:val="23"/>
        </w:numPr>
      </w:pPr>
      <w:r w:rsidRPr="00682B18">
        <w:t>Jordan-first detection logic</w:t>
      </w:r>
    </w:p>
    <w:p w14:paraId="4AE04F99" w14:textId="77777777" w:rsidR="00682B18" w:rsidRPr="00682B18" w:rsidRDefault="00682B18" w:rsidP="00682B18">
      <w:pPr>
        <w:numPr>
          <w:ilvl w:val="0"/>
          <w:numId w:val="23"/>
        </w:numPr>
      </w:pPr>
      <w:r w:rsidRPr="00682B18">
        <w:t>Hybrid (Rules + ML) architecture</w:t>
      </w:r>
    </w:p>
    <w:p w14:paraId="1A5A8D88" w14:textId="77777777" w:rsidR="00682B18" w:rsidRPr="00682B18" w:rsidRDefault="00682B18" w:rsidP="00682B18">
      <w:pPr>
        <w:numPr>
          <w:ilvl w:val="0"/>
          <w:numId w:val="23"/>
        </w:numPr>
      </w:pPr>
      <w:r w:rsidRPr="00682B18">
        <w:t>Explainable AI mandatory</w:t>
      </w:r>
    </w:p>
    <w:p w14:paraId="1EF451EE" w14:textId="77777777" w:rsidR="00682B18" w:rsidRPr="00682B18" w:rsidRDefault="00682B18" w:rsidP="00682B18">
      <w:pPr>
        <w:numPr>
          <w:ilvl w:val="0"/>
          <w:numId w:val="23"/>
        </w:numPr>
      </w:pPr>
      <w:r w:rsidRPr="00682B18">
        <w:t>Privacy-first (on-device priority)</w:t>
      </w:r>
    </w:p>
    <w:p w14:paraId="1DF7E1CB" w14:textId="77777777" w:rsidR="00682B18" w:rsidRPr="00682B18" w:rsidRDefault="00682B18" w:rsidP="00682B18">
      <w:pPr>
        <w:numPr>
          <w:ilvl w:val="0"/>
          <w:numId w:val="23"/>
        </w:numPr>
      </w:pPr>
      <w:r w:rsidRPr="00682B18">
        <w:t>Modular &amp; updatable trust registry</w:t>
      </w:r>
    </w:p>
    <w:p w14:paraId="499DE36A" w14:textId="77777777" w:rsidR="00682B18" w:rsidRPr="00682B18" w:rsidRDefault="00682B18" w:rsidP="00682B18">
      <w:pPr>
        <w:numPr>
          <w:ilvl w:val="0"/>
          <w:numId w:val="23"/>
        </w:numPr>
      </w:pPr>
      <w:r w:rsidRPr="00682B18">
        <w:t>Expandable to government integrations</w:t>
      </w:r>
    </w:p>
    <w:p w14:paraId="492A3BF7" w14:textId="77777777" w:rsidR="00682B18" w:rsidRPr="00682B18" w:rsidRDefault="00682B18" w:rsidP="00682B18">
      <w:r w:rsidRPr="00682B18">
        <w:pict w14:anchorId="3CFC4A0D">
          <v:rect id="_x0000_i1101" style="width:0;height:1.5pt" o:hralign="center" o:hrstd="t" o:hr="t" fillcolor="#a0a0a0" stroked="f"/>
        </w:pict>
      </w:r>
    </w:p>
    <w:p w14:paraId="744B4021" w14:textId="77777777" w:rsidR="00682B18" w:rsidRPr="00682B18" w:rsidRDefault="00682B18" w:rsidP="00682B18">
      <w:pPr>
        <w:rPr>
          <w:b/>
          <w:bCs/>
        </w:rPr>
      </w:pPr>
      <w:r w:rsidRPr="00682B18">
        <w:rPr>
          <w:rFonts w:ascii="Segoe UI Emoji" w:hAnsi="Segoe UI Emoji" w:cs="Segoe UI Emoji"/>
          <w:b/>
          <w:bCs/>
        </w:rPr>
        <w:t>🚀</w:t>
      </w:r>
      <w:r w:rsidRPr="00682B18">
        <w:rPr>
          <w:b/>
          <w:bCs/>
        </w:rPr>
        <w:t xml:space="preserve"> MVP Development Order</w:t>
      </w:r>
    </w:p>
    <w:p w14:paraId="05E8242F" w14:textId="77777777" w:rsidR="00682B18" w:rsidRPr="00682B18" w:rsidRDefault="00682B18" w:rsidP="00682B18">
      <w:pPr>
        <w:numPr>
          <w:ilvl w:val="0"/>
          <w:numId w:val="24"/>
        </w:numPr>
      </w:pPr>
      <w:r w:rsidRPr="00682B18">
        <w:t>Implement Layer 0 (Normalization)</w:t>
      </w:r>
    </w:p>
    <w:p w14:paraId="35C0CBA8" w14:textId="77777777" w:rsidR="00682B18" w:rsidRPr="00682B18" w:rsidRDefault="00682B18" w:rsidP="00682B18">
      <w:pPr>
        <w:numPr>
          <w:ilvl w:val="0"/>
          <w:numId w:val="24"/>
        </w:numPr>
      </w:pPr>
      <w:r w:rsidRPr="00682B18">
        <w:t>Implement Layer 1 (Trust Registry + Similarity)</w:t>
      </w:r>
    </w:p>
    <w:p w14:paraId="4051C8CB" w14:textId="77777777" w:rsidR="00682B18" w:rsidRPr="00682B18" w:rsidRDefault="00682B18" w:rsidP="00682B18">
      <w:pPr>
        <w:numPr>
          <w:ilvl w:val="0"/>
          <w:numId w:val="24"/>
        </w:numPr>
      </w:pPr>
      <w:r w:rsidRPr="00682B18">
        <w:t>Implement Rule-Based Layer 2</w:t>
      </w:r>
    </w:p>
    <w:p w14:paraId="1C90E8A4" w14:textId="77777777" w:rsidR="00682B18" w:rsidRPr="00682B18" w:rsidRDefault="00682B18" w:rsidP="00682B18">
      <w:pPr>
        <w:numPr>
          <w:ilvl w:val="0"/>
          <w:numId w:val="24"/>
        </w:numPr>
      </w:pPr>
      <w:r w:rsidRPr="00682B18">
        <w:t>Add Scoring + Explanation Engine</w:t>
      </w:r>
    </w:p>
    <w:p w14:paraId="7E39ADB2" w14:textId="77777777" w:rsidR="00682B18" w:rsidRPr="00682B18" w:rsidRDefault="00682B18" w:rsidP="00682B18">
      <w:pPr>
        <w:numPr>
          <w:ilvl w:val="0"/>
          <w:numId w:val="24"/>
        </w:numPr>
      </w:pPr>
      <w:r w:rsidRPr="00682B18">
        <w:t>Add ML enhancement</w:t>
      </w:r>
    </w:p>
    <w:p w14:paraId="05C988DE" w14:textId="77777777" w:rsidR="00682B18" w:rsidRPr="00682B18" w:rsidRDefault="00682B18" w:rsidP="00682B18">
      <w:pPr>
        <w:numPr>
          <w:ilvl w:val="0"/>
          <w:numId w:val="24"/>
        </w:numPr>
      </w:pPr>
      <w:r w:rsidRPr="00682B18">
        <w:t>Add External API (optional)</w:t>
      </w:r>
    </w:p>
    <w:p w14:paraId="5A7A96AD" w14:textId="77777777" w:rsidR="0097354C" w:rsidRDefault="0097354C"/>
    <w:sectPr w:rsidR="0097354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EB5"/>
    <w:multiLevelType w:val="multilevel"/>
    <w:tmpl w:val="1B4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30D3"/>
    <w:multiLevelType w:val="multilevel"/>
    <w:tmpl w:val="B2A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7974"/>
    <w:multiLevelType w:val="multilevel"/>
    <w:tmpl w:val="382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71292"/>
    <w:multiLevelType w:val="multilevel"/>
    <w:tmpl w:val="184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78F2"/>
    <w:multiLevelType w:val="multilevel"/>
    <w:tmpl w:val="3BB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2C67"/>
    <w:multiLevelType w:val="multilevel"/>
    <w:tmpl w:val="5D76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251E4"/>
    <w:multiLevelType w:val="multilevel"/>
    <w:tmpl w:val="D66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57332"/>
    <w:multiLevelType w:val="multilevel"/>
    <w:tmpl w:val="51E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C7254"/>
    <w:multiLevelType w:val="multilevel"/>
    <w:tmpl w:val="B36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410AB"/>
    <w:multiLevelType w:val="multilevel"/>
    <w:tmpl w:val="209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B2D0C"/>
    <w:multiLevelType w:val="multilevel"/>
    <w:tmpl w:val="BAA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A455B"/>
    <w:multiLevelType w:val="multilevel"/>
    <w:tmpl w:val="FEFA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445F7"/>
    <w:multiLevelType w:val="multilevel"/>
    <w:tmpl w:val="957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91565"/>
    <w:multiLevelType w:val="multilevel"/>
    <w:tmpl w:val="CE5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60A6F"/>
    <w:multiLevelType w:val="multilevel"/>
    <w:tmpl w:val="E8A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93403"/>
    <w:multiLevelType w:val="multilevel"/>
    <w:tmpl w:val="0CB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4586B"/>
    <w:multiLevelType w:val="multilevel"/>
    <w:tmpl w:val="AFD4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76BB3"/>
    <w:multiLevelType w:val="multilevel"/>
    <w:tmpl w:val="10B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5724A"/>
    <w:multiLevelType w:val="multilevel"/>
    <w:tmpl w:val="7E1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F2323"/>
    <w:multiLevelType w:val="multilevel"/>
    <w:tmpl w:val="7D0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33035"/>
    <w:multiLevelType w:val="multilevel"/>
    <w:tmpl w:val="2E1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B519D"/>
    <w:multiLevelType w:val="multilevel"/>
    <w:tmpl w:val="8F1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D0958"/>
    <w:multiLevelType w:val="multilevel"/>
    <w:tmpl w:val="2D6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55BBE"/>
    <w:multiLevelType w:val="multilevel"/>
    <w:tmpl w:val="BDF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954940">
    <w:abstractNumId w:val="23"/>
  </w:num>
  <w:num w:numId="2" w16cid:durableId="1084645407">
    <w:abstractNumId w:val="9"/>
  </w:num>
  <w:num w:numId="3" w16cid:durableId="103427351">
    <w:abstractNumId w:val="12"/>
  </w:num>
  <w:num w:numId="4" w16cid:durableId="424770952">
    <w:abstractNumId w:val="2"/>
  </w:num>
  <w:num w:numId="5" w16cid:durableId="740981236">
    <w:abstractNumId w:val="8"/>
  </w:num>
  <w:num w:numId="6" w16cid:durableId="2124687040">
    <w:abstractNumId w:val="16"/>
  </w:num>
  <w:num w:numId="7" w16cid:durableId="77753453">
    <w:abstractNumId w:val="17"/>
  </w:num>
  <w:num w:numId="8" w16cid:durableId="1073969960">
    <w:abstractNumId w:val="18"/>
  </w:num>
  <w:num w:numId="9" w16cid:durableId="448860723">
    <w:abstractNumId w:val="1"/>
  </w:num>
  <w:num w:numId="10" w16cid:durableId="336351529">
    <w:abstractNumId w:val="20"/>
  </w:num>
  <w:num w:numId="11" w16cid:durableId="337003520">
    <w:abstractNumId w:val="19"/>
  </w:num>
  <w:num w:numId="12" w16cid:durableId="1998917494">
    <w:abstractNumId w:val="21"/>
  </w:num>
  <w:num w:numId="13" w16cid:durableId="108398693">
    <w:abstractNumId w:val="14"/>
  </w:num>
  <w:num w:numId="14" w16cid:durableId="1874002150">
    <w:abstractNumId w:val="13"/>
  </w:num>
  <w:num w:numId="15" w16cid:durableId="1295208502">
    <w:abstractNumId w:val="10"/>
  </w:num>
  <w:num w:numId="16" w16cid:durableId="1363019143">
    <w:abstractNumId w:val="22"/>
  </w:num>
  <w:num w:numId="17" w16cid:durableId="199824011">
    <w:abstractNumId w:val="11"/>
  </w:num>
  <w:num w:numId="18" w16cid:durableId="2118058558">
    <w:abstractNumId w:val="3"/>
  </w:num>
  <w:num w:numId="19" w16cid:durableId="1148085198">
    <w:abstractNumId w:val="6"/>
  </w:num>
  <w:num w:numId="20" w16cid:durableId="243148872">
    <w:abstractNumId w:val="4"/>
  </w:num>
  <w:num w:numId="21" w16cid:durableId="1160729552">
    <w:abstractNumId w:val="0"/>
  </w:num>
  <w:num w:numId="22" w16cid:durableId="2132938756">
    <w:abstractNumId w:val="5"/>
  </w:num>
  <w:num w:numId="23" w16cid:durableId="1831940297">
    <w:abstractNumId w:val="7"/>
  </w:num>
  <w:num w:numId="24" w16cid:durableId="2491951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8A"/>
    <w:rsid w:val="00682B18"/>
    <w:rsid w:val="006945B6"/>
    <w:rsid w:val="0097354C"/>
    <w:rsid w:val="00D55A2F"/>
    <w:rsid w:val="00E52280"/>
    <w:rsid w:val="00F2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0ED1F6-DEA1-4843-9A9B-F75FCAAC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628</Words>
  <Characters>4040</Characters>
  <Application>Microsoft Office Word</Application>
  <DocSecurity>0</DocSecurity>
  <Lines>134</Lines>
  <Paragraphs>116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ALMAGHAIREH</dc:creator>
  <cp:keywords/>
  <dc:description/>
  <cp:lastModifiedBy>AHMAD ALMAGHAIREH</cp:lastModifiedBy>
  <cp:revision>2</cp:revision>
  <dcterms:created xsi:type="dcterms:W3CDTF">2026-02-20T22:22:00Z</dcterms:created>
  <dcterms:modified xsi:type="dcterms:W3CDTF">2026-02-20T22:22:00Z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6cd14b8e-1b6f-488e-b7de-5e46083ff6e1</vt:lpwstr>
  </property>
</Properties>
</file>