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Post-Read: Exploring AI Agents: Single vs Multi-Agent Systems</w:t>
      </w:r>
    </w:p>
    <w:p/>
    <w:p>
      <w:pPr>
        <w:pStyle w:val="Heading1"/>
      </w:pPr>
      <w:r>
        <w:t>Post-Read Reinforcement Material</w:t>
      </w:r>
    </w:p>
    <w:p/>
    <w:p>
      <w:pPr>
        <w:pStyle w:val="Heading2"/>
      </w:pPr>
      <w:r>
        <w:t>Executive Summary of Key Points</w:t>
      </w:r>
    </w:p>
    <w:p/>
    <w:p>
      <w:r>
        <w:t>This document serves to reinforce the key concepts and insights presented on AI agents, focusing on the distinction between single-agent and multi-agent systems, their applications, and the practical aspects of building and implementing these systems. It delves into the roles of AI agents in automation and decision-making, the unique characteristics of single and multi-agent systems, and the practical steps involved in creating a simple AI agent. Additionally, it explores the use of LangGraph in multi-agent workflows, types of AI agents, and the concept of agentic handoff. Real-world applications, challenges, and future directions of AI agent systems are also discussed.</w:t>
      </w:r>
    </w:p>
    <w:p/>
    <w:p>
      <w:pPr>
        <w:pStyle w:val="Heading2"/>
      </w:pPr>
      <w:r>
        <w:t>Expanded Explanations with Examples</w:t>
      </w:r>
    </w:p>
    <w:p/>
    <w:p>
      <w:pPr>
        <w:pStyle w:val="Heading3"/>
      </w:pPr>
      <w:r>
        <w:t>AI Agents in Automation and Decision-Making</w:t>
      </w:r>
    </w:p>
    <w:p>
      <w:r>
        <w:t>AI agents are autonomous entities capable of observing their environment through sensors and acting upon that environment through actuators. They play pivotal roles in automating tasks, making decisions based on data analysis, and learning from their interactions. For instance, a personal assistant AI can learn from a user's preferences and schedule to provide personalized recommendations.</w:t>
      </w:r>
    </w:p>
    <w:p/>
    <w:p>
      <w:pPr>
        <w:pStyle w:val="Heading3"/>
      </w:pPr>
      <w:r>
        <w:t>Single-Agent Systems</w:t>
      </w:r>
    </w:p>
    <w:p>
      <w:r>
        <w:t>A single-agent system involves one agent operating within an environment to achieve its goals. These systems are advantageous due to their simplicity and directness but are limited by their isolation. An example is a robotic vacuum cleaner that navigates a room to clean it autonomously.</w:t>
      </w:r>
    </w:p>
    <w:p/>
    <w:p>
      <w:pPr>
        <w:pStyle w:val="Heading3"/>
      </w:pPr>
      <w:r>
        <w:t>Multi-Agent Systems</w:t>
      </w:r>
    </w:p>
    <w:p>
      <w:r>
        <w:t>In contrast, multi-agent systems consist of multiple interacting agents that can work collaboratively or competitively to achieve complex goals. These systems offer the advantage of scalability and flexibility. An example is the smart grid management system where various agents manage different aspects of the power supply network to optimize performance.</w:t>
      </w:r>
    </w:p>
    <w:p/>
    <w:p>
      <w:pPr>
        <w:pStyle w:val="Heading3"/>
      </w:pPr>
      <w:r>
        <w:t>Building AI Agents</w:t>
      </w:r>
    </w:p>
    <w:p>
      <w:r>
        <w:t>Creating an AI agent involves setting up a development environment, defining the agent's objectives, choosing algorithms, and coding. For example, designing an AI agent for stock trading requires selecting algorithms that can predict stock prices based on historical data.</w:t>
      </w:r>
    </w:p>
    <w:p/>
    <w:p>
      <w:pPr>
        <w:pStyle w:val="Heading3"/>
      </w:pPr>
      <w:r>
        <w:t>Multi-Agent Workflows with LangGraph</w:t>
      </w:r>
    </w:p>
    <w:p>
      <w:r>
        <w:t>LangGraph facilitates the implementation of multi-agent workflows by providing tools for inter-agent communication and coordination. This is crucial in environments like supply chain optimization, where agents representing different supply chain components must work harmoniously to optimize the overall chain.</w:t>
      </w:r>
    </w:p>
    <w:p/>
    <w:p>
      <w:pPr>
        <w:pStyle w:val="Heading3"/>
      </w:pPr>
      <w:r>
        <w:t>Types of Agents and Agentic Handoff</w:t>
      </w:r>
    </w:p>
    <w:p>
      <w:r>
        <w:t>AI agents can be reactive, deliberative, hybrid, or learning-based. Agentic handoff refers to the process of transferring tasks or information between agents efficiently, a key component in multi-agent systems for maintaining smooth operations and high performance.</w:t>
      </w:r>
    </w:p>
    <w:p/>
    <w:p>
      <w:pPr>
        <w:pStyle w:val="Heading2"/>
      </w:pPr>
      <w:r>
        <w:t>Additional Resources and References</w:t>
      </w:r>
    </w:p>
    <w:p/>
    <w:p>
      <w:pPr>
        <w:pStyle w:val="ListBullet"/>
      </w:pPr>
      <w:r>
        <w:t>Wooldridge, M. (2009). An Introduction to MultiAgent Systems. John Wiley &amp; Sons.</w:t>
      </w:r>
    </w:p>
    <w:p>
      <w:pPr>
        <w:pStyle w:val="ListBullet"/>
      </w:pPr>
      <w:r>
        <w:t>Russell, S., &amp; Norvig, P. (2016). Artificial Intelligence: A Modern Approach. Pearson.</w:t>
      </w:r>
    </w:p>
    <w:p>
      <w:pPr>
        <w:pStyle w:val="ListBullet"/>
      </w:pPr>
      <w:r>
        <w:t>LangGraph Documentation and Resources: [LangGraph Official Website]</w:t>
      </w:r>
    </w:p>
    <w:p/>
    <w:p>
      <w:pPr>
        <w:pStyle w:val="Heading2"/>
      </w:pPr>
      <w:r>
        <w:t>Key Takeaways and Action Items</w:t>
      </w:r>
    </w:p>
    <w:p/>
    <w:p>
      <w:pPr>
        <w:pStyle w:val="ListNumber"/>
      </w:pPr>
      <w:r>
        <w:t>Understand the fundamental differences between single-agent and multi-agent systems.</w:t>
      </w:r>
    </w:p>
    <w:p>
      <w:pPr>
        <w:pStyle w:val="ListNumber"/>
      </w:pPr>
      <w:r>
        <w:t>Explore the use of AI agents in real-world applications, focusing on their roles in automation and decision-making.</w:t>
      </w:r>
    </w:p>
    <w:p>
      <w:pPr>
        <w:pStyle w:val="ListNumber"/>
      </w:pPr>
      <w:r>
        <w:t>Consider the practical steps in building a simple AI agent, emphasizing the importance of defining clear objectives and selecting appropriate algorithms.</w:t>
      </w:r>
    </w:p>
    <w:p>
      <w:pPr>
        <w:pStyle w:val="ListNumber"/>
      </w:pPr>
      <w:r>
        <w:t>Investigate the capabilities of LangGraph in facilitating multi-agent workflows, particularly its support for inter-agent communication.</w:t>
      </w:r>
    </w:p>
    <w:p>
      <w:pPr>
        <w:pStyle w:val="ListNumber"/>
      </w:pPr>
      <w:r>
        <w:t>Reflect on the types of AI agents and the significance of agentic handoff in multi-agent systems.</w:t>
      </w:r>
    </w:p>
    <w:p/>
    <w:p>
      <w:pPr>
        <w:pStyle w:val="Heading2"/>
      </w:pPr>
      <w:r>
        <w:t>Reflection Prompts</w:t>
      </w:r>
    </w:p>
    <w:p/>
    <w:p>
      <w:pPr>
        <w:pStyle w:val="ListBullet"/>
      </w:pPr>
      <w:r>
        <w:t>How might the introduction of AI agents transform your current workflows or processes?</w:t>
      </w:r>
    </w:p>
    <w:p>
      <w:pPr>
        <w:pStyle w:val="ListBullet"/>
      </w:pPr>
      <w:r>
        <w:t>In what ways can you leverage multi-agent systems in your field to solve complex problems?</w:t>
      </w:r>
    </w:p>
    <w:p>
      <w:pPr>
        <w:pStyle w:val="ListBullet"/>
      </w:pPr>
      <w:r>
        <w:t>Reflect on the ethical considerations that arise when deploying AI agents. How would you address these in your projects?</w:t>
      </w:r>
    </w:p>
    <w:p/>
    <w:p>
      <w:pPr>
        <w:pStyle w:val="Heading2"/>
      </w:pPr>
      <w:r>
        <w:t>How to Apply What Was Learned</w:t>
      </w:r>
    </w:p>
    <w:p/>
    <w:p>
      <w:pPr>
        <w:pStyle w:val="ListBullet"/>
      </w:pPr>
      <w:r>
        <w:t>Identify opportunities within your organization where AI agents can enhance efficiency or decision-making.</w:t>
      </w:r>
    </w:p>
    <w:p>
      <w:pPr>
        <w:pStyle w:val="ListBullet"/>
      </w:pPr>
      <w:r>
        <w:t>Initiate a pilot project to explore the development of a simple AI agent tailored to a specific need within your team or department.</w:t>
      </w:r>
    </w:p>
    <w:p>
      <w:pPr>
        <w:pStyle w:val="ListBullet"/>
      </w:pPr>
      <w:r>
        <w:t>Consider a workshop or training session on LangGraph for your team to harness the power of multi-agent workflows in your operations.</w:t>
      </w:r>
    </w:p>
    <w:p/>
    <w:p>
      <w:pPr>
        <w:pStyle w:val="Heading2"/>
      </w:pPr>
      <w:r>
        <w:t>Next Steps</w:t>
      </w:r>
    </w:p>
    <w:p/>
    <w:p>
      <w:pPr>
        <w:pStyle w:val="ListNumber"/>
      </w:pPr>
      <w:r>
        <w:t>Conduct a needs assessment within your organization to identify potential applications for AI agents.</w:t>
      </w:r>
    </w:p>
    <w:p>
      <w:pPr>
        <w:pStyle w:val="ListNumber"/>
      </w:pPr>
      <w:r>
        <w:t>Explore online courses or workshops on AI development, focusing on those offering practical experience with tools like LangGraph.</w:t>
      </w:r>
    </w:p>
    <w:p>
      <w:pPr>
        <w:pStyle w:val="ListNumber"/>
      </w:pPr>
      <w:r>
        <w:t>Start small by implementing a single-agent system in a controlled environment to gain hands-on experience before graduating to more complex multi-agent systems.</w:t>
      </w:r>
    </w:p>
    <w:p/>
    <w:p>
      <w:r>
        <w:t>By integrating the insights and practical knowledge from this presentation into your operations, you can leverage AI agents to drive innovation and efficiency within your organization.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