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ind w:left="720" w:firstLine="0"/>
        <w:jc w:val="center"/>
        <w:rPr>
          <w:rFonts w:ascii="Calibri" w:cs="Calibri" w:eastAsia="Calibri" w:hAnsi="Calibri"/>
          <w:b w:val="1"/>
          <w:bCs w:val="1"/>
          <w:color w:val="4a86e8"/>
          <w:sz w:val="50"/>
          <w:szCs w:val="50"/>
        </w:rPr>
      </w:pPr>
      <w:bookmarkStart w:colFirst="0" w:colLast="0" w:name="_arr9zf85vk3d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50"/>
          <w:szCs w:val="50"/>
          <w:rtl w:val="0"/>
        </w:rPr>
        <w:t xml:space="preserve"> Workbook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480" w:lineRule="auto"/>
        <w:ind w:left="720" w:firstLine="0"/>
        <w:jc w:val="center"/>
        <w:rPr>
          <w:rFonts w:ascii="Calibri" w:cs="Calibri" w:eastAsia="Calibri" w:hAnsi="Calibri"/>
          <w:b w:val="1"/>
          <w:bCs w:val="1"/>
          <w:color w:val="4a86e8"/>
          <w:sz w:val="38"/>
          <w:szCs w:val="38"/>
        </w:rPr>
      </w:pPr>
      <w:bookmarkStart w:colFirst="0" w:colLast="0" w:name="_av0e3nx0lkm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38"/>
          <w:szCs w:val="38"/>
          <w:rtl w:val="0"/>
        </w:rPr>
        <w:t xml:space="preserve">Designing and Justifying an Industry-Grade AI Commerce Assistant</w:t>
      </w:r>
    </w:p>
    <w:p w:rsidR="00000000" w:rsidDel="00000000" w:rsidP="00000000" w:rsidRDefault="00000000" w:rsidRPr="00000000" w14:paraId="00000003">
      <w:pPr>
        <w:spacing w:after="240" w:before="240" w:line="48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(RAG + Tools + LCEL + VectorDB + OpenAI)</w:t>
      </w:r>
    </w:p>
    <w:p w:rsidR="00000000" w:rsidDel="00000000" w:rsidP="00000000" w:rsidRDefault="00000000" w:rsidRPr="00000000" w14:paraId="00000004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ljolvjlgxl51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Purpose of This Workbook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workbook is designed to guide teams through structured decision-making before building a production-grade AI Commerce Assistant.</w:t>
      </w:r>
    </w:p>
    <w:p w:rsidR="00000000" w:rsidDel="00000000" w:rsidP="00000000" w:rsidRDefault="00000000" w:rsidRPr="00000000" w14:paraId="0000000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the end, teams should be able to: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a clear problem statement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appropriate LLMs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Choose embedding models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 vector database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a RAG pipeline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Justify tool choices (Weather, Serper, etc.)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Decide on reranking strategy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evaluation metrics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architectural trade-offs</w:t>
        <w:br w:type="textWrapping"/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not a coding exercise.</w:t>
        <w:br w:type="textWrapping"/>
        <w:t xml:space="preserve"> It is a system design and justification exercise.</w:t>
      </w:r>
    </w:p>
    <w:p w:rsidR="00000000" w:rsidDel="00000000" w:rsidP="00000000" w:rsidRDefault="00000000" w:rsidRPr="00000000" w14:paraId="00000012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mb639yepozt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1 — Problem Definition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qjyl3pulro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1.1 Define the Business Objective</w:t>
      </w:r>
    </w:p>
    <w:p w:rsidR="00000000" w:rsidDel="00000000" w:rsidP="00000000" w:rsidRDefault="00000000" w:rsidRPr="00000000" w14:paraId="0000001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Describe the core problem your AI system is solving.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customer pain point are you addressing?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this replacing search, recommendation, support, or all three?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measurable business impact is expected?</w:t>
        <w:br w:type="textWrapping"/>
      </w:r>
    </w:p>
    <w:p w:rsidR="00000000" w:rsidDel="00000000" w:rsidP="00000000" w:rsidRDefault="00000000" w:rsidRPr="00000000" w14:paraId="0000001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your objective clearly:</w:t>
      </w:r>
    </w:p>
    <w:p w:rsidR="00000000" w:rsidDel="00000000" w:rsidP="00000000" w:rsidRDefault="00000000" w:rsidRPr="00000000" w14:paraId="0000001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Objective:</w:t>
      </w:r>
    </w:p>
    <w:p w:rsidR="00000000" w:rsidDel="00000000" w:rsidP="00000000" w:rsidRDefault="00000000" w:rsidRPr="00000000" w14:paraId="0000001B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pacfcxtjf1d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1.2 Define the User Persona</w:t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Who will use the system?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customer?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Returning user?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High-value buyer?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Enterprise buyer?</w:t>
        <w:br w:type="textWrapping"/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Primary User Persona:</w:t>
      </w:r>
    </w:p>
    <w:p w:rsidR="00000000" w:rsidDel="00000000" w:rsidP="00000000" w:rsidRDefault="00000000" w:rsidRPr="00000000" w14:paraId="00000023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Expectations:</w:t>
      </w:r>
    </w:p>
    <w:p w:rsidR="00000000" w:rsidDel="00000000" w:rsidP="00000000" w:rsidRDefault="00000000" w:rsidRPr="00000000" w14:paraId="00000025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d0t4at6ajui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1.3 Define Query Categories</w:t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the expected types of user queries:</w:t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26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yf7ksqkz4q25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2 — LLM Selection Decision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jh3xbp12o1z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2.1 Model Requirements</w:t>
      </w:r>
    </w:p>
    <w:p w:rsidR="00000000" w:rsidDel="00000000" w:rsidP="00000000" w:rsidRDefault="00000000" w:rsidRPr="00000000" w14:paraId="0000002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do you need from your LLM?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Deterministic behavior?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calling?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Large context window?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 latency?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 optimization?</w:t>
        <w:br w:type="textWrapping"/>
      </w:r>
    </w:p>
    <w:p w:rsidR="00000000" w:rsidDel="00000000" w:rsidP="00000000" w:rsidRDefault="00000000" w:rsidRPr="00000000" w14:paraId="0000003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requirements:</w:t>
      </w:r>
    </w:p>
    <w:p w:rsidR="00000000" w:rsidDel="00000000" w:rsidP="00000000" w:rsidRDefault="00000000" w:rsidRPr="00000000" w14:paraId="00000033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7jbau2w30fw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2.2 Model Choice</w:t>
      </w:r>
    </w:p>
    <w:p w:rsidR="00000000" w:rsidDel="00000000" w:rsidP="00000000" w:rsidRDefault="00000000" w:rsidRPr="00000000" w14:paraId="0000003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must choose: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GPT-4o-mini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GPT-4o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Other OpenAI model</w:t>
        <w:br w:type="textWrapping"/>
      </w:r>
    </w:p>
    <w:p w:rsidR="00000000" w:rsidDel="00000000" w:rsidP="00000000" w:rsidRDefault="00000000" w:rsidRPr="00000000" w14:paraId="0000003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Justify your selection:</w:t>
      </w:r>
    </w:p>
    <w:p w:rsidR="00000000" w:rsidDel="00000000" w:rsidP="00000000" w:rsidRDefault="00000000" w:rsidRPr="00000000" w14:paraId="0000003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Chosen Model:</w:t>
      </w:r>
    </w:p>
    <w:p w:rsidR="00000000" w:rsidDel="00000000" w:rsidP="00000000" w:rsidRDefault="00000000" w:rsidRPr="00000000" w14:paraId="0000003B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Justification: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Reasoning capability: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Cost: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Latency: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calling support: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Context length:</w:t>
        <w:br w:type="textWrapping"/>
      </w:r>
    </w:p>
    <w:p w:rsidR="00000000" w:rsidDel="00000000" w:rsidP="00000000" w:rsidRDefault="00000000" w:rsidRPr="00000000" w14:paraId="0000004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Trade-offs:</w:t>
      </w:r>
    </w:p>
    <w:p w:rsidR="00000000" w:rsidDel="00000000" w:rsidP="00000000" w:rsidRDefault="00000000" w:rsidRPr="00000000" w14:paraId="00000043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fcpx395vkaf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3 — Embedding Model Selection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hdloijjc6gq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3.1 Requirements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Dimensionality?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 constraints?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Performance requirements?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Multilingual support?</w:t>
        <w:br w:type="textWrapping"/>
      </w:r>
    </w:p>
    <w:p w:rsidR="00000000" w:rsidDel="00000000" w:rsidP="00000000" w:rsidRDefault="00000000" w:rsidRPr="00000000" w14:paraId="0000004A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i7ze1sotyoh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3.2 Embedding Model Decision</w:t>
      </w:r>
    </w:p>
    <w:p w:rsidR="00000000" w:rsidDel="00000000" w:rsidP="00000000" w:rsidRDefault="00000000" w:rsidRPr="00000000" w14:paraId="0000004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text-embedding-3-small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text-embedding-3-large</w:t>
        <w:br w:type="textWrapping"/>
      </w:r>
    </w:p>
    <w:p w:rsidR="00000000" w:rsidDel="00000000" w:rsidP="00000000" w:rsidRDefault="00000000" w:rsidRPr="00000000" w14:paraId="0000004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Chosen Model:</w:t>
      </w:r>
    </w:p>
    <w:p w:rsidR="00000000" w:rsidDel="00000000" w:rsidP="00000000" w:rsidRDefault="00000000" w:rsidRPr="00000000" w14:paraId="00000050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Justification: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 per 1M tokens: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Retrieval accuracy: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catalog size: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Latency:</w:t>
        <w:br w:type="textWrapping"/>
      </w:r>
    </w:p>
    <w:p w:rsidR="00000000" w:rsidDel="00000000" w:rsidP="00000000" w:rsidRDefault="00000000" w:rsidRPr="00000000" w14:paraId="00000056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4w6p6m1p5noa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4 — Vector Database Decision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e525t5meg7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4.1 Scale Estimation</w:t>
      </w:r>
    </w:p>
    <w:p w:rsidR="00000000" w:rsidDel="00000000" w:rsidP="00000000" w:rsidRDefault="00000000" w:rsidRPr="00000000" w14:paraId="0000005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Estimated product catalog size:</w:t>
      </w:r>
    </w:p>
    <w:p w:rsidR="00000000" w:rsidDel="00000000" w:rsidP="00000000" w:rsidRDefault="00000000" w:rsidRPr="00000000" w14:paraId="0000005A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growth rate:</w:t>
      </w:r>
    </w:p>
    <w:p w:rsidR="00000000" w:rsidDel="00000000" w:rsidP="00000000" w:rsidRDefault="00000000" w:rsidRPr="00000000" w14:paraId="0000005C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Concurrent users:</w:t>
      </w:r>
    </w:p>
    <w:p w:rsidR="00000000" w:rsidDel="00000000" w:rsidP="00000000" w:rsidRDefault="00000000" w:rsidRPr="00000000" w14:paraId="0000005E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zzhsg2qj7it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4.2 Database Options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</w:rPr>
      </w:pPr>
      <w:bookmarkStart w:colFirst="0" w:colLast="0" w:name="_oxuv0uv93a6o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6jkx7ll3ucj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4.3 Decision</w:t>
      </w:r>
    </w:p>
    <w:p w:rsidR="00000000" w:rsidDel="00000000" w:rsidP="00000000" w:rsidRDefault="00000000" w:rsidRPr="00000000" w14:paraId="0000006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Vector DB:</w:t>
      </w:r>
    </w:p>
    <w:p w:rsidR="00000000" w:rsidDel="00000000" w:rsidP="00000000" w:rsidRDefault="00000000" w:rsidRPr="00000000" w14:paraId="00000064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Justification: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Scalability: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Persistence: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Metadata filtering: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Cost: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Operational complexity:</w:t>
        <w:br w:type="textWrapping"/>
      </w:r>
    </w:p>
    <w:p w:rsidR="00000000" w:rsidDel="00000000" w:rsidP="00000000" w:rsidRDefault="00000000" w:rsidRPr="00000000" w14:paraId="0000006B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hbd4n95b5x8s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5 — Chunking Strategy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t1n0u5ukq6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5.1 Content Type</w:t>
      </w:r>
    </w:p>
    <w:p w:rsidR="00000000" w:rsidDel="00000000" w:rsidP="00000000" w:rsidRDefault="00000000" w:rsidRPr="00000000" w14:paraId="0000006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you chunking?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descriptions?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Reviews?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FAQs?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Specifications?</w:t>
        <w:br w:type="textWrapping"/>
      </w:r>
    </w:p>
    <w:p w:rsidR="00000000" w:rsidDel="00000000" w:rsidP="00000000" w:rsidRDefault="00000000" w:rsidRPr="00000000" w14:paraId="00000073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ph7jhn276iq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5.2 Chunk Size Decision</w:t>
      </w:r>
    </w:p>
    <w:p w:rsidR="00000000" w:rsidDel="00000000" w:rsidP="00000000" w:rsidRDefault="00000000" w:rsidRPr="00000000" w14:paraId="0000007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Chosen chunk size:</w:t>
      </w:r>
    </w:p>
    <w:p w:rsidR="00000000" w:rsidDel="00000000" w:rsidP="00000000" w:rsidRDefault="00000000" w:rsidRPr="00000000" w14:paraId="00000076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Overlap:</w:t>
      </w:r>
    </w:p>
    <w:p w:rsidR="00000000" w:rsidDel="00000000" w:rsidP="00000000" w:rsidRDefault="00000000" w:rsidRPr="00000000" w14:paraId="00000078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Why?</w:t>
      </w:r>
    </w:p>
    <w:p w:rsidR="00000000" w:rsidDel="00000000" w:rsidP="00000000" w:rsidRDefault="00000000" w:rsidRPr="00000000" w14:paraId="0000007A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Trade-offs: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Larger chunks: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Smaller chunks:</w:t>
        <w:br w:type="textWrapping"/>
      </w:r>
    </w:p>
    <w:p w:rsidR="00000000" w:rsidDel="00000000" w:rsidP="00000000" w:rsidRDefault="00000000" w:rsidRPr="00000000" w14:paraId="0000007E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o6lpu5armjgd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6 — Retrieval Strategy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ck52bbveu2o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6.1 Similarity Search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 K value: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Similarity metric (cosine, dot product):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Threshold filtering:</w:t>
        <w:br w:type="textWrapping"/>
      </w:r>
    </w:p>
    <w:p w:rsidR="00000000" w:rsidDel="00000000" w:rsidP="00000000" w:rsidRDefault="00000000" w:rsidRPr="00000000" w14:paraId="0000008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Justify:</w:t>
      </w:r>
    </w:p>
    <w:p w:rsidR="00000000" w:rsidDel="00000000" w:rsidP="00000000" w:rsidRDefault="00000000" w:rsidRPr="00000000" w14:paraId="00000085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gspkqabl4ln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6.2 Metadata Filtering</w:t>
      </w:r>
    </w:p>
    <w:p w:rsidR="00000000" w:rsidDel="00000000" w:rsidP="00000000" w:rsidRDefault="00000000" w:rsidRPr="00000000" w14:paraId="0000008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Will you filter by: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Price?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Category?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Availability?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Rating?</w:t>
        <w:br w:type="textWrapping"/>
      </w:r>
    </w:p>
    <w:p w:rsidR="00000000" w:rsidDel="00000000" w:rsidP="00000000" w:rsidRDefault="00000000" w:rsidRPr="00000000" w14:paraId="0000008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logic:</w:t>
      </w:r>
    </w:p>
    <w:p w:rsidR="00000000" w:rsidDel="00000000" w:rsidP="00000000" w:rsidRDefault="00000000" w:rsidRPr="00000000" w14:paraId="0000008D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tyths8jf7be3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7 — Reranking Strategy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wmtwup0cuqw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7.1 Do You Need Reranking?</w:t>
      </w:r>
    </w:p>
    <w:p w:rsidR="00000000" w:rsidDel="00000000" w:rsidP="00000000" w:rsidRDefault="00000000" w:rsidRPr="00000000" w14:paraId="00000090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would reranking be necessary?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 catalog volume?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 precision in top-K?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Need higher recommendation accuracy?</w:t>
        <w:br w:type="textWrapping"/>
      </w:r>
    </w:p>
    <w:p w:rsidR="00000000" w:rsidDel="00000000" w:rsidP="00000000" w:rsidRDefault="00000000" w:rsidRPr="00000000" w14:paraId="0000009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Decision:</w:t>
        <w:br w:type="textWrapping"/>
        <w:t xml:space="preserve"> Yes / No</w:t>
      </w:r>
    </w:p>
    <w:p w:rsidR="00000000" w:rsidDel="00000000" w:rsidP="00000000" w:rsidRDefault="00000000" w:rsidRPr="00000000" w14:paraId="0000009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Justify:</w:t>
      </w:r>
    </w:p>
    <w:p w:rsidR="00000000" w:rsidDel="00000000" w:rsidP="00000000" w:rsidRDefault="00000000" w:rsidRPr="00000000" w14:paraId="00000096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j184zo6glie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7.2 Reranking Options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</w:rPr>
      </w:pPr>
      <w:bookmarkStart w:colFirst="0" w:colLast="0" w:name="_c3nqhf26svlj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Selected Method: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Justification: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Latency impact: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Accuracy gain: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 impact:</w:t>
        <w:br w:type="textWrapping"/>
      </w:r>
    </w:p>
    <w:p w:rsidR="00000000" w:rsidDel="00000000" w:rsidP="00000000" w:rsidRDefault="00000000" w:rsidRPr="00000000" w14:paraId="0000009F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7kb2fyp6ykvk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8 — Tool Selection Strategy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3tfz0l43ua8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8.1 Required Tools</w:t>
      </w:r>
    </w:p>
    <w:p w:rsidR="00000000" w:rsidDel="00000000" w:rsidP="00000000" w:rsidRDefault="00000000" w:rsidRPr="00000000" w14:paraId="000000A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all tools required: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Weather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 Search (Serper)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Inventory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Calculator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Interest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Shipping estimator</w:t>
        <w:br w:type="textWrapping"/>
      </w:r>
    </w:p>
    <w:p w:rsidR="00000000" w:rsidDel="00000000" w:rsidP="00000000" w:rsidRDefault="00000000" w:rsidRPr="00000000" w14:paraId="000000A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is each tool necessary?</w:t>
      </w:r>
    </w:p>
    <w:p w:rsidR="00000000" w:rsidDel="00000000" w:rsidP="00000000" w:rsidRDefault="00000000" w:rsidRPr="00000000" w14:paraId="000000A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Tool:</w:t>
      </w:r>
    </w:p>
    <w:p w:rsidR="00000000" w:rsidDel="00000000" w:rsidP="00000000" w:rsidRDefault="00000000" w:rsidRPr="00000000" w14:paraId="000000AB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Justification:</w:t>
      </w:r>
    </w:p>
    <w:p w:rsidR="00000000" w:rsidDel="00000000" w:rsidP="00000000" w:rsidRDefault="00000000" w:rsidRPr="00000000" w14:paraId="000000AD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66bkdpmc7y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8.2 Tool Routing Strategy</w:t>
      </w:r>
    </w:p>
    <w:p w:rsidR="00000000" w:rsidDel="00000000" w:rsidP="00000000" w:rsidRDefault="00000000" w:rsidRPr="00000000" w14:paraId="000000A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Will routing be: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Intent classifier-based?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Fully LLM autonomous?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Rule-based first, LLM second?</w:t>
        <w:br w:type="textWrapping"/>
      </w:r>
    </w:p>
    <w:p w:rsidR="00000000" w:rsidDel="00000000" w:rsidP="00000000" w:rsidRDefault="00000000" w:rsidRPr="00000000" w14:paraId="000000B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approach:</w:t>
      </w:r>
    </w:p>
    <w:p w:rsidR="00000000" w:rsidDel="00000000" w:rsidP="00000000" w:rsidRDefault="00000000" w:rsidRPr="00000000" w14:paraId="000000B4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Justification:</w:t>
      </w:r>
    </w:p>
    <w:p w:rsidR="00000000" w:rsidDel="00000000" w:rsidP="00000000" w:rsidRDefault="00000000" w:rsidRPr="00000000" w14:paraId="000000B6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e22shwjadbui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9 — Fallback Strategy</w:t>
      </w:r>
    </w:p>
    <w:p w:rsidR="00000000" w:rsidDel="00000000" w:rsidP="00000000" w:rsidRDefault="00000000" w:rsidRPr="00000000" w14:paraId="000000B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product found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 similarity score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Out-of-stock product</w:t>
        <w:br w:type="textWrapping"/>
      </w:r>
    </w:p>
    <w:p w:rsidR="00000000" w:rsidDel="00000000" w:rsidP="00000000" w:rsidRDefault="00000000" w:rsidRPr="00000000" w14:paraId="000000B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happens?</w:t>
      </w:r>
    </w:p>
    <w:p w:rsidR="00000000" w:rsidDel="00000000" w:rsidP="00000000" w:rsidRDefault="00000000" w:rsidRPr="00000000" w14:paraId="000000B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Fallback approach:</w:t>
      </w:r>
    </w:p>
    <w:p w:rsidR="00000000" w:rsidDel="00000000" w:rsidP="00000000" w:rsidRDefault="00000000" w:rsidRPr="00000000" w14:paraId="000000BE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Why?</w:t>
      </w:r>
    </w:p>
    <w:p w:rsidR="00000000" w:rsidDel="00000000" w:rsidP="00000000" w:rsidRDefault="00000000" w:rsidRPr="00000000" w14:paraId="000000C0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6jk65938o08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10 — LCEL vs Direct API</w:t>
      </w:r>
    </w:p>
    <w:p w:rsidR="00000000" w:rsidDel="00000000" w:rsidP="00000000" w:rsidRDefault="00000000" w:rsidRPr="00000000" w14:paraId="000000C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Will you: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LCEL pipelines?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LangGraph?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direct OpenAI APIs?</w:t>
        <w:br w:type="textWrapping"/>
      </w:r>
    </w:p>
    <w:p w:rsidR="00000000" w:rsidDel="00000000" w:rsidP="00000000" w:rsidRDefault="00000000" w:rsidRPr="00000000" w14:paraId="000000C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Decision:</w:t>
      </w:r>
    </w:p>
    <w:p w:rsidR="00000000" w:rsidDel="00000000" w:rsidP="00000000" w:rsidRDefault="00000000" w:rsidRPr="00000000" w14:paraId="000000C7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Justification: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Debugging clarity: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Control: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Maintainability: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Team expertise:</w:t>
        <w:br w:type="textWrapping"/>
      </w:r>
    </w:p>
    <w:p w:rsidR="00000000" w:rsidDel="00000000" w:rsidP="00000000" w:rsidRDefault="00000000" w:rsidRPr="00000000" w14:paraId="000000CD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lqj0q9ug8yj4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11 — Personalization</w:t>
      </w:r>
    </w:p>
    <w:p w:rsidR="00000000" w:rsidDel="00000000" w:rsidP="00000000" w:rsidRDefault="00000000" w:rsidRPr="00000000" w14:paraId="000000C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Will you: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user embeddings?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past purchases?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session memory?</w:t>
        <w:br w:type="textWrapping"/>
      </w:r>
    </w:p>
    <w:p w:rsidR="00000000" w:rsidDel="00000000" w:rsidP="00000000" w:rsidRDefault="00000000" w:rsidRPr="00000000" w14:paraId="000000D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personalization strategy:</w:t>
      </w:r>
    </w:p>
    <w:p w:rsidR="00000000" w:rsidDel="00000000" w:rsidP="00000000" w:rsidRDefault="00000000" w:rsidRPr="00000000" w14:paraId="000000D4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ugd6tdrlna6v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12 — Evaluation Strategy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zbp5k2it3vd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12.1 Offline Evaluation</w:t>
      </w:r>
    </w:p>
    <w:p w:rsidR="00000000" w:rsidDel="00000000" w:rsidP="00000000" w:rsidRDefault="00000000" w:rsidRPr="00000000" w14:paraId="000000D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Metrics: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Retrieval precision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Recall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MRR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NDCG</w:t>
        <w:br w:type="textWrapping"/>
      </w:r>
    </w:p>
    <w:p w:rsidR="00000000" w:rsidDel="00000000" w:rsidP="00000000" w:rsidRDefault="00000000" w:rsidRPr="00000000" w14:paraId="000000D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metrics:</w:t>
      </w:r>
    </w:p>
    <w:p w:rsidR="00000000" w:rsidDel="00000000" w:rsidP="00000000" w:rsidRDefault="00000000" w:rsidRPr="00000000" w14:paraId="000000DD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480" w:lineRule="auto"/>
        <w:ind w:left="72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rayie95awzz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12.2 Online Evaluation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CTR improvement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Conversion rate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Bounce rate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usage frequency</w:t>
        <w:br w:type="textWrapping"/>
      </w:r>
    </w:p>
    <w:p w:rsidR="00000000" w:rsidDel="00000000" w:rsidP="00000000" w:rsidRDefault="00000000" w:rsidRPr="00000000" w14:paraId="000000E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KPIs:</w:t>
      </w:r>
    </w:p>
    <w:p w:rsidR="00000000" w:rsidDel="00000000" w:rsidP="00000000" w:rsidRDefault="00000000" w:rsidRPr="00000000" w14:paraId="000000E4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fqnbpimqfwvf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13 — Cost Analysis</w:t>
      </w:r>
    </w:p>
    <w:p w:rsidR="00000000" w:rsidDel="00000000" w:rsidP="00000000" w:rsidRDefault="00000000" w:rsidRPr="00000000" w14:paraId="000000E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Estimate: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 cost per query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Embedding cost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Vector DB cost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API cost</w:t>
        <w:br w:type="textWrapping"/>
      </w:r>
    </w:p>
    <w:p w:rsidR="00000000" w:rsidDel="00000000" w:rsidP="00000000" w:rsidRDefault="00000000" w:rsidRPr="00000000" w14:paraId="000000E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Projected monthly cost:</w:t>
      </w:r>
    </w:p>
    <w:p w:rsidR="00000000" w:rsidDel="00000000" w:rsidP="00000000" w:rsidRDefault="00000000" w:rsidRPr="00000000" w14:paraId="000000EC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 optimization strategies:</w:t>
      </w:r>
    </w:p>
    <w:p w:rsidR="00000000" w:rsidDel="00000000" w:rsidP="00000000" w:rsidRDefault="00000000" w:rsidRPr="00000000" w14:paraId="000000EE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w5qfwiuwkwd3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14 — Risk Assessment</w:t>
      </w:r>
    </w:p>
    <w:p w:rsidR="00000000" w:rsidDel="00000000" w:rsidP="00000000" w:rsidRDefault="00000000" w:rsidRPr="00000000" w14:paraId="000000F0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risks: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Hallucination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misuse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Latency spikes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downtime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Injection attacks</w:t>
        <w:br w:type="textWrapping"/>
      </w:r>
    </w:p>
    <w:p w:rsidR="00000000" w:rsidDel="00000000" w:rsidP="00000000" w:rsidRDefault="00000000" w:rsidRPr="00000000" w14:paraId="000000F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Mitigation strategy:</w:t>
      </w:r>
    </w:p>
    <w:p w:rsidR="00000000" w:rsidDel="00000000" w:rsidP="00000000" w:rsidRDefault="00000000" w:rsidRPr="00000000" w14:paraId="000000F7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da3ho14xb215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15 — Final Architecture Justification</w:t>
      </w:r>
    </w:p>
    <w:p w:rsidR="00000000" w:rsidDel="00000000" w:rsidP="00000000" w:rsidRDefault="00000000" w:rsidRPr="00000000" w14:paraId="000000F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Summarize your final decisions:</w:t>
      </w:r>
    </w:p>
    <w:p w:rsidR="00000000" w:rsidDel="00000000" w:rsidP="00000000" w:rsidRDefault="00000000" w:rsidRPr="00000000" w14:paraId="000000F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LLM:</w:t>
      </w:r>
    </w:p>
    <w:p w:rsidR="00000000" w:rsidDel="00000000" w:rsidP="00000000" w:rsidRDefault="00000000" w:rsidRPr="00000000" w14:paraId="000000FB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Embedding Model:</w:t>
      </w:r>
    </w:p>
    <w:p w:rsidR="00000000" w:rsidDel="00000000" w:rsidP="00000000" w:rsidRDefault="00000000" w:rsidRPr="00000000" w14:paraId="000000FD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Vector DB:</w:t>
      </w:r>
    </w:p>
    <w:p w:rsidR="00000000" w:rsidDel="00000000" w:rsidP="00000000" w:rsidRDefault="00000000" w:rsidRPr="00000000" w14:paraId="000000FF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Chunking Strategy:</w:t>
      </w:r>
    </w:p>
    <w:p w:rsidR="00000000" w:rsidDel="00000000" w:rsidP="00000000" w:rsidRDefault="00000000" w:rsidRPr="00000000" w14:paraId="00000101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Retrieval Strategy:</w:t>
      </w:r>
    </w:p>
    <w:p w:rsidR="00000000" w:rsidDel="00000000" w:rsidP="00000000" w:rsidRDefault="00000000" w:rsidRPr="00000000" w14:paraId="00000103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Reranking:</w:t>
      </w:r>
    </w:p>
    <w:p w:rsidR="00000000" w:rsidDel="00000000" w:rsidP="00000000" w:rsidRDefault="00000000" w:rsidRPr="00000000" w14:paraId="00000105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Tools:</w:t>
      </w:r>
    </w:p>
    <w:p w:rsidR="00000000" w:rsidDel="00000000" w:rsidP="00000000" w:rsidRDefault="00000000" w:rsidRPr="00000000" w14:paraId="00000107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Fallback:</w:t>
      </w:r>
    </w:p>
    <w:p w:rsidR="00000000" w:rsidDel="00000000" w:rsidP="00000000" w:rsidRDefault="00000000" w:rsidRPr="00000000" w14:paraId="00000109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this architecture is production-ready:</w:t>
      </w:r>
    </w:p>
    <w:p w:rsidR="00000000" w:rsidDel="00000000" w:rsidP="00000000" w:rsidRDefault="00000000" w:rsidRPr="00000000" w14:paraId="0000010B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lvhh95nfyncq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Final Reflection</w:t>
      </w:r>
    </w:p>
    <w:p w:rsidR="00000000" w:rsidDel="00000000" w:rsidP="00000000" w:rsidRDefault="00000000" w:rsidRPr="00000000" w14:paraId="0000010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Explain: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your LLM choice is appropriate.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your vector database scales.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reranking is necessary or not.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your tool routing strategy is safe.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you would scale to 10x traffic.</w:t>
        <w:br w:type="textWrapping"/>
      </w:r>
    </w:p>
    <w:p w:rsidR="00000000" w:rsidDel="00000000" w:rsidP="00000000" w:rsidRDefault="00000000" w:rsidRPr="00000000" w14:paraId="0000011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structured justification:</w:t>
      </w:r>
    </w:p>
    <w:p w:rsidR="00000000" w:rsidDel="00000000" w:rsidP="00000000" w:rsidRDefault="00000000" w:rsidRPr="00000000" w14:paraId="00000114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="480" w:lineRule="auto"/>
        <w:ind w:left="720" w:firstLine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1lf8nlv7s5fy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Outcome</w:t>
      </w:r>
    </w:p>
    <w:p w:rsidR="00000000" w:rsidDel="00000000" w:rsidP="00000000" w:rsidRDefault="00000000" w:rsidRPr="00000000" w14:paraId="0000011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completing this workbook, a You should be able to: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Defend every architectural choice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trade-offs clearly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Estimate cost and latency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a scalable RAG + Tool system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Justify reranking decisions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confidently into implementation</w:t>
      </w:r>
    </w:p>
    <w:p w:rsidR="00000000" w:rsidDel="00000000" w:rsidP="00000000" w:rsidRDefault="00000000" w:rsidRPr="00000000" w14:paraId="0000011D">
      <w:pPr>
        <w:spacing w:after="240" w:before="240" w:line="48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