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/>
      </w:pPr>
      <w:r>
        <w:rPr>
          <w:rFonts w:ascii="Calibri" w:hAnsi="Calibri" w:eastAsia="Calibri"/>
          <w:b/>
          <w:color w:val="FF7A2F"/>
          <w:sz w:val="20"/>
        </w:rPr>
        <w:t>DAY 16  |  WORKBOOK</w:t>
      </w:r>
    </w:p>
    <w:p>
      <w:pPr>
        <w:keepNext w:val="0"/>
        <w:spacing w:before="0" w:after="80"/>
      </w:pPr>
      <w:r>
        <w:rPr>
          <w:rFonts w:ascii="Cambria" w:hAnsi="Cambria" w:eastAsia="Cambria"/>
          <w:b/>
          <w:color w:val="0E3B43"/>
          <w:sz w:val="44"/>
        </w:rPr>
        <w:t>Data Pipelines, Spark and PySpark Workbook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2"/>
        </w:rPr>
        <w:t>Type your answers directly into the boxes in Word or Google Docs, or print it and write by hand.</w:t>
      </w:r>
    </w:p>
    <w:p>
      <w:pPr>
        <w:keepNext w:val="0"/>
        <w:spacing w:before="0" w:after="240"/>
      </w:pPr>
      <w:r>
        <w:rPr>
          <w:rFonts w:ascii="Calibri" w:hAnsi="Calibri" w:eastAsia="Calibri"/>
          <w:b w:val="0"/>
          <w:color w:val="3D7C82"/>
          <w:sz w:val="18"/>
        </w:rPr>
        <w:t xml:space="preserve">Prepared by </w:t>
      </w:r>
      <w:r>
        <w:rPr>
          <w:rFonts w:ascii="Calibri" w:hAnsi="Calibri" w:eastAsia="Calibri"/>
          <w:b/>
          <w:color w:val="3D7C82"/>
          <w:sz w:val="18"/>
        </w:rPr>
        <w:t>Ahmed</w:t>
      </w:r>
      <w:r>
        <w:rPr>
          <w:rFonts w:ascii="Calibri" w:hAnsi="Calibri" w:eastAsia="Calibri"/>
          <w:b w:val="0"/>
          <w:color w:val="3D7C82"/>
          <w:sz w:val="18"/>
        </w:rPr>
        <w:t xml:space="preserve">  |  linkedin.com/in/ahmed-al-imaad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A: Fill in the blanks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The raw layer of a medallion pipeline is called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In Spark, the ________ plans the job and the executors run the tasks.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A chunk of data processed by one task is called a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Spark does not run transformations until an ________ is called.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5. To add or replace a column, use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6. A join that returns left rows with no match is a ________ join.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7. The SQL clause that filters groups after aggregation is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8. To query a Spark DataFrame with SQL, first call createOrReplace________.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9. Checking that gold totals equal silver totals is a ________ check.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10. A tiny input with a hand-calculated answer used to verify AI-written code is a ________ example.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B: Answer in your own words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Explain the driver and executors using the election analogy.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When should you use a left join instead of an inner join?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List four things that make a batch job production ready.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Codex wrote a PySpark transformation that runs without errors. Why is that not enough, and how do you verify it?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C: Predict the output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Read each snippet carefully and write exactly what it prints or returns.</w:t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1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df = spark.createDataFrame([(1,), (1,), (2,)], ['id'])</w:t>
        <w:br/>
        <w:t>print(df.dropDuplicates(['id']).count())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2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orders: 10 rows, customers: 8 rows, 2 orders have no matching customer.</w:t>
        <w:br/>
        <w:t>print(orders.join(customers, 'customer_id', 'inner').count())   # each customer_id is unique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3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SELECT city, COUNT(*) FROM orders WHERE amount &gt; 0 GROUP BY city HAVING COUNT(*) &gt; 1;</w:t>
        <w:br/>
        <w:t>-- rows: (Tokyo, 5), (Tokyo, -1), (Osaka, 3), (Pune, 4), (Pune, 9)</w:t>
        <w:br/>
        <w:t>-- which cities are returned?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D: Write small code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Write your code in the box, then test it in today's notebook.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Write a transformation that keeps orders above 500 and adds a column amount_with_tax.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Write a groupBy that counts orders and sums revenue per city.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Write SQL with a CTE that finds the average daily revenue per city.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Write a Codex prompt for a PySpark transformation that gives the rules, edge cases and output columns.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E: Reflection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The idea that clicked best for me today: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am still unsure about: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will try in the hotel lab tonight: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