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6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SQLAlchemy, Relationships and API Docs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 an ORM, a Python class maps to a database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SQLAlchemy, the ________ manages a unit of work and commits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In a one-to-many relationship, the foreign key goes on the ________ side.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 many-to-many relationship needs an extra ________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relationship(________="books") links both sides of a relationship.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The column option ________=True stops duplicate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To undo changes in a failed transaction, call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A in ACID stands for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FastAPI serves its OpenAPI schema at the path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Loading related rows up front with selectinload avoids the ________ query problem.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What problem does an ORM solve? Name two benefits.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Explain one-to-many and many-to-many with SmartDesk examples.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are transactions important for a payment or billing system?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What would you add to an endpoint so a new developer understands it without reading code?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# authors: Ito has books A, B; Rao has book C</w:t>
        <w:br/>
        <w:t>for a in session.scalars(select(Author).order_by(Author.name)):</w:t>
        <w:br/>
        <w:t xml:space="preserve">    print(a.name, len(a.books))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# balance starts at 100</w:t>
        <w:br/>
        <w:t>try:</w:t>
        <w:br/>
        <w:t xml:space="preserve">    acc.balance -= 50</w:t>
        <w:br/>
        <w:t xml:space="preserve">    raise ValueError("fail")</w:t>
        <w:br/>
        <w:t xml:space="preserve">    session.commit()</w:t>
        <w:br/>
        <w:t>except ValueError:</w:t>
        <w:br/>
        <w:t xml:space="preserve">    session.rollback()</w:t>
        <w:br/>
        <w:t>print(session.get(Account, 1).balance)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app = FastAPI(title="Shop", version="2.0")</w:t>
        <w:br/>
        <w:t>print(app.openapi()["info"])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SQLAlchemy models for Customer and Ticket (one-to-many).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query that returns all high priority tickets for one customer, newest first.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function that saves two objects in one transaction with rollback on error.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FastAPI endpoint with a summary, tags and a 404 response description.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