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26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LLM Orchestration, Tool Calling and LangGraph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In LCEL, the ________ operator pipes the output of one component into the next.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To run a chain on many inputs at once, use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In LangChain v1, the function that builds a tool-calling agent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Code that runs before and after every model or tool call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In tool calling, the ________ never executes the tool itself.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Tool parameters are described to the model as a JSON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Tool definitions are sent as ________ tokens on every model call.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In LangGraph, the shared data passed between nodes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 ________ saves graph state after every step so it can resume.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To continue a paused graph, invoke it with Command(________=...).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tool calling loop in five steps, and say where validation happens.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Give two uses of middleware in a support assistant and why they belong outside the prompt.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Compare the direct OpenAI API, LangChain and the OpenAI Agents SDK for a customer that needs full audit logs.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What is durable execution, and why does it matter for a refund approval that may wait hours?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REGISTRY = {'get_order_status': None}</w:t>
        <w:br/>
        <w:t>name = 'delete_db'</w:t>
        <w:br/>
        <w:t>print('ok' if name in REGISTRY else 'error: unknown tool')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attempts, path = 0, []</w:t>
        <w:br/>
        <w:t>while True:</w:t>
        <w:br/>
        <w:t xml:space="preserve">    attempts += 1</w:t>
        <w:br/>
        <w:t xml:space="preserve">    path.append('try')</w:t>
        <w:br/>
        <w:t xml:space="preserve">    if attempts &gt;= 2:</w:t>
        <w:br/>
        <w:t xml:space="preserve">        path.append('human'); break</w:t>
        <w:br/>
        <w:t>print(path)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tools_tokens, calls, convs = 400, 4, 1000</w:t>
        <w:br/>
        <w:t>print(tools_tokens * calls * convs)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ChatPromptTemplate | model | StrOutputParser chain that summarises a ticket for an audience.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@wrap_tool_call middleware that logs the tool name, arguments and result.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Pydantic model RefundArgs with amount &gt; 0 and days_late &gt;= 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LangGraph node that calls interrupt() before issuing a refund and returns approved True or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