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Heading1"/>
        <w:keepNext w:val="0"/>
        <w:keepLines w:val="0"/>
        <w:spacing w:before="480" w:lineRule="auto"/>
        <w:jc w:val="right"/>
        <w:rPr>
          <w:sz w:val="22"/>
          <w:szCs w:val="22"/>
        </w:rPr>
      </w:pPr>
      <w:bookmarkStart w:colFirst="0" w:colLast="0" w:name="_road40cs45gn" w:id="0"/>
      <w:bookmarkEnd w:id="0"/>
      <w:r w:rsidDel="00000000" w:rsidR="00000000" w:rsidRPr="00000000">
        <w:rPr>
          <w:sz w:val="22"/>
          <w:szCs w:val="22"/>
        </w:rPr>
        <w:drawing>
          <wp:inline distB="114300" distT="114300" distL="114300" distR="114300">
            <wp:extent cx="1007822" cy="823913"/>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1007822" cy="823913"/>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Heading1"/>
        <w:keepNext w:val="0"/>
        <w:keepLines w:val="0"/>
        <w:spacing w:before="480" w:lineRule="auto"/>
        <w:rPr>
          <w:b w:val="1"/>
          <w:sz w:val="46"/>
          <w:szCs w:val="46"/>
        </w:rPr>
      </w:pPr>
      <w:bookmarkStart w:colFirst="0" w:colLast="0" w:name="_b6q2wxxbelxc" w:id="1"/>
      <w:bookmarkEnd w:id="1"/>
      <w:r w:rsidDel="00000000" w:rsidR="00000000" w:rsidRPr="00000000">
        <w:rPr>
          <w:b w:val="1"/>
          <w:sz w:val="46"/>
          <w:szCs w:val="46"/>
          <w:rtl w:val="0"/>
        </w:rPr>
        <w:t xml:space="preserve">AIRVISION Brand Design Guidelines</w:t>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pStyle w:val="Heading2"/>
        <w:keepNext w:val="0"/>
        <w:keepLines w:val="0"/>
        <w:spacing w:after="80" w:lineRule="auto"/>
        <w:rPr>
          <w:b w:val="1"/>
          <w:sz w:val="34"/>
          <w:szCs w:val="34"/>
        </w:rPr>
      </w:pPr>
      <w:bookmarkStart w:colFirst="0" w:colLast="0" w:name="_iwrcuwh87fuc" w:id="2"/>
      <w:bookmarkEnd w:id="2"/>
      <w:r w:rsidDel="00000000" w:rsidR="00000000" w:rsidRPr="00000000">
        <w:rPr>
          <w:b w:val="1"/>
          <w:sz w:val="34"/>
          <w:szCs w:val="34"/>
          <w:rtl w:val="0"/>
        </w:rPr>
        <w:t xml:space="preserve">1. Introduction</w:t>
      </w:r>
    </w:p>
    <w:p w:rsidR="00000000" w:rsidDel="00000000" w:rsidP="00000000" w:rsidRDefault="00000000" w:rsidRPr="00000000" w14:paraId="00000005">
      <w:pPr>
        <w:spacing w:after="240" w:before="240" w:lineRule="auto"/>
        <w:rPr/>
      </w:pPr>
      <w:r w:rsidDel="00000000" w:rsidR="00000000" w:rsidRPr="00000000">
        <w:rPr>
          <w:rtl w:val="0"/>
        </w:rPr>
        <w:t xml:space="preserve">This document provides comprehensive guidelines to ensure the consistent and effective use of the AIRVISION brand. Adherence to these guidelines will help maintain a cohesive brand identity across all mediums and platforms.</w:t>
      </w:r>
    </w:p>
    <w:p w:rsidR="00000000" w:rsidDel="00000000" w:rsidP="00000000" w:rsidRDefault="00000000" w:rsidRPr="00000000" w14:paraId="00000006">
      <w:pPr>
        <w:pStyle w:val="Heading2"/>
        <w:keepNext w:val="0"/>
        <w:keepLines w:val="0"/>
        <w:spacing w:after="80" w:lineRule="auto"/>
        <w:rPr>
          <w:b w:val="1"/>
          <w:sz w:val="34"/>
          <w:szCs w:val="34"/>
        </w:rPr>
      </w:pPr>
      <w:bookmarkStart w:colFirst="0" w:colLast="0" w:name="_bjyfuari0sw1" w:id="3"/>
      <w:bookmarkEnd w:id="3"/>
      <w:r w:rsidDel="00000000" w:rsidR="00000000" w:rsidRPr="00000000">
        <w:rPr>
          <w:b w:val="1"/>
          <w:sz w:val="34"/>
          <w:szCs w:val="34"/>
          <w:rtl w:val="0"/>
        </w:rPr>
        <w:t xml:space="preserve">2. Logo Usage</w:t>
      </w:r>
    </w:p>
    <w:p w:rsidR="00000000" w:rsidDel="00000000" w:rsidP="00000000" w:rsidRDefault="00000000" w:rsidRPr="00000000" w14:paraId="00000007">
      <w:pPr>
        <w:pStyle w:val="Heading3"/>
        <w:keepNext w:val="0"/>
        <w:keepLines w:val="0"/>
        <w:spacing w:before="280" w:lineRule="auto"/>
        <w:rPr>
          <w:b w:val="1"/>
          <w:color w:val="000000"/>
          <w:sz w:val="26"/>
          <w:szCs w:val="26"/>
        </w:rPr>
      </w:pPr>
      <w:bookmarkStart w:colFirst="0" w:colLast="0" w:name="_pggp4njs1gm0" w:id="4"/>
      <w:bookmarkEnd w:id="4"/>
      <w:r w:rsidDel="00000000" w:rsidR="00000000" w:rsidRPr="00000000">
        <w:rPr>
          <w:b w:val="1"/>
          <w:color w:val="000000"/>
          <w:sz w:val="26"/>
          <w:szCs w:val="26"/>
          <w:rtl w:val="0"/>
        </w:rPr>
        <w:t xml:space="preserve">2.1 Primary Logo Color</w:t>
      </w:r>
    </w:p>
    <w:p w:rsidR="00000000" w:rsidDel="00000000" w:rsidP="00000000" w:rsidRDefault="00000000" w:rsidRPr="00000000" w14:paraId="00000008">
      <w:pPr>
        <w:numPr>
          <w:ilvl w:val="0"/>
          <w:numId w:val="11"/>
        </w:numPr>
        <w:spacing w:after="0" w:afterAutospacing="0" w:before="240" w:lineRule="auto"/>
        <w:ind w:left="720" w:hanging="360"/>
      </w:pPr>
      <w:r w:rsidDel="00000000" w:rsidR="00000000" w:rsidRPr="00000000">
        <w:rPr>
          <w:b w:val="1"/>
          <w:rtl w:val="0"/>
        </w:rPr>
        <w:t xml:space="preserve">Primary Color</w:t>
      </w:r>
      <w:r w:rsidDel="00000000" w:rsidR="00000000" w:rsidRPr="00000000">
        <w:rPr>
          <w:rtl w:val="0"/>
        </w:rPr>
        <w:t xml:space="preserve">: RGBA(0, 170, 212, 1)</w:t>
      </w:r>
    </w:p>
    <w:p w:rsidR="00000000" w:rsidDel="00000000" w:rsidP="00000000" w:rsidRDefault="00000000" w:rsidRPr="00000000" w14:paraId="00000009">
      <w:pPr>
        <w:numPr>
          <w:ilvl w:val="1"/>
          <w:numId w:val="11"/>
        </w:numPr>
        <w:spacing w:after="0" w:afterAutospacing="0" w:before="0" w:beforeAutospacing="0" w:lineRule="auto"/>
        <w:ind w:left="1440" w:hanging="360"/>
        <w:rPr>
          <w:u w:val="none"/>
        </w:rPr>
      </w:pPr>
      <w:r w:rsidDel="00000000" w:rsidR="00000000" w:rsidRPr="00000000">
        <w:rPr>
          <w:rtl w:val="0"/>
        </w:rPr>
        <w:t xml:space="preserve">Hex: #00AAD4</w:t>
      </w:r>
    </w:p>
    <w:p w:rsidR="00000000" w:rsidDel="00000000" w:rsidP="00000000" w:rsidRDefault="00000000" w:rsidRPr="00000000" w14:paraId="0000000A">
      <w:pPr>
        <w:numPr>
          <w:ilvl w:val="1"/>
          <w:numId w:val="11"/>
        </w:numPr>
        <w:spacing w:after="240" w:before="0" w:beforeAutospacing="0" w:lineRule="auto"/>
        <w:ind w:left="1440" w:hanging="360"/>
        <w:rPr>
          <w:u w:val="none"/>
        </w:rPr>
      </w:pPr>
      <w:r w:rsidDel="00000000" w:rsidR="00000000" w:rsidRPr="00000000">
        <w:rPr>
          <w:rtl w:val="0"/>
        </w:rPr>
        <w:t xml:space="preserve">This color should be used predominantly in the logo to maintain brand recognition.</w:t>
      </w:r>
    </w:p>
    <w:p w:rsidR="00000000" w:rsidDel="00000000" w:rsidP="00000000" w:rsidRDefault="00000000" w:rsidRPr="00000000" w14:paraId="0000000B">
      <w:pPr>
        <w:pStyle w:val="Heading3"/>
        <w:keepNext w:val="0"/>
        <w:keepLines w:val="0"/>
        <w:spacing w:before="280" w:lineRule="auto"/>
        <w:rPr>
          <w:b w:val="1"/>
          <w:color w:val="000000"/>
          <w:sz w:val="26"/>
          <w:szCs w:val="26"/>
        </w:rPr>
      </w:pPr>
      <w:bookmarkStart w:colFirst="0" w:colLast="0" w:name="_x78yjtynrds7" w:id="5"/>
      <w:bookmarkEnd w:id="5"/>
      <w:r w:rsidDel="00000000" w:rsidR="00000000" w:rsidRPr="00000000">
        <w:rPr>
          <w:b w:val="1"/>
          <w:color w:val="000000"/>
          <w:sz w:val="26"/>
          <w:szCs w:val="26"/>
          <w:rtl w:val="0"/>
        </w:rPr>
        <w:t xml:space="preserve">2.2 Secondary Colors</w:t>
      </w:r>
    </w:p>
    <w:p w:rsidR="00000000" w:rsidDel="00000000" w:rsidP="00000000" w:rsidRDefault="00000000" w:rsidRPr="00000000" w14:paraId="0000000C">
      <w:pPr>
        <w:numPr>
          <w:ilvl w:val="0"/>
          <w:numId w:val="8"/>
        </w:numPr>
        <w:spacing w:after="0" w:afterAutospacing="0" w:before="240" w:lineRule="auto"/>
        <w:ind w:left="720" w:hanging="360"/>
      </w:pPr>
      <w:r w:rsidDel="00000000" w:rsidR="00000000" w:rsidRPr="00000000">
        <w:rPr>
          <w:b w:val="1"/>
          <w:rtl w:val="0"/>
        </w:rPr>
        <w:t xml:space="preserve">Secondary Color 1</w:t>
      </w:r>
      <w:r w:rsidDel="00000000" w:rsidR="00000000" w:rsidRPr="00000000">
        <w:rPr>
          <w:rtl w:val="0"/>
        </w:rPr>
        <w:t xml:space="preserve">: RGBA(0, 23, 29, 1)</w:t>
      </w:r>
    </w:p>
    <w:p w:rsidR="00000000" w:rsidDel="00000000" w:rsidP="00000000" w:rsidRDefault="00000000" w:rsidRPr="00000000" w14:paraId="0000000D">
      <w:pPr>
        <w:numPr>
          <w:ilvl w:val="1"/>
          <w:numId w:val="8"/>
        </w:numPr>
        <w:spacing w:after="0" w:afterAutospacing="0" w:before="0" w:beforeAutospacing="0" w:lineRule="auto"/>
        <w:ind w:left="1440" w:hanging="360"/>
      </w:pPr>
      <w:r w:rsidDel="00000000" w:rsidR="00000000" w:rsidRPr="00000000">
        <w:rPr>
          <w:rtl w:val="0"/>
        </w:rPr>
        <w:t xml:space="preserve">Hex: #00171D</w:t>
      </w:r>
    </w:p>
    <w:p w:rsidR="00000000" w:rsidDel="00000000" w:rsidP="00000000" w:rsidRDefault="00000000" w:rsidRPr="00000000" w14:paraId="0000000E">
      <w:pPr>
        <w:numPr>
          <w:ilvl w:val="0"/>
          <w:numId w:val="8"/>
        </w:numPr>
        <w:spacing w:after="0" w:afterAutospacing="0" w:before="0" w:beforeAutospacing="0" w:lineRule="auto"/>
        <w:ind w:left="720" w:hanging="360"/>
      </w:pPr>
      <w:r w:rsidDel="00000000" w:rsidR="00000000" w:rsidRPr="00000000">
        <w:rPr>
          <w:b w:val="1"/>
          <w:rtl w:val="0"/>
        </w:rPr>
        <w:t xml:space="preserve">Secondary Color 2</w:t>
      </w:r>
      <w:r w:rsidDel="00000000" w:rsidR="00000000" w:rsidRPr="00000000">
        <w:rPr>
          <w:rtl w:val="0"/>
        </w:rPr>
        <w:t xml:space="preserve">: RGBA(0, 34, 43, 1)</w:t>
      </w:r>
    </w:p>
    <w:p w:rsidR="00000000" w:rsidDel="00000000" w:rsidP="00000000" w:rsidRDefault="00000000" w:rsidRPr="00000000" w14:paraId="0000000F">
      <w:pPr>
        <w:numPr>
          <w:ilvl w:val="1"/>
          <w:numId w:val="8"/>
        </w:numPr>
        <w:spacing w:after="0" w:afterAutospacing="0" w:before="0" w:beforeAutospacing="0" w:lineRule="auto"/>
        <w:ind w:left="1440" w:hanging="360"/>
      </w:pPr>
      <w:r w:rsidDel="00000000" w:rsidR="00000000" w:rsidRPr="00000000">
        <w:rPr>
          <w:rtl w:val="0"/>
        </w:rPr>
        <w:t xml:space="preserve">Hex: #00222B</w:t>
      </w:r>
    </w:p>
    <w:p w:rsidR="00000000" w:rsidDel="00000000" w:rsidP="00000000" w:rsidRDefault="00000000" w:rsidRPr="00000000" w14:paraId="00000010">
      <w:pPr>
        <w:numPr>
          <w:ilvl w:val="1"/>
          <w:numId w:val="8"/>
        </w:numPr>
        <w:spacing w:after="240" w:before="0" w:beforeAutospacing="0" w:lineRule="auto"/>
        <w:ind w:left="1440" w:hanging="360"/>
      </w:pPr>
      <w:r w:rsidDel="00000000" w:rsidR="00000000" w:rsidRPr="00000000">
        <w:rPr>
          <w:rtl w:val="0"/>
        </w:rPr>
        <w:t xml:space="preserve">These colors can be used as complementary shades in designs, backgrounds, and other brand elements.</w:t>
      </w:r>
    </w:p>
    <w:p w:rsidR="00000000" w:rsidDel="00000000" w:rsidP="00000000" w:rsidRDefault="00000000" w:rsidRPr="00000000" w14:paraId="00000011">
      <w:pPr>
        <w:spacing w:after="240" w:before="240" w:lineRule="auto"/>
        <w:rPr/>
      </w:pPr>
      <w:r w:rsidDel="00000000" w:rsidR="00000000" w:rsidRPr="00000000">
        <w:rPr>
          <w:rtl w:val="0"/>
        </w:rPr>
      </w:r>
    </w:p>
    <w:p w:rsidR="00000000" w:rsidDel="00000000" w:rsidP="00000000" w:rsidRDefault="00000000" w:rsidRPr="00000000" w14:paraId="00000012">
      <w:pPr>
        <w:spacing w:after="240" w:before="240" w:lineRule="auto"/>
        <w:ind w:left="720" w:firstLine="0"/>
        <w:jc w:val="center"/>
        <w:rPr/>
      </w:pPr>
      <w:r w:rsidDel="00000000" w:rsidR="00000000" w:rsidRPr="00000000">
        <w:rPr/>
        <w:drawing>
          <wp:inline distB="114300" distT="114300" distL="114300" distR="114300">
            <wp:extent cx="5329238" cy="216050"/>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329238" cy="21605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spacing w:after="240" w:before="240" w:lineRule="auto"/>
        <w:ind w:left="720" w:firstLine="0"/>
        <w:jc w:val="center"/>
        <w:rPr/>
      </w:pPr>
      <w:r w:rsidDel="00000000" w:rsidR="00000000" w:rsidRPr="00000000">
        <w:rPr>
          <w:rtl w:val="0"/>
        </w:rPr>
      </w:r>
    </w:p>
    <w:p w:rsidR="00000000" w:rsidDel="00000000" w:rsidP="00000000" w:rsidRDefault="00000000" w:rsidRPr="00000000" w14:paraId="00000014">
      <w:pPr>
        <w:pStyle w:val="Heading3"/>
        <w:keepNext w:val="0"/>
        <w:keepLines w:val="0"/>
        <w:spacing w:before="280" w:lineRule="auto"/>
        <w:rPr>
          <w:b w:val="1"/>
          <w:color w:val="000000"/>
          <w:sz w:val="26"/>
          <w:szCs w:val="26"/>
        </w:rPr>
      </w:pPr>
      <w:bookmarkStart w:colFirst="0" w:colLast="0" w:name="_bd3dmgs7tm15" w:id="6"/>
      <w:bookmarkEnd w:id="6"/>
      <w:r w:rsidDel="00000000" w:rsidR="00000000" w:rsidRPr="00000000">
        <w:rPr>
          <w:rtl w:val="0"/>
        </w:rPr>
      </w:r>
    </w:p>
    <w:p w:rsidR="00000000" w:rsidDel="00000000" w:rsidP="00000000" w:rsidRDefault="00000000" w:rsidRPr="00000000" w14:paraId="00000015">
      <w:pPr>
        <w:pStyle w:val="Heading3"/>
        <w:keepNext w:val="0"/>
        <w:keepLines w:val="0"/>
        <w:spacing w:before="280" w:lineRule="auto"/>
        <w:rPr>
          <w:b w:val="1"/>
          <w:color w:val="000000"/>
          <w:sz w:val="26"/>
          <w:szCs w:val="26"/>
        </w:rPr>
      </w:pPr>
      <w:bookmarkStart w:colFirst="0" w:colLast="0" w:name="_ilnwwlfrrlzf" w:id="7"/>
      <w:bookmarkEnd w:id="7"/>
      <w:r w:rsidDel="00000000" w:rsidR="00000000" w:rsidRPr="00000000">
        <w:rPr>
          <w:b w:val="1"/>
          <w:color w:val="000000"/>
          <w:sz w:val="26"/>
          <w:szCs w:val="26"/>
          <w:rtl w:val="0"/>
        </w:rPr>
        <w:t xml:space="preserve">2.3 Logo Font</w:t>
      </w:r>
    </w:p>
    <w:p w:rsidR="00000000" w:rsidDel="00000000" w:rsidP="00000000" w:rsidRDefault="00000000" w:rsidRPr="00000000" w14:paraId="00000016">
      <w:pPr>
        <w:numPr>
          <w:ilvl w:val="0"/>
          <w:numId w:val="6"/>
        </w:numPr>
        <w:spacing w:after="0" w:afterAutospacing="0" w:before="240" w:lineRule="auto"/>
        <w:ind w:left="720" w:hanging="360"/>
      </w:pPr>
      <w:r w:rsidDel="00000000" w:rsidR="00000000" w:rsidRPr="00000000">
        <w:rPr>
          <w:b w:val="1"/>
          <w:rtl w:val="0"/>
        </w:rPr>
        <w:t xml:space="preserve">Font Name</w:t>
      </w:r>
      <w:r w:rsidDel="00000000" w:rsidR="00000000" w:rsidRPr="00000000">
        <w:rPr>
          <w:rtl w:val="0"/>
        </w:rPr>
        <w:t xml:space="preserve">: Lovelo</w:t>
      </w:r>
    </w:p>
    <w:p w:rsidR="00000000" w:rsidDel="00000000" w:rsidP="00000000" w:rsidRDefault="00000000" w:rsidRPr="00000000" w14:paraId="00000017">
      <w:pPr>
        <w:numPr>
          <w:ilvl w:val="1"/>
          <w:numId w:val="6"/>
        </w:numPr>
        <w:spacing w:after="240" w:before="0" w:beforeAutospacing="0" w:lineRule="auto"/>
        <w:ind w:left="1440" w:hanging="360"/>
      </w:pPr>
      <w:r w:rsidDel="00000000" w:rsidR="00000000" w:rsidRPr="00000000">
        <w:rPr>
          <w:rtl w:val="0"/>
        </w:rPr>
        <w:t xml:space="preserve">The Lovelo font should be used exclusively for the AIRVISION logo to maintain brand consistency.</w:t>
      </w:r>
    </w:p>
    <w:p w:rsidR="00000000" w:rsidDel="00000000" w:rsidP="00000000" w:rsidRDefault="00000000" w:rsidRPr="00000000" w14:paraId="00000018">
      <w:pPr>
        <w:pStyle w:val="Heading2"/>
        <w:keepNext w:val="0"/>
        <w:keepLines w:val="0"/>
        <w:spacing w:after="80" w:lineRule="auto"/>
        <w:rPr>
          <w:b w:val="1"/>
          <w:sz w:val="34"/>
          <w:szCs w:val="34"/>
        </w:rPr>
      </w:pPr>
      <w:bookmarkStart w:colFirst="0" w:colLast="0" w:name="_ina8lpjxdfou" w:id="8"/>
      <w:bookmarkEnd w:id="8"/>
      <w:r w:rsidDel="00000000" w:rsidR="00000000" w:rsidRPr="00000000">
        <w:rPr>
          <w:b w:val="1"/>
          <w:sz w:val="34"/>
          <w:szCs w:val="34"/>
          <w:rtl w:val="0"/>
        </w:rPr>
        <w:t xml:space="preserve">3. Logo Placement and Sizing</w:t>
      </w:r>
    </w:p>
    <w:p w:rsidR="00000000" w:rsidDel="00000000" w:rsidP="00000000" w:rsidRDefault="00000000" w:rsidRPr="00000000" w14:paraId="00000019">
      <w:pPr>
        <w:pStyle w:val="Heading3"/>
        <w:keepNext w:val="0"/>
        <w:keepLines w:val="0"/>
        <w:spacing w:before="280" w:lineRule="auto"/>
        <w:rPr>
          <w:b w:val="1"/>
          <w:color w:val="000000"/>
          <w:sz w:val="26"/>
          <w:szCs w:val="26"/>
        </w:rPr>
      </w:pPr>
      <w:bookmarkStart w:colFirst="0" w:colLast="0" w:name="_g03d67xlb8gi" w:id="9"/>
      <w:bookmarkEnd w:id="9"/>
      <w:r w:rsidDel="00000000" w:rsidR="00000000" w:rsidRPr="00000000">
        <w:rPr>
          <w:b w:val="1"/>
          <w:color w:val="000000"/>
          <w:sz w:val="26"/>
          <w:szCs w:val="26"/>
          <w:rtl w:val="0"/>
        </w:rPr>
        <w:t xml:space="preserve">3.1 Clear Space</w:t>
      </w:r>
    </w:p>
    <w:p w:rsidR="00000000" w:rsidDel="00000000" w:rsidP="00000000" w:rsidRDefault="00000000" w:rsidRPr="00000000" w14:paraId="0000001A">
      <w:pPr>
        <w:numPr>
          <w:ilvl w:val="0"/>
          <w:numId w:val="1"/>
        </w:numPr>
        <w:spacing w:after="240" w:before="240" w:lineRule="auto"/>
        <w:ind w:left="720" w:hanging="360"/>
      </w:pPr>
      <w:r w:rsidDel="00000000" w:rsidR="00000000" w:rsidRPr="00000000">
        <w:rPr>
          <w:rtl w:val="0"/>
        </w:rPr>
        <w:t xml:space="preserve">Ensure there is adequate clear space around the logo to maintain its visibility and impact. The clear space should be at least equivalent to the height of the letter "A" in the logo font.</w:t>
      </w:r>
    </w:p>
    <w:p w:rsidR="00000000" w:rsidDel="00000000" w:rsidP="00000000" w:rsidRDefault="00000000" w:rsidRPr="00000000" w14:paraId="0000001B">
      <w:pPr>
        <w:pStyle w:val="Heading3"/>
        <w:keepNext w:val="0"/>
        <w:keepLines w:val="0"/>
        <w:spacing w:before="280" w:lineRule="auto"/>
        <w:rPr>
          <w:b w:val="1"/>
          <w:color w:val="000000"/>
          <w:sz w:val="26"/>
          <w:szCs w:val="26"/>
        </w:rPr>
      </w:pPr>
      <w:bookmarkStart w:colFirst="0" w:colLast="0" w:name="_gchd9o4jlf7q" w:id="10"/>
      <w:bookmarkEnd w:id="10"/>
      <w:r w:rsidDel="00000000" w:rsidR="00000000" w:rsidRPr="00000000">
        <w:rPr>
          <w:b w:val="1"/>
          <w:color w:val="000000"/>
          <w:sz w:val="26"/>
          <w:szCs w:val="26"/>
          <w:rtl w:val="0"/>
        </w:rPr>
        <w:t xml:space="preserve">3.2 Minimum Size</w:t>
      </w:r>
    </w:p>
    <w:p w:rsidR="00000000" w:rsidDel="00000000" w:rsidP="00000000" w:rsidRDefault="00000000" w:rsidRPr="00000000" w14:paraId="0000001C">
      <w:pPr>
        <w:numPr>
          <w:ilvl w:val="0"/>
          <w:numId w:val="3"/>
        </w:numPr>
        <w:spacing w:after="240" w:before="240" w:lineRule="auto"/>
        <w:ind w:left="720" w:hanging="360"/>
      </w:pPr>
      <w:r w:rsidDel="00000000" w:rsidR="00000000" w:rsidRPr="00000000">
        <w:rPr>
          <w:rtl w:val="0"/>
        </w:rPr>
        <w:t xml:space="preserve">The logo should not be scaled down smaller than 1 inch (25.4 mm) in width for print and 72 pixels for digital use to ensure legibility.</w:t>
      </w:r>
    </w:p>
    <w:p w:rsidR="00000000" w:rsidDel="00000000" w:rsidP="00000000" w:rsidRDefault="00000000" w:rsidRPr="00000000" w14:paraId="0000001D">
      <w:pPr>
        <w:pStyle w:val="Heading3"/>
        <w:keepNext w:val="0"/>
        <w:keepLines w:val="0"/>
        <w:spacing w:before="280" w:lineRule="auto"/>
        <w:rPr>
          <w:b w:val="1"/>
          <w:color w:val="000000"/>
          <w:sz w:val="26"/>
          <w:szCs w:val="26"/>
        </w:rPr>
      </w:pPr>
      <w:bookmarkStart w:colFirst="0" w:colLast="0" w:name="_r5n1hooyqofe" w:id="11"/>
      <w:bookmarkEnd w:id="11"/>
      <w:r w:rsidDel="00000000" w:rsidR="00000000" w:rsidRPr="00000000">
        <w:rPr>
          <w:b w:val="1"/>
          <w:color w:val="000000"/>
          <w:sz w:val="26"/>
          <w:szCs w:val="26"/>
          <w:rtl w:val="0"/>
        </w:rPr>
        <w:t xml:space="preserve">3.3 Positioning</w:t>
      </w:r>
    </w:p>
    <w:p w:rsidR="00000000" w:rsidDel="00000000" w:rsidP="00000000" w:rsidRDefault="00000000" w:rsidRPr="00000000" w14:paraId="0000001E">
      <w:pPr>
        <w:numPr>
          <w:ilvl w:val="0"/>
          <w:numId w:val="4"/>
        </w:numPr>
        <w:spacing w:after="240" w:before="240" w:lineRule="auto"/>
        <w:ind w:left="720" w:hanging="360"/>
      </w:pPr>
      <w:r w:rsidDel="00000000" w:rsidR="00000000" w:rsidRPr="00000000">
        <w:rPr>
          <w:rtl w:val="0"/>
        </w:rPr>
        <w:t xml:space="preserve">The logo should be positioned in a prominent area, typically in the top-left or bottom-right corner of the design. Avoid placing the logo too close to the edge of a document or screen.</w:t>
      </w:r>
    </w:p>
    <w:p w:rsidR="00000000" w:rsidDel="00000000" w:rsidP="00000000" w:rsidRDefault="00000000" w:rsidRPr="00000000" w14:paraId="0000001F">
      <w:pPr>
        <w:pStyle w:val="Heading2"/>
        <w:keepNext w:val="0"/>
        <w:keepLines w:val="0"/>
        <w:spacing w:after="80" w:lineRule="auto"/>
        <w:rPr>
          <w:b w:val="1"/>
          <w:sz w:val="34"/>
          <w:szCs w:val="34"/>
        </w:rPr>
      </w:pPr>
      <w:bookmarkStart w:colFirst="0" w:colLast="0" w:name="_ixstf9863h4j" w:id="12"/>
      <w:bookmarkEnd w:id="12"/>
      <w:r w:rsidDel="00000000" w:rsidR="00000000" w:rsidRPr="00000000">
        <w:rPr>
          <w:b w:val="1"/>
          <w:sz w:val="34"/>
          <w:szCs w:val="34"/>
          <w:rtl w:val="0"/>
        </w:rPr>
        <w:t xml:space="preserve">4. Color Usage</w:t>
      </w:r>
    </w:p>
    <w:p w:rsidR="00000000" w:rsidDel="00000000" w:rsidP="00000000" w:rsidRDefault="00000000" w:rsidRPr="00000000" w14:paraId="00000020">
      <w:pPr>
        <w:pStyle w:val="Heading3"/>
        <w:keepNext w:val="0"/>
        <w:keepLines w:val="0"/>
        <w:spacing w:before="280" w:lineRule="auto"/>
        <w:rPr>
          <w:b w:val="1"/>
          <w:color w:val="000000"/>
          <w:sz w:val="26"/>
          <w:szCs w:val="26"/>
        </w:rPr>
      </w:pPr>
      <w:bookmarkStart w:colFirst="0" w:colLast="0" w:name="_h9d87vkfpt1l" w:id="13"/>
      <w:bookmarkEnd w:id="13"/>
      <w:r w:rsidDel="00000000" w:rsidR="00000000" w:rsidRPr="00000000">
        <w:rPr>
          <w:b w:val="1"/>
          <w:color w:val="000000"/>
          <w:sz w:val="26"/>
          <w:szCs w:val="26"/>
          <w:rtl w:val="0"/>
        </w:rPr>
        <w:t xml:space="preserve">4.1 Primary Color Usage</w:t>
      </w:r>
    </w:p>
    <w:p w:rsidR="00000000" w:rsidDel="00000000" w:rsidP="00000000" w:rsidRDefault="00000000" w:rsidRPr="00000000" w14:paraId="00000021">
      <w:pPr>
        <w:numPr>
          <w:ilvl w:val="0"/>
          <w:numId w:val="5"/>
        </w:numPr>
        <w:spacing w:after="240" w:before="240" w:lineRule="auto"/>
        <w:ind w:left="720" w:hanging="360"/>
      </w:pPr>
      <w:r w:rsidDel="00000000" w:rsidR="00000000" w:rsidRPr="00000000">
        <w:rPr>
          <w:rtl w:val="0"/>
        </w:rPr>
        <w:t xml:space="preserve">Use the primary color (RGBA: 0, 170, 212, 1) predominantly in the logo and key brand elements to maintain brand recognition.</w:t>
      </w:r>
    </w:p>
    <w:p w:rsidR="00000000" w:rsidDel="00000000" w:rsidP="00000000" w:rsidRDefault="00000000" w:rsidRPr="00000000" w14:paraId="00000022">
      <w:pPr>
        <w:pStyle w:val="Heading3"/>
        <w:keepNext w:val="0"/>
        <w:keepLines w:val="0"/>
        <w:spacing w:before="280" w:lineRule="auto"/>
        <w:rPr>
          <w:b w:val="1"/>
          <w:color w:val="000000"/>
          <w:sz w:val="26"/>
          <w:szCs w:val="26"/>
        </w:rPr>
      </w:pPr>
      <w:bookmarkStart w:colFirst="0" w:colLast="0" w:name="_92wvyh44iw2q" w:id="14"/>
      <w:bookmarkEnd w:id="14"/>
      <w:r w:rsidDel="00000000" w:rsidR="00000000" w:rsidRPr="00000000">
        <w:rPr>
          <w:b w:val="1"/>
          <w:color w:val="000000"/>
          <w:sz w:val="26"/>
          <w:szCs w:val="26"/>
          <w:rtl w:val="0"/>
        </w:rPr>
        <w:t xml:space="preserve">4.2 Secondary Color Usage</w:t>
      </w:r>
    </w:p>
    <w:p w:rsidR="00000000" w:rsidDel="00000000" w:rsidP="00000000" w:rsidRDefault="00000000" w:rsidRPr="00000000" w14:paraId="00000023">
      <w:pPr>
        <w:numPr>
          <w:ilvl w:val="0"/>
          <w:numId w:val="7"/>
        </w:numPr>
        <w:spacing w:after="240" w:before="240" w:lineRule="auto"/>
        <w:ind w:left="720" w:hanging="360"/>
      </w:pPr>
      <w:r w:rsidDel="00000000" w:rsidR="00000000" w:rsidRPr="00000000">
        <w:rPr>
          <w:rtl w:val="0"/>
        </w:rPr>
        <w:t xml:space="preserve">The secondary colors can be used in backgrounds, accents, and other design elements to create a cohesive and visually appealing brand identity.</w:t>
      </w:r>
    </w:p>
    <w:p w:rsidR="00000000" w:rsidDel="00000000" w:rsidP="00000000" w:rsidRDefault="00000000" w:rsidRPr="00000000" w14:paraId="00000024">
      <w:pPr>
        <w:pStyle w:val="Heading3"/>
        <w:keepNext w:val="0"/>
        <w:keepLines w:val="0"/>
        <w:spacing w:before="280" w:lineRule="auto"/>
        <w:rPr>
          <w:b w:val="1"/>
          <w:color w:val="000000"/>
          <w:sz w:val="26"/>
          <w:szCs w:val="26"/>
        </w:rPr>
      </w:pPr>
      <w:bookmarkStart w:colFirst="0" w:colLast="0" w:name="_op08qvggzbzj" w:id="15"/>
      <w:bookmarkEnd w:id="15"/>
      <w:r w:rsidDel="00000000" w:rsidR="00000000" w:rsidRPr="00000000">
        <w:rPr>
          <w:b w:val="1"/>
          <w:color w:val="000000"/>
          <w:sz w:val="26"/>
          <w:szCs w:val="26"/>
          <w:rtl w:val="0"/>
        </w:rPr>
        <w:t xml:space="preserve">4.3 Background Control</w:t>
      </w:r>
    </w:p>
    <w:p w:rsidR="00000000" w:rsidDel="00000000" w:rsidP="00000000" w:rsidRDefault="00000000" w:rsidRPr="00000000" w14:paraId="00000025">
      <w:pPr>
        <w:numPr>
          <w:ilvl w:val="0"/>
          <w:numId w:val="2"/>
        </w:numPr>
        <w:spacing w:after="240" w:before="240" w:lineRule="auto"/>
        <w:ind w:left="720" w:hanging="360"/>
      </w:pPr>
      <w:r w:rsidDel="00000000" w:rsidR="00000000" w:rsidRPr="00000000">
        <w:rPr>
          <w:rtl w:val="0"/>
        </w:rPr>
        <w:t xml:space="preserve">Ensure that the logo is always visible by placing it on a contrasting background. Avoid using the primary or secondary colors as background colors when placing the logo on them.</w:t>
      </w:r>
    </w:p>
    <w:p w:rsidR="00000000" w:rsidDel="00000000" w:rsidP="00000000" w:rsidRDefault="00000000" w:rsidRPr="00000000" w14:paraId="00000026">
      <w:pPr>
        <w:pStyle w:val="Heading2"/>
        <w:keepNext w:val="0"/>
        <w:keepLines w:val="0"/>
        <w:spacing w:after="80" w:lineRule="auto"/>
        <w:rPr>
          <w:b w:val="1"/>
          <w:sz w:val="34"/>
          <w:szCs w:val="34"/>
        </w:rPr>
      </w:pPr>
      <w:bookmarkStart w:colFirst="0" w:colLast="0" w:name="_30eqlx3h8mr" w:id="16"/>
      <w:bookmarkEnd w:id="16"/>
      <w:r w:rsidDel="00000000" w:rsidR="00000000" w:rsidRPr="00000000">
        <w:rPr>
          <w:b w:val="1"/>
          <w:sz w:val="34"/>
          <w:szCs w:val="34"/>
          <w:rtl w:val="0"/>
        </w:rPr>
        <w:t xml:space="preserve">5. Typography</w:t>
      </w:r>
    </w:p>
    <w:p w:rsidR="00000000" w:rsidDel="00000000" w:rsidP="00000000" w:rsidRDefault="00000000" w:rsidRPr="00000000" w14:paraId="00000027">
      <w:pPr>
        <w:pStyle w:val="Heading3"/>
        <w:keepNext w:val="0"/>
        <w:keepLines w:val="0"/>
        <w:spacing w:before="280" w:lineRule="auto"/>
        <w:rPr>
          <w:b w:val="1"/>
          <w:color w:val="000000"/>
          <w:sz w:val="26"/>
          <w:szCs w:val="26"/>
        </w:rPr>
      </w:pPr>
      <w:bookmarkStart w:colFirst="0" w:colLast="0" w:name="_lrhj8cllyoin" w:id="17"/>
      <w:bookmarkEnd w:id="17"/>
      <w:r w:rsidDel="00000000" w:rsidR="00000000" w:rsidRPr="00000000">
        <w:rPr>
          <w:b w:val="1"/>
          <w:color w:val="000000"/>
          <w:sz w:val="26"/>
          <w:szCs w:val="26"/>
          <w:rtl w:val="0"/>
        </w:rPr>
        <w:t xml:space="preserve">5.1 Logo Font</w:t>
      </w:r>
    </w:p>
    <w:p w:rsidR="00000000" w:rsidDel="00000000" w:rsidP="00000000" w:rsidRDefault="00000000" w:rsidRPr="00000000" w14:paraId="00000028">
      <w:pPr>
        <w:numPr>
          <w:ilvl w:val="0"/>
          <w:numId w:val="9"/>
        </w:numPr>
        <w:spacing w:after="240" w:before="240" w:lineRule="auto"/>
        <w:ind w:left="720" w:hanging="360"/>
      </w:pPr>
      <w:r w:rsidDel="00000000" w:rsidR="00000000" w:rsidRPr="00000000">
        <w:rPr>
          <w:rtl w:val="0"/>
        </w:rPr>
        <w:t xml:space="preserve">The Lovelo font is to be used exclusively for the logo text.</w:t>
      </w:r>
    </w:p>
    <w:p w:rsidR="00000000" w:rsidDel="00000000" w:rsidP="00000000" w:rsidRDefault="00000000" w:rsidRPr="00000000" w14:paraId="00000029">
      <w:pPr>
        <w:pStyle w:val="Heading3"/>
        <w:keepNext w:val="0"/>
        <w:keepLines w:val="0"/>
        <w:spacing w:before="280" w:lineRule="auto"/>
        <w:rPr>
          <w:b w:val="1"/>
          <w:color w:val="000000"/>
          <w:sz w:val="26"/>
          <w:szCs w:val="26"/>
        </w:rPr>
      </w:pPr>
      <w:bookmarkStart w:colFirst="0" w:colLast="0" w:name="_brsz7tg55b8e" w:id="18"/>
      <w:bookmarkEnd w:id="18"/>
      <w:r w:rsidDel="00000000" w:rsidR="00000000" w:rsidRPr="00000000">
        <w:rPr>
          <w:b w:val="1"/>
          <w:color w:val="000000"/>
          <w:sz w:val="26"/>
          <w:szCs w:val="26"/>
          <w:rtl w:val="0"/>
        </w:rPr>
        <w:t xml:space="preserve">5.2 Supporting Fonts</w:t>
      </w:r>
    </w:p>
    <w:p w:rsidR="00000000" w:rsidDel="00000000" w:rsidP="00000000" w:rsidRDefault="00000000" w:rsidRPr="00000000" w14:paraId="0000002A">
      <w:pPr>
        <w:numPr>
          <w:ilvl w:val="0"/>
          <w:numId w:val="12"/>
        </w:numPr>
        <w:spacing w:after="240" w:before="240" w:lineRule="auto"/>
        <w:ind w:left="720" w:hanging="360"/>
      </w:pPr>
      <w:r w:rsidDel="00000000" w:rsidR="00000000" w:rsidRPr="00000000">
        <w:rPr>
          <w:rtl w:val="0"/>
        </w:rPr>
        <w:t xml:space="preserve">For other text elements, choose fonts that complement Lovelo. Sans-serif fonts like Helvetica, Arial, or Open Sans can be used for body text and headings.</w:t>
      </w:r>
    </w:p>
    <w:p w:rsidR="00000000" w:rsidDel="00000000" w:rsidP="00000000" w:rsidRDefault="00000000" w:rsidRPr="00000000" w14:paraId="0000002B">
      <w:pPr>
        <w:pStyle w:val="Heading2"/>
        <w:keepNext w:val="0"/>
        <w:keepLines w:val="0"/>
        <w:spacing w:after="80" w:lineRule="auto"/>
        <w:rPr>
          <w:b w:val="1"/>
          <w:sz w:val="34"/>
          <w:szCs w:val="34"/>
        </w:rPr>
      </w:pPr>
      <w:bookmarkStart w:colFirst="0" w:colLast="0" w:name="_8e89593k8k6y" w:id="19"/>
      <w:bookmarkEnd w:id="19"/>
      <w:r w:rsidDel="00000000" w:rsidR="00000000" w:rsidRPr="00000000">
        <w:rPr>
          <w:b w:val="1"/>
          <w:sz w:val="34"/>
          <w:szCs w:val="34"/>
          <w:rtl w:val="0"/>
        </w:rPr>
        <w:t xml:space="preserve">6. Incorrect Usage</w:t>
      </w:r>
    </w:p>
    <w:p w:rsidR="00000000" w:rsidDel="00000000" w:rsidP="00000000" w:rsidRDefault="00000000" w:rsidRPr="00000000" w14:paraId="0000002C">
      <w:pPr>
        <w:pStyle w:val="Heading3"/>
        <w:keepNext w:val="0"/>
        <w:keepLines w:val="0"/>
        <w:spacing w:before="280" w:lineRule="auto"/>
        <w:rPr>
          <w:b w:val="1"/>
          <w:color w:val="000000"/>
          <w:sz w:val="26"/>
          <w:szCs w:val="26"/>
        </w:rPr>
      </w:pPr>
      <w:bookmarkStart w:colFirst="0" w:colLast="0" w:name="_utre9akzxebr" w:id="20"/>
      <w:bookmarkEnd w:id="20"/>
      <w:r w:rsidDel="00000000" w:rsidR="00000000" w:rsidRPr="00000000">
        <w:rPr>
          <w:b w:val="1"/>
          <w:color w:val="000000"/>
          <w:sz w:val="26"/>
          <w:szCs w:val="26"/>
          <w:rtl w:val="0"/>
        </w:rPr>
        <w:t xml:space="preserve">6.1 Do's and Don'ts</w:t>
      </w:r>
    </w:p>
    <w:p w:rsidR="00000000" w:rsidDel="00000000" w:rsidP="00000000" w:rsidRDefault="00000000" w:rsidRPr="00000000" w14:paraId="0000002D">
      <w:pPr>
        <w:numPr>
          <w:ilvl w:val="0"/>
          <w:numId w:val="10"/>
        </w:numPr>
        <w:spacing w:after="0" w:afterAutospacing="0" w:before="240" w:lineRule="auto"/>
        <w:ind w:left="720" w:hanging="360"/>
      </w:pPr>
      <w:r w:rsidDel="00000000" w:rsidR="00000000" w:rsidRPr="00000000">
        <w:rPr>
          <w:b w:val="1"/>
          <w:rtl w:val="0"/>
        </w:rPr>
        <w:t xml:space="preserve">Do not</w:t>
      </w:r>
      <w:r w:rsidDel="00000000" w:rsidR="00000000" w:rsidRPr="00000000">
        <w:rPr>
          <w:rtl w:val="0"/>
        </w:rPr>
        <w:t xml:space="preserve"> alter the colors of the logo.</w:t>
      </w:r>
    </w:p>
    <w:p w:rsidR="00000000" w:rsidDel="00000000" w:rsidP="00000000" w:rsidRDefault="00000000" w:rsidRPr="00000000" w14:paraId="0000002E">
      <w:pPr>
        <w:numPr>
          <w:ilvl w:val="0"/>
          <w:numId w:val="10"/>
        </w:numPr>
        <w:spacing w:after="0" w:afterAutospacing="0" w:before="0" w:beforeAutospacing="0" w:lineRule="auto"/>
        <w:ind w:left="720" w:hanging="360"/>
      </w:pPr>
      <w:r w:rsidDel="00000000" w:rsidR="00000000" w:rsidRPr="00000000">
        <w:rPr>
          <w:b w:val="1"/>
          <w:rtl w:val="0"/>
        </w:rPr>
        <w:t xml:space="preserve">Do not</w:t>
      </w:r>
      <w:r w:rsidDel="00000000" w:rsidR="00000000" w:rsidRPr="00000000">
        <w:rPr>
          <w:rtl w:val="0"/>
        </w:rPr>
        <w:t xml:space="preserve"> stretch or distort the logo.</w:t>
      </w:r>
    </w:p>
    <w:p w:rsidR="00000000" w:rsidDel="00000000" w:rsidP="00000000" w:rsidRDefault="00000000" w:rsidRPr="00000000" w14:paraId="0000002F">
      <w:pPr>
        <w:numPr>
          <w:ilvl w:val="0"/>
          <w:numId w:val="10"/>
        </w:numPr>
        <w:spacing w:after="240" w:before="0" w:beforeAutospacing="0" w:lineRule="auto"/>
        <w:ind w:left="720" w:hanging="360"/>
      </w:pPr>
      <w:r w:rsidDel="00000000" w:rsidR="00000000" w:rsidRPr="00000000">
        <w:rPr>
          <w:b w:val="1"/>
          <w:rtl w:val="0"/>
        </w:rPr>
        <w:t xml:space="preserve">Do not</w:t>
      </w:r>
      <w:r w:rsidDel="00000000" w:rsidR="00000000" w:rsidRPr="00000000">
        <w:rPr>
          <w:rtl w:val="0"/>
        </w:rPr>
        <w:t xml:space="preserve"> place the logo on complex backgrounds that affect its legibility.</w:t>
      </w:r>
    </w:p>
    <w:p w:rsidR="00000000" w:rsidDel="00000000" w:rsidP="00000000" w:rsidRDefault="00000000" w:rsidRPr="00000000" w14:paraId="00000030">
      <w:pPr>
        <w:spacing w:after="240" w:before="240" w:lineRule="auto"/>
        <w:ind w:left="720" w:firstLine="0"/>
        <w:rPr/>
      </w:pPr>
      <w:r w:rsidDel="00000000" w:rsidR="00000000" w:rsidRPr="00000000">
        <w:rPr>
          <w:rtl w:val="0"/>
        </w:rPr>
      </w:r>
    </w:p>
    <w:p w:rsidR="00000000" w:rsidDel="00000000" w:rsidP="00000000" w:rsidRDefault="00000000" w:rsidRPr="00000000" w14:paraId="00000031">
      <w:pPr>
        <w:pStyle w:val="Heading2"/>
        <w:keepNext w:val="0"/>
        <w:keepLines w:val="0"/>
        <w:spacing w:after="80" w:lineRule="auto"/>
        <w:rPr>
          <w:b w:val="1"/>
          <w:sz w:val="34"/>
          <w:szCs w:val="34"/>
        </w:rPr>
      </w:pPr>
      <w:bookmarkStart w:colFirst="0" w:colLast="0" w:name="_b77eiurwo93q" w:id="21"/>
      <w:bookmarkEnd w:id="21"/>
      <w:r w:rsidDel="00000000" w:rsidR="00000000" w:rsidRPr="00000000">
        <w:rPr>
          <w:b w:val="1"/>
          <w:sz w:val="34"/>
          <w:szCs w:val="34"/>
          <w:rtl w:val="0"/>
        </w:rPr>
        <w:t xml:space="preserve">7. Elements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jc w:val="center"/>
        <w:rPr/>
      </w:pPr>
      <w:r w:rsidDel="00000000" w:rsidR="00000000" w:rsidRPr="00000000">
        <w:rPr/>
        <w:drawing>
          <wp:inline distB="114300" distT="114300" distL="114300" distR="114300">
            <wp:extent cx="4429125" cy="855525"/>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429125" cy="855525"/>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rPr>
          <w:b w:val="1"/>
        </w:rPr>
      </w:pPr>
      <w:r w:rsidDel="00000000" w:rsidR="00000000" w:rsidRPr="00000000">
        <w:rPr>
          <w:rtl w:val="0"/>
        </w:rPr>
      </w:r>
    </w:p>
    <w:sectPr>
      <w:head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36">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