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B2CB9" w14:textId="77D73802" w:rsidR="00D92E6A" w:rsidRDefault="00A52DED" w:rsidP="00A52DED">
      <w:pPr>
        <w:jc w:val="center"/>
        <w:rPr>
          <w:sz w:val="28"/>
          <w:szCs w:val="28"/>
        </w:rPr>
      </w:pPr>
      <w:proofErr w:type="gramStart"/>
      <w:r w:rsidRPr="00A52DED">
        <w:rPr>
          <w:b/>
          <w:bCs/>
          <w:sz w:val="28"/>
          <w:szCs w:val="28"/>
        </w:rPr>
        <w:t>Name :</w:t>
      </w:r>
      <w:proofErr w:type="gramEnd"/>
      <w:r w:rsidRPr="00A52DED">
        <w:rPr>
          <w:sz w:val="28"/>
          <w:szCs w:val="28"/>
        </w:rPr>
        <w:t xml:space="preserve"> Ahmad </w:t>
      </w:r>
      <w:proofErr w:type="spellStart"/>
      <w:r w:rsidRPr="00A52DED">
        <w:rPr>
          <w:sz w:val="28"/>
          <w:szCs w:val="28"/>
        </w:rPr>
        <w:t>Alsohail</w:t>
      </w:r>
      <w:proofErr w:type="spellEnd"/>
      <w:r w:rsidRPr="00A52D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 w:rsidRPr="00A52DE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>E</w:t>
      </w:r>
      <w:r w:rsidRPr="00A52DED">
        <w:rPr>
          <w:b/>
          <w:bCs/>
          <w:sz w:val="28"/>
          <w:szCs w:val="28"/>
        </w:rPr>
        <w:t>mail</w:t>
      </w:r>
      <w:r w:rsidRPr="00A52DED">
        <w:rPr>
          <w:sz w:val="28"/>
          <w:szCs w:val="28"/>
        </w:rPr>
        <w:t xml:space="preserve">: </w:t>
      </w:r>
      <w:hyperlink r:id="rId5" w:history="1">
        <w:r w:rsidRPr="0085721F">
          <w:rPr>
            <w:rStyle w:val="Hyperlink"/>
            <w:sz w:val="28"/>
            <w:szCs w:val="28"/>
          </w:rPr>
          <w:t>ahmadalsohail@gmail.com</w:t>
        </w:r>
      </w:hyperlink>
    </w:p>
    <w:p w14:paraId="168CAFDF" w14:textId="77777777" w:rsidR="00A52DED" w:rsidRDefault="00A52DED" w:rsidP="00A52DED">
      <w:pPr>
        <w:jc w:val="center"/>
        <w:rPr>
          <w:sz w:val="28"/>
          <w:szCs w:val="28"/>
        </w:rPr>
      </w:pPr>
    </w:p>
    <w:p w14:paraId="380A0C4D" w14:textId="5E18DD16" w:rsidR="00A52DED" w:rsidRPr="00121661" w:rsidRDefault="00A52DED" w:rsidP="0012166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21661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The SQL queries I used:</w:t>
      </w:r>
    </w:p>
    <w:p w14:paraId="4F49DB27" w14:textId="1B80D6CD" w:rsidR="00A52DED" w:rsidRPr="00A52DED" w:rsidRDefault="00A52DED" w:rsidP="00A52DED">
      <w:pPr>
        <w:pStyle w:val="ListParagraph"/>
        <w:numPr>
          <w:ilvl w:val="0"/>
          <w:numId w:val="2"/>
        </w:numPr>
        <w:rPr>
          <w:rFonts w:ascii="Open Sans" w:hAnsi="Open Sans" w:cs="Open Sans"/>
          <w:sz w:val="32"/>
          <w:szCs w:val="32"/>
          <w:shd w:val="clear" w:color="auto" w:fill="FFFFFF"/>
        </w:rPr>
      </w:pPr>
      <w:r w:rsidRPr="00A52DED">
        <w:rPr>
          <w:rFonts w:ascii="Open Sans" w:hAnsi="Open Sans" w:cs="Open Sans"/>
          <w:sz w:val="32"/>
          <w:szCs w:val="32"/>
          <w:shd w:val="clear" w:color="auto" w:fill="FFFFFF"/>
        </w:rPr>
        <w:t>To get the data of my City (Riyadh):</w:t>
      </w:r>
    </w:p>
    <w:p w14:paraId="3E019EBB" w14:textId="1F7A6635" w:rsidR="00A52DED" w:rsidRPr="00A52DED" w:rsidRDefault="00A52DED" w:rsidP="00A52DED">
      <w:pPr>
        <w:pStyle w:val="ListParagraph"/>
        <w:rPr>
          <w:rFonts w:ascii="Open Sans" w:hAnsi="Open Sans" w:cs="Open Sans"/>
          <w:color w:val="808080" w:themeColor="background1" w:themeShade="80"/>
          <w:sz w:val="32"/>
          <w:szCs w:val="32"/>
          <w:shd w:val="clear" w:color="auto" w:fill="FFFFFF"/>
        </w:rPr>
      </w:pPr>
      <w:r w:rsidRPr="00A52DED">
        <w:rPr>
          <w:rFonts w:ascii="Open Sans" w:hAnsi="Open Sans" w:cs="Open Sans"/>
          <w:color w:val="808080" w:themeColor="background1" w:themeShade="80"/>
          <w:sz w:val="32"/>
          <w:szCs w:val="32"/>
          <w:shd w:val="clear" w:color="auto" w:fill="FFFFFF"/>
        </w:rPr>
        <w:t>SELECT *</w:t>
      </w:r>
    </w:p>
    <w:p w14:paraId="5F333895" w14:textId="77777777" w:rsidR="00A52DED" w:rsidRPr="00A52DED" w:rsidRDefault="00A52DED" w:rsidP="00A52DED">
      <w:pPr>
        <w:pStyle w:val="ListParagraph"/>
        <w:rPr>
          <w:rFonts w:ascii="Open Sans" w:hAnsi="Open Sans" w:cs="Open Sans"/>
          <w:color w:val="808080" w:themeColor="background1" w:themeShade="80"/>
          <w:sz w:val="32"/>
          <w:szCs w:val="32"/>
          <w:shd w:val="clear" w:color="auto" w:fill="FFFFFF"/>
        </w:rPr>
      </w:pPr>
      <w:r w:rsidRPr="00A52DED">
        <w:rPr>
          <w:rFonts w:ascii="Open Sans" w:hAnsi="Open Sans" w:cs="Open Sans"/>
          <w:color w:val="808080" w:themeColor="background1" w:themeShade="80"/>
          <w:sz w:val="32"/>
          <w:szCs w:val="32"/>
          <w:shd w:val="clear" w:color="auto" w:fill="FFFFFF"/>
        </w:rPr>
        <w:t xml:space="preserve">From </w:t>
      </w:r>
      <w:proofErr w:type="spellStart"/>
      <w:r w:rsidRPr="00A52DED">
        <w:rPr>
          <w:rFonts w:ascii="Open Sans" w:hAnsi="Open Sans" w:cs="Open Sans"/>
          <w:color w:val="808080" w:themeColor="background1" w:themeShade="80"/>
          <w:sz w:val="32"/>
          <w:szCs w:val="32"/>
          <w:shd w:val="clear" w:color="auto" w:fill="FFFFFF"/>
        </w:rPr>
        <w:t>city_data</w:t>
      </w:r>
      <w:proofErr w:type="spellEnd"/>
    </w:p>
    <w:p w14:paraId="4D9FEE32" w14:textId="66DFE292" w:rsidR="00A52DED" w:rsidRPr="00BF44AD" w:rsidRDefault="00A52DED" w:rsidP="00BF44AD">
      <w:pPr>
        <w:pStyle w:val="ListParagraph"/>
        <w:rPr>
          <w:rFonts w:ascii="Open Sans" w:hAnsi="Open Sans" w:cs="Open Sans"/>
          <w:color w:val="808080" w:themeColor="background1" w:themeShade="80"/>
          <w:sz w:val="32"/>
          <w:szCs w:val="32"/>
          <w:shd w:val="clear" w:color="auto" w:fill="FFFFFF"/>
        </w:rPr>
      </w:pPr>
      <w:r w:rsidRPr="00A52DED">
        <w:rPr>
          <w:rFonts w:ascii="Open Sans" w:hAnsi="Open Sans" w:cs="Open Sans"/>
          <w:color w:val="808080" w:themeColor="background1" w:themeShade="80"/>
          <w:sz w:val="32"/>
          <w:szCs w:val="32"/>
          <w:shd w:val="clear" w:color="auto" w:fill="FFFFFF"/>
        </w:rPr>
        <w:t>WHERE city = 'Riyadh'</w:t>
      </w:r>
    </w:p>
    <w:p w14:paraId="102752C0" w14:textId="3B1A62A3" w:rsidR="00A52DED" w:rsidRDefault="00A52DED" w:rsidP="00A52DED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  <w:sz w:val="32"/>
          <w:szCs w:val="32"/>
          <w:shd w:val="clear" w:color="auto" w:fill="FFFFFF"/>
        </w:rPr>
      </w:pPr>
      <w:r w:rsidRPr="00A52DED">
        <w:rPr>
          <w:rFonts w:ascii="Open Sans" w:hAnsi="Open Sans" w:cs="Open Sans"/>
          <w:color w:val="000000" w:themeColor="text1"/>
          <w:sz w:val="32"/>
          <w:szCs w:val="32"/>
          <w:shd w:val="clear" w:color="auto" w:fill="FFFFFF"/>
        </w:rPr>
        <w:t>To get the global data:</w:t>
      </w:r>
    </w:p>
    <w:p w14:paraId="7E46D284" w14:textId="2B124FB7" w:rsidR="00A52DED" w:rsidRPr="00A52DED" w:rsidRDefault="00A52DED" w:rsidP="00A52DED">
      <w:pPr>
        <w:pStyle w:val="ListParagraph"/>
        <w:rPr>
          <w:rFonts w:ascii="Open Sans" w:hAnsi="Open Sans" w:cs="Open Sans"/>
          <w:color w:val="808080" w:themeColor="background1" w:themeShade="80"/>
          <w:sz w:val="32"/>
          <w:szCs w:val="32"/>
          <w:shd w:val="clear" w:color="auto" w:fill="FFFFFF"/>
        </w:rPr>
      </w:pPr>
      <w:r w:rsidRPr="00A52DED">
        <w:rPr>
          <w:rFonts w:ascii="Open Sans" w:hAnsi="Open Sans" w:cs="Open Sans"/>
          <w:color w:val="808080" w:themeColor="background1" w:themeShade="80"/>
          <w:sz w:val="32"/>
          <w:szCs w:val="32"/>
          <w:shd w:val="clear" w:color="auto" w:fill="FFFFFF"/>
        </w:rPr>
        <w:t>SELECT *</w:t>
      </w:r>
    </w:p>
    <w:p w14:paraId="7888E370" w14:textId="0083F6DE" w:rsidR="00A52DED" w:rsidRPr="00A52DED" w:rsidRDefault="00A52DED" w:rsidP="00A52DED">
      <w:pPr>
        <w:pStyle w:val="ListParagraph"/>
        <w:rPr>
          <w:rFonts w:ascii="Open Sans" w:hAnsi="Open Sans" w:cs="Open Sans"/>
          <w:color w:val="808080" w:themeColor="background1" w:themeShade="80"/>
          <w:sz w:val="32"/>
          <w:szCs w:val="32"/>
          <w:shd w:val="clear" w:color="auto" w:fill="FFFFFF"/>
        </w:rPr>
      </w:pPr>
      <w:r w:rsidRPr="00A52DED">
        <w:rPr>
          <w:rFonts w:ascii="Open Sans" w:hAnsi="Open Sans" w:cs="Open Sans"/>
          <w:color w:val="808080" w:themeColor="background1" w:themeShade="80"/>
          <w:sz w:val="32"/>
          <w:szCs w:val="32"/>
          <w:shd w:val="clear" w:color="auto" w:fill="FFFFFF"/>
        </w:rPr>
        <w:t xml:space="preserve">FROM </w:t>
      </w:r>
      <w:proofErr w:type="spellStart"/>
      <w:r w:rsidRPr="00A52DED">
        <w:rPr>
          <w:rFonts w:ascii="Open Sans" w:hAnsi="Open Sans" w:cs="Open Sans"/>
          <w:color w:val="808080" w:themeColor="background1" w:themeShade="80"/>
          <w:sz w:val="32"/>
          <w:szCs w:val="32"/>
          <w:shd w:val="clear" w:color="auto" w:fill="FFFFFF"/>
        </w:rPr>
        <w:t>global_data</w:t>
      </w:r>
      <w:proofErr w:type="spellEnd"/>
    </w:p>
    <w:p w14:paraId="5E7A62C2" w14:textId="0E9029E8" w:rsidR="00A52DED" w:rsidRDefault="00A52DED" w:rsidP="00A52DED">
      <w:pPr>
        <w:pStyle w:val="ListParagraph"/>
        <w:rPr>
          <w:rFonts w:ascii="Open Sans" w:hAnsi="Open Sans" w:cs="Open Sans"/>
          <w:color w:val="808080" w:themeColor="background1" w:themeShade="80"/>
          <w:sz w:val="32"/>
          <w:szCs w:val="32"/>
          <w:shd w:val="clear" w:color="auto" w:fill="FFFFFF"/>
        </w:rPr>
      </w:pPr>
    </w:p>
    <w:p w14:paraId="4BA45C15" w14:textId="77777777" w:rsidR="00121661" w:rsidRDefault="00121661" w:rsidP="00A52DED">
      <w:pPr>
        <w:pStyle w:val="ListParagraph"/>
        <w:rPr>
          <w:rFonts w:ascii="Open Sans" w:hAnsi="Open Sans" w:cs="Open Sans"/>
          <w:color w:val="808080" w:themeColor="background1" w:themeShade="80"/>
          <w:sz w:val="32"/>
          <w:szCs w:val="32"/>
          <w:shd w:val="clear" w:color="auto" w:fill="FFFFFF"/>
        </w:rPr>
      </w:pPr>
    </w:p>
    <w:p w14:paraId="272F850D" w14:textId="55931877" w:rsidR="00121661" w:rsidRPr="00121661" w:rsidRDefault="00A52DED" w:rsidP="00121661">
      <w:pPr>
        <w:pStyle w:val="ListParagraph"/>
        <w:numPr>
          <w:ilvl w:val="0"/>
          <w:numId w:val="4"/>
        </w:numPr>
        <w:jc w:val="both"/>
        <w:rPr>
          <w:rFonts w:ascii="Open Sans" w:hAnsi="Open Sans"/>
          <w:b/>
          <w:bCs/>
          <w:sz w:val="32"/>
          <w:szCs w:val="32"/>
          <w:shd w:val="clear" w:color="auto" w:fill="FFFFFF"/>
        </w:rPr>
      </w:pPr>
      <w:r w:rsidRPr="00121661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 xml:space="preserve">What tools did </w:t>
      </w:r>
      <w:r w:rsidR="00121661" w:rsidRPr="00121661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 xml:space="preserve">I </w:t>
      </w:r>
      <w:r w:rsidRPr="00121661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use?</w:t>
      </w:r>
    </w:p>
    <w:p w14:paraId="071E7A54" w14:textId="439B4BA7" w:rsidR="00121661" w:rsidRPr="00BF44AD" w:rsidRDefault="00121661" w:rsidP="00121661">
      <w:pPr>
        <w:pStyle w:val="ListParagraph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I used Excel for analyzing and calculate </w:t>
      </w:r>
      <w:r w:rsidR="00BF44AD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moving average</w:t>
      </w: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.</w:t>
      </w:r>
    </w:p>
    <w:p w14:paraId="50235996" w14:textId="7730AB0D" w:rsidR="00121661" w:rsidRDefault="00121661" w:rsidP="00121661">
      <w:pPr>
        <w:pStyle w:val="ListParagraph"/>
        <w:jc w:val="both"/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</w:pPr>
    </w:p>
    <w:p w14:paraId="211F1094" w14:textId="38A1AF45" w:rsidR="00121661" w:rsidRDefault="00121661" w:rsidP="00121661">
      <w:pPr>
        <w:pStyle w:val="ListParagraph"/>
        <w:numPr>
          <w:ilvl w:val="0"/>
          <w:numId w:val="4"/>
        </w:numPr>
        <w:jc w:val="both"/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</w:pPr>
      <w:r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Calculating moving average:</w:t>
      </w:r>
    </w:p>
    <w:p w14:paraId="33448EF6" w14:textId="0356CC60" w:rsidR="00121661" w:rsidRPr="00BF44AD" w:rsidRDefault="00121661" w:rsidP="00121661">
      <w:pPr>
        <w:pStyle w:val="ListParagraph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I used 10 years MA for smoother line chart.</w:t>
      </w:r>
    </w:p>
    <w:p w14:paraId="45D65F05" w14:textId="77777777" w:rsidR="00121661" w:rsidRPr="00BF44AD" w:rsidRDefault="00121661" w:rsidP="00121661">
      <w:pPr>
        <w:pStyle w:val="ListParagraph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And I used the command =</w:t>
      </w:r>
      <w:proofErr w:type="gramStart"/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AVERAGE(</w:t>
      </w:r>
      <w:proofErr w:type="gramEnd"/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D2:D11)</w:t>
      </w:r>
    </w:p>
    <w:p w14:paraId="33EB1E59" w14:textId="6BBF278A" w:rsidR="00121661" w:rsidRPr="00BF44AD" w:rsidRDefault="00121661" w:rsidP="00121661">
      <w:pPr>
        <w:pStyle w:val="ListParagraph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on Excel.</w:t>
      </w:r>
    </w:p>
    <w:p w14:paraId="1F5CD72A" w14:textId="44A353FB" w:rsidR="00121661" w:rsidRDefault="00121661" w:rsidP="00121661">
      <w:pPr>
        <w:pStyle w:val="ListParagraph"/>
        <w:jc w:val="both"/>
        <w:rPr>
          <w:rFonts w:ascii="Open Sans" w:hAnsi="Open Sans" w:cs="Open Sans"/>
          <w:sz w:val="32"/>
          <w:szCs w:val="32"/>
          <w:shd w:val="clear" w:color="auto" w:fill="FFFFFF"/>
        </w:rPr>
      </w:pPr>
    </w:p>
    <w:p w14:paraId="48D98BF7" w14:textId="5CDB5D05" w:rsidR="00994F5C" w:rsidRDefault="00994F5C" w:rsidP="00121661">
      <w:pPr>
        <w:pStyle w:val="ListParagraph"/>
        <w:jc w:val="both"/>
        <w:rPr>
          <w:rFonts w:ascii="Open Sans" w:hAnsi="Open Sans" w:cs="Open Sans"/>
          <w:sz w:val="32"/>
          <w:szCs w:val="32"/>
          <w:shd w:val="clear" w:color="auto" w:fill="FFFFFF"/>
        </w:rPr>
      </w:pPr>
    </w:p>
    <w:p w14:paraId="668C5DEF" w14:textId="31FC80DA" w:rsidR="00994F5C" w:rsidRDefault="00994F5C" w:rsidP="00121661">
      <w:pPr>
        <w:pStyle w:val="ListParagraph"/>
        <w:jc w:val="both"/>
        <w:rPr>
          <w:rFonts w:ascii="Open Sans" w:hAnsi="Open Sans" w:cs="Open Sans"/>
          <w:sz w:val="32"/>
          <w:szCs w:val="32"/>
          <w:shd w:val="clear" w:color="auto" w:fill="FFFFFF"/>
        </w:rPr>
      </w:pPr>
    </w:p>
    <w:p w14:paraId="3EE7FBAB" w14:textId="64AEAC1B" w:rsidR="00994F5C" w:rsidRDefault="00994F5C" w:rsidP="00121661">
      <w:pPr>
        <w:pStyle w:val="ListParagraph"/>
        <w:jc w:val="both"/>
        <w:rPr>
          <w:rFonts w:ascii="Open Sans" w:hAnsi="Open Sans" w:cs="Open Sans"/>
          <w:sz w:val="32"/>
          <w:szCs w:val="32"/>
          <w:shd w:val="clear" w:color="auto" w:fill="FFFFFF"/>
        </w:rPr>
      </w:pPr>
    </w:p>
    <w:p w14:paraId="051E02D2" w14:textId="6B5EEEC1" w:rsidR="00994F5C" w:rsidRDefault="00994F5C" w:rsidP="00121661">
      <w:pPr>
        <w:pStyle w:val="ListParagraph"/>
        <w:jc w:val="both"/>
        <w:rPr>
          <w:rFonts w:ascii="Open Sans" w:hAnsi="Open Sans" w:cs="Open Sans"/>
          <w:sz w:val="32"/>
          <w:szCs w:val="32"/>
          <w:shd w:val="clear" w:color="auto" w:fill="FFFFFF"/>
        </w:rPr>
      </w:pPr>
    </w:p>
    <w:p w14:paraId="33FA525B" w14:textId="7B3ED66D" w:rsidR="00994F5C" w:rsidRPr="00BF44AD" w:rsidRDefault="00994F5C" w:rsidP="00994F5C">
      <w:pPr>
        <w:pStyle w:val="ListParagraph"/>
        <w:numPr>
          <w:ilvl w:val="0"/>
          <w:numId w:val="4"/>
        </w:numPr>
        <w:jc w:val="both"/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</w:pPr>
      <w:r w:rsidRPr="00BF44AD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lastRenderedPageBreak/>
        <w:t>What were the key considerations when deciding how to visualize the trends?</w:t>
      </w:r>
    </w:p>
    <w:p w14:paraId="4B5514F6" w14:textId="68C0A60F" w:rsidR="00121661" w:rsidRDefault="00994F5C" w:rsidP="00994F5C">
      <w:pPr>
        <w:pStyle w:val="ListParagraph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  <w:r w:rsidRPr="00994F5C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First thing I </w:t>
      </w:r>
      <w:r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consider is</w:t>
      </w:r>
      <w:r w:rsidRPr="00994F5C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</w:t>
      </w:r>
      <w:r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deciding</w:t>
      </w:r>
      <w:r w:rsidRPr="00994F5C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the moving average which I decide</w:t>
      </w:r>
      <w:r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it</w:t>
      </w:r>
      <w:r w:rsidRPr="00994F5C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to </w:t>
      </w: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be 10</w:t>
      </w:r>
      <w:r w:rsidRPr="00994F5C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YEARS Moving Average</w:t>
      </w:r>
      <w:r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.</w:t>
      </w:r>
    </w:p>
    <w:p w14:paraId="3EEA393B" w14:textId="3AA25FAE" w:rsidR="00994F5C" w:rsidRDefault="00994F5C" w:rsidP="00994F5C">
      <w:pPr>
        <w:pStyle w:val="ListParagraph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</w:p>
    <w:p w14:paraId="4CB65920" w14:textId="77777777" w:rsidR="00994F5C" w:rsidRPr="00994F5C" w:rsidRDefault="00994F5C" w:rsidP="00994F5C">
      <w:pPr>
        <w:pStyle w:val="ListParagraph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</w:p>
    <w:p w14:paraId="3E99F508" w14:textId="77B056BA" w:rsidR="00121661" w:rsidRDefault="00121661" w:rsidP="00121661">
      <w:pPr>
        <w:pStyle w:val="ListParagraph"/>
        <w:numPr>
          <w:ilvl w:val="0"/>
          <w:numId w:val="4"/>
        </w:numPr>
        <w:jc w:val="both"/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</w:pPr>
      <w:r w:rsidRPr="00121661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The line chart</w:t>
      </w:r>
      <w:r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 xml:space="preserve"> with 10 YEAR</w:t>
      </w:r>
      <w:r w:rsidR="00323AB3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S</w:t>
      </w:r>
      <w:r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-MA</w:t>
      </w:r>
      <w:r w:rsidRPr="00121661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:</w:t>
      </w:r>
    </w:p>
    <w:p w14:paraId="052509AD" w14:textId="46B57082" w:rsidR="00323AB3" w:rsidRPr="005B7226" w:rsidRDefault="005B7226" w:rsidP="005B7226">
      <w:pPr>
        <w:pStyle w:val="ListParagraph"/>
        <w:jc w:val="both"/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2BC15C2" wp14:editId="1BB386D6">
            <wp:extent cx="4548505" cy="3381375"/>
            <wp:effectExtent l="0" t="0" r="444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0AC2635-C185-4A27-A8B4-97B288D24C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D2EF66E" w14:textId="77777777" w:rsidR="00994F5C" w:rsidRDefault="00994F5C" w:rsidP="00121661">
      <w:pPr>
        <w:pStyle w:val="ListParagraph"/>
        <w:jc w:val="both"/>
        <w:rPr>
          <w:rFonts w:ascii="Open Sans" w:hAnsi="Open Sans"/>
          <w:sz w:val="32"/>
          <w:szCs w:val="32"/>
          <w:shd w:val="clear" w:color="auto" w:fill="FFFFFF"/>
        </w:rPr>
      </w:pPr>
    </w:p>
    <w:p w14:paraId="4C7234A2" w14:textId="7517B13E" w:rsidR="00323AB3" w:rsidRDefault="00323AB3" w:rsidP="00323AB3">
      <w:pPr>
        <w:pStyle w:val="ListParagraph"/>
        <w:numPr>
          <w:ilvl w:val="0"/>
          <w:numId w:val="4"/>
        </w:numPr>
        <w:jc w:val="both"/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</w:pPr>
      <w:r w:rsidRPr="004A1D66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Observations:</w:t>
      </w:r>
    </w:p>
    <w:p w14:paraId="28F79900" w14:textId="77777777" w:rsidR="004A1D66" w:rsidRPr="004A1D66" w:rsidRDefault="004A1D66" w:rsidP="004A1D66">
      <w:pPr>
        <w:pStyle w:val="ListParagraph"/>
        <w:jc w:val="both"/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</w:pPr>
    </w:p>
    <w:p w14:paraId="7140C0F8" w14:textId="24FAEA37" w:rsidR="00CE4F11" w:rsidRPr="004A1D66" w:rsidRDefault="00CE4F11" w:rsidP="004A1D66">
      <w:pPr>
        <w:pStyle w:val="ListParagraph"/>
        <w:numPr>
          <w:ilvl w:val="0"/>
          <w:numId w:val="5"/>
        </w:numPr>
        <w:jc w:val="both"/>
        <w:rPr>
          <w:rFonts w:ascii="Open Sans" w:hAnsi="Open Sans"/>
          <w:sz w:val="32"/>
          <w:szCs w:val="32"/>
          <w:shd w:val="clear" w:color="auto" w:fill="FFFFFF"/>
        </w:rPr>
      </w:pPr>
      <w:r w:rsidRPr="004A1D66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Is</w:t>
      </w:r>
      <w:r w:rsidR="00D66311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 xml:space="preserve"> </w:t>
      </w:r>
      <w:r w:rsidR="00EC739B" w:rsidRPr="004A1D66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Riyadh</w:t>
      </w:r>
      <w:r w:rsidRPr="004A1D66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 xml:space="preserve"> becoming hotter</w:t>
      </w:r>
      <w:r w:rsidRPr="004A1D66">
        <w:rPr>
          <w:rFonts w:ascii="Open Sans" w:hAnsi="Open Sans"/>
          <w:sz w:val="32"/>
          <w:szCs w:val="32"/>
          <w:shd w:val="clear" w:color="auto" w:fill="FFFFFF"/>
        </w:rPr>
        <w:t>?</w:t>
      </w:r>
    </w:p>
    <w:p w14:paraId="3042BA38" w14:textId="4FE60AC0" w:rsidR="003959D2" w:rsidRPr="003959D2" w:rsidRDefault="00EC739B" w:rsidP="003959D2">
      <w:pPr>
        <w:pStyle w:val="ListParagraph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Riyadh </w:t>
      </w:r>
      <w:r w:rsidR="00CE4F11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Temperature is hotter than the global average temperature, and the difference has been almost constant over the time except between 1951-1955 and between 1995-2013</w:t>
      </w:r>
      <w:r w:rsidR="003959D2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.</w:t>
      </w:r>
    </w:p>
    <w:p w14:paraId="3FAC3D19" w14:textId="7CD342A9" w:rsidR="00C222F0" w:rsidRPr="00C222F0" w:rsidRDefault="00994F5C" w:rsidP="004A1D66">
      <w:pPr>
        <w:pStyle w:val="ListParagraph"/>
        <w:numPr>
          <w:ilvl w:val="0"/>
          <w:numId w:val="5"/>
        </w:numPr>
        <w:jc w:val="both"/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</w:pPr>
      <w:r w:rsidRPr="00C222F0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lastRenderedPageBreak/>
        <w:t>Compare:</w:t>
      </w:r>
    </w:p>
    <w:p w14:paraId="15332852" w14:textId="238DCD5B" w:rsidR="00C222F0" w:rsidRPr="00BF44AD" w:rsidRDefault="00C222F0" w:rsidP="00323AB3">
      <w:pPr>
        <w:pStyle w:val="ListParagraph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the</w:t>
      </w:r>
      <w:r w:rsidR="007021C9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change in </w:t>
      </w:r>
      <w:r w:rsidR="00EC739B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Riyadh</w:t>
      </w: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</w:t>
      </w:r>
      <w:r w:rsidR="007021C9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temperature</w:t>
      </w: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was little except from 1951 to 1955 where it changed Significantly</w:t>
      </w:r>
      <w:r w:rsidRPr="00BF44AD">
        <w:rPr>
          <w:rFonts w:ascii="Open Sans" w:hAnsi="Open Sans" w:cs="Open Sans" w:hint="cs"/>
          <w:color w:val="58646D"/>
          <w:sz w:val="32"/>
          <w:szCs w:val="32"/>
          <w:shd w:val="clear" w:color="auto" w:fill="FFFFFF"/>
          <w:rtl/>
        </w:rPr>
        <w:t xml:space="preserve"> </w:t>
      </w:r>
      <w:proofErr w:type="gramStart"/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and also</w:t>
      </w:r>
      <w:proofErr w:type="gramEnd"/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from 1995 until 2013 </w:t>
      </w:r>
    </w:p>
    <w:p w14:paraId="68FB63ED" w14:textId="77777777" w:rsidR="00C222F0" w:rsidRPr="00BF44AD" w:rsidRDefault="00C222F0" w:rsidP="00323AB3">
      <w:pPr>
        <w:pStyle w:val="ListParagraph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</w:p>
    <w:p w14:paraId="6E3BC147" w14:textId="1DBA132E" w:rsidR="007021C9" w:rsidRPr="00BF44AD" w:rsidRDefault="00C222F0" w:rsidP="00323AB3">
      <w:pPr>
        <w:pStyle w:val="ListParagraph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while the change in the global temperature </w:t>
      </w:r>
      <w:proofErr w:type="gramStart"/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wasn’t</w:t>
      </w:r>
      <w:proofErr w:type="gramEnd"/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big </w:t>
      </w:r>
      <w:r w:rsidR="00EC739B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most of the years </w:t>
      </w: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but it was also growing a little</w:t>
      </w:r>
      <w:r w:rsidR="00EC739B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,</w:t>
      </w: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until 1980 where it </w:t>
      </w:r>
      <w:r w:rsidR="00994F5C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starts</w:t>
      </w: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to grow Significantly.</w:t>
      </w:r>
    </w:p>
    <w:p w14:paraId="7B55FE59" w14:textId="2D0B9425" w:rsidR="00C222F0" w:rsidRDefault="00C222F0" w:rsidP="00323AB3">
      <w:pPr>
        <w:pStyle w:val="ListParagraph"/>
        <w:jc w:val="both"/>
        <w:rPr>
          <w:rFonts w:ascii="Open Sans" w:hAnsi="Open Sans" w:cs="Arial"/>
          <w:sz w:val="32"/>
          <w:szCs w:val="32"/>
          <w:shd w:val="clear" w:color="auto" w:fill="FFFFFF"/>
        </w:rPr>
      </w:pPr>
    </w:p>
    <w:p w14:paraId="303F1401" w14:textId="7EEF258E" w:rsidR="00C222F0" w:rsidRDefault="00C222F0" w:rsidP="00323AB3">
      <w:pPr>
        <w:pStyle w:val="ListParagraph"/>
        <w:jc w:val="both"/>
        <w:rPr>
          <w:rFonts w:ascii="Open Sans" w:hAnsi="Open Sans" w:cs="Arial"/>
          <w:sz w:val="32"/>
          <w:szCs w:val="32"/>
          <w:shd w:val="clear" w:color="auto" w:fill="FFFFFF"/>
        </w:rPr>
      </w:pPr>
    </w:p>
    <w:p w14:paraId="3780A575" w14:textId="0D44A998" w:rsidR="00C222F0" w:rsidRPr="00C222F0" w:rsidRDefault="00C222F0" w:rsidP="004A1D66">
      <w:pPr>
        <w:pStyle w:val="ListParagraph"/>
        <w:numPr>
          <w:ilvl w:val="0"/>
          <w:numId w:val="5"/>
        </w:numPr>
        <w:jc w:val="both"/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</w:pPr>
      <w:r w:rsidRPr="00C222F0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What does the overall trend look like? </w:t>
      </w:r>
    </w:p>
    <w:p w14:paraId="7523746F" w14:textId="5C02A467" w:rsidR="00C222F0" w:rsidRPr="00BF44AD" w:rsidRDefault="00C222F0" w:rsidP="00C222F0">
      <w:pPr>
        <w:pStyle w:val="ListParagraph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The world is becoming hotter in both the global temp and </w:t>
      </w:r>
      <w:r w:rsidR="00EC739B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Riyadh</w:t>
      </w: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temp.</w:t>
      </w:r>
    </w:p>
    <w:p w14:paraId="6770E4CE" w14:textId="7DDE31C0" w:rsidR="00C222F0" w:rsidRPr="00BF44AD" w:rsidRDefault="00C222F0" w:rsidP="00C222F0">
      <w:pPr>
        <w:pStyle w:val="ListParagraph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Where it </w:t>
      </w:r>
      <w:r w:rsidR="00994F5C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starts</w:t>
      </w: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in Riyadh as 23.073 in 1951 and became 26.65 in 2013</w:t>
      </w:r>
    </w:p>
    <w:p w14:paraId="2BA7DE4E" w14:textId="23B55D17" w:rsidR="00C222F0" w:rsidRPr="00BF44AD" w:rsidRDefault="00C222F0" w:rsidP="00C222F0">
      <w:pPr>
        <w:pStyle w:val="ListParagraph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And the global starts with 8.045 in 1951 and became 9.556.</w:t>
      </w:r>
    </w:p>
    <w:p w14:paraId="7FC10E86" w14:textId="2C571C59" w:rsidR="00CE4F11" w:rsidRDefault="00CE4F11" w:rsidP="00C222F0">
      <w:pPr>
        <w:pStyle w:val="ListParagraph"/>
        <w:jc w:val="both"/>
        <w:rPr>
          <w:rFonts w:ascii="Open Sans" w:hAnsi="Open Sans" w:cs="Open Sans"/>
          <w:sz w:val="32"/>
          <w:szCs w:val="32"/>
          <w:shd w:val="clear" w:color="auto" w:fill="FFFFFF"/>
        </w:rPr>
      </w:pPr>
    </w:p>
    <w:p w14:paraId="24E74AF1" w14:textId="5023F259" w:rsidR="00CE4F11" w:rsidRDefault="00CE4F11" w:rsidP="004A1D66">
      <w:pPr>
        <w:pStyle w:val="ListParagraph"/>
        <w:numPr>
          <w:ilvl w:val="0"/>
          <w:numId w:val="5"/>
        </w:numPr>
        <w:jc w:val="both"/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</w:pPr>
      <w:r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in w</w:t>
      </w:r>
      <w:r w:rsidRPr="00CE4F11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 xml:space="preserve">hat </w:t>
      </w:r>
      <w:r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 xml:space="preserve">year was the </w:t>
      </w:r>
      <w:r w:rsidRPr="00CE4F11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highest temperature</w:t>
      </w:r>
      <w:r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:</w:t>
      </w:r>
    </w:p>
    <w:p w14:paraId="0E150EEF" w14:textId="488B83DA" w:rsidR="00CE4F11" w:rsidRPr="00BF44AD" w:rsidRDefault="00CE4F11" w:rsidP="00CE4F11">
      <w:pPr>
        <w:pStyle w:val="ListParagraph"/>
        <w:jc w:val="both"/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</w:pP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in </w:t>
      </w:r>
      <w:proofErr w:type="gramStart"/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Riyadh</w:t>
      </w:r>
      <w:proofErr w:type="gramEnd"/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the highest temperature </w:t>
      </w:r>
      <w:r w:rsidR="00994F5C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was</w:t>
      </w: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clearly in </w:t>
      </w:r>
      <w:r w:rsidR="00994F5C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2013,</w:t>
      </w: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and for the global temperature it is also in 2013, which prove</w:t>
      </w:r>
      <w:r w:rsidR="00994F5C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s</w:t>
      </w: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that the whole world today has </w:t>
      </w:r>
      <w:r w:rsidR="00994F5C"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>become</w:t>
      </w:r>
      <w:r w:rsidRPr="00BF44AD">
        <w:rPr>
          <w:rFonts w:ascii="Open Sans" w:hAnsi="Open Sans" w:cs="Open Sans"/>
          <w:color w:val="58646D"/>
          <w:sz w:val="32"/>
          <w:szCs w:val="32"/>
          <w:shd w:val="clear" w:color="auto" w:fill="FFFFFF"/>
        </w:rPr>
        <w:t xml:space="preserve"> hotter than before.</w:t>
      </w:r>
    </w:p>
    <w:p w14:paraId="618C0B73" w14:textId="54A03775" w:rsidR="00CE4F11" w:rsidRDefault="00CE4F11" w:rsidP="00C222F0">
      <w:pPr>
        <w:pStyle w:val="ListParagraph"/>
        <w:jc w:val="both"/>
        <w:rPr>
          <w:rFonts w:ascii="Open Sans" w:hAnsi="Open Sans" w:cs="Open Sans"/>
          <w:sz w:val="32"/>
          <w:szCs w:val="32"/>
          <w:shd w:val="clear" w:color="auto" w:fill="FFFFFF"/>
        </w:rPr>
      </w:pPr>
    </w:p>
    <w:p w14:paraId="217C66F0" w14:textId="77777777" w:rsidR="00CE4F11" w:rsidRPr="00C222F0" w:rsidRDefault="00CE4F11" w:rsidP="00C222F0">
      <w:pPr>
        <w:pStyle w:val="ListParagraph"/>
        <w:jc w:val="both"/>
        <w:rPr>
          <w:rFonts w:ascii="Open Sans" w:hAnsi="Open Sans" w:cs="Open Sans"/>
          <w:sz w:val="32"/>
          <w:szCs w:val="32"/>
          <w:shd w:val="clear" w:color="auto" w:fill="FFFFFF"/>
        </w:rPr>
      </w:pPr>
    </w:p>
    <w:sectPr w:rsidR="00CE4F11" w:rsidRPr="00C222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276ED"/>
    <w:multiLevelType w:val="hybridMultilevel"/>
    <w:tmpl w:val="77CA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EB6570"/>
    <w:multiLevelType w:val="hybridMultilevel"/>
    <w:tmpl w:val="0C9AD2F2"/>
    <w:lvl w:ilvl="0" w:tplc="4E22C7C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DD7305"/>
    <w:multiLevelType w:val="hybridMultilevel"/>
    <w:tmpl w:val="94E48C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467688"/>
    <w:multiLevelType w:val="hybridMultilevel"/>
    <w:tmpl w:val="1F30D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841432F"/>
    <w:multiLevelType w:val="hybridMultilevel"/>
    <w:tmpl w:val="31B4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2DED"/>
    <w:rsid w:val="00121661"/>
    <w:rsid w:val="00323AB3"/>
    <w:rsid w:val="003959D2"/>
    <w:rsid w:val="003E5DB7"/>
    <w:rsid w:val="004A1D66"/>
    <w:rsid w:val="005B7226"/>
    <w:rsid w:val="007021C9"/>
    <w:rsid w:val="00946B01"/>
    <w:rsid w:val="00994F5C"/>
    <w:rsid w:val="00A52DED"/>
    <w:rsid w:val="00BF44AD"/>
    <w:rsid w:val="00C222F0"/>
    <w:rsid w:val="00CE4F11"/>
    <w:rsid w:val="00D66311"/>
    <w:rsid w:val="00D74D1C"/>
    <w:rsid w:val="00D92E6A"/>
    <w:rsid w:val="00EC2326"/>
    <w:rsid w:val="00EC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4594"/>
  <w15:chartTrackingRefBased/>
  <w15:docId w15:val="{FCEC9031-3506-4A2A-B7CD-FB712E39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D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D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2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mailto:ahmadalsohail@gmail.com" TargetMode="Externa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AppData\Roaming\Microsoft\Excel\results%20(4)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The</a:t>
            </a:r>
            <a:r>
              <a:rPr lang="en-US" b="1" baseline="0"/>
              <a:t> temperature change with </a:t>
            </a:r>
            <a:r>
              <a:rPr lang="en-US" sz="1400" b="1" i="0" u="none" strike="noStrike" baseline="0">
                <a:effectLst/>
              </a:rPr>
              <a:t>10 YEARS-MA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'results (4)'!$E$1</c:f>
              <c:strCache>
                <c:ptCount val="1"/>
                <c:pt idx="0">
                  <c:v>Riyadh 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'results (4)'!$G$2:$G$172</c:f>
              <c:numCache>
                <c:formatCode>General</c:formatCod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cat>
          <c:val>
            <c:numRef>
              <c:f>'results (4)'!$E$2:$E$172</c:f>
              <c:numCache>
                <c:formatCode>General</c:formatCode>
                <c:ptCount val="171"/>
                <c:pt idx="9">
                  <c:v>23.073749999999997</c:v>
                </c:pt>
                <c:pt idx="10">
                  <c:v>23.0975</c:v>
                </c:pt>
                <c:pt idx="11">
                  <c:v>24.256250000000001</c:v>
                </c:pt>
                <c:pt idx="12">
                  <c:v>24.768750000000004</c:v>
                </c:pt>
                <c:pt idx="13">
                  <c:v>24.74666666666667</c:v>
                </c:pt>
                <c:pt idx="14">
                  <c:v>24.698</c:v>
                </c:pt>
                <c:pt idx="15">
                  <c:v>24.743000000000002</c:v>
                </c:pt>
                <c:pt idx="16">
                  <c:v>24.757999999999999</c:v>
                </c:pt>
                <c:pt idx="17">
                  <c:v>24.817999999999998</c:v>
                </c:pt>
                <c:pt idx="18">
                  <c:v>24.727999999999998</c:v>
                </c:pt>
                <c:pt idx="19">
                  <c:v>24.619999999999997</c:v>
                </c:pt>
                <c:pt idx="20">
                  <c:v>24.555</c:v>
                </c:pt>
                <c:pt idx="21">
                  <c:v>24.586000000000002</c:v>
                </c:pt>
                <c:pt idx="22">
                  <c:v>24.617000000000001</c:v>
                </c:pt>
                <c:pt idx="23">
                  <c:v>24.651999999999997</c:v>
                </c:pt>
                <c:pt idx="24">
                  <c:v>24.747999999999998</c:v>
                </c:pt>
                <c:pt idx="25">
                  <c:v>24.747</c:v>
                </c:pt>
                <c:pt idx="26">
                  <c:v>24.782000000000004</c:v>
                </c:pt>
                <c:pt idx="27">
                  <c:v>24.790000000000003</c:v>
                </c:pt>
                <c:pt idx="28">
                  <c:v>24.85</c:v>
                </c:pt>
                <c:pt idx="29">
                  <c:v>24.96</c:v>
                </c:pt>
                <c:pt idx="30">
                  <c:v>25.056000000000004</c:v>
                </c:pt>
                <c:pt idx="31">
                  <c:v>25.050999999999998</c:v>
                </c:pt>
                <c:pt idx="32">
                  <c:v>24.971</c:v>
                </c:pt>
                <c:pt idx="33">
                  <c:v>24.968</c:v>
                </c:pt>
                <c:pt idx="34">
                  <c:v>24.992999999999999</c:v>
                </c:pt>
                <c:pt idx="35">
                  <c:v>25.043999999999997</c:v>
                </c:pt>
                <c:pt idx="36">
                  <c:v>25.038000000000004</c:v>
                </c:pt>
                <c:pt idx="37">
                  <c:v>25.015999999999998</c:v>
                </c:pt>
                <c:pt idx="38">
                  <c:v>25.106000000000002</c:v>
                </c:pt>
                <c:pt idx="39">
                  <c:v>25.085000000000001</c:v>
                </c:pt>
                <c:pt idx="40">
                  <c:v>25.080000000000002</c:v>
                </c:pt>
                <c:pt idx="41">
                  <c:v>25.062000000000001</c:v>
                </c:pt>
                <c:pt idx="42">
                  <c:v>25.116999999999997</c:v>
                </c:pt>
                <c:pt idx="43">
                  <c:v>25.125999999999998</c:v>
                </c:pt>
                <c:pt idx="44">
                  <c:v>25.06</c:v>
                </c:pt>
                <c:pt idx="45">
                  <c:v>25.021999999999998</c:v>
                </c:pt>
                <c:pt idx="46">
                  <c:v>25.05</c:v>
                </c:pt>
                <c:pt idx="47">
                  <c:v>25.077000000000002</c:v>
                </c:pt>
                <c:pt idx="48">
                  <c:v>25.053000000000004</c:v>
                </c:pt>
                <c:pt idx="49">
                  <c:v>25.109000000000002</c:v>
                </c:pt>
                <c:pt idx="50">
                  <c:v>25.109000000000002</c:v>
                </c:pt>
                <c:pt idx="51">
                  <c:v>25.094999999999999</c:v>
                </c:pt>
                <c:pt idx="52">
                  <c:v>25.065999999999995</c:v>
                </c:pt>
                <c:pt idx="53">
                  <c:v>25.055999999999997</c:v>
                </c:pt>
                <c:pt idx="54">
                  <c:v>25.061</c:v>
                </c:pt>
                <c:pt idx="55">
                  <c:v>25.036000000000001</c:v>
                </c:pt>
                <c:pt idx="56">
                  <c:v>24.995999999999999</c:v>
                </c:pt>
                <c:pt idx="57">
                  <c:v>25.017999999999997</c:v>
                </c:pt>
                <c:pt idx="58">
                  <c:v>25.033999999999999</c:v>
                </c:pt>
                <c:pt idx="59">
                  <c:v>25.036999999999999</c:v>
                </c:pt>
                <c:pt idx="60">
                  <c:v>24.981999999999999</c:v>
                </c:pt>
                <c:pt idx="61">
                  <c:v>25.023000000000003</c:v>
                </c:pt>
                <c:pt idx="62">
                  <c:v>25.041000000000004</c:v>
                </c:pt>
                <c:pt idx="63">
                  <c:v>25.037999999999997</c:v>
                </c:pt>
                <c:pt idx="64">
                  <c:v>24.995999999999999</c:v>
                </c:pt>
                <c:pt idx="65">
                  <c:v>25.002999999999997</c:v>
                </c:pt>
                <c:pt idx="66">
                  <c:v>25.047999999999998</c:v>
                </c:pt>
                <c:pt idx="67">
                  <c:v>24.993999999999996</c:v>
                </c:pt>
                <c:pt idx="68">
                  <c:v>24.863</c:v>
                </c:pt>
                <c:pt idx="69">
                  <c:v>24.834</c:v>
                </c:pt>
                <c:pt idx="70">
                  <c:v>24.833000000000002</c:v>
                </c:pt>
                <c:pt idx="71">
                  <c:v>24.82</c:v>
                </c:pt>
                <c:pt idx="72">
                  <c:v>24.871000000000002</c:v>
                </c:pt>
                <c:pt idx="73">
                  <c:v>24.870999999999999</c:v>
                </c:pt>
                <c:pt idx="74">
                  <c:v>24.93</c:v>
                </c:pt>
                <c:pt idx="75">
                  <c:v>24.901</c:v>
                </c:pt>
                <c:pt idx="76">
                  <c:v>24.882999999999999</c:v>
                </c:pt>
                <c:pt idx="77">
                  <c:v>24.901999999999997</c:v>
                </c:pt>
                <c:pt idx="78">
                  <c:v>24.961999999999996</c:v>
                </c:pt>
                <c:pt idx="79">
                  <c:v>25.000999999999998</c:v>
                </c:pt>
                <c:pt idx="80">
                  <c:v>25.047999999999998</c:v>
                </c:pt>
                <c:pt idx="81">
                  <c:v>25.122999999999998</c:v>
                </c:pt>
                <c:pt idx="82">
                  <c:v>25.085000000000001</c:v>
                </c:pt>
                <c:pt idx="83">
                  <c:v>25.119</c:v>
                </c:pt>
                <c:pt idx="84">
                  <c:v>25.145</c:v>
                </c:pt>
                <c:pt idx="85">
                  <c:v>25.218</c:v>
                </c:pt>
                <c:pt idx="86">
                  <c:v>25.214999999999996</c:v>
                </c:pt>
                <c:pt idx="87">
                  <c:v>25.259999999999998</c:v>
                </c:pt>
                <c:pt idx="88">
                  <c:v>25.314</c:v>
                </c:pt>
                <c:pt idx="89">
                  <c:v>25.275000000000002</c:v>
                </c:pt>
                <c:pt idx="90">
                  <c:v>25.231999999999999</c:v>
                </c:pt>
                <c:pt idx="91">
                  <c:v>25.16</c:v>
                </c:pt>
                <c:pt idx="92">
                  <c:v>25.220999999999997</c:v>
                </c:pt>
                <c:pt idx="93">
                  <c:v>25.216999999999999</c:v>
                </c:pt>
                <c:pt idx="94">
                  <c:v>25.195999999999998</c:v>
                </c:pt>
                <c:pt idx="95">
                  <c:v>25.168000000000006</c:v>
                </c:pt>
                <c:pt idx="96">
                  <c:v>25.148</c:v>
                </c:pt>
                <c:pt idx="97">
                  <c:v>25.16</c:v>
                </c:pt>
                <c:pt idx="98">
                  <c:v>25.158999999999999</c:v>
                </c:pt>
                <c:pt idx="99">
                  <c:v>25.212</c:v>
                </c:pt>
                <c:pt idx="100">
                  <c:v>25.241</c:v>
                </c:pt>
                <c:pt idx="101">
                  <c:v>25.304000000000002</c:v>
                </c:pt>
                <c:pt idx="102">
                  <c:v>25.273000000000003</c:v>
                </c:pt>
                <c:pt idx="103">
                  <c:v>25.307000000000002</c:v>
                </c:pt>
                <c:pt idx="104">
                  <c:v>25.399000000000001</c:v>
                </c:pt>
                <c:pt idx="105">
                  <c:v>25.373000000000001</c:v>
                </c:pt>
                <c:pt idx="106">
                  <c:v>25.339000000000002</c:v>
                </c:pt>
                <c:pt idx="107">
                  <c:v>25.285999999999994</c:v>
                </c:pt>
                <c:pt idx="108">
                  <c:v>25.358999999999998</c:v>
                </c:pt>
                <c:pt idx="109">
                  <c:v>25.381999999999998</c:v>
                </c:pt>
                <c:pt idx="110">
                  <c:v>25.436999999999998</c:v>
                </c:pt>
                <c:pt idx="111">
                  <c:v>25.456999999999997</c:v>
                </c:pt>
                <c:pt idx="112">
                  <c:v>25.46</c:v>
                </c:pt>
                <c:pt idx="113">
                  <c:v>25.413000000000004</c:v>
                </c:pt>
                <c:pt idx="114">
                  <c:v>25.282000000000004</c:v>
                </c:pt>
                <c:pt idx="115">
                  <c:v>25.361000000000001</c:v>
                </c:pt>
                <c:pt idx="116">
                  <c:v>25.292999999999999</c:v>
                </c:pt>
                <c:pt idx="117">
                  <c:v>25.362000000000002</c:v>
                </c:pt>
                <c:pt idx="118">
                  <c:v>25.263999999999999</c:v>
                </c:pt>
                <c:pt idx="119">
                  <c:v>25.302</c:v>
                </c:pt>
                <c:pt idx="120">
                  <c:v>25.305</c:v>
                </c:pt>
                <c:pt idx="121">
                  <c:v>25.238999999999997</c:v>
                </c:pt>
                <c:pt idx="122">
                  <c:v>25.265000000000001</c:v>
                </c:pt>
                <c:pt idx="123">
                  <c:v>25.379000000000001</c:v>
                </c:pt>
                <c:pt idx="124">
                  <c:v>25.397000000000002</c:v>
                </c:pt>
                <c:pt idx="125">
                  <c:v>25.353999999999999</c:v>
                </c:pt>
                <c:pt idx="126">
                  <c:v>25.545000000000002</c:v>
                </c:pt>
                <c:pt idx="127">
                  <c:v>25.562000000000005</c:v>
                </c:pt>
                <c:pt idx="128">
                  <c:v>25.543000000000003</c:v>
                </c:pt>
                <c:pt idx="129">
                  <c:v>25.407000000000004</c:v>
                </c:pt>
                <c:pt idx="130">
                  <c:v>25.413000000000004</c:v>
                </c:pt>
                <c:pt idx="131">
                  <c:v>25.439</c:v>
                </c:pt>
                <c:pt idx="132">
                  <c:v>25.384</c:v>
                </c:pt>
                <c:pt idx="133">
                  <c:v>25.265000000000001</c:v>
                </c:pt>
                <c:pt idx="134">
                  <c:v>25.377000000000002</c:v>
                </c:pt>
                <c:pt idx="135">
                  <c:v>25.451000000000001</c:v>
                </c:pt>
                <c:pt idx="136">
                  <c:v>25.465999999999998</c:v>
                </c:pt>
                <c:pt idx="137">
                  <c:v>25.464999999999996</c:v>
                </c:pt>
                <c:pt idx="138">
                  <c:v>25.566999999999997</c:v>
                </c:pt>
                <c:pt idx="139">
                  <c:v>25.554999999999996</c:v>
                </c:pt>
                <c:pt idx="140">
                  <c:v>25.479999999999997</c:v>
                </c:pt>
                <c:pt idx="141">
                  <c:v>25.445</c:v>
                </c:pt>
                <c:pt idx="142">
                  <c:v>25.471</c:v>
                </c:pt>
                <c:pt idx="143">
                  <c:v>25.51</c:v>
                </c:pt>
                <c:pt idx="144">
                  <c:v>25.548000000000002</c:v>
                </c:pt>
                <c:pt idx="145">
                  <c:v>25.552000000000003</c:v>
                </c:pt>
                <c:pt idx="146">
                  <c:v>25.437000000000001</c:v>
                </c:pt>
                <c:pt idx="147">
                  <c:v>25.423999999999999</c:v>
                </c:pt>
                <c:pt idx="148">
                  <c:v>25.372</c:v>
                </c:pt>
                <c:pt idx="149">
                  <c:v>25.347000000000001</c:v>
                </c:pt>
                <c:pt idx="150">
                  <c:v>25.404000000000003</c:v>
                </c:pt>
                <c:pt idx="151">
                  <c:v>25.506999999999998</c:v>
                </c:pt>
                <c:pt idx="152">
                  <c:v>25.540999999999997</c:v>
                </c:pt>
                <c:pt idx="153">
                  <c:v>25.632999999999992</c:v>
                </c:pt>
                <c:pt idx="154">
                  <c:v>25.544999999999995</c:v>
                </c:pt>
                <c:pt idx="155">
                  <c:v>25.619</c:v>
                </c:pt>
                <c:pt idx="156">
                  <c:v>25.806000000000001</c:v>
                </c:pt>
                <c:pt idx="157">
                  <c:v>25.891000000000002</c:v>
                </c:pt>
                <c:pt idx="158">
                  <c:v>26.015000000000004</c:v>
                </c:pt>
                <c:pt idx="159">
                  <c:v>26.222000000000001</c:v>
                </c:pt>
                <c:pt idx="160">
                  <c:v>26.342000000000002</c:v>
                </c:pt>
                <c:pt idx="161">
                  <c:v>26.354000000000003</c:v>
                </c:pt>
                <c:pt idx="162">
                  <c:v>26.416999999999994</c:v>
                </c:pt>
                <c:pt idx="163">
                  <c:v>26.413</c:v>
                </c:pt>
                <c:pt idx="164">
                  <c:v>26.512999999999998</c:v>
                </c:pt>
                <c:pt idx="165">
                  <c:v>26.461000000000002</c:v>
                </c:pt>
                <c:pt idx="166">
                  <c:v>26.440000000000005</c:v>
                </c:pt>
                <c:pt idx="167">
                  <c:v>26.522000000000002</c:v>
                </c:pt>
                <c:pt idx="168">
                  <c:v>26.495000000000005</c:v>
                </c:pt>
                <c:pt idx="169">
                  <c:v>26.534000000000002</c:v>
                </c:pt>
                <c:pt idx="170">
                  <c:v>26.65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78-4F97-867C-1259467FDBC6}"/>
            </c:ext>
          </c:extLst>
        </c:ser>
        <c:ser>
          <c:idx val="1"/>
          <c:order val="1"/>
          <c:tx>
            <c:strRef>
              <c:f>'results (4)'!$I$1</c:f>
              <c:strCache>
                <c:ptCount val="1"/>
                <c:pt idx="0">
                  <c:v>Global temp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'results (4)'!$G$2:$G$172</c:f>
              <c:numCache>
                <c:formatCode>General</c:formatCod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cat>
          <c:val>
            <c:numRef>
              <c:f>'results (4)'!$I$2:$I$172</c:f>
              <c:numCache>
                <c:formatCode>General</c:formatCode>
                <c:ptCount val="171"/>
                <c:pt idx="9">
                  <c:v>8.0450000000000017</c:v>
                </c:pt>
                <c:pt idx="10">
                  <c:v>8.032</c:v>
                </c:pt>
                <c:pt idx="11">
                  <c:v>8.0879999999999992</c:v>
                </c:pt>
                <c:pt idx="12">
                  <c:v>8.1140000000000008</c:v>
                </c:pt>
                <c:pt idx="13">
                  <c:v>8.0590000000000011</c:v>
                </c:pt>
                <c:pt idx="14">
                  <c:v>8.0259999999999998</c:v>
                </c:pt>
                <c:pt idx="15">
                  <c:v>8.0380000000000003</c:v>
                </c:pt>
                <c:pt idx="16">
                  <c:v>8.0649999999999995</c:v>
                </c:pt>
                <c:pt idx="17">
                  <c:v>8.0709999999999997</c:v>
                </c:pt>
                <c:pt idx="18">
                  <c:v>8.0379999999999985</c:v>
                </c:pt>
                <c:pt idx="19">
                  <c:v>7.9839999999999991</c:v>
                </c:pt>
                <c:pt idx="20">
                  <c:v>7.9909999999999997</c:v>
                </c:pt>
                <c:pt idx="21">
                  <c:v>7.9680000000000009</c:v>
                </c:pt>
                <c:pt idx="22">
                  <c:v>7.9749999999999996</c:v>
                </c:pt>
                <c:pt idx="23">
                  <c:v>8.0039999999999996</c:v>
                </c:pt>
                <c:pt idx="24">
                  <c:v>8.0719999999999992</c:v>
                </c:pt>
                <c:pt idx="25">
                  <c:v>8.0869999999999997</c:v>
                </c:pt>
                <c:pt idx="26">
                  <c:v>8.1049999999999986</c:v>
                </c:pt>
                <c:pt idx="27">
                  <c:v>8.1290000000000013</c:v>
                </c:pt>
                <c:pt idx="28">
                  <c:v>8.1560000000000006</c:v>
                </c:pt>
                <c:pt idx="29">
                  <c:v>8.2189999999999994</c:v>
                </c:pt>
                <c:pt idx="30">
                  <c:v>8.2429999999999986</c:v>
                </c:pt>
                <c:pt idx="31">
                  <c:v>8.2880000000000003</c:v>
                </c:pt>
                <c:pt idx="32">
                  <c:v>8.2559999999999985</c:v>
                </c:pt>
                <c:pt idx="33">
                  <c:v>8.2349999999999994</c:v>
                </c:pt>
                <c:pt idx="34">
                  <c:v>8.2449999999999992</c:v>
                </c:pt>
                <c:pt idx="35">
                  <c:v>8.302999999999999</c:v>
                </c:pt>
                <c:pt idx="36">
                  <c:v>8.2769999999999992</c:v>
                </c:pt>
                <c:pt idx="37">
                  <c:v>8.2690000000000001</c:v>
                </c:pt>
                <c:pt idx="38">
                  <c:v>8.2839999999999989</c:v>
                </c:pt>
                <c:pt idx="39">
                  <c:v>8.2779999999999987</c:v>
                </c:pt>
                <c:pt idx="40">
                  <c:v>8.2409999999999997</c:v>
                </c:pt>
                <c:pt idx="41">
                  <c:v>8.1750000000000007</c:v>
                </c:pt>
                <c:pt idx="42">
                  <c:v>8.1809999999999992</c:v>
                </c:pt>
                <c:pt idx="43">
                  <c:v>8.1679999999999993</c:v>
                </c:pt>
                <c:pt idx="44">
                  <c:v>8.1050000000000004</c:v>
                </c:pt>
                <c:pt idx="45">
                  <c:v>8.0310000000000006</c:v>
                </c:pt>
                <c:pt idx="46">
                  <c:v>8.0460000000000012</c:v>
                </c:pt>
                <c:pt idx="47">
                  <c:v>8.0310000000000006</c:v>
                </c:pt>
                <c:pt idx="48">
                  <c:v>8.0059999999999985</c:v>
                </c:pt>
                <c:pt idx="49">
                  <c:v>8</c:v>
                </c:pt>
                <c:pt idx="50">
                  <c:v>8.0080000000000009</c:v>
                </c:pt>
                <c:pt idx="51">
                  <c:v>8.0470000000000006</c:v>
                </c:pt>
                <c:pt idx="52">
                  <c:v>8.0699999999999985</c:v>
                </c:pt>
                <c:pt idx="53">
                  <c:v>8.0960000000000001</c:v>
                </c:pt>
                <c:pt idx="54">
                  <c:v>8.1340000000000003</c:v>
                </c:pt>
                <c:pt idx="55">
                  <c:v>8.1430000000000007</c:v>
                </c:pt>
                <c:pt idx="56">
                  <c:v>8.1510000000000016</c:v>
                </c:pt>
                <c:pt idx="57">
                  <c:v>8.2040000000000006</c:v>
                </c:pt>
                <c:pt idx="58">
                  <c:v>8.2560000000000002</c:v>
                </c:pt>
                <c:pt idx="59">
                  <c:v>8.2789999999999981</c:v>
                </c:pt>
                <c:pt idx="60">
                  <c:v>8.2949999999999999</c:v>
                </c:pt>
                <c:pt idx="61">
                  <c:v>8.2880000000000003</c:v>
                </c:pt>
                <c:pt idx="62">
                  <c:v>8.2960000000000012</c:v>
                </c:pt>
                <c:pt idx="63">
                  <c:v>8.3129999999999988</c:v>
                </c:pt>
                <c:pt idx="64">
                  <c:v>8.2789999999999999</c:v>
                </c:pt>
                <c:pt idx="65">
                  <c:v>8.2799999999999994</c:v>
                </c:pt>
                <c:pt idx="66">
                  <c:v>8.2580000000000009</c:v>
                </c:pt>
                <c:pt idx="67">
                  <c:v>8.23</c:v>
                </c:pt>
                <c:pt idx="68">
                  <c:v>8.1939999999999991</c:v>
                </c:pt>
                <c:pt idx="69">
                  <c:v>8.1810000000000009</c:v>
                </c:pt>
                <c:pt idx="70">
                  <c:v>8.1890000000000001</c:v>
                </c:pt>
                <c:pt idx="71">
                  <c:v>8.2390000000000008</c:v>
                </c:pt>
                <c:pt idx="72">
                  <c:v>8.2750000000000021</c:v>
                </c:pt>
                <c:pt idx="73">
                  <c:v>8.2600000000000016</c:v>
                </c:pt>
                <c:pt idx="74">
                  <c:v>8.2669999999999995</c:v>
                </c:pt>
                <c:pt idx="75">
                  <c:v>8.2609999999999992</c:v>
                </c:pt>
                <c:pt idx="76">
                  <c:v>8.2810000000000006</c:v>
                </c:pt>
                <c:pt idx="77">
                  <c:v>8.2949999999999982</c:v>
                </c:pt>
                <c:pt idx="78">
                  <c:v>8.3339999999999996</c:v>
                </c:pt>
                <c:pt idx="79">
                  <c:v>8.3580000000000005</c:v>
                </c:pt>
                <c:pt idx="80">
                  <c:v>8.370000000000001</c:v>
                </c:pt>
                <c:pt idx="81">
                  <c:v>8.3620000000000001</c:v>
                </c:pt>
                <c:pt idx="82">
                  <c:v>8.3560000000000016</c:v>
                </c:pt>
                <c:pt idx="83">
                  <c:v>8.4060000000000024</c:v>
                </c:pt>
                <c:pt idx="84">
                  <c:v>8.4559999999999995</c:v>
                </c:pt>
                <c:pt idx="85">
                  <c:v>8.5059999999999985</c:v>
                </c:pt>
                <c:pt idx="86">
                  <c:v>8.4919999999999991</c:v>
                </c:pt>
                <c:pt idx="87">
                  <c:v>8.5189999999999984</c:v>
                </c:pt>
                <c:pt idx="88">
                  <c:v>8.5339999999999989</c:v>
                </c:pt>
                <c:pt idx="89">
                  <c:v>8.5639999999999983</c:v>
                </c:pt>
                <c:pt idx="90">
                  <c:v>8.5560000000000009</c:v>
                </c:pt>
                <c:pt idx="91">
                  <c:v>8.5680000000000014</c:v>
                </c:pt>
                <c:pt idx="92">
                  <c:v>8.5670000000000002</c:v>
                </c:pt>
                <c:pt idx="93">
                  <c:v>8.5489999999999995</c:v>
                </c:pt>
                <c:pt idx="94">
                  <c:v>8.5670000000000002</c:v>
                </c:pt>
                <c:pt idx="95">
                  <c:v>8.59</c:v>
                </c:pt>
                <c:pt idx="96">
                  <c:v>8.6420000000000012</c:v>
                </c:pt>
                <c:pt idx="97">
                  <c:v>8.6550000000000011</c:v>
                </c:pt>
                <c:pt idx="98">
                  <c:v>8.66</c:v>
                </c:pt>
                <c:pt idx="99">
                  <c:v>8.661999999999999</c:v>
                </c:pt>
                <c:pt idx="100">
                  <c:v>8.7040000000000006</c:v>
                </c:pt>
                <c:pt idx="101">
                  <c:v>8.7259999999999991</c:v>
                </c:pt>
                <c:pt idx="102">
                  <c:v>8.7319999999999993</c:v>
                </c:pt>
                <c:pt idx="103">
                  <c:v>8.7449999999999992</c:v>
                </c:pt>
                <c:pt idx="104">
                  <c:v>8.754999999999999</c:v>
                </c:pt>
                <c:pt idx="105">
                  <c:v>8.743999999999998</c:v>
                </c:pt>
                <c:pt idx="106">
                  <c:v>8.7270000000000003</c:v>
                </c:pt>
                <c:pt idx="107">
                  <c:v>8.6880000000000006</c:v>
                </c:pt>
                <c:pt idx="108">
                  <c:v>8.6740000000000013</c:v>
                </c:pt>
                <c:pt idx="109">
                  <c:v>8.6650000000000009</c:v>
                </c:pt>
                <c:pt idx="110">
                  <c:v>8.6760000000000002</c:v>
                </c:pt>
                <c:pt idx="111">
                  <c:v>8.647000000000002</c:v>
                </c:pt>
                <c:pt idx="112">
                  <c:v>8.6519999999999992</c:v>
                </c:pt>
                <c:pt idx="113">
                  <c:v>8.6119999999999983</c:v>
                </c:pt>
                <c:pt idx="114">
                  <c:v>8.6050000000000004</c:v>
                </c:pt>
                <c:pt idx="115">
                  <c:v>8.6070000000000011</c:v>
                </c:pt>
                <c:pt idx="116">
                  <c:v>8.6210000000000004</c:v>
                </c:pt>
                <c:pt idx="117">
                  <c:v>8.6419999999999995</c:v>
                </c:pt>
                <c:pt idx="118">
                  <c:v>8.6590000000000007</c:v>
                </c:pt>
                <c:pt idx="119">
                  <c:v>8.67</c:v>
                </c:pt>
                <c:pt idx="120">
                  <c:v>8.6690000000000005</c:v>
                </c:pt>
                <c:pt idx="121">
                  <c:v>8.6539999999999999</c:v>
                </c:pt>
                <c:pt idx="122">
                  <c:v>8.6440000000000001</c:v>
                </c:pt>
                <c:pt idx="123">
                  <c:v>8.6759999999999984</c:v>
                </c:pt>
                <c:pt idx="124">
                  <c:v>8.6729999999999983</c:v>
                </c:pt>
                <c:pt idx="125">
                  <c:v>8.6479999999999997</c:v>
                </c:pt>
                <c:pt idx="126">
                  <c:v>8.6349999999999998</c:v>
                </c:pt>
                <c:pt idx="127">
                  <c:v>8.6470000000000002</c:v>
                </c:pt>
                <c:pt idx="128">
                  <c:v>8.6269999999999989</c:v>
                </c:pt>
                <c:pt idx="129">
                  <c:v>8.6019999999999985</c:v>
                </c:pt>
                <c:pt idx="130">
                  <c:v>8.6109999999999989</c:v>
                </c:pt>
                <c:pt idx="131">
                  <c:v>8.6170000000000009</c:v>
                </c:pt>
                <c:pt idx="132">
                  <c:v>8.6379999999999981</c:v>
                </c:pt>
                <c:pt idx="133">
                  <c:v>8.6129999999999978</c:v>
                </c:pt>
                <c:pt idx="134">
                  <c:v>8.6279999999999966</c:v>
                </c:pt>
                <c:pt idx="135">
                  <c:v>8.6449999999999996</c:v>
                </c:pt>
                <c:pt idx="136">
                  <c:v>8.6579999999999995</c:v>
                </c:pt>
                <c:pt idx="137">
                  <c:v>8.6860000000000017</c:v>
                </c:pt>
                <c:pt idx="138">
                  <c:v>8.7430000000000003</c:v>
                </c:pt>
                <c:pt idx="139">
                  <c:v>8.7570000000000014</c:v>
                </c:pt>
                <c:pt idx="140">
                  <c:v>8.7650000000000006</c:v>
                </c:pt>
                <c:pt idx="141">
                  <c:v>8.7870000000000008</c:v>
                </c:pt>
                <c:pt idx="142">
                  <c:v>8.7789999999999999</c:v>
                </c:pt>
                <c:pt idx="143">
                  <c:v>8.827</c:v>
                </c:pt>
                <c:pt idx="144">
                  <c:v>8.8409999999999993</c:v>
                </c:pt>
                <c:pt idx="145">
                  <c:v>8.8919999999999995</c:v>
                </c:pt>
                <c:pt idx="146">
                  <c:v>8.9109999999999996</c:v>
                </c:pt>
                <c:pt idx="147">
                  <c:v>8.9359999999999999</c:v>
                </c:pt>
                <c:pt idx="148">
                  <c:v>8.9370000000000012</c:v>
                </c:pt>
                <c:pt idx="149">
                  <c:v>8.9570000000000025</c:v>
                </c:pt>
                <c:pt idx="150">
                  <c:v>8.9410000000000025</c:v>
                </c:pt>
                <c:pt idx="151">
                  <c:v>8.9760000000000026</c:v>
                </c:pt>
                <c:pt idx="152">
                  <c:v>9.0449999999999982</c:v>
                </c:pt>
                <c:pt idx="153">
                  <c:v>9.0659999999999989</c:v>
                </c:pt>
                <c:pt idx="154">
                  <c:v>9.0869999999999997</c:v>
                </c:pt>
                <c:pt idx="155">
                  <c:v>9.1189999999999998</c:v>
                </c:pt>
                <c:pt idx="156">
                  <c:v>9.1560000000000006</c:v>
                </c:pt>
                <c:pt idx="157">
                  <c:v>9.1529999999999987</c:v>
                </c:pt>
                <c:pt idx="158">
                  <c:v>9.1760000000000002</c:v>
                </c:pt>
                <c:pt idx="159">
                  <c:v>9.2490000000000006</c:v>
                </c:pt>
                <c:pt idx="160">
                  <c:v>9.3149999999999977</c:v>
                </c:pt>
                <c:pt idx="161">
                  <c:v>9.3429999999999982</c:v>
                </c:pt>
                <c:pt idx="162">
                  <c:v>9.3779999999999983</c:v>
                </c:pt>
                <c:pt idx="163">
                  <c:v>9.4269999999999996</c:v>
                </c:pt>
                <c:pt idx="164">
                  <c:v>9.48</c:v>
                </c:pt>
                <c:pt idx="165">
                  <c:v>9.4710000000000001</c:v>
                </c:pt>
                <c:pt idx="166">
                  <c:v>9.4930000000000021</c:v>
                </c:pt>
                <c:pt idx="167">
                  <c:v>9.543000000000001</c:v>
                </c:pt>
                <c:pt idx="168">
                  <c:v>9.5540000000000003</c:v>
                </c:pt>
                <c:pt idx="169">
                  <c:v>9.548</c:v>
                </c:pt>
                <c:pt idx="170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78-4F97-867C-1259467FDB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9279056"/>
        <c:axId val="619279384"/>
      </c:lineChart>
      <c:catAx>
        <c:axId val="619279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279384"/>
        <c:crosses val="autoZero"/>
        <c:auto val="1"/>
        <c:lblAlgn val="ctr"/>
        <c:lblOffset val="100"/>
        <c:noMultiLvlLbl val="0"/>
      </c:catAx>
      <c:valAx>
        <c:axId val="619279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Temperature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27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2020-04-25T17:26:00Z</cp:lastPrinted>
  <dcterms:created xsi:type="dcterms:W3CDTF">2020-04-25T17:26:00Z</dcterms:created>
  <dcterms:modified xsi:type="dcterms:W3CDTF">2020-04-25T17:30:00Z</dcterms:modified>
</cp:coreProperties>
</file>