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JAMIE RIVERA</w:t>
      </w:r>
    </w:p>
    <w:p>
      <w:r>
        <w:t>jamie.rivera@example.com | Vancouver, BC</w:t>
      </w:r>
    </w:p>
    <w:p/>
    <w:p>
      <w:r>
        <w:t>EXPERIENCE</w:t>
      </w:r>
    </w:p>
    <w:p>
      <w:r>
        <w:t>Software Engineering Intern, Acme Corp (2025) - Built a FastAPI backend and a React frontend, with tests and git version control.</w:t>
      </w:r>
    </w:p>
    <w:p/>
    <w:p>
      <w:r>
        <w:t>SKILLS</w:t>
      </w:r>
    </w:p>
    <w:p>
      <w:r>
        <w:t>Python, React, FastAPI, Docker,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