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34CFC" w14:textId="1A07F308" w:rsidR="003373AC" w:rsidRPr="003373AC" w:rsidRDefault="003373AC" w:rsidP="003373AC">
      <w:pPr>
        <w:rPr>
          <w:rFonts w:ascii="Calibri" w:hAnsi="Calibri" w:cs="Calibri"/>
          <w:b/>
          <w:bCs/>
        </w:rPr>
      </w:pPr>
      <w:r w:rsidRPr="003373AC">
        <w:rPr>
          <w:rFonts w:ascii="Calibri" w:hAnsi="Calibri" w:cs="Calibri"/>
          <w:b/>
          <w:bCs/>
        </w:rPr>
        <w:t>Introduction</w:t>
      </w:r>
    </w:p>
    <w:p w14:paraId="543D3ACF" w14:textId="30C0E002" w:rsidR="003373AC" w:rsidRPr="003373AC" w:rsidRDefault="003373AC" w:rsidP="003373AC">
      <w:pPr>
        <w:rPr>
          <w:rFonts w:ascii="Calibri" w:hAnsi="Calibri" w:cs="Calibri"/>
          <w:b/>
          <w:bCs/>
          <w:sz w:val="18"/>
          <w:szCs w:val="18"/>
        </w:rPr>
      </w:pPr>
      <w:r w:rsidRPr="003373AC">
        <w:rPr>
          <w:rFonts w:ascii="Calibri" w:hAnsi="Calibri" w:cs="Calibri"/>
          <w:b/>
          <w:bCs/>
          <w:sz w:val="18"/>
          <w:szCs w:val="18"/>
        </w:rPr>
        <w:t>Purpose</w:t>
      </w:r>
    </w:p>
    <w:p w14:paraId="4C05FA2E" w14:textId="77777777" w:rsidR="003373AC" w:rsidRPr="003373AC" w:rsidRDefault="003373AC" w:rsidP="003373AC">
      <w:pPr>
        <w:rPr>
          <w:rFonts w:ascii="Calibri" w:hAnsi="Calibri" w:cs="Calibri"/>
          <w:sz w:val="18"/>
          <w:szCs w:val="18"/>
        </w:rPr>
      </w:pPr>
      <w:r w:rsidRPr="003373AC">
        <w:rPr>
          <w:rFonts w:ascii="Calibri" w:hAnsi="Calibri" w:cs="Calibri"/>
          <w:sz w:val="18"/>
          <w:szCs w:val="18"/>
        </w:rPr>
        <w:t>This section outlines the purpose of the database and its integral role within the system. It clarifies the objectives and expectations for the database design and implementation.</w:t>
      </w:r>
    </w:p>
    <w:p w14:paraId="1C5B8E88" w14:textId="45E5FAD4" w:rsidR="003373AC" w:rsidRPr="003373AC" w:rsidRDefault="003373AC" w:rsidP="003373AC">
      <w:pPr>
        <w:rPr>
          <w:rFonts w:ascii="Calibri" w:hAnsi="Calibri" w:cs="Calibri"/>
          <w:b/>
          <w:bCs/>
          <w:sz w:val="18"/>
          <w:szCs w:val="18"/>
        </w:rPr>
      </w:pPr>
      <w:r w:rsidRPr="003373AC">
        <w:rPr>
          <w:rFonts w:ascii="Calibri" w:hAnsi="Calibri" w:cs="Calibri"/>
          <w:b/>
          <w:bCs/>
          <w:sz w:val="18"/>
          <w:szCs w:val="18"/>
        </w:rPr>
        <w:t>Scope</w:t>
      </w:r>
    </w:p>
    <w:p w14:paraId="7F77A662" w14:textId="77777777" w:rsidR="003373AC" w:rsidRPr="003373AC" w:rsidRDefault="003373AC" w:rsidP="003373AC">
      <w:pPr>
        <w:rPr>
          <w:rFonts w:ascii="Calibri" w:hAnsi="Calibri" w:cs="Calibri"/>
          <w:sz w:val="18"/>
          <w:szCs w:val="18"/>
        </w:rPr>
      </w:pPr>
      <w:r w:rsidRPr="003373AC">
        <w:rPr>
          <w:rFonts w:ascii="Calibri" w:hAnsi="Calibri" w:cs="Calibri"/>
          <w:sz w:val="18"/>
          <w:szCs w:val="18"/>
        </w:rPr>
        <w:t>This document provides a detailed overview of the database schema design, relationships, constraints, and any relevant considerations for its implementation. It also includes important design decisions, such as normalization, indexing strategies, and referential integrity.</w:t>
      </w:r>
    </w:p>
    <w:p w14:paraId="2C36F989" w14:textId="5B2C19C8" w:rsidR="003373AC" w:rsidRPr="003373AC" w:rsidRDefault="003373AC" w:rsidP="003373AC">
      <w:pPr>
        <w:rPr>
          <w:rFonts w:ascii="Calibri" w:hAnsi="Calibri" w:cs="Calibri"/>
          <w:b/>
          <w:bCs/>
          <w:sz w:val="18"/>
          <w:szCs w:val="18"/>
        </w:rPr>
      </w:pPr>
      <w:r w:rsidRPr="003373AC">
        <w:rPr>
          <w:rFonts w:ascii="Calibri" w:hAnsi="Calibri" w:cs="Calibri"/>
          <w:b/>
          <w:bCs/>
          <w:sz w:val="18"/>
          <w:szCs w:val="18"/>
        </w:rPr>
        <w:t>Intended Audience</w:t>
      </w:r>
    </w:p>
    <w:p w14:paraId="48F7CA61" w14:textId="4F3185A3" w:rsidR="003373AC" w:rsidRPr="003373AC" w:rsidRDefault="003373AC" w:rsidP="003373AC">
      <w:pPr>
        <w:rPr>
          <w:rFonts w:ascii="Calibri" w:hAnsi="Calibri" w:cs="Calibri"/>
          <w:sz w:val="18"/>
          <w:szCs w:val="18"/>
        </w:rPr>
      </w:pPr>
      <w:r w:rsidRPr="003373AC">
        <w:rPr>
          <w:rFonts w:ascii="Calibri" w:hAnsi="Calibri" w:cs="Calibri"/>
          <w:sz w:val="18"/>
          <w:szCs w:val="18"/>
        </w:rPr>
        <w:t>This document is intended for database administrators, developers, system architects, and stakeholders involved in the design, development, and maintenance of the system.</w:t>
      </w:r>
    </w:p>
    <w:p w14:paraId="1ABDE147" w14:textId="22D46372" w:rsidR="003373AC" w:rsidRPr="003373AC" w:rsidRDefault="003373AC" w:rsidP="003373AC">
      <w:pPr>
        <w:rPr>
          <w:rFonts w:ascii="Calibri" w:hAnsi="Calibri" w:cs="Calibri"/>
          <w:b/>
          <w:bCs/>
        </w:rPr>
      </w:pPr>
      <w:r w:rsidRPr="003373AC">
        <w:rPr>
          <w:rFonts w:ascii="Calibri" w:hAnsi="Calibri" w:cs="Calibri"/>
          <w:b/>
          <w:bCs/>
        </w:rPr>
        <w:t>Database Overview</w:t>
      </w:r>
    </w:p>
    <w:p w14:paraId="01781998" w14:textId="4F427B7F" w:rsidR="003373AC" w:rsidRPr="003373AC" w:rsidRDefault="003373AC" w:rsidP="003373AC">
      <w:pPr>
        <w:rPr>
          <w:rFonts w:ascii="Calibri" w:hAnsi="Calibri" w:cs="Calibri"/>
          <w:b/>
          <w:bCs/>
          <w:sz w:val="18"/>
          <w:szCs w:val="18"/>
        </w:rPr>
      </w:pPr>
      <w:r w:rsidRPr="003373AC">
        <w:rPr>
          <w:rFonts w:ascii="Calibri" w:hAnsi="Calibri" w:cs="Calibri"/>
          <w:b/>
          <w:bCs/>
          <w:sz w:val="18"/>
          <w:szCs w:val="18"/>
        </w:rPr>
        <w:t>Database Name</w:t>
      </w:r>
    </w:p>
    <w:p w14:paraId="777A838E" w14:textId="41958CDE" w:rsidR="003373AC" w:rsidRPr="003373AC" w:rsidRDefault="003373AC" w:rsidP="003373AC">
      <w:pPr>
        <w:rPr>
          <w:rFonts w:ascii="Calibri" w:hAnsi="Calibri" w:cs="Calibri"/>
          <w:sz w:val="18"/>
          <w:szCs w:val="18"/>
        </w:rPr>
      </w:pPr>
      <w:r w:rsidRPr="003373AC">
        <w:rPr>
          <w:rFonts w:ascii="Calibri" w:hAnsi="Calibri" w:cs="Calibri"/>
          <w:sz w:val="18"/>
          <w:szCs w:val="18"/>
        </w:rPr>
        <w:t xml:space="preserve">The name of the database is </w:t>
      </w:r>
      <w:r w:rsidR="00AD176E">
        <w:rPr>
          <w:rFonts w:ascii="Calibri" w:hAnsi="Calibri" w:cs="Calibri"/>
          <w:sz w:val="18"/>
          <w:szCs w:val="18"/>
        </w:rPr>
        <w:t>___</w:t>
      </w:r>
      <w:r w:rsidRPr="003373AC">
        <w:rPr>
          <w:rFonts w:ascii="Calibri" w:hAnsi="Calibri" w:cs="Calibri"/>
          <w:sz w:val="18"/>
          <w:szCs w:val="18"/>
        </w:rPr>
        <w:t>.</w:t>
      </w:r>
    </w:p>
    <w:p w14:paraId="3215C64A" w14:textId="0420CEB8" w:rsidR="003373AC" w:rsidRPr="003373AC" w:rsidRDefault="003373AC" w:rsidP="003373AC">
      <w:pPr>
        <w:rPr>
          <w:rFonts w:ascii="Calibri" w:hAnsi="Calibri" w:cs="Calibri"/>
          <w:b/>
          <w:bCs/>
          <w:sz w:val="18"/>
          <w:szCs w:val="18"/>
        </w:rPr>
      </w:pPr>
      <w:r w:rsidRPr="003373AC">
        <w:rPr>
          <w:rFonts w:ascii="Calibri" w:hAnsi="Calibri" w:cs="Calibri"/>
          <w:b/>
          <w:bCs/>
          <w:sz w:val="18"/>
          <w:szCs w:val="18"/>
        </w:rPr>
        <w:t>Type of Database</w:t>
      </w:r>
    </w:p>
    <w:p w14:paraId="0864D2E3" w14:textId="77777777" w:rsidR="003373AC" w:rsidRPr="003373AC" w:rsidRDefault="003373AC" w:rsidP="003373AC">
      <w:pPr>
        <w:rPr>
          <w:rFonts w:ascii="Calibri" w:hAnsi="Calibri" w:cs="Calibri"/>
          <w:sz w:val="18"/>
          <w:szCs w:val="18"/>
        </w:rPr>
      </w:pPr>
      <w:r w:rsidRPr="003373AC">
        <w:rPr>
          <w:rFonts w:ascii="Calibri" w:hAnsi="Calibri" w:cs="Calibri"/>
          <w:sz w:val="18"/>
          <w:szCs w:val="18"/>
        </w:rPr>
        <w:t>This database is relational, using MySQL as the database management system (DBMS).</w:t>
      </w:r>
    </w:p>
    <w:p w14:paraId="1EFB0551" w14:textId="7EDCFA1E" w:rsidR="003373AC" w:rsidRPr="003373AC" w:rsidRDefault="003373AC" w:rsidP="003373AC">
      <w:pPr>
        <w:rPr>
          <w:rFonts w:ascii="Calibri" w:hAnsi="Calibri" w:cs="Calibri"/>
          <w:b/>
          <w:bCs/>
          <w:sz w:val="18"/>
          <w:szCs w:val="18"/>
        </w:rPr>
      </w:pPr>
      <w:r w:rsidRPr="003373AC">
        <w:rPr>
          <w:rFonts w:ascii="Calibri" w:hAnsi="Calibri" w:cs="Calibri"/>
          <w:b/>
          <w:bCs/>
          <w:sz w:val="18"/>
          <w:szCs w:val="18"/>
        </w:rPr>
        <w:t>Storage Engine</w:t>
      </w:r>
    </w:p>
    <w:p w14:paraId="1F07A668" w14:textId="77777777" w:rsidR="003373AC" w:rsidRPr="003373AC" w:rsidRDefault="003373AC" w:rsidP="003373AC">
      <w:pPr>
        <w:rPr>
          <w:rFonts w:ascii="Calibri" w:hAnsi="Calibri" w:cs="Calibri"/>
          <w:sz w:val="18"/>
          <w:szCs w:val="18"/>
        </w:rPr>
      </w:pPr>
      <w:r w:rsidRPr="003373AC">
        <w:rPr>
          <w:rFonts w:ascii="Calibri" w:hAnsi="Calibri" w:cs="Calibri"/>
          <w:sz w:val="18"/>
          <w:szCs w:val="18"/>
        </w:rPr>
        <w:t xml:space="preserve">The database uses the </w:t>
      </w:r>
      <w:proofErr w:type="spellStart"/>
      <w:r w:rsidRPr="003373AC">
        <w:rPr>
          <w:rFonts w:ascii="Calibri" w:hAnsi="Calibri" w:cs="Calibri"/>
          <w:sz w:val="18"/>
          <w:szCs w:val="18"/>
        </w:rPr>
        <w:t>InnoDB</w:t>
      </w:r>
      <w:proofErr w:type="spellEnd"/>
      <w:r w:rsidRPr="003373AC">
        <w:rPr>
          <w:rFonts w:ascii="Calibri" w:hAnsi="Calibri" w:cs="Calibri"/>
          <w:sz w:val="18"/>
          <w:szCs w:val="18"/>
        </w:rPr>
        <w:t xml:space="preserve"> storage engine for its support of ACID transactions and foreign key constraints.</w:t>
      </w:r>
    </w:p>
    <w:p w14:paraId="03879D2E" w14:textId="25C291CD" w:rsidR="003373AC" w:rsidRPr="003373AC" w:rsidRDefault="003373AC" w:rsidP="003373AC">
      <w:pPr>
        <w:rPr>
          <w:rFonts w:ascii="Calibri" w:hAnsi="Calibri" w:cs="Calibri"/>
          <w:b/>
          <w:bCs/>
          <w:sz w:val="18"/>
          <w:szCs w:val="18"/>
        </w:rPr>
      </w:pPr>
      <w:r w:rsidRPr="003373AC">
        <w:rPr>
          <w:rFonts w:ascii="Calibri" w:hAnsi="Calibri" w:cs="Calibri"/>
          <w:b/>
          <w:bCs/>
          <w:sz w:val="18"/>
          <w:szCs w:val="18"/>
        </w:rPr>
        <w:t>Justification for Database Choice</w:t>
      </w:r>
    </w:p>
    <w:p w14:paraId="7D7D5BE8" w14:textId="2085FC6C" w:rsidR="003373AC" w:rsidRPr="003373AC" w:rsidRDefault="003373AC" w:rsidP="003373AC">
      <w:pPr>
        <w:rPr>
          <w:rFonts w:ascii="Calibri" w:hAnsi="Calibri" w:cs="Calibri"/>
          <w:sz w:val="18"/>
          <w:szCs w:val="18"/>
        </w:rPr>
      </w:pPr>
      <w:r w:rsidRPr="003373AC">
        <w:rPr>
          <w:rFonts w:ascii="Calibri" w:hAnsi="Calibri" w:cs="Calibri"/>
          <w:sz w:val="18"/>
          <w:szCs w:val="18"/>
        </w:rPr>
        <w:t>MySQL was selected for this database due to its high performance, scalability, and support for ACID compliance, making it suitable for managing transactional data in a multi-user environment. Additionally, MySQL's widespread use ensures compatibility with various applications and tools.</w:t>
      </w:r>
    </w:p>
    <w:p w14:paraId="61EEB70E" w14:textId="64BE8EE9" w:rsidR="003373AC" w:rsidRPr="003373AC" w:rsidRDefault="003373AC" w:rsidP="003373AC">
      <w:pPr>
        <w:rPr>
          <w:rFonts w:ascii="Calibri" w:hAnsi="Calibri" w:cs="Calibri"/>
          <w:b/>
          <w:bCs/>
        </w:rPr>
      </w:pPr>
      <w:r w:rsidRPr="003373AC">
        <w:rPr>
          <w:rFonts w:ascii="Calibri" w:hAnsi="Calibri" w:cs="Calibri"/>
          <w:b/>
          <w:bCs/>
        </w:rPr>
        <w:t>Schema Design</w:t>
      </w:r>
    </w:p>
    <w:p w14:paraId="1DF17FE9" w14:textId="77777777" w:rsidR="003373AC" w:rsidRPr="003373AC" w:rsidRDefault="003373AC" w:rsidP="003373AC">
      <w:pPr>
        <w:rPr>
          <w:rFonts w:ascii="Calibri" w:hAnsi="Calibri" w:cs="Calibri"/>
          <w:b/>
          <w:bCs/>
          <w:sz w:val="18"/>
          <w:szCs w:val="18"/>
        </w:rPr>
      </w:pPr>
      <w:r w:rsidRPr="003373AC">
        <w:rPr>
          <w:rFonts w:ascii="Calibri" w:hAnsi="Calibri" w:cs="Calibri"/>
          <w:b/>
          <w:bCs/>
          <w:sz w:val="18"/>
          <w:szCs w:val="18"/>
        </w:rPr>
        <w:t>3.1 User Table Design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8"/>
        <w:gridCol w:w="963"/>
        <w:gridCol w:w="1060"/>
        <w:gridCol w:w="1071"/>
      </w:tblGrid>
      <w:tr w:rsidR="003373AC" w:rsidRPr="003373AC" w14:paraId="268D7EF6" w14:textId="77777777" w:rsidTr="0033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4CFBB" w14:textId="77777777" w:rsidR="003373AC" w:rsidRPr="003373AC" w:rsidRDefault="003373AC" w:rsidP="003373AC">
            <w:pPr>
              <w:spacing w:after="160" w:line="278" w:lineRule="auto"/>
              <w:rPr>
                <w:rFonts w:ascii="Calibri" w:hAnsi="Calibri" w:cs="Calibri"/>
                <w:sz w:val="18"/>
                <w:szCs w:val="18"/>
              </w:rPr>
            </w:pPr>
            <w:r w:rsidRPr="003373AC">
              <w:rPr>
                <w:rFonts w:ascii="Calibri" w:hAnsi="Calibri" w:cs="Calibri"/>
                <w:sz w:val="18"/>
                <w:szCs w:val="18"/>
              </w:rPr>
              <w:t>Column Name</w:t>
            </w:r>
          </w:p>
        </w:tc>
        <w:tc>
          <w:tcPr>
            <w:tcW w:w="0" w:type="auto"/>
            <w:hideMark/>
          </w:tcPr>
          <w:p w14:paraId="1D621AB8" w14:textId="77777777" w:rsidR="003373AC" w:rsidRPr="003373AC" w:rsidRDefault="003373AC" w:rsidP="003373A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3373AC">
              <w:rPr>
                <w:rFonts w:ascii="Calibri" w:hAnsi="Calibri" w:cs="Calibri"/>
                <w:sz w:val="18"/>
                <w:szCs w:val="18"/>
              </w:rPr>
              <w:t>Data Type</w:t>
            </w:r>
          </w:p>
        </w:tc>
        <w:tc>
          <w:tcPr>
            <w:tcW w:w="0" w:type="auto"/>
            <w:hideMark/>
          </w:tcPr>
          <w:p w14:paraId="57A7B9E4" w14:textId="77777777" w:rsidR="003373AC" w:rsidRPr="003373AC" w:rsidRDefault="003373AC" w:rsidP="003373A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3373AC">
              <w:rPr>
                <w:rFonts w:ascii="Calibri" w:hAnsi="Calibri" w:cs="Calibri"/>
                <w:sz w:val="18"/>
                <w:szCs w:val="18"/>
              </w:rPr>
              <w:t>Constraints</w:t>
            </w:r>
          </w:p>
        </w:tc>
        <w:tc>
          <w:tcPr>
            <w:tcW w:w="0" w:type="auto"/>
            <w:hideMark/>
          </w:tcPr>
          <w:p w14:paraId="589350BE" w14:textId="77777777" w:rsidR="003373AC" w:rsidRPr="003373AC" w:rsidRDefault="003373AC" w:rsidP="003373A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3373AC">
              <w:rPr>
                <w:rFonts w:ascii="Calibri" w:hAnsi="Calibri" w:cs="Calibri"/>
                <w:sz w:val="18"/>
                <w:szCs w:val="18"/>
              </w:rPr>
              <w:t>Description</w:t>
            </w:r>
          </w:p>
        </w:tc>
      </w:tr>
      <w:tr w:rsidR="003373AC" w:rsidRPr="003373AC" w14:paraId="3FDCC985" w14:textId="77777777" w:rsidTr="0033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C7976" w14:textId="301DE7EF" w:rsidR="003373AC" w:rsidRPr="003373AC" w:rsidRDefault="003373AC" w:rsidP="003373AC">
            <w:pPr>
              <w:spacing w:after="160" w:line="278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9DC7265" w14:textId="7A18B0CC" w:rsidR="003373AC" w:rsidRPr="003373AC" w:rsidRDefault="003373AC" w:rsidP="003373A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91D4DF4" w14:textId="56056A2D" w:rsidR="003373AC" w:rsidRPr="003373AC" w:rsidRDefault="003373AC" w:rsidP="003373A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4446B7F" w14:textId="20436EFC" w:rsidR="003373AC" w:rsidRPr="003373AC" w:rsidRDefault="003373AC" w:rsidP="003373A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076D8044" w14:textId="77777777" w:rsidR="003373AC" w:rsidRPr="003373AC" w:rsidRDefault="003373AC" w:rsidP="003373AC">
      <w:pPr>
        <w:rPr>
          <w:rFonts w:ascii="Calibri" w:hAnsi="Calibri" w:cs="Calibri"/>
          <w:sz w:val="18"/>
          <w:szCs w:val="18"/>
        </w:rPr>
      </w:pPr>
    </w:p>
    <w:sectPr w:rsidR="003373AC" w:rsidRPr="0033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F4F59"/>
    <w:multiLevelType w:val="multilevel"/>
    <w:tmpl w:val="ABD0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C1829"/>
    <w:multiLevelType w:val="multilevel"/>
    <w:tmpl w:val="38AA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3705E"/>
    <w:multiLevelType w:val="multilevel"/>
    <w:tmpl w:val="2232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D30B5"/>
    <w:multiLevelType w:val="multilevel"/>
    <w:tmpl w:val="A350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B0106"/>
    <w:multiLevelType w:val="multilevel"/>
    <w:tmpl w:val="E8C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9755E"/>
    <w:multiLevelType w:val="multilevel"/>
    <w:tmpl w:val="C504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540976">
    <w:abstractNumId w:val="1"/>
  </w:num>
  <w:num w:numId="2" w16cid:durableId="761488933">
    <w:abstractNumId w:val="0"/>
  </w:num>
  <w:num w:numId="3" w16cid:durableId="1640959637">
    <w:abstractNumId w:val="3"/>
  </w:num>
  <w:num w:numId="4" w16cid:durableId="1813674061">
    <w:abstractNumId w:val="5"/>
  </w:num>
  <w:num w:numId="5" w16cid:durableId="258031080">
    <w:abstractNumId w:val="2"/>
  </w:num>
  <w:num w:numId="6" w16cid:durableId="242690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D4"/>
    <w:rsid w:val="003373AC"/>
    <w:rsid w:val="00483AD4"/>
    <w:rsid w:val="005E4370"/>
    <w:rsid w:val="00734D82"/>
    <w:rsid w:val="008D7BEE"/>
    <w:rsid w:val="00AD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DE70"/>
  <w15:chartTrackingRefBased/>
  <w15:docId w15:val="{E32AF6AB-70D7-439E-B58B-5AC4EDE8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3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A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373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73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3373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3</cp:revision>
  <dcterms:created xsi:type="dcterms:W3CDTF">2025-02-06T16:34:00Z</dcterms:created>
  <dcterms:modified xsi:type="dcterms:W3CDTF">2025-03-19T20:27:00Z</dcterms:modified>
</cp:coreProperties>
</file>