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D68" w:rsidRDefault="00230D68" w:rsidP="00CF09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 Qamar, Infa, Faizan</w:t>
      </w:r>
    </w:p>
    <w:p w:rsidR="00230D68" w:rsidRDefault="00230D68" w:rsidP="00CF09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Application of Zeolitic Immidazolate Framework for Removal of Gaseous Pollutants in Air</w:t>
      </w:r>
    </w:p>
    <w:p w:rsidR="00393B38" w:rsidRPr="00CF094A" w:rsidRDefault="00CF094A" w:rsidP="00CF094A">
      <w:pPr>
        <w:jc w:val="center"/>
        <w:rPr>
          <w:b/>
          <w:bCs/>
          <w:sz w:val="32"/>
          <w:szCs w:val="32"/>
        </w:rPr>
      </w:pPr>
      <w:r w:rsidRPr="00CF094A">
        <w:rPr>
          <w:b/>
          <w:bCs/>
          <w:sz w:val="32"/>
          <w:szCs w:val="32"/>
        </w:rPr>
        <w:t>Previous Outline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2. Classification of ZIFs and their properties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2.1. ZIF-4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2.2. ZIF-8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2.3. ZIF-62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2.4 ZIF-67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3. Incorporation of ZIFs on Different Substrates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3.1. SiO2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3.2. Polyacrylic Acid (PAA)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3.3. Polyethylene Terephthalate (PET)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3.4. Non-Woven Fabrics (NWFs)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4. Applications for the removal of pollutants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4.1. Gaseous pollutants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4.1.1. VOCs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4.1.2. CO</w:t>
      </w:r>
      <w:r w:rsidRPr="006F414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4.2. Particulate Matter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5. Limitations and Way forward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6. Conclusion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7. Future Prospects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 xml:space="preserve">Acknowledgement 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CF094A" w:rsidRDefault="00CF094A"/>
    <w:p w:rsidR="00CF094A" w:rsidRDefault="00CF094A"/>
    <w:p w:rsidR="00CF094A" w:rsidRDefault="00CF094A"/>
    <w:p w:rsidR="00CF094A" w:rsidRDefault="00CF094A"/>
    <w:p w:rsidR="00CF094A" w:rsidRDefault="00CF094A"/>
    <w:p w:rsidR="00CF094A" w:rsidRPr="00CF094A" w:rsidRDefault="00CF094A" w:rsidP="00CF094A">
      <w:pPr>
        <w:jc w:val="center"/>
        <w:rPr>
          <w:b/>
          <w:bCs/>
          <w:sz w:val="32"/>
          <w:szCs w:val="32"/>
        </w:rPr>
      </w:pPr>
      <w:r w:rsidRPr="00CF094A">
        <w:rPr>
          <w:b/>
          <w:bCs/>
          <w:sz w:val="32"/>
          <w:szCs w:val="32"/>
        </w:rPr>
        <w:t>Updated Outline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 xml:space="preserve">2. Classification of ZIFs and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B290D">
        <w:rPr>
          <w:rFonts w:ascii="Times New Roman" w:hAnsi="Times New Roman" w:cs="Times New Roman"/>
          <w:b/>
          <w:bCs/>
          <w:sz w:val="24"/>
          <w:szCs w:val="24"/>
        </w:rPr>
        <w:t xml:space="preserve">heir </w:t>
      </w:r>
      <w:r>
        <w:rPr>
          <w:rFonts w:ascii="Times New Roman" w:hAnsi="Times New Roman" w:cs="Times New Roman"/>
          <w:b/>
          <w:bCs/>
          <w:sz w:val="24"/>
          <w:szCs w:val="24"/>
        </w:rPr>
        <w:t>Surface P</w:t>
      </w:r>
      <w:r w:rsidRPr="00CB290D">
        <w:rPr>
          <w:rFonts w:ascii="Times New Roman" w:hAnsi="Times New Roman" w:cs="Times New Roman"/>
          <w:b/>
          <w:bCs/>
          <w:sz w:val="24"/>
          <w:szCs w:val="24"/>
        </w:rPr>
        <w:t>roperties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2.1. ZIF-4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2.2. ZIF-8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2.3. ZIF-62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2.4 ZIF-67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>3. Incorporation of ZIFs on Different Substrates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3.1. SiO2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3.2. Polyacrylic Acid (PAA)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3.3. Polyethylene Terephthalate (PET)</w:t>
      </w:r>
    </w:p>
    <w:p w:rsidR="00CF094A" w:rsidRDefault="00CF094A" w:rsidP="00CF094A">
      <w:pPr>
        <w:rPr>
          <w:rFonts w:ascii="Times New Roman" w:hAnsi="Times New Roman" w:cs="Times New Roman"/>
          <w:sz w:val="24"/>
          <w:szCs w:val="24"/>
        </w:rPr>
      </w:pPr>
      <w:r w:rsidRPr="00CB290D">
        <w:rPr>
          <w:rFonts w:ascii="Times New Roman" w:hAnsi="Times New Roman" w:cs="Times New Roman"/>
          <w:sz w:val="24"/>
          <w:szCs w:val="24"/>
        </w:rPr>
        <w:t>3.4. Non-Woven Fabrics (NWFs)</w:t>
      </w:r>
    </w:p>
    <w:p w:rsidR="00CF094A" w:rsidRPr="00A72DD6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DD6">
        <w:rPr>
          <w:rFonts w:ascii="Times New Roman" w:hAnsi="Times New Roman" w:cs="Times New Roman"/>
          <w:b/>
          <w:bCs/>
          <w:sz w:val="24"/>
          <w:szCs w:val="24"/>
        </w:rPr>
        <w:t>4. Factors Affecting Adsorption of Pollutants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B290D">
        <w:rPr>
          <w:rFonts w:ascii="Times New Roman" w:hAnsi="Times New Roman" w:cs="Times New Roman"/>
          <w:b/>
          <w:bCs/>
          <w:sz w:val="24"/>
          <w:szCs w:val="24"/>
        </w:rPr>
        <w:t>. Applications for the removal of pollutants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B290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 xml:space="preserve"> VOCs</w:t>
      </w:r>
    </w:p>
    <w:p w:rsidR="00CF094A" w:rsidRDefault="00CF094A" w:rsidP="00C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B290D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 CO</w:t>
      </w:r>
      <w:r w:rsidRPr="00A72DD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B2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94A" w:rsidRDefault="00CF094A" w:rsidP="00C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Particulate Matter </w:t>
      </w:r>
    </w:p>
    <w:p w:rsidR="00CF094A" w:rsidRPr="00CB290D" w:rsidRDefault="00CF094A" w:rsidP="00C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 Other Pollutants 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B290D">
        <w:rPr>
          <w:rFonts w:ascii="Times New Roman" w:hAnsi="Times New Roman" w:cs="Times New Roman"/>
          <w:b/>
          <w:bCs/>
          <w:sz w:val="24"/>
          <w:szCs w:val="24"/>
        </w:rPr>
        <w:t>. Limitations and Way forward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B290D">
        <w:rPr>
          <w:rFonts w:ascii="Times New Roman" w:hAnsi="Times New Roman" w:cs="Times New Roman"/>
          <w:b/>
          <w:bCs/>
          <w:sz w:val="24"/>
          <w:szCs w:val="24"/>
        </w:rPr>
        <w:t>. Conclusion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B290D">
        <w:rPr>
          <w:rFonts w:ascii="Times New Roman" w:hAnsi="Times New Roman" w:cs="Times New Roman"/>
          <w:b/>
          <w:bCs/>
          <w:sz w:val="24"/>
          <w:szCs w:val="24"/>
        </w:rPr>
        <w:t>. Future Prospects</w:t>
      </w:r>
    </w:p>
    <w:p w:rsidR="00CF094A" w:rsidRPr="00CB290D" w:rsidRDefault="00CF094A" w:rsidP="00CF09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0D">
        <w:rPr>
          <w:rFonts w:ascii="Times New Roman" w:hAnsi="Times New Roman" w:cs="Times New Roman"/>
          <w:b/>
          <w:bCs/>
          <w:sz w:val="24"/>
          <w:szCs w:val="24"/>
        </w:rPr>
        <w:t xml:space="preserve">Acknowledgement </w:t>
      </w:r>
    </w:p>
    <w:p w:rsidR="00CF094A" w:rsidRDefault="00CF094A" w:rsidP="00CF094A">
      <w:r w:rsidRPr="00CB290D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sectPr w:rsidR="00CF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4A"/>
    <w:rsid w:val="00230D68"/>
    <w:rsid w:val="00393B38"/>
    <w:rsid w:val="006F414C"/>
    <w:rsid w:val="00C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8E1C"/>
  <w15:chartTrackingRefBased/>
  <w15:docId w15:val="{B6461F86-441A-4F21-900B-D4C6DFFE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Shahbaz</dc:creator>
  <cp:keywords/>
  <dc:description/>
  <cp:lastModifiedBy>Al Shahbaz</cp:lastModifiedBy>
  <cp:revision>5</cp:revision>
  <dcterms:created xsi:type="dcterms:W3CDTF">2023-03-09T10:16:00Z</dcterms:created>
  <dcterms:modified xsi:type="dcterms:W3CDTF">2023-03-09T10:24:00Z</dcterms:modified>
</cp:coreProperties>
</file>