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1C6" w:rsidRPr="00E56C32" w:rsidRDefault="007D01C6" w:rsidP="007D01C6">
      <w:pPr>
        <w:spacing w:before="100" w:beforeAutospacing="1" w:after="100" w:afterAutospacing="1" w:line="240" w:lineRule="auto"/>
        <w:outlineLvl w:val="0"/>
        <w:rPr>
          <w:rFonts w:ascii="Times New Roman" w:eastAsia="Times New Roman" w:hAnsi="Times New Roman" w:cs="Times New Roman"/>
          <w:b/>
          <w:bCs/>
          <w:color w:val="FF0000"/>
          <w:kern w:val="36"/>
          <w:sz w:val="40"/>
          <w:szCs w:val="25"/>
          <w:lang w:eastAsia="en-ZA"/>
        </w:rPr>
      </w:pPr>
      <w:r w:rsidRPr="00E56C32">
        <w:rPr>
          <w:rFonts w:ascii="Times New Roman" w:eastAsia="Times New Roman" w:hAnsi="Times New Roman" w:cs="Times New Roman"/>
          <w:b/>
          <w:bCs/>
          <w:color w:val="FF0000"/>
          <w:kern w:val="36"/>
          <w:sz w:val="40"/>
          <w:szCs w:val="25"/>
          <w:lang w:eastAsia="en-ZA"/>
        </w:rPr>
        <w:t xml:space="preserve">Ai Powered e-Government Procurement &amp; Automated </w:t>
      </w:r>
      <w:r>
        <w:rPr>
          <w:rFonts w:ascii="Times New Roman" w:eastAsia="Times New Roman" w:hAnsi="Times New Roman" w:cs="Times New Roman"/>
          <w:b/>
          <w:bCs/>
          <w:color w:val="FF0000"/>
          <w:kern w:val="36"/>
          <w:sz w:val="40"/>
          <w:szCs w:val="25"/>
          <w:lang w:eastAsia="en-ZA"/>
        </w:rPr>
        <w:t>o</w:t>
      </w:r>
      <w:r w:rsidRPr="00E56C32">
        <w:rPr>
          <w:rFonts w:ascii="Times New Roman" w:eastAsia="Times New Roman" w:hAnsi="Times New Roman" w:cs="Times New Roman"/>
          <w:b/>
          <w:bCs/>
          <w:color w:val="FF0000"/>
          <w:kern w:val="36"/>
          <w:sz w:val="40"/>
          <w:szCs w:val="25"/>
          <w:lang w:eastAsia="en-ZA"/>
        </w:rPr>
        <w:t>versight Intelligence system (rename all the portals , pages</w:t>
      </w:r>
      <w:r>
        <w:rPr>
          <w:rFonts w:ascii="Times New Roman" w:eastAsia="Times New Roman" w:hAnsi="Times New Roman" w:cs="Times New Roman"/>
          <w:b/>
          <w:bCs/>
          <w:color w:val="FF0000"/>
          <w:kern w:val="36"/>
          <w:sz w:val="40"/>
          <w:szCs w:val="25"/>
          <w:lang w:eastAsia="en-ZA"/>
        </w:rPr>
        <w:t xml:space="preserve">, </w:t>
      </w:r>
      <w:r w:rsidRPr="00E56C32">
        <w:rPr>
          <w:rFonts w:ascii="Times New Roman" w:eastAsia="Times New Roman" w:hAnsi="Times New Roman" w:cs="Times New Roman"/>
          <w:b/>
          <w:bCs/>
          <w:color w:val="FF0000"/>
          <w:kern w:val="36"/>
          <w:sz w:val="40"/>
          <w:szCs w:val="25"/>
          <w:lang w:eastAsia="en-ZA"/>
        </w:rPr>
        <w:t>- final name- 8 July)</w:t>
      </w:r>
      <w:r>
        <w:rPr>
          <w:rFonts w:ascii="Times New Roman" w:eastAsia="Times New Roman" w:hAnsi="Times New Roman" w:cs="Times New Roman"/>
          <w:b/>
          <w:bCs/>
          <w:color w:val="FF0000"/>
          <w:kern w:val="36"/>
          <w:sz w:val="40"/>
          <w:szCs w:val="25"/>
          <w:lang w:eastAsia="en-ZA"/>
        </w:rPr>
        <w:t xml:space="preserve">, no abbreviations </w:t>
      </w:r>
    </w:p>
    <w:p w:rsidR="007D01C6" w:rsidRDefault="007D01C6" w:rsidP="00856B1A">
      <w:pPr>
        <w:spacing w:before="100" w:beforeAutospacing="1" w:after="100" w:afterAutospacing="1" w:line="240" w:lineRule="auto"/>
        <w:rPr>
          <w:rFonts w:ascii="Times New Roman" w:eastAsia="Times New Roman" w:hAnsi="Times New Roman" w:cs="Times New Roman"/>
          <w:b/>
          <w:sz w:val="24"/>
          <w:szCs w:val="24"/>
          <w:u w:val="single"/>
          <w:lang w:eastAsia="en-ZA"/>
        </w:rPr>
      </w:pPr>
      <w:bookmarkStart w:id="0" w:name="_GoBack"/>
      <w:bookmarkEnd w:id="0"/>
    </w:p>
    <w:p w:rsidR="002147D8" w:rsidRDefault="002147D8" w:rsidP="00856B1A">
      <w:pPr>
        <w:spacing w:before="100" w:beforeAutospacing="1" w:after="100" w:afterAutospacing="1" w:line="240" w:lineRule="auto"/>
        <w:rPr>
          <w:rFonts w:ascii="Times New Roman" w:eastAsia="Times New Roman" w:hAnsi="Times New Roman" w:cs="Times New Roman"/>
          <w:b/>
          <w:sz w:val="24"/>
          <w:szCs w:val="24"/>
          <w:u w:val="single"/>
          <w:lang w:eastAsia="en-ZA"/>
        </w:rPr>
      </w:pPr>
      <w:r w:rsidRPr="00426BB5">
        <w:rPr>
          <w:rFonts w:ascii="Times New Roman" w:eastAsia="Times New Roman" w:hAnsi="Times New Roman" w:cs="Times New Roman"/>
          <w:b/>
          <w:sz w:val="24"/>
          <w:szCs w:val="24"/>
          <w:u w:val="single"/>
          <w:lang w:eastAsia="en-ZA"/>
        </w:rPr>
        <w:t xml:space="preserve">DESIGN AND DEVELOP AN ONLINE MULTIPLE CHOICE </w:t>
      </w:r>
      <w:r w:rsidR="00426BB5" w:rsidRPr="00426BB5">
        <w:rPr>
          <w:rFonts w:ascii="Times New Roman" w:eastAsia="Times New Roman" w:hAnsi="Times New Roman" w:cs="Times New Roman"/>
          <w:b/>
          <w:sz w:val="24"/>
          <w:szCs w:val="24"/>
          <w:u w:val="single"/>
          <w:lang w:eastAsia="en-ZA"/>
        </w:rPr>
        <w:t xml:space="preserve"> COMPETANCY </w:t>
      </w:r>
      <w:r w:rsidRPr="00426BB5">
        <w:rPr>
          <w:rFonts w:ascii="Times New Roman" w:eastAsia="Times New Roman" w:hAnsi="Times New Roman" w:cs="Times New Roman"/>
          <w:b/>
          <w:sz w:val="24"/>
          <w:szCs w:val="24"/>
          <w:u w:val="single"/>
          <w:lang w:eastAsia="en-ZA"/>
        </w:rPr>
        <w:t>ASSESSMENT TEST FOR A BIDDER</w:t>
      </w:r>
      <w:r w:rsidR="005D37E9">
        <w:rPr>
          <w:rFonts w:ascii="Times New Roman" w:eastAsia="Times New Roman" w:hAnsi="Times New Roman" w:cs="Times New Roman"/>
          <w:b/>
          <w:sz w:val="24"/>
          <w:szCs w:val="24"/>
          <w:u w:val="single"/>
          <w:lang w:eastAsia="en-ZA"/>
        </w:rPr>
        <w:t>- MOCK UPS</w:t>
      </w:r>
      <w:r w:rsidR="0090745E">
        <w:rPr>
          <w:rFonts w:ascii="Times New Roman" w:eastAsia="Times New Roman" w:hAnsi="Times New Roman" w:cs="Times New Roman"/>
          <w:b/>
          <w:sz w:val="24"/>
          <w:szCs w:val="24"/>
          <w:u w:val="single"/>
          <w:lang w:eastAsia="en-ZA"/>
        </w:rPr>
        <w:t xml:space="preserve"> (PART OF TEHCNICAL EVALUATION)</w:t>
      </w:r>
      <w:r w:rsidRPr="00426BB5">
        <w:rPr>
          <w:rFonts w:ascii="Times New Roman" w:eastAsia="Times New Roman" w:hAnsi="Times New Roman" w:cs="Times New Roman"/>
          <w:b/>
          <w:sz w:val="24"/>
          <w:szCs w:val="24"/>
          <w:u w:val="single"/>
          <w:lang w:eastAsia="en-ZA"/>
        </w:rPr>
        <w:t xml:space="preserve"> </w:t>
      </w:r>
    </w:p>
    <w:p w:rsidR="005D37E9" w:rsidRDefault="005D37E9" w:rsidP="00856B1A">
      <w:pPr>
        <w:spacing w:before="100" w:beforeAutospacing="1" w:after="100" w:afterAutospacing="1" w:line="240" w:lineRule="auto"/>
        <w:rPr>
          <w:rFonts w:ascii="Times New Roman" w:eastAsia="Times New Roman" w:hAnsi="Times New Roman" w:cs="Times New Roman"/>
          <w:b/>
          <w:sz w:val="24"/>
          <w:szCs w:val="24"/>
          <w:u w:val="single"/>
          <w:lang w:eastAsia="en-ZA"/>
        </w:rPr>
      </w:pPr>
      <w:r w:rsidRPr="005D37E9">
        <w:rPr>
          <w:rFonts w:ascii="Times New Roman" w:eastAsia="Times New Roman" w:hAnsi="Times New Roman" w:cs="Times New Roman"/>
          <w:b/>
          <w:noProof/>
          <w:sz w:val="24"/>
          <w:szCs w:val="24"/>
          <w:u w:val="single"/>
          <w:lang w:eastAsia="en-ZA"/>
        </w:rPr>
        <w:drawing>
          <wp:inline distT="0" distB="0" distL="0" distR="0">
            <wp:extent cx="2857500" cy="1600200"/>
            <wp:effectExtent l="0" t="0" r="0" b="0"/>
            <wp:docPr id="2" name="Picture 2" descr="C:\Users\letang2\Downloads\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tang2\Downloads\images (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rsidR="00F743E7" w:rsidRPr="00426BB5" w:rsidRDefault="00F743E7" w:rsidP="00856B1A">
      <w:pPr>
        <w:spacing w:before="100" w:beforeAutospacing="1" w:after="100" w:afterAutospacing="1" w:line="240" w:lineRule="auto"/>
        <w:rPr>
          <w:rFonts w:ascii="Times New Roman" w:eastAsia="Times New Roman" w:hAnsi="Times New Roman" w:cs="Times New Roman"/>
          <w:b/>
          <w:sz w:val="24"/>
          <w:szCs w:val="24"/>
          <w:u w:val="single"/>
          <w:lang w:eastAsia="en-ZA"/>
        </w:rPr>
      </w:pPr>
    </w:p>
    <w:p w:rsidR="00D33ACA" w:rsidRPr="00D33ACA" w:rsidRDefault="00D33ACA" w:rsidP="00856B1A">
      <w:pPr>
        <w:spacing w:before="100" w:beforeAutospacing="1" w:after="100" w:afterAutospacing="1" w:line="240" w:lineRule="auto"/>
        <w:rPr>
          <w:rFonts w:ascii="Times New Roman" w:eastAsia="Times New Roman" w:hAnsi="Times New Roman" w:cs="Times New Roman"/>
          <w:b/>
          <w:sz w:val="24"/>
          <w:szCs w:val="24"/>
          <w:u w:val="single"/>
          <w:lang w:eastAsia="en-ZA"/>
        </w:rPr>
      </w:pPr>
      <w:r w:rsidRPr="00D33ACA">
        <w:rPr>
          <w:rFonts w:ascii="Times New Roman" w:eastAsia="Times New Roman" w:hAnsi="Times New Roman" w:cs="Times New Roman"/>
          <w:b/>
          <w:sz w:val="24"/>
          <w:szCs w:val="24"/>
          <w:u w:val="single"/>
          <w:lang w:eastAsia="en-ZA"/>
        </w:rPr>
        <w:t>PRINCIPLE</w:t>
      </w:r>
    </w:p>
    <w:p w:rsidR="001E3607" w:rsidRDefault="001E3607" w:rsidP="00856B1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Design the technical evauation examination system. It generates rotating questions that are specific to the area of specilaity for the tender. For example if the tender is about electrical wrks, or building construction or roads or machines, a technical competency exam will be set and the bidders have to take test and submit it as part of their bid submission before the tender closes. </w:t>
      </w:r>
    </w:p>
    <w:p w:rsidR="001E3607" w:rsidRPr="001E3607" w:rsidRDefault="001E3607" w:rsidP="00856B1A">
      <w:pPr>
        <w:spacing w:before="100" w:beforeAutospacing="1" w:after="100" w:afterAutospacing="1" w:line="240" w:lineRule="auto"/>
        <w:rPr>
          <w:rFonts w:ascii="Times New Roman" w:eastAsia="Times New Roman" w:hAnsi="Times New Roman" w:cs="Times New Roman"/>
          <w:b/>
          <w:sz w:val="24"/>
          <w:szCs w:val="24"/>
          <w:u w:val="single"/>
          <w:lang w:eastAsia="en-ZA"/>
        </w:rPr>
      </w:pPr>
      <w:r w:rsidRPr="001E3607">
        <w:rPr>
          <w:rFonts w:ascii="Times New Roman" w:eastAsia="Times New Roman" w:hAnsi="Times New Roman" w:cs="Times New Roman"/>
          <w:b/>
          <w:sz w:val="24"/>
          <w:szCs w:val="24"/>
          <w:u w:val="single"/>
          <w:lang w:eastAsia="en-ZA"/>
        </w:rPr>
        <w:t>RULES</w:t>
      </w:r>
    </w:p>
    <w:p w:rsid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Bidders complete the timed test online using the vendor portal and after accessing the tender documents </w:t>
      </w:r>
    </w:p>
    <w:p w:rsid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Bidders have to register the user in the bid, use OTP authentication to recive an sms confirming that they can take the test. Tests are for the lead technical team (focuses on technical know how, specialised knowledge) and the director (focuses on understaning the project, business management, leadership competency)</w:t>
      </w:r>
    </w:p>
    <w:p w:rsid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The below sample show exam questions and answers… do now show the answers to the bidder. </w:t>
      </w:r>
    </w:p>
    <w:p w:rsid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Show a sample marked exam done.</w:t>
      </w:r>
    </w:p>
    <w:p w:rsid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System should show the list of the bidders and their score for (director &amp; lead technical and the final score)</w:t>
      </w:r>
    </w:p>
    <w:p w:rsidR="001E3607" w:rsidRP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1E3607">
        <w:rPr>
          <w:rFonts w:ascii="Times New Roman" w:eastAsia="Times New Roman" w:hAnsi="Times New Roman" w:cs="Times New Roman"/>
          <w:sz w:val="24"/>
          <w:szCs w:val="24"/>
          <w:lang w:eastAsia="en-ZA"/>
        </w:rPr>
        <w:t xml:space="preserve">the phone number of the registered bidder details, the exam will not opne. </w:t>
      </w:r>
    </w:p>
    <w:p w:rsidR="001E3607" w:rsidRP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1E3607">
        <w:rPr>
          <w:rFonts w:ascii="Times New Roman" w:eastAsia="Times New Roman" w:hAnsi="Times New Roman" w:cs="Times New Roman"/>
          <w:sz w:val="24"/>
          <w:szCs w:val="24"/>
          <w:lang w:eastAsia="en-ZA"/>
        </w:rPr>
        <w:lastRenderedPageBreak/>
        <w:t>the test is timed. multiple choice. timed. if the electricty or network cut, the system will save the last answered question (must detect and verify the power cut/network cut) then the user can continue the test later)</w:t>
      </w:r>
    </w:p>
    <w:p w:rsidR="001E3607" w:rsidRDefault="001E3607" w:rsidP="003E02F1">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1E3607">
        <w:rPr>
          <w:rFonts w:ascii="Times New Roman" w:eastAsia="Times New Roman" w:hAnsi="Times New Roman" w:cs="Times New Roman"/>
          <w:sz w:val="24"/>
          <w:szCs w:val="24"/>
          <w:lang w:eastAsia="en-ZA"/>
        </w:rPr>
        <w:t>the test is taken once when the company registers and profiles its directors and technical team. not during tender bididng process only.</w:t>
      </w:r>
    </w:p>
    <w:p w:rsid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1E3607">
        <w:rPr>
          <w:rFonts w:ascii="Times New Roman" w:eastAsia="Times New Roman" w:hAnsi="Times New Roman" w:cs="Times New Roman"/>
          <w:sz w:val="24"/>
          <w:szCs w:val="24"/>
          <w:lang w:eastAsia="en-ZA"/>
        </w:rPr>
        <w:t>T</w:t>
      </w:r>
      <w:r w:rsidRPr="001E3607">
        <w:rPr>
          <w:rFonts w:ascii="Times New Roman" w:eastAsia="Times New Roman" w:hAnsi="Times New Roman" w:cs="Times New Roman"/>
          <w:sz w:val="24"/>
          <w:szCs w:val="24"/>
          <w:lang w:eastAsia="en-ZA"/>
        </w:rPr>
        <w:t>he</w:t>
      </w:r>
      <w:r w:rsidRPr="001E3607">
        <w:rPr>
          <w:rFonts w:ascii="Times New Roman" w:eastAsia="Times New Roman" w:hAnsi="Times New Roman" w:cs="Times New Roman"/>
          <w:sz w:val="24"/>
          <w:szCs w:val="24"/>
          <w:lang w:eastAsia="en-ZA"/>
        </w:rPr>
        <w:t xml:space="preserve"> </w:t>
      </w:r>
      <w:r w:rsidRPr="001E3607">
        <w:rPr>
          <w:rFonts w:ascii="Times New Roman" w:eastAsia="Times New Roman" w:hAnsi="Times New Roman" w:cs="Times New Roman"/>
          <w:sz w:val="24"/>
          <w:szCs w:val="24"/>
          <w:lang w:eastAsia="en-ZA"/>
        </w:rPr>
        <w:t xml:space="preserve">submitted list of team members who will represent the company then ther score will count. </w:t>
      </w:r>
    </w:p>
    <w:p w:rsidR="001E3607" w:rsidRPr="001E3607" w:rsidRDefault="001E3607" w:rsidP="001E3607">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1E3607">
        <w:rPr>
          <w:rFonts w:ascii="Times New Roman" w:eastAsia="Times New Roman" w:hAnsi="Times New Roman" w:cs="Times New Roman"/>
          <w:sz w:val="24"/>
          <w:szCs w:val="24"/>
          <w:lang w:eastAsia="en-ZA"/>
        </w:rPr>
        <w:t>Design the forms in the tender techncial evaluation response repository, where the bidder can access the tests and click on to participate in the test. The test user will register with their phone number and get the opt: if the phone number does not match</w:t>
      </w:r>
    </w:p>
    <w:p w:rsidR="001E3607" w:rsidRDefault="001D0500" w:rsidP="001E3607">
      <w:pPr>
        <w:spacing w:before="100" w:beforeAutospacing="1" w:after="100" w:afterAutospacing="1" w:line="240" w:lineRule="auto"/>
        <w:rPr>
          <w:rFonts w:ascii="Times New Roman" w:eastAsia="Times New Roman" w:hAnsi="Times New Roman" w:cs="Times New Roman"/>
          <w:sz w:val="24"/>
          <w:szCs w:val="24"/>
          <w:lang w:eastAsia="en-ZA"/>
        </w:rPr>
      </w:pPr>
      <w:r w:rsidRPr="001D0500">
        <w:rPr>
          <w:rFonts w:ascii="Times New Roman" w:eastAsia="Times New Roman" w:hAnsi="Times New Roman" w:cs="Times New Roman"/>
          <w:b/>
          <w:sz w:val="24"/>
          <w:szCs w:val="24"/>
          <w:lang w:eastAsia="en-ZA"/>
        </w:rPr>
        <w:t>NOW-</w:t>
      </w:r>
      <w:r w:rsidR="00D2061F">
        <w:rPr>
          <w:rFonts w:ascii="Times New Roman" w:eastAsia="Times New Roman" w:hAnsi="Times New Roman" w:cs="Times New Roman"/>
          <w:sz w:val="24"/>
          <w:szCs w:val="24"/>
          <w:lang w:eastAsia="en-ZA"/>
        </w:rPr>
        <w:t xml:space="preserve">DESIGN THE </w:t>
      </w:r>
      <w:r>
        <w:rPr>
          <w:rFonts w:ascii="Times New Roman" w:eastAsia="Times New Roman" w:hAnsi="Times New Roman" w:cs="Times New Roman"/>
          <w:sz w:val="24"/>
          <w:szCs w:val="24"/>
          <w:lang w:eastAsia="en-ZA"/>
        </w:rPr>
        <w:t xml:space="preserve">MOCK UPS FOR THE </w:t>
      </w:r>
      <w:r w:rsidR="00D2061F">
        <w:rPr>
          <w:rFonts w:ascii="Times New Roman" w:eastAsia="Times New Roman" w:hAnsi="Times New Roman" w:cs="Times New Roman"/>
          <w:sz w:val="24"/>
          <w:szCs w:val="24"/>
          <w:lang w:eastAsia="en-ZA"/>
        </w:rPr>
        <w:t>ONLINE MULTIPLE CHOICE COMPETECY TEST WITHIN THE VENDOR REGISTRTAION CYCLE STAGE.</w:t>
      </w:r>
      <w:r w:rsidR="00092A18">
        <w:rPr>
          <w:rFonts w:ascii="Times New Roman" w:eastAsia="Times New Roman" w:hAnsi="Times New Roman" w:cs="Times New Roman"/>
          <w:sz w:val="24"/>
          <w:szCs w:val="24"/>
          <w:lang w:eastAsia="en-ZA"/>
        </w:rPr>
        <w:t xml:space="preserve">ONCE A RESOURCE IS REGISTED AND TAKE THE TEST, THE ALLOCATED MARKS WILL BE TAGGED TO THAT RESURCE, WHEN THE RESORCE IS ADDED TO A </w:t>
      </w:r>
    </w:p>
    <w:p w:rsidR="00856B1A" w:rsidRPr="00856B1A" w:rsidRDefault="00E478A9" w:rsidP="00856B1A">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One sample example: Of a </w:t>
      </w:r>
      <w:r w:rsidR="00856B1A" w:rsidRPr="00856B1A">
        <w:rPr>
          <w:rFonts w:ascii="Times New Roman" w:eastAsia="Times New Roman" w:hAnsi="Times New Roman" w:cs="Times New Roman"/>
          <w:sz w:val="24"/>
          <w:szCs w:val="24"/>
          <w:lang w:eastAsia="en-ZA"/>
        </w:rPr>
        <w:t xml:space="preserve">competency-based assessment designed for a </w:t>
      </w:r>
      <w:r w:rsidR="00856B1A" w:rsidRPr="00856B1A">
        <w:rPr>
          <w:rFonts w:ascii="Times New Roman" w:eastAsia="Times New Roman" w:hAnsi="Times New Roman" w:cs="Times New Roman"/>
          <w:b/>
          <w:bCs/>
          <w:sz w:val="24"/>
          <w:szCs w:val="24"/>
          <w:lang w:eastAsia="en-ZA"/>
        </w:rPr>
        <w:t>building construction project</w:t>
      </w:r>
      <w:r w:rsidR="00856B1A" w:rsidRPr="00856B1A">
        <w:rPr>
          <w:rFonts w:ascii="Times New Roman" w:eastAsia="Times New Roman" w:hAnsi="Times New Roman" w:cs="Times New Roman"/>
          <w:sz w:val="24"/>
          <w:szCs w:val="24"/>
          <w:lang w:eastAsia="en-ZA"/>
        </w:rPr>
        <w:t>. The questions are divided into two separate assessments:</w:t>
      </w:r>
    </w:p>
    <w:p w:rsidR="00856B1A" w:rsidRPr="00856B1A" w:rsidRDefault="00856B1A" w:rsidP="00856B1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Director Competency Assessment</w:t>
      </w:r>
      <w:r w:rsidRPr="00856B1A">
        <w:rPr>
          <w:rFonts w:ascii="Times New Roman" w:eastAsia="Times New Roman" w:hAnsi="Times New Roman" w:cs="Times New Roman"/>
          <w:sz w:val="24"/>
          <w:szCs w:val="24"/>
          <w:lang w:eastAsia="en-ZA"/>
        </w:rPr>
        <w:t xml:space="preserve"> – evaluates strategic leadership, governance, project management, contract administration, finance, procurement, risk management, and the construction industry.</w:t>
      </w:r>
    </w:p>
    <w:p w:rsidR="00E478A9" w:rsidRDefault="00856B1A" w:rsidP="00BC5D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478A9">
        <w:rPr>
          <w:rFonts w:ascii="Times New Roman" w:eastAsia="Times New Roman" w:hAnsi="Times New Roman" w:cs="Times New Roman"/>
          <w:b/>
          <w:bCs/>
          <w:sz w:val="24"/>
          <w:szCs w:val="24"/>
          <w:lang w:eastAsia="en-ZA"/>
        </w:rPr>
        <w:t>Technical Engineer Competency Assessment</w:t>
      </w:r>
      <w:r w:rsidRPr="00E478A9">
        <w:rPr>
          <w:rFonts w:ascii="Times New Roman" w:eastAsia="Times New Roman" w:hAnsi="Times New Roman" w:cs="Times New Roman"/>
          <w:sz w:val="24"/>
          <w:szCs w:val="24"/>
          <w:lang w:eastAsia="en-ZA"/>
        </w:rPr>
        <w:t xml:space="preserve"> – evaluates engineering knowledge, construction methods, quality control, safety, structural principles, materials, and site management.</w:t>
      </w:r>
      <w:r w:rsidR="00E478A9" w:rsidRPr="00E478A9">
        <w:rPr>
          <w:rFonts w:ascii="Times New Roman" w:eastAsia="Times New Roman" w:hAnsi="Times New Roman" w:cs="Times New Roman"/>
          <w:sz w:val="24"/>
          <w:szCs w:val="24"/>
          <w:lang w:eastAsia="en-ZA"/>
        </w:rPr>
        <w:t xml:space="preserve"> </w:t>
      </w:r>
    </w:p>
    <w:p w:rsidR="00856B1A" w:rsidRPr="00E478A9" w:rsidRDefault="00856B1A" w:rsidP="00BC5D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E478A9">
        <w:rPr>
          <w:rFonts w:ascii="Times New Roman" w:eastAsia="Times New Roman" w:hAnsi="Times New Roman" w:cs="Times New Roman"/>
          <w:sz w:val="24"/>
          <w:szCs w:val="24"/>
          <w:lang w:eastAsia="en-ZA"/>
        </w:rPr>
        <w:t>The questions are suitable for use during recruitment, prequalification, contractor evaluation, or due diligence.</w:t>
      </w:r>
    </w:p>
    <w:p w:rsidR="00856B1A" w:rsidRPr="00E478A9" w:rsidRDefault="00856B1A" w:rsidP="00856B1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ZA"/>
        </w:rPr>
      </w:pPr>
      <w:r w:rsidRPr="00E478A9">
        <w:rPr>
          <w:rFonts w:ascii="Times New Roman" w:eastAsia="Times New Roman" w:hAnsi="Times New Roman" w:cs="Times New Roman"/>
          <w:b/>
          <w:bCs/>
          <w:kern w:val="36"/>
          <w:sz w:val="48"/>
          <w:szCs w:val="48"/>
          <w:u w:val="single"/>
          <w:lang w:eastAsia="en-ZA"/>
        </w:rPr>
        <w:t>SECTION A: DIRECTOR COMPETENCY ASSESSMENT</w:t>
      </w:r>
    </w:p>
    <w:p w:rsidR="00856B1A" w:rsidRPr="00856B1A" w:rsidRDefault="00856B1A" w:rsidP="00856B1A">
      <w:pPr>
        <w:spacing w:before="100" w:beforeAutospacing="1" w:after="100" w:afterAutospacing="1"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Position:</w:t>
      </w:r>
      <w:r w:rsidRPr="00856B1A">
        <w:rPr>
          <w:rFonts w:ascii="Times New Roman" w:eastAsia="Times New Roman" w:hAnsi="Times New Roman" w:cs="Times New Roman"/>
          <w:sz w:val="24"/>
          <w:szCs w:val="24"/>
          <w:lang w:eastAsia="en-ZA"/>
        </w:rPr>
        <w:t xml:space="preserve"> Company Director</w:t>
      </w:r>
    </w:p>
    <w:p w:rsidR="00856B1A" w:rsidRPr="00856B1A" w:rsidRDefault="00856B1A" w:rsidP="00856B1A">
      <w:pPr>
        <w:spacing w:before="100" w:beforeAutospacing="1" w:after="100" w:afterAutospacing="1"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Duration:</w:t>
      </w:r>
      <w:r w:rsidRPr="00856B1A">
        <w:rPr>
          <w:rFonts w:ascii="Times New Roman" w:eastAsia="Times New Roman" w:hAnsi="Times New Roman" w:cs="Times New Roman"/>
          <w:sz w:val="24"/>
          <w:szCs w:val="24"/>
          <w:lang w:eastAsia="en-ZA"/>
        </w:rPr>
        <w:t xml:space="preserve"> 60 Minutes</w:t>
      </w:r>
    </w:p>
    <w:p w:rsidR="00856B1A" w:rsidRPr="00856B1A" w:rsidRDefault="00856B1A" w:rsidP="00856B1A">
      <w:pPr>
        <w:spacing w:before="100" w:beforeAutospacing="1" w:after="100" w:afterAutospacing="1"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Total Marks:</w:t>
      </w:r>
      <w:r w:rsidRPr="00856B1A">
        <w:rPr>
          <w:rFonts w:ascii="Times New Roman" w:eastAsia="Times New Roman" w:hAnsi="Times New Roman" w:cs="Times New Roman"/>
          <w:sz w:val="24"/>
          <w:szCs w:val="24"/>
          <w:lang w:eastAsia="en-ZA"/>
        </w:rPr>
        <w:t xml:space="preserve"> 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774"/>
        <w:gridCol w:w="1510"/>
        <w:gridCol w:w="1705"/>
        <w:gridCol w:w="1364"/>
        <w:gridCol w:w="1353"/>
        <w:gridCol w:w="921"/>
      </w:tblGrid>
      <w:tr w:rsidR="00856B1A" w:rsidRPr="00856B1A" w:rsidTr="00856B1A">
        <w:trPr>
          <w:tblHeader/>
          <w:tblCellSpacing w:w="15" w:type="dxa"/>
        </w:trPr>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No</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Question</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A</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B</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C</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D</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Correct Answer</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primary responsibility of a Project Director?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Supervise workers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Provide strategic leadership and ensure project success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Operate machinery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Prepare drawings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 xml:space="preserve">Which document legally defines the obligations </w:t>
            </w:r>
            <w:r w:rsidRPr="00856B1A">
              <w:rPr>
                <w:rFonts w:ascii="Times New Roman" w:eastAsia="Times New Roman" w:hAnsi="Times New Roman" w:cs="Times New Roman"/>
                <w:sz w:val="24"/>
                <w:szCs w:val="24"/>
                <w:lang w:eastAsia="en-ZA"/>
              </w:rPr>
              <w:lastRenderedPageBreak/>
              <w:t>between the client and contractor?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Invoice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Contract Agreement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Purchase Order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Delivery Note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3</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purpose of project governance?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staff</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Ensure accountability, oversight and decision-making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Manage payroll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Buy materials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procurement method encourages maximum competition?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Direct Procurement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Open Tender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Sole Source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Emergency Procurement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5</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financial statement shows company profitability?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Balance Sheet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Income Statement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Purchase Register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Inventory List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a Key Performance Indicator (KPI)?</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Tax Rate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Measure of organizational performance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Construction Material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Tender Notice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7</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risk is most common in construction?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Currency fluctuations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Delays, cost overruns and safety incidents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Computer viruses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Office furniture damage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8</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first step in project risk management?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Ignore risks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Identify risks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budget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Hire more staff</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9</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Why is stakeholder management important?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taxes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Maintain support and communication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salaries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Purchase equipment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does cash flow management ensure?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Employee attendance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Business liquidity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More suppliers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Faster construction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11</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objective of quality assurance?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inspections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Prevent defects through planned processes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costs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profits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12</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law governs workplace safety?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Labour legislation and Occupational Safety regulations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Banking Act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Education Act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Tourism Act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13</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leadership style encourages employee participation?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Autocratic</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Democratic</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Dictatorship</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Passive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Business Continuity Planning?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Disaster recovery and maintaining operations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Marketing strategy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Salary structure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Office cleaning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15</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purpose of internal audit?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profits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Evaluate internal controls and compliance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Build roads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Recruit staff</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document authorizes project expenditure?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Budget Approval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Visitor Register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Delivery Note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Job Card</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17</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does ESG stand for?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Engineering Safety Guidelines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Environmental, Social and Governance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External Supplier Group</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Emergency Safety Gear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18</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contract variation?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Employee transfer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Approved change to contract scope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Salary increment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Material replacement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19</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purpose of due diligence?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taxes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Verify capability and compliance before engagement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Buy materials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Supervise labour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technology is transforming construction management?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AI, BIM and Digital Twins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Fax Machines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Typewriters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Calculators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21</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BIM?</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Budget Information Management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Building Information Modelling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Business Investment Model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Building Inspection Manual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22</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primary purpose of a project schedule?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Employee leave planning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Plan and monitor project timelines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Banking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Procurement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23</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Why are ethics important in procurement?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suppliers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Prevent corruption and conflicts of interest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costs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Delay projects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 xml:space="preserve">Which procurement </w:t>
            </w:r>
            <w:r w:rsidRPr="00856B1A">
              <w:rPr>
                <w:rFonts w:ascii="Times New Roman" w:eastAsia="Times New Roman" w:hAnsi="Times New Roman" w:cs="Times New Roman"/>
                <w:sz w:val="24"/>
                <w:szCs w:val="24"/>
                <w:lang w:eastAsia="en-ZA"/>
              </w:rPr>
              <w:lastRenderedPageBreak/>
              <w:t>principle promotes fairness?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Transparency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Secrecy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Nepotism</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Collusion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25</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should a director monitor throughout a project?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Only labour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Cost, quality, time, safety and risks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Vehicles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Equipment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Return on Investment (ROI)?</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Profit relative to investment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Salary increase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Loan repayment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Insurance premium</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27</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Why is client communication important?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To increase paperwork</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To manage expectations and project success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meetings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disputes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28</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factor contributes most to project failure?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Effective planning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Poor planning and communication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Quality materials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Skilled workforce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29</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document defines project scope?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Scope of Work</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Invoice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Receipt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Timesheet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ultimate responsibility of a company director?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Operate machinery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Ensure business sustainability, governance and profitability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Drive trucks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Purchase cement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bl>
    <w:p w:rsidR="00856B1A" w:rsidRPr="00856B1A" w:rsidRDefault="00856B1A" w:rsidP="00856B1A">
      <w:pPr>
        <w:spacing w:after="0" w:line="240" w:lineRule="auto"/>
        <w:rPr>
          <w:rFonts w:ascii="Times New Roman" w:eastAsia="Times New Roman" w:hAnsi="Times New Roman" w:cs="Times New Roman"/>
          <w:sz w:val="24"/>
          <w:szCs w:val="24"/>
          <w:lang w:eastAsia="en-ZA"/>
        </w:rPr>
      </w:pPr>
    </w:p>
    <w:p w:rsidR="00856B1A" w:rsidRPr="00856B1A" w:rsidRDefault="00856B1A" w:rsidP="00856B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856B1A">
        <w:rPr>
          <w:rFonts w:ascii="Times New Roman" w:eastAsia="Times New Roman" w:hAnsi="Times New Roman" w:cs="Times New Roman"/>
          <w:b/>
          <w:bCs/>
          <w:kern w:val="36"/>
          <w:sz w:val="48"/>
          <w:szCs w:val="48"/>
          <w:lang w:eastAsia="en-ZA"/>
        </w:rPr>
        <w:t>SECTION B: TECHNICAL ENGINEER COMPETENCY ASSESSMENT</w:t>
      </w:r>
    </w:p>
    <w:p w:rsidR="00856B1A" w:rsidRPr="00856B1A" w:rsidRDefault="00856B1A" w:rsidP="00856B1A">
      <w:pPr>
        <w:spacing w:before="100" w:beforeAutospacing="1" w:after="100" w:afterAutospacing="1"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Position:</w:t>
      </w:r>
      <w:r w:rsidRPr="00856B1A">
        <w:rPr>
          <w:rFonts w:ascii="Times New Roman" w:eastAsia="Times New Roman" w:hAnsi="Times New Roman" w:cs="Times New Roman"/>
          <w:sz w:val="24"/>
          <w:szCs w:val="24"/>
          <w:lang w:eastAsia="en-ZA"/>
        </w:rPr>
        <w:t xml:space="preserve"> Technical Engineer</w:t>
      </w:r>
    </w:p>
    <w:p w:rsidR="00856B1A" w:rsidRPr="00856B1A" w:rsidRDefault="00856B1A" w:rsidP="00856B1A">
      <w:pPr>
        <w:spacing w:before="100" w:beforeAutospacing="1" w:after="100" w:afterAutospacing="1"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Duration:</w:t>
      </w:r>
      <w:r w:rsidRPr="00856B1A">
        <w:rPr>
          <w:rFonts w:ascii="Times New Roman" w:eastAsia="Times New Roman" w:hAnsi="Times New Roman" w:cs="Times New Roman"/>
          <w:sz w:val="24"/>
          <w:szCs w:val="24"/>
          <w:lang w:eastAsia="en-ZA"/>
        </w:rPr>
        <w:t xml:space="preserve"> 90 Minutes</w:t>
      </w:r>
    </w:p>
    <w:p w:rsidR="00856B1A" w:rsidRPr="00856B1A" w:rsidRDefault="00856B1A" w:rsidP="00856B1A">
      <w:pPr>
        <w:spacing w:before="100" w:beforeAutospacing="1" w:after="100" w:afterAutospacing="1"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Total Marks:</w:t>
      </w:r>
      <w:r w:rsidRPr="00856B1A">
        <w:rPr>
          <w:rFonts w:ascii="Times New Roman" w:eastAsia="Times New Roman" w:hAnsi="Times New Roman" w:cs="Times New Roman"/>
          <w:sz w:val="24"/>
          <w:szCs w:val="24"/>
          <w:lang w:eastAsia="en-ZA"/>
        </w:rPr>
        <w:t xml:space="preserve"> 40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1388"/>
        <w:gridCol w:w="1689"/>
        <w:gridCol w:w="1916"/>
        <w:gridCol w:w="1364"/>
        <w:gridCol w:w="1484"/>
        <w:gridCol w:w="815"/>
      </w:tblGrid>
      <w:tr w:rsidR="00856B1A" w:rsidRPr="00856B1A" w:rsidTr="00856B1A">
        <w:trPr>
          <w:tblHeader/>
          <w:tblCellSpacing w:w="15" w:type="dxa"/>
        </w:trPr>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No</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Question</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A</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B</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C</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D</w:t>
            </w:r>
          </w:p>
        </w:tc>
        <w:tc>
          <w:tcPr>
            <w:tcW w:w="0" w:type="auto"/>
            <w:vAlign w:val="center"/>
            <w:hideMark/>
          </w:tcPr>
          <w:p w:rsidR="00856B1A" w:rsidRPr="00856B1A" w:rsidRDefault="00856B1A" w:rsidP="00856B1A">
            <w:pPr>
              <w:spacing w:after="0" w:line="240" w:lineRule="auto"/>
              <w:jc w:val="center"/>
              <w:rPr>
                <w:rFonts w:ascii="Times New Roman" w:eastAsia="Times New Roman" w:hAnsi="Times New Roman" w:cs="Times New Roman"/>
                <w:b/>
                <w:bCs/>
                <w:sz w:val="24"/>
                <w:szCs w:val="24"/>
                <w:lang w:eastAsia="en-ZA"/>
              </w:rPr>
            </w:pPr>
            <w:r w:rsidRPr="00856B1A">
              <w:rPr>
                <w:rFonts w:ascii="Times New Roman" w:eastAsia="Times New Roman" w:hAnsi="Times New Roman" w:cs="Times New Roman"/>
                <w:b/>
                <w:bCs/>
                <w:sz w:val="24"/>
                <w:szCs w:val="24"/>
                <w:lang w:eastAsia="en-ZA"/>
              </w:rPr>
              <w:t>Correct Answer</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 xml:space="preserve">What is the primary purpose of </w:t>
            </w:r>
            <w:r w:rsidRPr="00856B1A">
              <w:rPr>
                <w:rFonts w:ascii="Times New Roman" w:eastAsia="Times New Roman" w:hAnsi="Times New Roman" w:cs="Times New Roman"/>
                <w:sz w:val="24"/>
                <w:szCs w:val="24"/>
                <w:lang w:eastAsia="en-ZA"/>
              </w:rPr>
              <w:lastRenderedPageBreak/>
              <w:t>reinforcement in concrete?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Decoration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Resist tensile forces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cost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Waterproofing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2</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typical concrete curing period?</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 day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7 days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28 days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90 days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C</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slump test used for?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Strength</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Workability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Density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Durability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foundation is suitable for weak soils?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Strip footing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Raft foundation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Pad footing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Brick footing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5</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purpose of expansion joints?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strength</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Allow movement due to temperature changes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Improve appearance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labour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instrument measures land elevations?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Vernier Caliper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Total Station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Tape Measure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Compass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7</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does PPE stand for?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Personal Protective Equipment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Public Project Evaluation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Professional Planning Equipment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Personal Project Estimation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8</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concrete mix is commonly used for structural works?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1:5:10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1:2:4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1:8:16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1:10:20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9</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causes honeycombing in concrete?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Excess curing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Poor compaction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High strength</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Good vibration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material resists corrosion best?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Mild Steel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Stainless Steel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Timber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Aluminium</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11</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minimum requirement before excavation?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Paint marking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Utility survey and permits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Landscaping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Roofing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12</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function of formwork?</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Permanent structure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Temporary mould for concrete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Reinforcement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Waterproofing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13</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test determines concrete compressive strength?</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Tensile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Cube/Cylinder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Slump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Density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drawing shows beam reinforcement?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Architectural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Structural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Electrical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Plumbing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15</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document specifies workmanship standards?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Specification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Invoice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Receipt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Tender Notice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a critical path?</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Longest sequence determining project duration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Emergency road</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Site entrance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Drainage line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17</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survey establishes property boundaries?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Quantity Survey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Cadastral Survey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Geological Survey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Traffic Survey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18</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purpose of soil compaction?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Decoration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bearing capacity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Reduce cost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Improve colour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19</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equipment is used to compact concrete?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Roller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Vibrator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Bulldozer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Crane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acceptable verticality tolerance checked with?</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Spirit Level/Plumb</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Tape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Hammer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Compass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21</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factor most affects concrete strength?</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Cement-water ratio</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Colour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Paint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Aggregate size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22</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a snag list?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Labour register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List of defects before handover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Budget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Procurement list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23</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function of damp-proof course (DPC)?</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Decoration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Prevent rising damp</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Insulation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Soundproofing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safety document identifies hazards?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Risk Assessment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Invoice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Purchase Order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Attendance Register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25</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equipment lifts heavy loads vertically?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Excavator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Crane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Grader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Roller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purpose of scaffolding inspection?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Productivity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Safety compliance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Procurement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Budgeting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27</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should be checked before concrete pouring?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Weather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Reinforcement, formwork and approvals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Paint colour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Equipment fuel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28</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engineer approves structural changes?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Electrical Engineer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Structural Engineer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Architect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Surveyor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29</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primary purpose of site supervision?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Increase paperwork</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Ensure work complies with drawings and specifications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Recruit staff</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Purchase materials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first action after discovering a major structural defect?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Continue work</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Stop work, assess and report immediately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Ignore it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Cover it with concrete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31</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document records daily site activities?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Site Diary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Invoice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Receipt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Tender Document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32</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material is most commonly used for structural reinforcement?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PVC</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High-yield steel bars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Aluminium sheets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Copper pipes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33</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test is commonly performed on compacted soil?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Slump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Field density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Cube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Tensile test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34</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role of a method statement?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Payroll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Describe how work will be executed safely and correctly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Procurement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Recruitment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35</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does QA/QC stand for?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Quality Assurance/Quality Control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Quantity Assessment/Quantity Control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Qualified Audit/Quality Check</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Quick Approval/Quick Completion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36</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Why are as-built drawings prepared?</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Decoration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Reflect the final constructed works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Procurement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Tendering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37</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purpose of a pre-pour inspection?</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Site cleaning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Verify readiness before placing concrete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Landscaping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Material delivery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38</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Which construction document contains dimensions and details?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Engineering Drawings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Invoice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Delivery Note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Attendance Register</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A</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39</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 xml:space="preserve">Which factor is most critical in </w:t>
            </w:r>
            <w:r w:rsidRPr="00856B1A">
              <w:rPr>
                <w:rFonts w:ascii="Times New Roman" w:eastAsia="Times New Roman" w:hAnsi="Times New Roman" w:cs="Times New Roman"/>
                <w:sz w:val="24"/>
                <w:szCs w:val="24"/>
                <w:lang w:eastAsia="en-ZA"/>
              </w:rPr>
              <w:lastRenderedPageBreak/>
              <w:t>structural safety?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Paint quality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Compliance with design and specifications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Landscaping</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Office layout</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r w:rsidR="00856B1A" w:rsidRPr="00856B1A" w:rsidTr="00856B1A">
        <w:trPr>
          <w:tblCellSpacing w:w="15" w:type="dxa"/>
        </w:trPr>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lastRenderedPageBreak/>
              <w:t>40</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What is the engineer's primary responsibility on site?</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Supervise payroll</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Ensure safe, quality construction in accordance with approved designs and specifications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Manage procurement only</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sz w:val="24"/>
                <w:szCs w:val="24"/>
                <w:lang w:eastAsia="en-ZA"/>
              </w:rPr>
              <w:t>Conduct interviews</w:t>
            </w:r>
          </w:p>
        </w:tc>
        <w:tc>
          <w:tcPr>
            <w:tcW w:w="0" w:type="auto"/>
            <w:vAlign w:val="center"/>
            <w:hideMark/>
          </w:tcPr>
          <w:p w:rsidR="00856B1A" w:rsidRPr="00856B1A" w:rsidRDefault="00856B1A" w:rsidP="00856B1A">
            <w:pPr>
              <w:spacing w:after="0" w:line="240" w:lineRule="auto"/>
              <w:rPr>
                <w:rFonts w:ascii="Times New Roman" w:eastAsia="Times New Roman" w:hAnsi="Times New Roman" w:cs="Times New Roman"/>
                <w:sz w:val="24"/>
                <w:szCs w:val="24"/>
                <w:lang w:eastAsia="en-ZA"/>
              </w:rPr>
            </w:pPr>
            <w:r w:rsidRPr="00856B1A">
              <w:rPr>
                <w:rFonts w:ascii="Times New Roman" w:eastAsia="Times New Roman" w:hAnsi="Times New Roman" w:cs="Times New Roman"/>
                <w:b/>
                <w:bCs/>
                <w:sz w:val="24"/>
                <w:szCs w:val="24"/>
                <w:lang w:eastAsia="en-ZA"/>
              </w:rPr>
              <w:t>B</w:t>
            </w:r>
          </w:p>
        </w:tc>
      </w:tr>
    </w:tbl>
    <w:p w:rsidR="00856B1A" w:rsidRPr="00856B1A" w:rsidRDefault="00856B1A" w:rsidP="00856B1A">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856B1A">
        <w:rPr>
          <w:rFonts w:ascii="Times New Roman" w:eastAsia="Times New Roman" w:hAnsi="Times New Roman" w:cs="Times New Roman"/>
          <w:b/>
          <w:bCs/>
          <w:sz w:val="27"/>
          <w:szCs w:val="27"/>
          <w:lang w:eastAsia="en-ZA"/>
        </w:rPr>
        <w:t>Scoring Guide</w:t>
      </w:r>
    </w:p>
    <w:p w:rsidR="00856B1A" w:rsidRPr="00E478A9" w:rsidRDefault="00856B1A">
      <w:pPr>
        <w:rPr>
          <w:b/>
          <w:i/>
        </w:rPr>
      </w:pPr>
      <w:r w:rsidRPr="00E478A9">
        <w:rPr>
          <w:b/>
          <w:i/>
        </w:rPr>
        <w:t xml:space="preserve">Please kindly note that the marks obtained here will form part of the tender technical evaluation scoresheet. </w:t>
      </w:r>
    </w:p>
    <w:p w:rsidR="00856B1A" w:rsidRPr="00E478A9" w:rsidRDefault="00856B1A">
      <w:pPr>
        <w:rPr>
          <w:b/>
          <w:i/>
        </w:rPr>
      </w:pPr>
      <w:r w:rsidRPr="00E478A9">
        <w:rPr>
          <w:b/>
          <w:i/>
        </w:rPr>
        <w:t>This is how the marks will be allocated….</w:t>
      </w:r>
    </w:p>
    <w:p w:rsidR="00856B1A" w:rsidRDefault="00856B1A"/>
    <w:p w:rsidR="00856B1A" w:rsidRDefault="00856B1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689"/>
        <w:gridCol w:w="1475"/>
        <w:gridCol w:w="1766"/>
        <w:gridCol w:w="2106"/>
      </w:tblGrid>
      <w:tr w:rsidR="00090C59" w:rsidRPr="00856B1A" w:rsidTr="00140080">
        <w:trPr>
          <w:tblCellSpacing w:w="15" w:type="dxa"/>
        </w:trPr>
        <w:tc>
          <w:tcPr>
            <w:tcW w:w="1935" w:type="dxa"/>
            <w:vAlign w:val="center"/>
            <w:hideMark/>
          </w:tcPr>
          <w:p w:rsidR="00090C59" w:rsidRPr="00856B1A" w:rsidRDefault="00090C59" w:rsidP="00856B1A">
            <w:pPr>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Matrics </w:t>
            </w:r>
          </w:p>
        </w:tc>
        <w:tc>
          <w:tcPr>
            <w:tcW w:w="1659" w:type="dxa"/>
            <w:vAlign w:val="center"/>
            <w:hideMark/>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Total Assessment mark allocation</w:t>
            </w:r>
          </w:p>
        </w:tc>
        <w:tc>
          <w:tcPr>
            <w:tcW w:w="0" w:type="auto"/>
            <w:vAlign w:val="center"/>
            <w:hideMark/>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Marks Obtained by bidder </w:t>
            </w:r>
          </w:p>
        </w:tc>
        <w:tc>
          <w:tcPr>
            <w:tcW w:w="0" w:type="auto"/>
            <w:vAlign w:val="center"/>
            <w:hideMark/>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Marks allocated in tender score card </w:t>
            </w:r>
          </w:p>
        </w:tc>
        <w:tc>
          <w:tcPr>
            <w:tcW w:w="0" w:type="auto"/>
            <w:vAlign w:val="center"/>
            <w:hideMark/>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Calculated bid score Marks for bidder </w:t>
            </w:r>
          </w:p>
        </w:tc>
      </w:tr>
      <w:tr w:rsidR="00090C59" w:rsidRPr="00856B1A" w:rsidTr="00140080">
        <w:trPr>
          <w:tblCellSpacing w:w="15" w:type="dxa"/>
        </w:trPr>
        <w:tc>
          <w:tcPr>
            <w:tcW w:w="1935" w:type="dxa"/>
            <w:vAlign w:val="center"/>
          </w:tcPr>
          <w:p w:rsidR="00090C59" w:rsidRDefault="00090C59" w:rsidP="00856B1A"/>
          <w:p w:rsidR="00090C59" w:rsidRDefault="00090C59" w:rsidP="00856B1A">
            <w:r>
              <w:t>Lead Technical team competency</w:t>
            </w:r>
          </w:p>
        </w:tc>
        <w:tc>
          <w:tcPr>
            <w:tcW w:w="1659" w:type="dxa"/>
            <w:vAlign w:val="center"/>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40</w:t>
            </w:r>
          </w:p>
        </w:tc>
        <w:tc>
          <w:tcPr>
            <w:tcW w:w="0" w:type="auto"/>
            <w:vAlign w:val="center"/>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30</w:t>
            </w:r>
          </w:p>
        </w:tc>
        <w:tc>
          <w:tcPr>
            <w:tcW w:w="0" w:type="auto"/>
            <w:vAlign w:val="center"/>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10%</w:t>
            </w:r>
          </w:p>
        </w:tc>
        <w:tc>
          <w:tcPr>
            <w:tcW w:w="0" w:type="auto"/>
            <w:vAlign w:val="center"/>
          </w:tcPr>
          <w:p w:rsidR="00090C59"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(30/40)*10%</w:t>
            </w:r>
          </w:p>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8%</w:t>
            </w:r>
          </w:p>
        </w:tc>
      </w:tr>
      <w:tr w:rsidR="00090C59" w:rsidRPr="00856B1A" w:rsidTr="00140080">
        <w:trPr>
          <w:tblCellSpacing w:w="15" w:type="dxa"/>
        </w:trPr>
        <w:tc>
          <w:tcPr>
            <w:tcW w:w="1935" w:type="dxa"/>
            <w:vAlign w:val="center"/>
          </w:tcPr>
          <w:p w:rsidR="00090C59" w:rsidRPr="00856B1A" w:rsidRDefault="00090C59" w:rsidP="00856B1A">
            <w:pPr>
              <w:rPr>
                <w:rFonts w:ascii="Times New Roman" w:eastAsia="Times New Roman" w:hAnsi="Times New Roman" w:cs="Times New Roman"/>
                <w:sz w:val="24"/>
                <w:szCs w:val="24"/>
                <w:lang w:eastAsia="en-ZA"/>
              </w:rPr>
            </w:pPr>
            <w:r>
              <w:t>Directors technical competence</w:t>
            </w:r>
          </w:p>
          <w:p w:rsidR="00090C59" w:rsidRDefault="00090C59" w:rsidP="00856B1A"/>
        </w:tc>
        <w:tc>
          <w:tcPr>
            <w:tcW w:w="1659" w:type="dxa"/>
            <w:vAlign w:val="center"/>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40</w:t>
            </w:r>
          </w:p>
        </w:tc>
        <w:tc>
          <w:tcPr>
            <w:tcW w:w="0" w:type="auto"/>
            <w:vAlign w:val="center"/>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25</w:t>
            </w:r>
          </w:p>
        </w:tc>
        <w:tc>
          <w:tcPr>
            <w:tcW w:w="0" w:type="auto"/>
            <w:vAlign w:val="center"/>
          </w:tcPr>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10%</w:t>
            </w:r>
          </w:p>
        </w:tc>
        <w:tc>
          <w:tcPr>
            <w:tcW w:w="0" w:type="auto"/>
            <w:vAlign w:val="center"/>
          </w:tcPr>
          <w:p w:rsidR="00090C59" w:rsidRDefault="00090C59" w:rsidP="00090C59">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(30/40)*10%</w:t>
            </w:r>
          </w:p>
          <w:p w:rsidR="00090C59" w:rsidRPr="00856B1A" w:rsidRDefault="00090C59" w:rsidP="000774B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6%</w:t>
            </w:r>
          </w:p>
        </w:tc>
      </w:tr>
      <w:tr w:rsidR="00090C59" w:rsidRPr="00E478A9" w:rsidTr="00140080">
        <w:trPr>
          <w:tblCellSpacing w:w="15" w:type="dxa"/>
        </w:trPr>
        <w:tc>
          <w:tcPr>
            <w:tcW w:w="1935" w:type="dxa"/>
            <w:vAlign w:val="center"/>
          </w:tcPr>
          <w:p w:rsidR="00090C59" w:rsidRPr="00E478A9" w:rsidRDefault="00090C59" w:rsidP="00856B1A">
            <w:pPr>
              <w:rPr>
                <w:b/>
              </w:rPr>
            </w:pPr>
            <w:r w:rsidRPr="00E478A9">
              <w:rPr>
                <w:b/>
              </w:rPr>
              <w:t xml:space="preserve">TOTAL CREDIT TO BIDDER </w:t>
            </w:r>
          </w:p>
        </w:tc>
        <w:tc>
          <w:tcPr>
            <w:tcW w:w="1659" w:type="dxa"/>
            <w:vAlign w:val="center"/>
          </w:tcPr>
          <w:p w:rsidR="00090C59" w:rsidRPr="00E478A9" w:rsidRDefault="00090C59" w:rsidP="000774BD">
            <w:pPr>
              <w:spacing w:after="0" w:line="240" w:lineRule="auto"/>
              <w:rPr>
                <w:rFonts w:ascii="Times New Roman" w:eastAsia="Times New Roman" w:hAnsi="Times New Roman" w:cs="Times New Roman"/>
                <w:b/>
                <w:sz w:val="24"/>
                <w:szCs w:val="24"/>
                <w:lang w:eastAsia="en-ZA"/>
              </w:rPr>
            </w:pPr>
          </w:p>
        </w:tc>
        <w:tc>
          <w:tcPr>
            <w:tcW w:w="0" w:type="auto"/>
            <w:vAlign w:val="center"/>
          </w:tcPr>
          <w:p w:rsidR="00090C59" w:rsidRPr="00E478A9" w:rsidRDefault="00090C59" w:rsidP="000774BD">
            <w:pPr>
              <w:spacing w:after="0" w:line="240" w:lineRule="auto"/>
              <w:rPr>
                <w:rFonts w:ascii="Times New Roman" w:eastAsia="Times New Roman" w:hAnsi="Times New Roman" w:cs="Times New Roman"/>
                <w:b/>
                <w:sz w:val="24"/>
                <w:szCs w:val="24"/>
                <w:lang w:eastAsia="en-ZA"/>
              </w:rPr>
            </w:pPr>
          </w:p>
        </w:tc>
        <w:tc>
          <w:tcPr>
            <w:tcW w:w="0" w:type="auto"/>
            <w:vAlign w:val="center"/>
          </w:tcPr>
          <w:p w:rsidR="00090C59" w:rsidRPr="00E478A9" w:rsidRDefault="00090C59" w:rsidP="000774BD">
            <w:pPr>
              <w:spacing w:after="0" w:line="240" w:lineRule="auto"/>
              <w:rPr>
                <w:rFonts w:ascii="Times New Roman" w:eastAsia="Times New Roman" w:hAnsi="Times New Roman" w:cs="Times New Roman"/>
                <w:b/>
                <w:sz w:val="24"/>
                <w:szCs w:val="24"/>
                <w:lang w:eastAsia="en-ZA"/>
              </w:rPr>
            </w:pPr>
          </w:p>
        </w:tc>
        <w:tc>
          <w:tcPr>
            <w:tcW w:w="0" w:type="auto"/>
            <w:vAlign w:val="center"/>
          </w:tcPr>
          <w:p w:rsidR="00090C59" w:rsidRPr="00E478A9" w:rsidRDefault="00090C59" w:rsidP="00090C59">
            <w:pPr>
              <w:spacing w:after="0" w:line="240" w:lineRule="auto"/>
              <w:rPr>
                <w:rFonts w:ascii="Times New Roman" w:eastAsia="Times New Roman" w:hAnsi="Times New Roman" w:cs="Times New Roman"/>
                <w:b/>
                <w:sz w:val="24"/>
                <w:szCs w:val="24"/>
                <w:lang w:eastAsia="en-ZA"/>
              </w:rPr>
            </w:pPr>
            <w:r w:rsidRPr="00E478A9">
              <w:rPr>
                <w:rFonts w:ascii="Times New Roman" w:eastAsia="Times New Roman" w:hAnsi="Times New Roman" w:cs="Times New Roman"/>
                <w:b/>
                <w:sz w:val="24"/>
                <w:szCs w:val="24"/>
                <w:lang w:eastAsia="en-ZA"/>
              </w:rPr>
              <w:t xml:space="preserve">8% + 6% </w:t>
            </w:r>
          </w:p>
        </w:tc>
      </w:tr>
    </w:tbl>
    <w:p w:rsidR="00856B1A" w:rsidRDefault="00856B1A"/>
    <w:p w:rsidR="00092A18" w:rsidRDefault="00092A18"/>
    <w:p w:rsidR="00092A18" w:rsidRDefault="001A07C5">
      <w:r w:rsidRPr="001A07C5">
        <w:rPr>
          <w:noProof/>
          <w:lang w:eastAsia="en-ZA"/>
        </w:rPr>
        <w:lastRenderedPageBreak/>
        <w:drawing>
          <wp:inline distT="0" distB="0" distL="0" distR="0">
            <wp:extent cx="4354286" cy="2438400"/>
            <wp:effectExtent l="0" t="0" r="8255" b="0"/>
            <wp:docPr id="1" name="Picture 1" descr="C:\Users\letang2\Downloads\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letang2\Downloads\images (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8282" cy="2440638"/>
                    </a:xfrm>
                    <a:prstGeom prst="rect">
                      <a:avLst/>
                    </a:prstGeom>
                    <a:noFill/>
                    <a:ln>
                      <a:noFill/>
                    </a:ln>
                  </pic:spPr>
                </pic:pic>
              </a:graphicData>
            </a:graphic>
          </wp:inline>
        </w:drawing>
      </w:r>
    </w:p>
    <w:p w:rsidR="00FF72AB" w:rsidRDefault="00FF72AB"/>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6946"/>
        <w:gridCol w:w="1862"/>
      </w:tblGrid>
      <w:tr w:rsidR="00FF72AB" w:rsidRPr="00FF72AB" w:rsidTr="000C32EB">
        <w:trPr>
          <w:trHeight w:val="162"/>
        </w:trPr>
        <w:tc>
          <w:tcPr>
            <w:tcW w:w="9512" w:type="dxa"/>
            <w:gridSpan w:val="3"/>
            <w:shd w:val="clear" w:color="auto" w:fill="auto"/>
            <w:noWrap/>
            <w:vAlign w:val="bottom"/>
            <w:hideMark/>
          </w:tcPr>
          <w:p w:rsidR="00FF72AB" w:rsidRPr="00FF72AB" w:rsidRDefault="00FF72AB" w:rsidP="00FF72AB">
            <w:pPr>
              <w:spacing w:after="0" w:line="240" w:lineRule="auto"/>
              <w:jc w:val="center"/>
              <w:rPr>
                <w:rFonts w:ascii="Times New Roman" w:eastAsia="Times New Roman" w:hAnsi="Times New Roman" w:cs="Times New Roman"/>
                <w:b/>
                <w:bCs/>
                <w:color w:val="000000"/>
                <w:sz w:val="36"/>
                <w:szCs w:val="36"/>
                <w:lang w:eastAsia="en-ZA"/>
              </w:rPr>
            </w:pPr>
            <w:bookmarkStart w:id="1" w:name="RANGE!A1"/>
            <w:r w:rsidRPr="00FF72AB">
              <w:rPr>
                <w:rFonts w:ascii="Times New Roman" w:eastAsia="Times New Roman" w:hAnsi="Times New Roman" w:cs="Times New Roman"/>
                <w:b/>
                <w:bCs/>
                <w:color w:val="000000"/>
                <w:sz w:val="36"/>
                <w:szCs w:val="36"/>
                <w:lang w:eastAsia="en-ZA"/>
              </w:rPr>
              <w:t>GOVERNMENT OF ZIMBABWE</w:t>
            </w:r>
            <w:bookmarkEnd w:id="1"/>
          </w:p>
        </w:tc>
      </w:tr>
      <w:tr w:rsidR="00FF72AB" w:rsidRPr="00FF72AB" w:rsidTr="000C32EB">
        <w:trPr>
          <w:trHeight w:val="146"/>
        </w:trPr>
        <w:tc>
          <w:tcPr>
            <w:tcW w:w="9512" w:type="dxa"/>
            <w:gridSpan w:val="3"/>
            <w:shd w:val="clear" w:color="auto" w:fill="auto"/>
            <w:noWrap/>
            <w:vAlign w:val="bottom"/>
            <w:hideMark/>
          </w:tcPr>
          <w:p w:rsidR="00FF72AB" w:rsidRPr="00FF72AB" w:rsidRDefault="00FF72AB" w:rsidP="00FF72AB">
            <w:pPr>
              <w:spacing w:after="0" w:line="240" w:lineRule="auto"/>
              <w:jc w:val="center"/>
              <w:rPr>
                <w:rFonts w:ascii="Times New Roman" w:eastAsia="Times New Roman" w:hAnsi="Times New Roman" w:cs="Times New Roman"/>
                <w:b/>
                <w:bCs/>
                <w:color w:val="000000"/>
                <w:sz w:val="32"/>
                <w:szCs w:val="32"/>
                <w:lang w:eastAsia="en-ZA"/>
              </w:rPr>
            </w:pPr>
            <w:r w:rsidRPr="00FF72AB">
              <w:rPr>
                <w:rFonts w:ascii="Times New Roman" w:eastAsia="Times New Roman" w:hAnsi="Times New Roman" w:cs="Times New Roman"/>
                <w:b/>
                <w:bCs/>
                <w:color w:val="000000"/>
                <w:sz w:val="32"/>
                <w:szCs w:val="32"/>
                <w:lang w:eastAsia="en-ZA"/>
              </w:rPr>
              <w:t>MINISTRY OF FINANCE</w:t>
            </w:r>
          </w:p>
        </w:tc>
      </w:tr>
      <w:tr w:rsidR="00FF72AB" w:rsidRPr="00FF72AB" w:rsidTr="000C32EB">
        <w:trPr>
          <w:trHeight w:val="135"/>
        </w:trPr>
        <w:tc>
          <w:tcPr>
            <w:tcW w:w="9512" w:type="dxa"/>
            <w:gridSpan w:val="3"/>
            <w:shd w:val="clear" w:color="auto" w:fill="auto"/>
            <w:noWrap/>
            <w:vAlign w:val="bottom"/>
            <w:hideMark/>
          </w:tcPr>
          <w:p w:rsidR="00FF72AB" w:rsidRPr="00FF72AB" w:rsidRDefault="00FF72AB" w:rsidP="00FF72AB">
            <w:pPr>
              <w:spacing w:after="0" w:line="240" w:lineRule="auto"/>
              <w:jc w:val="center"/>
              <w:rPr>
                <w:rFonts w:ascii="Times New Roman" w:eastAsia="Times New Roman" w:hAnsi="Times New Roman" w:cs="Times New Roman"/>
                <w:b/>
                <w:bCs/>
                <w:color w:val="000000"/>
                <w:sz w:val="28"/>
                <w:szCs w:val="28"/>
                <w:lang w:eastAsia="en-ZA"/>
              </w:rPr>
            </w:pPr>
            <w:r w:rsidRPr="00FF72AB">
              <w:rPr>
                <w:rFonts w:ascii="Times New Roman" w:eastAsia="Times New Roman" w:hAnsi="Times New Roman" w:cs="Times New Roman"/>
                <w:b/>
                <w:bCs/>
                <w:color w:val="000000"/>
                <w:sz w:val="28"/>
                <w:szCs w:val="28"/>
                <w:lang w:eastAsia="en-ZA"/>
              </w:rPr>
              <w:t>DEPARTMENT OF CORPORATE AFFAIRS</w:t>
            </w:r>
          </w:p>
        </w:tc>
      </w:tr>
      <w:tr w:rsidR="00FF72AB" w:rsidRPr="00FF72AB" w:rsidTr="000C32EB">
        <w:trPr>
          <w:trHeight w:val="135"/>
        </w:trPr>
        <w:tc>
          <w:tcPr>
            <w:tcW w:w="9512" w:type="dxa"/>
            <w:gridSpan w:val="3"/>
            <w:shd w:val="clear" w:color="auto" w:fill="auto"/>
            <w:noWrap/>
            <w:vAlign w:val="bottom"/>
            <w:hideMark/>
          </w:tcPr>
          <w:p w:rsidR="00FF72AB" w:rsidRPr="00FF72AB" w:rsidRDefault="00FF72AB" w:rsidP="00FF72AB">
            <w:pPr>
              <w:spacing w:after="0" w:line="240" w:lineRule="auto"/>
              <w:jc w:val="center"/>
              <w:rPr>
                <w:rFonts w:ascii="Times New Roman" w:eastAsia="Times New Roman" w:hAnsi="Times New Roman" w:cs="Times New Roman"/>
                <w:b/>
                <w:bCs/>
                <w:color w:val="000000"/>
                <w:sz w:val="28"/>
                <w:szCs w:val="28"/>
                <w:lang w:eastAsia="en-ZA"/>
              </w:rPr>
            </w:pPr>
            <w:r w:rsidRPr="00FF72AB">
              <w:rPr>
                <w:rFonts w:ascii="Times New Roman" w:eastAsia="Times New Roman" w:hAnsi="Times New Roman" w:cs="Times New Roman"/>
                <w:b/>
                <w:bCs/>
                <w:color w:val="000000"/>
                <w:sz w:val="28"/>
                <w:szCs w:val="28"/>
                <w:lang w:eastAsia="en-ZA"/>
              </w:rPr>
              <w:t>2026-2027 FINANCIAL YEAR</w:t>
            </w:r>
          </w:p>
        </w:tc>
      </w:tr>
      <w:tr w:rsidR="00FF72AB" w:rsidRPr="00FF72AB" w:rsidTr="000C32EB">
        <w:trPr>
          <w:trHeight w:val="135"/>
        </w:trPr>
        <w:tc>
          <w:tcPr>
            <w:tcW w:w="9512" w:type="dxa"/>
            <w:gridSpan w:val="3"/>
            <w:shd w:val="clear" w:color="auto" w:fill="auto"/>
            <w:noWrap/>
            <w:vAlign w:val="bottom"/>
            <w:hideMark/>
          </w:tcPr>
          <w:p w:rsidR="00FF72AB" w:rsidRPr="00FF72AB" w:rsidRDefault="00FF72AB" w:rsidP="00FF72AB">
            <w:pPr>
              <w:spacing w:after="0" w:line="240" w:lineRule="auto"/>
              <w:jc w:val="center"/>
              <w:rPr>
                <w:rFonts w:ascii="Times New Roman" w:eastAsia="Times New Roman" w:hAnsi="Times New Roman" w:cs="Times New Roman"/>
                <w:b/>
                <w:bCs/>
                <w:color w:val="FF0000"/>
                <w:sz w:val="28"/>
                <w:szCs w:val="28"/>
                <w:lang w:eastAsia="en-ZA"/>
              </w:rPr>
            </w:pPr>
            <w:r w:rsidRPr="00FF72AB">
              <w:rPr>
                <w:rFonts w:ascii="Times New Roman" w:eastAsia="Times New Roman" w:hAnsi="Times New Roman" w:cs="Times New Roman"/>
                <w:b/>
                <w:bCs/>
                <w:color w:val="FF0000"/>
                <w:sz w:val="28"/>
                <w:szCs w:val="28"/>
                <w:lang w:eastAsia="en-ZA"/>
              </w:rPr>
              <w:t>TENDER TECHNICAL BID EVALUATION SCORE CARD</w:t>
            </w:r>
          </w:p>
        </w:tc>
      </w:tr>
      <w:tr w:rsidR="00FF72AB" w:rsidRPr="00FF72AB" w:rsidTr="000C32EB">
        <w:trPr>
          <w:trHeight w:val="135"/>
        </w:trPr>
        <w:tc>
          <w:tcPr>
            <w:tcW w:w="9512" w:type="dxa"/>
            <w:gridSpan w:val="3"/>
            <w:shd w:val="clear" w:color="auto" w:fill="auto"/>
            <w:noWrap/>
            <w:vAlign w:val="bottom"/>
            <w:hideMark/>
          </w:tcPr>
          <w:p w:rsidR="00FF72AB" w:rsidRPr="00FF72AB" w:rsidRDefault="00FF72AB" w:rsidP="00FF72AB">
            <w:pPr>
              <w:spacing w:after="0" w:line="240" w:lineRule="auto"/>
              <w:jc w:val="center"/>
              <w:rPr>
                <w:rFonts w:ascii="Times New Roman" w:eastAsia="Times New Roman" w:hAnsi="Times New Roman" w:cs="Times New Roman"/>
                <w:b/>
                <w:bCs/>
                <w:color w:val="FF0000"/>
                <w:sz w:val="28"/>
                <w:szCs w:val="28"/>
                <w:lang w:eastAsia="en-ZA"/>
              </w:rPr>
            </w:pPr>
            <w:r w:rsidRPr="00FF72AB">
              <w:rPr>
                <w:rFonts w:ascii="Times New Roman" w:eastAsia="Times New Roman" w:hAnsi="Times New Roman" w:cs="Times New Roman"/>
                <w:b/>
                <w:bCs/>
                <w:color w:val="FF0000"/>
                <w:sz w:val="28"/>
                <w:szCs w:val="28"/>
                <w:lang w:eastAsia="en-ZA"/>
              </w:rPr>
              <w:t>CLEMENT PTY LTD</w:t>
            </w:r>
          </w:p>
        </w:tc>
      </w:tr>
      <w:tr w:rsidR="00FF72AB" w:rsidRPr="00FF72AB" w:rsidTr="000C32EB">
        <w:trPr>
          <w:trHeight w:val="113"/>
        </w:trPr>
        <w:tc>
          <w:tcPr>
            <w:tcW w:w="7650" w:type="dxa"/>
            <w:gridSpan w:val="2"/>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 xml:space="preserve">TENDER: MCP/DES/2283/26-27-01 </w:t>
            </w:r>
          </w:p>
        </w:tc>
        <w:tc>
          <w:tcPr>
            <w:tcW w:w="1862"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p>
        </w:tc>
      </w:tr>
      <w:tr w:rsidR="00FF72AB" w:rsidRPr="00FF72AB" w:rsidTr="000C32EB">
        <w:trPr>
          <w:trHeight w:val="113"/>
        </w:trPr>
        <w:tc>
          <w:tcPr>
            <w:tcW w:w="9512" w:type="dxa"/>
            <w:gridSpan w:val="3"/>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 xml:space="preserve">TENDER: TWO YEAR SUPPLY FRAMEWORK OF FURNITURE </w:t>
            </w:r>
          </w:p>
        </w:tc>
      </w:tr>
      <w:tr w:rsidR="00FF72AB" w:rsidRPr="00FF72AB" w:rsidTr="000C32EB">
        <w:trPr>
          <w:trHeight w:val="113"/>
        </w:trPr>
        <w:tc>
          <w:tcPr>
            <w:tcW w:w="7650" w:type="dxa"/>
            <w:gridSpan w:val="2"/>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TENDER TECHNICAL BID EVALUATION SCORE CARD</w:t>
            </w:r>
          </w:p>
        </w:tc>
        <w:tc>
          <w:tcPr>
            <w:tcW w:w="1862"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p>
        </w:tc>
      </w:tr>
      <w:tr w:rsidR="00FF72AB" w:rsidRPr="00FF72AB" w:rsidTr="000C32EB">
        <w:trPr>
          <w:trHeight w:val="113"/>
        </w:trPr>
        <w:tc>
          <w:tcPr>
            <w:tcW w:w="7650" w:type="dxa"/>
            <w:gridSpan w:val="2"/>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OWNER : M CHANGU - HOD - TEL 23688192</w:t>
            </w:r>
          </w:p>
        </w:tc>
        <w:tc>
          <w:tcPr>
            <w:tcW w:w="1862"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p>
        </w:tc>
      </w:tr>
      <w:tr w:rsidR="00FF72AB" w:rsidRPr="00FF72AB" w:rsidTr="000C32EB">
        <w:trPr>
          <w:trHeight w:val="113"/>
        </w:trPr>
        <w:tc>
          <w:tcPr>
            <w:tcW w:w="9512" w:type="dxa"/>
            <w:gridSpan w:val="3"/>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 xml:space="preserve">LOCATION : OFFICE 2 ZEL BUILDING FLOOR 3, HARARE </w:t>
            </w:r>
          </w:p>
        </w:tc>
      </w:tr>
      <w:tr w:rsidR="00FF72AB" w:rsidRPr="00FF72AB" w:rsidTr="000C32EB">
        <w:trPr>
          <w:trHeight w:val="113"/>
        </w:trPr>
        <w:tc>
          <w:tcPr>
            <w:tcW w:w="9512" w:type="dxa"/>
            <w:gridSpan w:val="3"/>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FF0000"/>
                <w:sz w:val="24"/>
                <w:szCs w:val="24"/>
                <w:lang w:eastAsia="en-ZA"/>
              </w:rPr>
            </w:pPr>
            <w:r w:rsidRPr="00FF72AB">
              <w:rPr>
                <w:rFonts w:ascii="Times New Roman" w:eastAsia="Times New Roman" w:hAnsi="Times New Roman" w:cs="Times New Roman"/>
                <w:b/>
                <w:bCs/>
                <w:color w:val="FF0000"/>
                <w:sz w:val="24"/>
                <w:szCs w:val="24"/>
                <w:lang w:eastAsia="en-ZA"/>
              </w:rPr>
              <w:t>TECHNICAL EVALUATION STAGE (Applicable to tenders, EOI, RFP, Unsolicited Bids)</w:t>
            </w:r>
          </w:p>
        </w:tc>
      </w:tr>
      <w:tr w:rsidR="00FF72AB" w:rsidRPr="00FF72AB" w:rsidTr="000C32EB">
        <w:trPr>
          <w:trHeight w:val="113"/>
        </w:trPr>
        <w:tc>
          <w:tcPr>
            <w:tcW w:w="704"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No.</w:t>
            </w:r>
          </w:p>
        </w:tc>
        <w:tc>
          <w:tcPr>
            <w:tcW w:w="6946"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METRIC</w:t>
            </w:r>
          </w:p>
        </w:tc>
        <w:tc>
          <w:tcPr>
            <w:tcW w:w="1862" w:type="dxa"/>
            <w:shd w:val="clear" w:color="auto" w:fill="auto"/>
            <w:noWrap/>
            <w:vAlign w:val="bottom"/>
            <w:hideMark/>
          </w:tcPr>
          <w:p w:rsidR="00FF72AB" w:rsidRPr="00FF72AB" w:rsidRDefault="00140080" w:rsidP="00FF72AB">
            <w:pPr>
              <w:spacing w:after="0" w:line="240" w:lineRule="auto"/>
              <w:jc w:val="right"/>
              <w:rPr>
                <w:rFonts w:ascii="Times New Roman" w:eastAsia="Times New Roman" w:hAnsi="Times New Roman" w:cs="Times New Roman"/>
                <w:b/>
                <w:bCs/>
                <w:color w:val="000000"/>
                <w:sz w:val="24"/>
                <w:szCs w:val="24"/>
                <w:lang w:eastAsia="en-ZA"/>
              </w:rPr>
            </w:pPr>
            <w:r>
              <w:rPr>
                <w:rFonts w:ascii="Times New Roman" w:eastAsia="Times New Roman" w:hAnsi="Times New Roman" w:cs="Times New Roman"/>
                <w:b/>
                <w:bCs/>
                <w:color w:val="000000"/>
                <w:sz w:val="24"/>
                <w:szCs w:val="24"/>
                <w:lang w:eastAsia="en-ZA"/>
              </w:rPr>
              <w:t>SCORE</w:t>
            </w:r>
          </w:p>
        </w:tc>
      </w:tr>
      <w:tr w:rsidR="00FF72AB" w:rsidRPr="00FF72AB" w:rsidTr="000C32EB">
        <w:trPr>
          <w:trHeight w:val="113"/>
        </w:trPr>
        <w:tc>
          <w:tcPr>
            <w:tcW w:w="704" w:type="dxa"/>
            <w:shd w:val="clear" w:color="auto" w:fill="auto"/>
            <w:noWrap/>
            <w:vAlign w:val="bottom"/>
            <w:hideMark/>
          </w:tcPr>
          <w:p w:rsidR="00FF72AB" w:rsidRPr="00FF72AB" w:rsidRDefault="000C32EB" w:rsidP="00FF72AB">
            <w:pPr>
              <w:spacing w:after="0" w:line="240" w:lineRule="auto"/>
              <w:rPr>
                <w:rFonts w:ascii="Times New Roman" w:eastAsia="Times New Roman" w:hAnsi="Times New Roman" w:cs="Times New Roman"/>
                <w:color w:val="000000"/>
                <w:sz w:val="24"/>
                <w:szCs w:val="24"/>
                <w:lang w:eastAsia="en-ZA"/>
              </w:rPr>
            </w:pPr>
            <w:r>
              <w:rPr>
                <w:rFonts w:ascii="Times New Roman" w:eastAsia="Times New Roman" w:hAnsi="Times New Roman" w:cs="Times New Roman"/>
                <w:color w:val="000000"/>
                <w:sz w:val="24"/>
                <w:szCs w:val="24"/>
                <w:lang w:eastAsia="en-ZA"/>
              </w:rPr>
              <w:t>1</w:t>
            </w:r>
          </w:p>
        </w:tc>
        <w:tc>
          <w:tcPr>
            <w:tcW w:w="6946" w:type="dxa"/>
            <w:shd w:val="clear" w:color="auto" w:fill="auto"/>
            <w:noWrap/>
            <w:vAlign w:val="bottom"/>
            <w:hideMark/>
          </w:tcPr>
          <w:p w:rsidR="00FF72AB" w:rsidRPr="00FF72AB" w:rsidRDefault="00140080" w:rsidP="00140080">
            <w:pPr>
              <w:spacing w:after="0" w:line="240" w:lineRule="auto"/>
              <w:rPr>
                <w:rFonts w:ascii="Times New Roman" w:eastAsia="Times New Roman" w:hAnsi="Times New Roman" w:cs="Times New Roman"/>
                <w:color w:val="000000"/>
                <w:sz w:val="24"/>
                <w:szCs w:val="24"/>
                <w:lang w:eastAsia="en-ZA"/>
              </w:rPr>
            </w:pPr>
            <w:r>
              <w:rPr>
                <w:rFonts w:ascii="Times New Roman" w:eastAsia="Times New Roman" w:hAnsi="Times New Roman" w:cs="Times New Roman"/>
                <w:color w:val="000000"/>
                <w:sz w:val="24"/>
                <w:szCs w:val="24"/>
                <w:lang w:eastAsia="en-ZA"/>
              </w:rPr>
              <w:t xml:space="preserve">Directors Competency Test </w:t>
            </w:r>
          </w:p>
        </w:tc>
        <w:tc>
          <w:tcPr>
            <w:tcW w:w="1862" w:type="dxa"/>
            <w:shd w:val="clear" w:color="auto" w:fill="auto"/>
            <w:noWrap/>
            <w:vAlign w:val="bottom"/>
            <w:hideMark/>
          </w:tcPr>
          <w:p w:rsidR="00FF72AB" w:rsidRPr="00FF72AB" w:rsidRDefault="00140080" w:rsidP="00140080">
            <w:pPr>
              <w:spacing w:after="0" w:line="240" w:lineRule="auto"/>
              <w:jc w:val="right"/>
              <w:rPr>
                <w:rFonts w:ascii="Times New Roman" w:eastAsia="Times New Roman" w:hAnsi="Times New Roman" w:cs="Times New Roman"/>
                <w:color w:val="000000"/>
                <w:sz w:val="24"/>
                <w:szCs w:val="24"/>
                <w:lang w:eastAsia="en-ZA"/>
              </w:rPr>
            </w:pPr>
            <w:r>
              <w:rPr>
                <w:rFonts w:ascii="Times New Roman" w:eastAsia="Times New Roman" w:hAnsi="Times New Roman" w:cs="Times New Roman"/>
                <w:color w:val="000000"/>
                <w:sz w:val="24"/>
                <w:szCs w:val="24"/>
                <w:lang w:eastAsia="en-ZA"/>
              </w:rPr>
              <w:t>6</w:t>
            </w:r>
            <w:r w:rsidR="00FF72AB" w:rsidRPr="00FF72AB">
              <w:rPr>
                <w:rFonts w:ascii="Times New Roman" w:eastAsia="Times New Roman" w:hAnsi="Times New Roman" w:cs="Times New Roman"/>
                <w:color w:val="000000"/>
                <w:sz w:val="24"/>
                <w:szCs w:val="24"/>
                <w:lang w:eastAsia="en-ZA"/>
              </w:rPr>
              <w:t>%</w:t>
            </w:r>
          </w:p>
        </w:tc>
      </w:tr>
      <w:tr w:rsidR="00FF72AB" w:rsidRPr="00FF72AB" w:rsidTr="000C32EB">
        <w:trPr>
          <w:trHeight w:val="113"/>
        </w:trPr>
        <w:tc>
          <w:tcPr>
            <w:tcW w:w="704"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color w:val="000000"/>
                <w:sz w:val="24"/>
                <w:szCs w:val="24"/>
                <w:lang w:eastAsia="en-ZA"/>
              </w:rPr>
            </w:pPr>
            <w:r w:rsidRPr="00FF72AB">
              <w:rPr>
                <w:rFonts w:ascii="Times New Roman" w:eastAsia="Times New Roman" w:hAnsi="Times New Roman" w:cs="Times New Roman"/>
                <w:color w:val="000000"/>
                <w:sz w:val="24"/>
                <w:szCs w:val="24"/>
                <w:lang w:eastAsia="en-ZA"/>
              </w:rPr>
              <w:t> </w:t>
            </w:r>
            <w:r w:rsidR="000C32EB">
              <w:rPr>
                <w:rFonts w:ascii="Times New Roman" w:eastAsia="Times New Roman" w:hAnsi="Times New Roman" w:cs="Times New Roman"/>
                <w:color w:val="000000"/>
                <w:sz w:val="24"/>
                <w:szCs w:val="24"/>
                <w:lang w:eastAsia="en-ZA"/>
              </w:rPr>
              <w:t>2</w:t>
            </w:r>
          </w:p>
        </w:tc>
        <w:tc>
          <w:tcPr>
            <w:tcW w:w="6946" w:type="dxa"/>
            <w:shd w:val="clear" w:color="auto" w:fill="auto"/>
            <w:noWrap/>
            <w:vAlign w:val="bottom"/>
            <w:hideMark/>
          </w:tcPr>
          <w:p w:rsidR="00FF72AB" w:rsidRPr="00FF72AB" w:rsidRDefault="000C32EB" w:rsidP="00140080">
            <w:pPr>
              <w:spacing w:after="0" w:line="240" w:lineRule="auto"/>
              <w:rPr>
                <w:rFonts w:ascii="Times New Roman" w:eastAsia="Times New Roman" w:hAnsi="Times New Roman" w:cs="Times New Roman"/>
                <w:color w:val="000000"/>
                <w:sz w:val="24"/>
                <w:szCs w:val="24"/>
                <w:lang w:eastAsia="en-ZA"/>
              </w:rPr>
            </w:pPr>
            <w:r>
              <w:rPr>
                <w:rFonts w:ascii="Times New Roman" w:eastAsia="Times New Roman" w:hAnsi="Times New Roman" w:cs="Times New Roman"/>
                <w:color w:val="000000"/>
                <w:sz w:val="24"/>
                <w:szCs w:val="24"/>
                <w:lang w:eastAsia="en-ZA"/>
              </w:rPr>
              <w:t xml:space="preserve">Lead </w:t>
            </w:r>
            <w:r w:rsidR="00FF72AB" w:rsidRPr="00FF72AB">
              <w:rPr>
                <w:rFonts w:ascii="Times New Roman" w:eastAsia="Times New Roman" w:hAnsi="Times New Roman" w:cs="Times New Roman"/>
                <w:color w:val="000000"/>
                <w:sz w:val="24"/>
                <w:szCs w:val="24"/>
                <w:lang w:eastAsia="en-ZA"/>
              </w:rPr>
              <w:t xml:space="preserve">Techncial Team Competency </w:t>
            </w:r>
            <w:r w:rsidR="00140080">
              <w:rPr>
                <w:rFonts w:ascii="Times New Roman" w:eastAsia="Times New Roman" w:hAnsi="Times New Roman" w:cs="Times New Roman"/>
                <w:color w:val="000000"/>
                <w:sz w:val="24"/>
                <w:szCs w:val="24"/>
                <w:lang w:eastAsia="en-ZA"/>
              </w:rPr>
              <w:t>Tets</w:t>
            </w:r>
          </w:p>
        </w:tc>
        <w:tc>
          <w:tcPr>
            <w:tcW w:w="1862" w:type="dxa"/>
            <w:shd w:val="clear" w:color="auto" w:fill="auto"/>
            <w:noWrap/>
            <w:vAlign w:val="bottom"/>
            <w:hideMark/>
          </w:tcPr>
          <w:p w:rsidR="00FF72AB" w:rsidRPr="00FF72AB" w:rsidRDefault="00140080" w:rsidP="00FF72AB">
            <w:pPr>
              <w:spacing w:after="0" w:line="240" w:lineRule="auto"/>
              <w:jc w:val="right"/>
              <w:rPr>
                <w:rFonts w:ascii="Times New Roman" w:eastAsia="Times New Roman" w:hAnsi="Times New Roman" w:cs="Times New Roman"/>
                <w:color w:val="000000"/>
                <w:sz w:val="24"/>
                <w:szCs w:val="24"/>
                <w:lang w:eastAsia="en-ZA"/>
              </w:rPr>
            </w:pPr>
            <w:r>
              <w:rPr>
                <w:rFonts w:ascii="Times New Roman" w:eastAsia="Times New Roman" w:hAnsi="Times New Roman" w:cs="Times New Roman"/>
                <w:color w:val="000000"/>
                <w:sz w:val="24"/>
                <w:szCs w:val="24"/>
                <w:lang w:eastAsia="en-ZA"/>
              </w:rPr>
              <w:t>8</w:t>
            </w:r>
            <w:r w:rsidR="00FF72AB" w:rsidRPr="00FF72AB">
              <w:rPr>
                <w:rFonts w:ascii="Times New Roman" w:eastAsia="Times New Roman" w:hAnsi="Times New Roman" w:cs="Times New Roman"/>
                <w:color w:val="000000"/>
                <w:sz w:val="24"/>
                <w:szCs w:val="24"/>
                <w:lang w:eastAsia="en-ZA"/>
              </w:rPr>
              <w:t>%</w:t>
            </w:r>
          </w:p>
        </w:tc>
      </w:tr>
      <w:tr w:rsidR="00FF72AB" w:rsidRPr="00FF72AB" w:rsidTr="000C32EB">
        <w:trPr>
          <w:trHeight w:val="113"/>
        </w:trPr>
        <w:tc>
          <w:tcPr>
            <w:tcW w:w="704"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 </w:t>
            </w:r>
          </w:p>
        </w:tc>
        <w:tc>
          <w:tcPr>
            <w:tcW w:w="6946" w:type="dxa"/>
            <w:shd w:val="clear" w:color="auto" w:fill="auto"/>
            <w:noWrap/>
            <w:vAlign w:val="bottom"/>
            <w:hideMark/>
          </w:tcPr>
          <w:p w:rsidR="00FF72AB" w:rsidRPr="00FF72AB" w:rsidRDefault="00FF72AB" w:rsidP="00FF72AB">
            <w:pPr>
              <w:spacing w:after="0" w:line="240" w:lineRule="auto"/>
              <w:rPr>
                <w:rFonts w:ascii="Times New Roman" w:eastAsia="Times New Roman" w:hAnsi="Times New Roman" w:cs="Times New Roman"/>
                <w:b/>
                <w:bCs/>
                <w:color w:val="000000"/>
                <w:sz w:val="24"/>
                <w:szCs w:val="24"/>
                <w:lang w:eastAsia="en-ZA"/>
              </w:rPr>
            </w:pPr>
            <w:r w:rsidRPr="00FF72AB">
              <w:rPr>
                <w:rFonts w:ascii="Times New Roman" w:eastAsia="Times New Roman" w:hAnsi="Times New Roman" w:cs="Times New Roman"/>
                <w:b/>
                <w:bCs/>
                <w:color w:val="000000"/>
                <w:sz w:val="24"/>
                <w:szCs w:val="24"/>
                <w:lang w:eastAsia="en-ZA"/>
              </w:rPr>
              <w:t>TOTAL SCORE</w:t>
            </w:r>
            <w:r w:rsidR="000578E2">
              <w:rPr>
                <w:rFonts w:ascii="Times New Roman" w:eastAsia="Times New Roman" w:hAnsi="Times New Roman" w:cs="Times New Roman"/>
                <w:b/>
                <w:bCs/>
                <w:color w:val="000000"/>
                <w:sz w:val="24"/>
                <w:szCs w:val="24"/>
                <w:lang w:eastAsia="en-ZA"/>
              </w:rPr>
              <w:t xml:space="preserve"> [COLLECT TO TECHNICAL EVALUATION]</w:t>
            </w:r>
          </w:p>
        </w:tc>
        <w:tc>
          <w:tcPr>
            <w:tcW w:w="1862" w:type="dxa"/>
            <w:shd w:val="clear" w:color="auto" w:fill="auto"/>
            <w:noWrap/>
            <w:vAlign w:val="bottom"/>
            <w:hideMark/>
          </w:tcPr>
          <w:p w:rsidR="00FF72AB" w:rsidRPr="00FF72AB" w:rsidRDefault="00140080" w:rsidP="00140080">
            <w:pPr>
              <w:spacing w:after="0" w:line="240" w:lineRule="auto"/>
              <w:jc w:val="right"/>
              <w:rPr>
                <w:rFonts w:ascii="Times New Roman" w:eastAsia="Times New Roman" w:hAnsi="Times New Roman" w:cs="Times New Roman"/>
                <w:b/>
                <w:bCs/>
                <w:color w:val="000000"/>
                <w:sz w:val="24"/>
                <w:szCs w:val="24"/>
                <w:lang w:eastAsia="en-ZA"/>
              </w:rPr>
            </w:pPr>
            <w:r>
              <w:rPr>
                <w:rFonts w:ascii="Times New Roman" w:eastAsia="Times New Roman" w:hAnsi="Times New Roman" w:cs="Times New Roman"/>
                <w:b/>
                <w:bCs/>
                <w:color w:val="000000"/>
                <w:sz w:val="24"/>
                <w:szCs w:val="24"/>
                <w:lang w:eastAsia="en-ZA"/>
              </w:rPr>
              <w:t>14</w:t>
            </w:r>
            <w:r w:rsidR="00FF72AB" w:rsidRPr="00FF72AB">
              <w:rPr>
                <w:rFonts w:ascii="Times New Roman" w:eastAsia="Times New Roman" w:hAnsi="Times New Roman" w:cs="Times New Roman"/>
                <w:b/>
                <w:bCs/>
                <w:color w:val="000000"/>
                <w:sz w:val="24"/>
                <w:szCs w:val="24"/>
                <w:lang w:eastAsia="en-ZA"/>
              </w:rPr>
              <w:t>%</w:t>
            </w:r>
          </w:p>
        </w:tc>
      </w:tr>
    </w:tbl>
    <w:p w:rsidR="00FF72AB" w:rsidRDefault="00FF72AB"/>
    <w:p w:rsidR="00F22EED" w:rsidRDefault="00F22EED"/>
    <w:p w:rsidR="00F22EED" w:rsidRPr="008D6F06" w:rsidRDefault="00BD55AF">
      <w:pPr>
        <w:rPr>
          <w:b/>
          <w:color w:val="FF0000"/>
          <w:sz w:val="40"/>
          <w:u w:val="single"/>
        </w:rPr>
      </w:pPr>
      <w:r>
        <w:rPr>
          <w:b/>
          <w:color w:val="FF0000"/>
          <w:sz w:val="40"/>
          <w:u w:val="single"/>
        </w:rPr>
        <w:t>I WANT TO SEE THESE</w:t>
      </w:r>
      <w:r w:rsidR="00F22EED" w:rsidRPr="008D6F06">
        <w:rPr>
          <w:b/>
          <w:color w:val="FF0000"/>
          <w:sz w:val="40"/>
          <w:u w:val="single"/>
        </w:rPr>
        <w:t xml:space="preserve"> IN THE MOCK UPS !!</w:t>
      </w:r>
    </w:p>
    <w:sectPr w:rsidR="00F22EED" w:rsidRPr="008D6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B075C7"/>
    <w:multiLevelType w:val="multilevel"/>
    <w:tmpl w:val="5176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2019E3"/>
    <w:multiLevelType w:val="hybridMultilevel"/>
    <w:tmpl w:val="21726D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A755437"/>
    <w:multiLevelType w:val="hybridMultilevel"/>
    <w:tmpl w:val="21726D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B1A"/>
    <w:rsid w:val="000578E2"/>
    <w:rsid w:val="000774BD"/>
    <w:rsid w:val="00090C59"/>
    <w:rsid w:val="00092A18"/>
    <w:rsid w:val="000C32EB"/>
    <w:rsid w:val="00140080"/>
    <w:rsid w:val="001A07C5"/>
    <w:rsid w:val="001D0500"/>
    <w:rsid w:val="001E3607"/>
    <w:rsid w:val="002147D8"/>
    <w:rsid w:val="00232BAA"/>
    <w:rsid w:val="00312094"/>
    <w:rsid w:val="00426BB5"/>
    <w:rsid w:val="0046045C"/>
    <w:rsid w:val="00524314"/>
    <w:rsid w:val="005D37E9"/>
    <w:rsid w:val="0068572C"/>
    <w:rsid w:val="007D01C6"/>
    <w:rsid w:val="00856B1A"/>
    <w:rsid w:val="00864180"/>
    <w:rsid w:val="008A4125"/>
    <w:rsid w:val="008D6F06"/>
    <w:rsid w:val="0090745E"/>
    <w:rsid w:val="009D33A4"/>
    <w:rsid w:val="00A23961"/>
    <w:rsid w:val="00B15585"/>
    <w:rsid w:val="00BD55AF"/>
    <w:rsid w:val="00D2061F"/>
    <w:rsid w:val="00D33ACA"/>
    <w:rsid w:val="00E478A9"/>
    <w:rsid w:val="00F16103"/>
    <w:rsid w:val="00F22EED"/>
    <w:rsid w:val="00F743E7"/>
    <w:rsid w:val="00FF72A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2F17"/>
  <w15:chartTrackingRefBased/>
  <w15:docId w15:val="{9103D47D-FFF4-4E7F-A8E0-C821A116B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56B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3">
    <w:name w:val="heading 3"/>
    <w:basedOn w:val="Normal"/>
    <w:link w:val="Heading3Char"/>
    <w:uiPriority w:val="9"/>
    <w:qFormat/>
    <w:rsid w:val="00856B1A"/>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6B1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1Char">
    <w:name w:val="Heading 1 Char"/>
    <w:basedOn w:val="DefaultParagraphFont"/>
    <w:link w:val="Heading1"/>
    <w:uiPriority w:val="9"/>
    <w:rsid w:val="00856B1A"/>
    <w:rPr>
      <w:rFonts w:ascii="Times New Roman" w:eastAsia="Times New Roman" w:hAnsi="Times New Roman" w:cs="Times New Roman"/>
      <w:b/>
      <w:bCs/>
      <w:kern w:val="36"/>
      <w:sz w:val="48"/>
      <w:szCs w:val="48"/>
      <w:lang w:eastAsia="en-ZA"/>
    </w:rPr>
  </w:style>
  <w:style w:type="character" w:customStyle="1" w:styleId="Heading3Char">
    <w:name w:val="Heading 3 Char"/>
    <w:basedOn w:val="DefaultParagraphFont"/>
    <w:link w:val="Heading3"/>
    <w:uiPriority w:val="9"/>
    <w:rsid w:val="00856B1A"/>
    <w:rPr>
      <w:rFonts w:ascii="Times New Roman" w:eastAsia="Times New Roman" w:hAnsi="Times New Roman" w:cs="Times New Roman"/>
      <w:b/>
      <w:bCs/>
      <w:sz w:val="27"/>
      <w:szCs w:val="27"/>
      <w:lang w:eastAsia="en-ZA"/>
    </w:rPr>
  </w:style>
  <w:style w:type="character" w:styleId="Strong">
    <w:name w:val="Strong"/>
    <w:basedOn w:val="DefaultParagraphFont"/>
    <w:uiPriority w:val="22"/>
    <w:qFormat/>
    <w:rsid w:val="00856B1A"/>
    <w:rPr>
      <w:b/>
      <w:bCs/>
    </w:rPr>
  </w:style>
  <w:style w:type="paragraph" w:styleId="ListParagraph">
    <w:name w:val="List Paragraph"/>
    <w:basedOn w:val="Normal"/>
    <w:uiPriority w:val="34"/>
    <w:qFormat/>
    <w:rsid w:val="001E36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5694435">
      <w:bodyDiv w:val="1"/>
      <w:marLeft w:val="0"/>
      <w:marRight w:val="0"/>
      <w:marTop w:val="0"/>
      <w:marBottom w:val="0"/>
      <w:divBdr>
        <w:top w:val="none" w:sz="0" w:space="0" w:color="auto"/>
        <w:left w:val="none" w:sz="0" w:space="0" w:color="auto"/>
        <w:bottom w:val="none" w:sz="0" w:space="0" w:color="auto"/>
        <w:right w:val="none" w:sz="0" w:space="0" w:color="auto"/>
      </w:divBdr>
    </w:div>
    <w:div w:id="797525569">
      <w:bodyDiv w:val="1"/>
      <w:marLeft w:val="0"/>
      <w:marRight w:val="0"/>
      <w:marTop w:val="0"/>
      <w:marBottom w:val="0"/>
      <w:divBdr>
        <w:top w:val="none" w:sz="0" w:space="0" w:color="auto"/>
        <w:left w:val="none" w:sz="0" w:space="0" w:color="auto"/>
        <w:bottom w:val="none" w:sz="0" w:space="0" w:color="auto"/>
        <w:right w:val="none" w:sz="0" w:space="0" w:color="auto"/>
      </w:divBdr>
    </w:div>
    <w:div w:id="153985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letang2</dc:creator>
  <cp:keywords/>
  <dc:description/>
  <cp:lastModifiedBy>letang2</cp:lastModifiedBy>
  <cp:revision>9</cp:revision>
  <dcterms:created xsi:type="dcterms:W3CDTF">2026-07-08T00:41:00Z</dcterms:created>
  <dcterms:modified xsi:type="dcterms:W3CDTF">2026-07-08T02:26:00Z</dcterms:modified>
</cp:coreProperties>
</file>