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D1C9B">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Pr>
          <w:rFonts w:ascii="Times New Roman" w:hAnsi="Times New Roman" w:cs="Times New Roman"/>
          <w:b/>
          <w:sz w:val="28"/>
          <w:szCs w:val="28"/>
          <w:lang w:val="en-US"/>
        </w:rPr>
        <w:t>O‘ZBEKISTON RESPUBLIKASI</w:t>
      </w:r>
    </w:p>
    <w:p w14:paraId="78ED784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6CE4B362">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00B49E60">
      <w:pPr>
        <w:spacing w:after="0" w:line="240" w:lineRule="auto"/>
        <w:rPr>
          <w:rFonts w:ascii="Times New Roman" w:hAnsi="Times New Roman" w:cs="Times New Roman"/>
          <w:sz w:val="28"/>
          <w:szCs w:val="28"/>
          <w:lang w:val="en-US"/>
        </w:rPr>
      </w:pPr>
    </w:p>
    <w:p w14:paraId="589288EF">
      <w:pPr>
        <w:spacing w:after="0" w:line="240" w:lineRule="auto"/>
        <w:rPr>
          <w:rFonts w:ascii="Times New Roman" w:hAnsi="Times New Roman" w:cs="Times New Roman"/>
          <w:sz w:val="28"/>
          <w:szCs w:val="28"/>
          <w:lang w:val="uz-Cyrl-UZ"/>
        </w:rPr>
      </w:pPr>
    </w:p>
    <w:p w14:paraId="7C3727B6">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20CEFBDF">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350DB92A">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05ABA251">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2F4809C2">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w:t>
      </w:r>
      <w:r>
        <w:rPr>
          <w:rFonts w:ascii="Times New Roman" w:hAnsi="Times New Roman" w:cs="Times New Roman"/>
          <w:sz w:val="28"/>
          <w:szCs w:val="28"/>
          <w:lang w:val="en-US"/>
        </w:rPr>
        <w:t>”</w:t>
      </w:r>
      <w:r>
        <w:rPr>
          <w:rFonts w:ascii="Times New Roman" w:hAnsi="Times New Roman" w:cs="Times New Roman"/>
          <w:sz w:val="28"/>
          <w:szCs w:val="28"/>
          <w:lang w:val="uz-Cyrl-UZ"/>
        </w:rPr>
        <w:t>____________202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1FA4C6AD">
      <w:pPr>
        <w:spacing w:after="0" w:line="240" w:lineRule="auto"/>
        <w:rPr>
          <w:rFonts w:ascii="Times New Roman" w:hAnsi="Times New Roman" w:cs="Times New Roman"/>
          <w:sz w:val="28"/>
          <w:szCs w:val="28"/>
          <w:lang w:val="en-US"/>
        </w:rPr>
      </w:pPr>
    </w:p>
    <w:p w14:paraId="50FF889B">
      <w:pPr>
        <w:spacing w:after="0" w:line="240" w:lineRule="auto"/>
        <w:rPr>
          <w:rFonts w:ascii="Times New Roman" w:hAnsi="Times New Roman" w:cs="Times New Roman"/>
          <w:sz w:val="28"/>
          <w:szCs w:val="28"/>
          <w:lang w:val="en-US"/>
        </w:rPr>
      </w:pPr>
    </w:p>
    <w:p w14:paraId="6CA4CFF1">
      <w:pPr>
        <w:spacing w:after="0" w:line="240" w:lineRule="auto"/>
        <w:rPr>
          <w:rFonts w:ascii="Times New Roman" w:hAnsi="Times New Roman" w:cs="Times New Roman"/>
          <w:sz w:val="28"/>
          <w:szCs w:val="28"/>
          <w:lang w:val="en-US"/>
        </w:rPr>
      </w:pPr>
    </w:p>
    <w:p w14:paraId="2F589858">
      <w:pPr>
        <w:spacing w:after="0" w:line="240" w:lineRule="auto"/>
        <w:rPr>
          <w:rFonts w:ascii="Times New Roman" w:hAnsi="Times New Roman" w:cs="Times New Roman"/>
          <w:sz w:val="28"/>
          <w:szCs w:val="28"/>
          <w:lang w:val="en-US"/>
        </w:rPr>
      </w:pPr>
    </w:p>
    <w:p w14:paraId="2288DDD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DIPLOM LOYIHASI</w:t>
      </w:r>
    </w:p>
    <w:p w14:paraId="0E03D3E1">
      <w:pPr>
        <w:spacing w:after="0" w:line="240" w:lineRule="auto"/>
        <w:jc w:val="center"/>
        <w:rPr>
          <w:rFonts w:ascii="Times New Roman" w:hAnsi="Times New Roman" w:cs="Times New Roman"/>
          <w:b/>
          <w:sz w:val="28"/>
          <w:szCs w:val="28"/>
          <w:lang w:val="en-US"/>
        </w:rPr>
      </w:pPr>
    </w:p>
    <w:p w14:paraId="57B24A86">
      <w:pPr>
        <w:jc w:val="center"/>
        <w:rPr>
          <w:rFonts w:ascii="Times New Roman" w:hAnsi="Times New Roman" w:eastAsia="Times New Roman" w:cs="Times New Roman"/>
          <w:sz w:val="28"/>
          <w:szCs w:val="28"/>
          <w:lang w:val="en-US" w:eastAsia="ru-RU"/>
        </w:rPr>
      </w:pPr>
      <w:r>
        <w:rPr>
          <w:rFonts w:ascii="Times New Roman" w:hAnsi="Times New Roman" w:cs="Times New Roman"/>
          <w:sz w:val="28"/>
          <w:szCs w:val="28"/>
          <w:lang w:val="uz-Cyrl-UZ"/>
        </w:rPr>
        <w:t>Mavzu: “</w:t>
      </w:r>
      <w:r>
        <w:rPr>
          <w:rFonts w:ascii="Times New Roman" w:hAnsi="Times New Roman" w:eastAsia="Times New Roman" w:cs="Times New Roman"/>
          <w:b/>
          <w:bCs/>
          <w:sz w:val="28"/>
          <w:szCs w:val="28"/>
          <w:lang w:val="en-US"/>
        </w:rPr>
        <w:t>Yengil vaznli kriptografik xesh funksiyalarning tahlili</w:t>
      </w:r>
      <w:r>
        <w:rPr>
          <w:rFonts w:ascii="Times New Roman" w:hAnsi="Times New Roman" w:cs="Times New Roman"/>
          <w:sz w:val="28"/>
          <w:szCs w:val="28"/>
          <w:lang w:val="uz-Cyrl-UZ"/>
        </w:rPr>
        <w:t>”</w:t>
      </w:r>
    </w:p>
    <w:p w14:paraId="69D7DED2">
      <w:pPr>
        <w:spacing w:after="0" w:line="240" w:lineRule="auto"/>
        <w:rPr>
          <w:rFonts w:ascii="Times New Roman" w:hAnsi="Times New Roman" w:cs="Times New Roman"/>
          <w:sz w:val="28"/>
          <w:szCs w:val="28"/>
          <w:lang w:val="uz-Cyrl-UZ"/>
        </w:rPr>
      </w:pPr>
    </w:p>
    <w:p w14:paraId="5A894175">
      <w:pPr>
        <w:spacing w:after="0" w:line="240" w:lineRule="auto"/>
        <w:rPr>
          <w:rFonts w:ascii="Times New Roman" w:hAnsi="Times New Roman" w:cs="Times New Roman"/>
          <w:sz w:val="28"/>
          <w:szCs w:val="28"/>
          <w:lang w:val="uz-Cyrl-UZ"/>
        </w:rPr>
      </w:pPr>
    </w:p>
    <w:p w14:paraId="77D84726">
      <w:pPr>
        <w:spacing w:after="0" w:line="240" w:lineRule="auto"/>
        <w:rPr>
          <w:rFonts w:ascii="Times New Roman" w:hAnsi="Times New Roman" w:cs="Times New Roman"/>
          <w:sz w:val="28"/>
          <w:szCs w:val="28"/>
          <w:lang w:val="uz-Cyrl-UZ"/>
        </w:rPr>
      </w:pPr>
    </w:p>
    <w:p w14:paraId="75A87C8B">
      <w:pPr>
        <w:spacing w:after="0" w:line="240" w:lineRule="auto"/>
        <w:rPr>
          <w:rFonts w:ascii="Times New Roman" w:hAnsi="Times New Roman" w:cs="Times New Roman"/>
          <w:sz w:val="28"/>
          <w:szCs w:val="28"/>
          <w:lang w:val="uz-Cyrl-UZ"/>
        </w:rPr>
      </w:pPr>
    </w:p>
    <w:tbl>
      <w:tblPr>
        <w:tblStyle w:val="23"/>
        <w:tblpPr w:leftFromText="180" w:rightFromText="180" w:vertAnchor="text" w:horzAnchor="margin" w:tblpXSpec="right" w:tblpY="92"/>
        <w:tblW w:w="6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978"/>
        <w:gridCol w:w="2399"/>
      </w:tblGrid>
      <w:tr w14:paraId="4AE12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29E4661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Bitiruvchi</w:t>
            </w:r>
          </w:p>
        </w:tc>
        <w:tc>
          <w:tcPr>
            <w:tcW w:w="1985" w:type="dxa"/>
          </w:tcPr>
          <w:p w14:paraId="0A6596A3">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53A25B92">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Axmadxo’jayev Abbosxon Akmalxon o’g’li</w:t>
            </w:r>
          </w:p>
        </w:tc>
      </w:tr>
      <w:tr w14:paraId="62FB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6DD69D52">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Rahbar</w:t>
            </w:r>
          </w:p>
        </w:tc>
        <w:tc>
          <w:tcPr>
            <w:tcW w:w="1985" w:type="dxa"/>
          </w:tcPr>
          <w:p w14:paraId="20981AC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2BC58B80">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Olimov.I.S</w:t>
            </w:r>
          </w:p>
        </w:tc>
      </w:tr>
      <w:tr w14:paraId="16A1E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51F61831">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Taqrizchi</w:t>
            </w:r>
          </w:p>
        </w:tc>
        <w:tc>
          <w:tcPr>
            <w:tcW w:w="1985" w:type="dxa"/>
          </w:tcPr>
          <w:p w14:paraId="546E05A5">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3C849D61">
            <w:pPr>
              <w:spacing w:after="0" w:line="240" w:lineRule="auto"/>
              <w:rPr>
                <w:rFonts w:ascii="Times New Roman" w:hAnsi="Times New Roman" w:eastAsia="Calibri" w:cs="Times New Roman"/>
                <w:i/>
                <w:sz w:val="28"/>
                <w:szCs w:val="28"/>
                <w:u w:val="single"/>
                <w:lang w:val="en-US" w:eastAsia="en-US"/>
              </w:rPr>
            </w:pPr>
          </w:p>
        </w:tc>
      </w:tr>
      <w:tr w14:paraId="798DF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100CD787">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HFX</w:t>
            </w:r>
            <w:r>
              <w:rPr>
                <w:rFonts w:ascii="Times New Roman" w:hAnsi="Times New Roman" w:eastAsia="Calibri" w:cs="Times New Roman"/>
                <w:sz w:val="28"/>
                <w:szCs w:val="28"/>
                <w:lang w:val="en-US" w:eastAsia="en-US"/>
              </w:rPr>
              <w:t xml:space="preserve"> </w:t>
            </w:r>
            <w:r>
              <w:rPr>
                <w:rFonts w:ascii="Times New Roman" w:hAnsi="Times New Roman" w:eastAsia="Calibri" w:cs="Times New Roman"/>
                <w:sz w:val="28"/>
                <w:szCs w:val="28"/>
                <w:lang w:val="uz-Cyrl-UZ" w:eastAsia="en-US"/>
              </w:rPr>
              <w:t>maslahatchisi</w:t>
            </w:r>
          </w:p>
        </w:tc>
        <w:tc>
          <w:tcPr>
            <w:tcW w:w="1985" w:type="dxa"/>
          </w:tcPr>
          <w:p w14:paraId="760DE817">
            <w:pPr>
              <w:spacing w:after="0" w:line="240" w:lineRule="auto"/>
              <w:rPr>
                <w:rFonts w:ascii="Times New Roman" w:hAnsi="Times New Roman" w:eastAsia="Calibri" w:cs="Times New Roman"/>
                <w:sz w:val="28"/>
                <w:szCs w:val="28"/>
                <w:lang w:val="en-US" w:eastAsia="en-US"/>
              </w:rPr>
            </w:pPr>
            <w:r>
              <w:rPr>
                <w:rFonts w:ascii="Times New Roman" w:hAnsi="Times New Roman" w:eastAsia="Calibri" w:cs="Times New Roman"/>
                <w:sz w:val="28"/>
                <w:szCs w:val="28"/>
                <w:lang w:val="uz-Cyrl-UZ" w:eastAsia="en-US"/>
              </w:rPr>
              <w:t>____________</w:t>
            </w:r>
          </w:p>
        </w:tc>
        <w:tc>
          <w:tcPr>
            <w:tcW w:w="2432" w:type="dxa"/>
          </w:tcPr>
          <w:p w14:paraId="0F26CD7D">
            <w:pPr>
              <w:spacing w:after="0" w:line="240" w:lineRule="auto"/>
              <w:rPr>
                <w:rFonts w:hint="default" w:ascii="Times New Roman" w:hAnsi="Times New Roman" w:eastAsia="Calibri" w:cs="Times New Roman"/>
                <w:i/>
                <w:sz w:val="28"/>
                <w:szCs w:val="28"/>
                <w:lang w:val="en-US" w:eastAsia="en-US"/>
              </w:rPr>
            </w:pPr>
            <w:r>
              <w:rPr>
                <w:rFonts w:hint="default" w:ascii="Times New Roman" w:hAnsi="Times New Roman" w:eastAsia="Calibri" w:cs="Times New Roman"/>
                <w:i/>
                <w:sz w:val="28"/>
                <w:szCs w:val="28"/>
                <w:lang w:val="en-US" w:eastAsia="en-US"/>
              </w:rPr>
              <w:t>Abdullayeva Surayyo</w:t>
            </w:r>
          </w:p>
        </w:tc>
      </w:tr>
    </w:tbl>
    <w:p w14:paraId="404246B8">
      <w:pPr>
        <w:spacing w:after="0" w:line="240" w:lineRule="auto"/>
        <w:rPr>
          <w:rFonts w:ascii="Times New Roman" w:hAnsi="Times New Roman" w:cs="Times New Roman"/>
          <w:sz w:val="28"/>
          <w:szCs w:val="28"/>
          <w:lang w:val="uz-Cyrl-UZ"/>
        </w:rPr>
      </w:pPr>
    </w:p>
    <w:p w14:paraId="3CA976DE">
      <w:pPr>
        <w:tabs>
          <w:tab w:val="left" w:pos="5245"/>
        </w:tabs>
        <w:spacing w:after="0" w:line="240" w:lineRule="auto"/>
        <w:rPr>
          <w:rFonts w:ascii="Times New Roman" w:hAnsi="Times New Roman" w:cs="Times New Roman"/>
          <w:sz w:val="28"/>
          <w:szCs w:val="28"/>
          <w:lang w:val="en-US"/>
        </w:rPr>
      </w:pPr>
    </w:p>
    <w:p w14:paraId="343A7A64">
      <w:pPr>
        <w:spacing w:after="0" w:line="240" w:lineRule="auto"/>
        <w:rPr>
          <w:rFonts w:ascii="Times New Roman" w:hAnsi="Times New Roman" w:cs="Times New Roman"/>
          <w:sz w:val="28"/>
          <w:szCs w:val="28"/>
          <w:lang w:val="en-US"/>
        </w:rPr>
      </w:pPr>
    </w:p>
    <w:p w14:paraId="1FD02067">
      <w:pPr>
        <w:spacing w:after="0" w:line="240" w:lineRule="auto"/>
        <w:rPr>
          <w:rFonts w:ascii="Times New Roman" w:hAnsi="Times New Roman" w:cs="Times New Roman"/>
          <w:sz w:val="28"/>
          <w:szCs w:val="28"/>
          <w:lang w:val="en-US"/>
        </w:rPr>
      </w:pPr>
    </w:p>
    <w:p w14:paraId="1DED1DD6">
      <w:pPr>
        <w:spacing w:after="0" w:line="240" w:lineRule="auto"/>
        <w:rPr>
          <w:rFonts w:ascii="Times New Roman" w:hAnsi="Times New Roman" w:cs="Times New Roman"/>
          <w:sz w:val="28"/>
          <w:szCs w:val="28"/>
          <w:lang w:val="en-US"/>
        </w:rPr>
      </w:pPr>
    </w:p>
    <w:p w14:paraId="1EA8E566">
      <w:pPr>
        <w:spacing w:after="0" w:line="240" w:lineRule="auto"/>
        <w:rPr>
          <w:rFonts w:ascii="Times New Roman" w:hAnsi="Times New Roman" w:cs="Times New Roman"/>
          <w:sz w:val="28"/>
          <w:szCs w:val="28"/>
          <w:lang w:val="en-US"/>
        </w:rPr>
      </w:pPr>
    </w:p>
    <w:p w14:paraId="22DC5CC4">
      <w:pPr>
        <w:spacing w:after="0" w:line="240" w:lineRule="auto"/>
        <w:rPr>
          <w:rFonts w:ascii="Times New Roman" w:hAnsi="Times New Roman" w:cs="Times New Roman"/>
          <w:sz w:val="28"/>
          <w:szCs w:val="28"/>
          <w:lang w:val="uz-Cyrl-UZ"/>
        </w:rPr>
      </w:pPr>
    </w:p>
    <w:p w14:paraId="146397B4">
      <w:pPr>
        <w:spacing w:after="0" w:line="240" w:lineRule="auto"/>
        <w:jc w:val="center"/>
        <w:rPr>
          <w:rFonts w:ascii="Times New Roman" w:hAnsi="Times New Roman" w:cs="Times New Roman"/>
          <w:b/>
          <w:sz w:val="28"/>
          <w:szCs w:val="28"/>
          <w:lang w:val="en-US"/>
        </w:rPr>
      </w:pPr>
    </w:p>
    <w:p w14:paraId="7FC508B2">
      <w:pPr>
        <w:spacing w:after="0" w:line="240" w:lineRule="auto"/>
        <w:jc w:val="center"/>
        <w:rPr>
          <w:rFonts w:ascii="Times New Roman" w:hAnsi="Times New Roman" w:cs="Times New Roman"/>
          <w:b/>
          <w:sz w:val="28"/>
          <w:szCs w:val="28"/>
          <w:lang w:val="en-US"/>
        </w:rPr>
      </w:pPr>
    </w:p>
    <w:p w14:paraId="4C7D7782">
      <w:pPr>
        <w:spacing w:after="0" w:line="240" w:lineRule="auto"/>
        <w:jc w:val="center"/>
        <w:rPr>
          <w:rFonts w:ascii="Times New Roman" w:hAnsi="Times New Roman" w:cs="Times New Roman"/>
          <w:b/>
          <w:sz w:val="28"/>
          <w:szCs w:val="28"/>
          <w:lang w:val="en-US"/>
        </w:rPr>
      </w:pPr>
    </w:p>
    <w:p w14:paraId="23ACDFA0">
      <w:pPr>
        <w:spacing w:after="0" w:line="240" w:lineRule="auto"/>
        <w:jc w:val="center"/>
        <w:rPr>
          <w:rFonts w:ascii="Times New Roman" w:hAnsi="Times New Roman" w:cs="Times New Roman"/>
          <w:b/>
          <w:sz w:val="28"/>
          <w:szCs w:val="28"/>
          <w:lang w:val="en-US"/>
        </w:rPr>
      </w:pPr>
    </w:p>
    <w:p w14:paraId="59A0C41C">
      <w:pPr>
        <w:spacing w:after="0" w:line="240" w:lineRule="auto"/>
        <w:jc w:val="center"/>
        <w:rPr>
          <w:rFonts w:ascii="Times New Roman" w:hAnsi="Times New Roman" w:cs="Times New Roman"/>
          <w:b/>
          <w:sz w:val="28"/>
          <w:szCs w:val="28"/>
          <w:lang w:val="en-US"/>
        </w:rPr>
      </w:pPr>
    </w:p>
    <w:p w14:paraId="0E5BBACE">
      <w:pPr>
        <w:spacing w:after="0" w:line="240" w:lineRule="auto"/>
        <w:jc w:val="center"/>
        <w:rPr>
          <w:rFonts w:ascii="Times New Roman" w:hAnsi="Times New Roman" w:cs="Times New Roman"/>
          <w:b/>
          <w:sz w:val="28"/>
          <w:szCs w:val="28"/>
          <w:lang w:val="en-US"/>
        </w:rPr>
      </w:pPr>
    </w:p>
    <w:p w14:paraId="43F7A76F">
      <w:pPr>
        <w:spacing w:after="0" w:line="240" w:lineRule="auto"/>
        <w:jc w:val="center"/>
        <w:rPr>
          <w:rFonts w:ascii="Times New Roman" w:hAnsi="Times New Roman" w:cs="Times New Roman"/>
          <w:b/>
          <w:sz w:val="28"/>
          <w:szCs w:val="28"/>
          <w:lang w:val="en-US"/>
        </w:rPr>
      </w:pPr>
    </w:p>
    <w:p w14:paraId="067CB7AD">
      <w:pPr>
        <w:spacing w:after="0" w:line="240" w:lineRule="auto"/>
        <w:jc w:val="center"/>
        <w:rPr>
          <w:rFonts w:ascii="Times New Roman" w:hAnsi="Times New Roman" w:cs="Times New Roman"/>
          <w:b/>
          <w:sz w:val="28"/>
          <w:szCs w:val="28"/>
          <w:lang w:val="en-US"/>
        </w:rPr>
      </w:pPr>
    </w:p>
    <w:p w14:paraId="53BC8F0F">
      <w:pPr>
        <w:spacing w:after="0" w:line="240" w:lineRule="auto"/>
        <w:jc w:val="center"/>
        <w:rPr>
          <w:rFonts w:ascii="Times New Roman" w:hAnsi="Times New Roman" w:cs="Times New Roman"/>
          <w:b/>
          <w:sz w:val="28"/>
          <w:szCs w:val="28"/>
        </w:rPr>
      </w:pPr>
    </w:p>
    <w:p w14:paraId="021943B1">
      <w:pPr>
        <w:spacing w:after="0" w:line="240" w:lineRule="auto"/>
        <w:jc w:val="center"/>
        <w:rPr>
          <w:rFonts w:ascii="Times New Roman" w:hAnsi="Times New Roman" w:cs="Times New Roman"/>
          <w:b/>
          <w:sz w:val="28"/>
          <w:szCs w:val="28"/>
        </w:rPr>
      </w:pPr>
    </w:p>
    <w:p w14:paraId="4DB93DF6">
      <w:pPr>
        <w:spacing w:after="0" w:line="240" w:lineRule="auto"/>
        <w:jc w:val="center"/>
        <w:rPr>
          <w:rFonts w:ascii="Times New Roman" w:hAnsi="Times New Roman" w:cs="Times New Roman"/>
          <w:b/>
          <w:sz w:val="28"/>
          <w:szCs w:val="28"/>
        </w:rPr>
      </w:pPr>
    </w:p>
    <w:p w14:paraId="0FDA5549">
      <w:pPr>
        <w:spacing w:after="0" w:line="240" w:lineRule="auto"/>
        <w:jc w:val="center"/>
        <w:rPr>
          <w:rFonts w:ascii="Times New Roman" w:hAnsi="Times New Roman" w:cs="Times New Roman"/>
          <w:b/>
          <w:sz w:val="28"/>
          <w:szCs w:val="28"/>
        </w:rPr>
      </w:pPr>
    </w:p>
    <w:p w14:paraId="2F1EC3DC">
      <w:pPr>
        <w:spacing w:before="100" w:beforeAutospacing="1" w:after="0" w:line="360" w:lineRule="auto"/>
        <w:jc w:val="center"/>
        <w:outlineLvl w:val="1"/>
        <w:rPr>
          <w:rFonts w:ascii="Times New Roman" w:hAnsi="Times New Roman" w:cs="Times New Roman"/>
          <w:b/>
          <w:sz w:val="28"/>
          <w:szCs w:val="28"/>
          <w:lang w:val="en-US"/>
        </w:rPr>
      </w:pPr>
      <w:bookmarkStart w:id="3" w:name="_Toc231420499"/>
      <w:bookmarkStart w:id="4" w:name="_Toc231427092"/>
      <w:bookmarkStart w:id="5" w:name="_Toc228609740"/>
      <w:bookmarkStart w:id="6" w:name="_Toc231728407"/>
      <w:bookmarkStart w:id="7" w:name="_Toc231729368"/>
      <w:r>
        <w:rPr>
          <w:rFonts w:ascii="Times New Roman" w:hAnsi="Times New Roman" w:cs="Times New Roman"/>
          <w:b/>
          <w:sz w:val="28"/>
          <w:szCs w:val="28"/>
          <w:lang w:val="uz-Cyrl-UZ"/>
        </w:rPr>
        <w:t>Toshkent – 202</w:t>
      </w:r>
      <w:bookmarkEnd w:id="0"/>
      <w:r>
        <w:rPr>
          <w:rFonts w:ascii="Times New Roman" w:hAnsi="Times New Roman" w:cs="Times New Roman"/>
          <w:b/>
          <w:sz w:val="28"/>
          <w:szCs w:val="28"/>
          <w:lang w:val="en-US"/>
        </w:rPr>
        <w:t>6</w:t>
      </w:r>
      <w:bookmarkEnd w:id="3"/>
      <w:bookmarkEnd w:id="4"/>
      <w:bookmarkEnd w:id="5"/>
      <w:bookmarkEnd w:id="6"/>
      <w:bookmarkEnd w:id="7"/>
    </w:p>
    <w:p w14:paraId="5DD1D1F8">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O‘ZBEKISTON RESPUBLIKASI</w:t>
      </w:r>
    </w:p>
    <w:p w14:paraId="6C23FA85">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ype="textWrapping"/>
      </w:r>
      <w:r>
        <w:rPr>
          <w:rFonts w:ascii="Times New Roman" w:hAnsi="Times New Roman" w:cs="Times New Roman"/>
          <w:b/>
          <w:sz w:val="28"/>
          <w:szCs w:val="28"/>
          <w:lang w:val="uz-Latn-UZ"/>
        </w:rP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575C9736">
      <w:pPr>
        <w:tabs>
          <w:tab w:val="left" w:pos="540"/>
          <w:tab w:val="left" w:pos="1080"/>
        </w:tabs>
        <w:spacing w:after="0"/>
        <w:jc w:val="center"/>
        <w:rPr>
          <w:rFonts w:ascii="Times New Roman" w:hAnsi="Times New Roman" w:cs="Times New Roman"/>
          <w:b/>
          <w:sz w:val="28"/>
          <w:szCs w:val="28"/>
          <w:lang w:val="uz-Latn-UZ"/>
        </w:rPr>
      </w:pPr>
    </w:p>
    <w:p w14:paraId="0410D75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7AD438E3">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0BBCEE0D">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31D998C9">
      <w:pPr>
        <w:spacing w:after="0" w:line="240" w:lineRule="auto"/>
        <w:rPr>
          <w:rFonts w:ascii="Times New Roman" w:hAnsi="Times New Roman" w:cs="Times New Roman"/>
          <w:sz w:val="28"/>
          <w:szCs w:val="28"/>
          <w:lang w:val="uz-Cyrl-UZ"/>
        </w:rPr>
      </w:pPr>
    </w:p>
    <w:p w14:paraId="460943DE">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68066F48">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7EE9A2DE">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6B4EF4E7">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099BCF7D">
      <w:pPr>
        <w:spacing w:after="0" w:line="240" w:lineRule="auto"/>
        <w:jc w:val="right"/>
        <w:rPr>
          <w:rFonts w:ascii="Times New Roman" w:hAnsi="Times New Roman" w:cs="Times New Roman"/>
          <w:sz w:val="28"/>
          <w:szCs w:val="28"/>
          <w:lang w:val="uz-Cyrl-UZ"/>
        </w:rPr>
      </w:pPr>
    </w:p>
    <w:p w14:paraId="4EA61E7C">
      <w:pPr>
        <w:spacing w:after="0" w:line="240" w:lineRule="auto"/>
        <w:jc w:val="center"/>
        <w:rPr>
          <w:rFonts w:ascii="Times New Roman" w:hAnsi="Times New Roman" w:cs="Times New Roman"/>
          <w:spacing w:val="28"/>
          <w:sz w:val="28"/>
          <w:szCs w:val="28"/>
          <w:lang w:val="uz-Cyrl-UZ"/>
        </w:rPr>
      </w:pPr>
    </w:p>
    <w:p w14:paraId="1F04C5B7">
      <w:pPr>
        <w:spacing w:after="0"/>
        <w:jc w:val="center"/>
        <w:rPr>
          <w:rFonts w:ascii="Times New Roman" w:hAnsi="Times New Roman" w:cs="Times New Roman"/>
          <w:spacing w:val="28"/>
          <w:sz w:val="28"/>
          <w:szCs w:val="28"/>
          <w:lang w:val="uz-Cyrl-UZ"/>
        </w:rPr>
      </w:pPr>
      <w:r>
        <w:rPr>
          <w:rFonts w:ascii="Times New Roman" w:hAnsi="Times New Roman" w:cs="Times New Roman"/>
          <w:spacing w:val="28"/>
          <w:sz w:val="28"/>
          <w:szCs w:val="28"/>
          <w:lang w:val="en-US"/>
        </w:rPr>
        <w:t>Diplom loyihasi</w:t>
      </w:r>
      <w:r>
        <w:rPr>
          <w:rFonts w:ascii="Times New Roman" w:hAnsi="Times New Roman" w:cs="Times New Roman"/>
          <w:spacing w:val="28"/>
          <w:sz w:val="28"/>
          <w:szCs w:val="28"/>
          <w:lang w:val="uz-Cyrl-UZ"/>
        </w:rPr>
        <w:t>ni bajarishga</w:t>
      </w:r>
    </w:p>
    <w:p w14:paraId="6DA3CB15">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2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83E56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bottom w:val="single" w:color="auto" w:sz="4" w:space="0"/>
            </w:tcBorders>
          </w:tcPr>
          <w:p w14:paraId="10E4EBB8">
            <w:pPr>
              <w:spacing w:after="0" w:line="240" w:lineRule="auto"/>
              <w:jc w:val="center"/>
              <w:rPr>
                <w:rFonts w:hint="default" w:ascii="Times New Roman" w:hAnsi="Times New Roman" w:eastAsia="Calibri" w:cs="Times New Roman"/>
                <w:b/>
                <w:sz w:val="28"/>
                <w:szCs w:val="28"/>
                <w:lang w:val="en-US" w:eastAsia="en-US"/>
              </w:rPr>
            </w:pPr>
            <w:r>
              <w:rPr>
                <w:rFonts w:hint="default" w:ascii="Times New Roman" w:hAnsi="Times New Roman" w:eastAsia="Calibri" w:cs="Times New Roman"/>
                <w:b/>
                <w:sz w:val="28"/>
                <w:szCs w:val="28"/>
                <w:lang w:val="en-US" w:eastAsia="en-US"/>
              </w:rPr>
              <w:t>Axmadxo’jayev Abbosxon Akmalxon o’g’li</w:t>
            </w:r>
          </w:p>
        </w:tc>
      </w:tr>
      <w:tr w14:paraId="5FAB60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nil"/>
            </w:tcBorders>
          </w:tcPr>
          <w:p w14:paraId="624C32AF">
            <w:pPr>
              <w:spacing w:after="0" w:line="276" w:lineRule="auto"/>
              <w:jc w:val="center"/>
              <w:rPr>
                <w:rFonts w:ascii="Times New Roman" w:hAnsi="Times New Roman" w:eastAsia="Calibri" w:cs="Times New Roman"/>
                <w:i/>
                <w:iCs/>
                <w:sz w:val="28"/>
                <w:szCs w:val="28"/>
                <w:lang w:val="uz-Cyrl-UZ" w:eastAsia="en-US"/>
              </w:rPr>
            </w:pPr>
            <w:r>
              <w:rPr>
                <w:rFonts w:ascii="Times New Roman" w:hAnsi="Times New Roman" w:eastAsia="Calibri" w:cs="Times New Roman"/>
                <w:i/>
                <w:iCs/>
                <w:sz w:val="28"/>
                <w:szCs w:val="28"/>
                <w:lang w:val="uz-Cyrl-UZ" w:eastAsia="en-US"/>
              </w:rPr>
              <w:t>(familiya, ismi, otasini ismi)</w:t>
            </w:r>
          </w:p>
        </w:tc>
      </w:tr>
      <w:tr w14:paraId="5963A2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tcBorders>
          </w:tcPr>
          <w:p w14:paraId="0065D032">
            <w:pPr>
              <w:pStyle w:val="21"/>
              <w:shd w:val="clear" w:color="auto" w:fill="FFFFFF" w:themeFill="background1"/>
              <w:rPr>
                <w:rFonts w:hint="default" w:eastAsia="Calibri"/>
                <w:color w:val="auto"/>
                <w:sz w:val="28"/>
                <w:szCs w:val="28"/>
                <w:lang w:val="en-US" w:eastAsia="ru-RU"/>
              </w:rPr>
            </w:pPr>
            <w:r>
              <w:rPr>
                <w:rFonts w:eastAsia="Calibri"/>
                <w:b/>
                <w:color w:val="auto"/>
                <w:sz w:val="28"/>
                <w:szCs w:val="28"/>
                <w:lang w:val="uz-Cyrl-UZ" w:eastAsia="en-US"/>
              </w:rPr>
              <w:t>1. DL mavzusi:</w:t>
            </w:r>
            <w:r>
              <w:rPr>
                <w:rFonts w:eastAsia="Calibri"/>
                <w:color w:val="auto"/>
                <w:sz w:val="28"/>
                <w:szCs w:val="28"/>
                <w:lang w:val="en-US" w:eastAsia="ru-RU"/>
              </w:rPr>
              <w:t xml:space="preserve"> </w:t>
            </w:r>
            <w:r>
              <w:rPr>
                <w:rFonts w:ascii="Times New Roman" w:hAnsi="Times New Roman" w:eastAsia="Times New Roman" w:cs="Times New Roman"/>
                <w:b w:val="0"/>
                <w:bCs w:val="0"/>
                <w:sz w:val="28"/>
                <w:szCs w:val="28"/>
                <w:lang w:val="en-US"/>
              </w:rPr>
              <w:t>Yengil vaznli kriptografik xesh funksiyalarning tahlili</w:t>
            </w:r>
            <w:r>
              <w:rPr>
                <w:rFonts w:hint="default" w:eastAsia="Times New Roman" w:cs="Times New Roman"/>
                <w:b w:val="0"/>
                <w:bCs w:val="0"/>
                <w:sz w:val="28"/>
                <w:szCs w:val="28"/>
                <w:lang w:val="en-US"/>
              </w:rPr>
              <w:t>.</w:t>
            </w:r>
          </w:p>
        </w:tc>
      </w:tr>
      <w:tr w14:paraId="5AD9FDF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441A50E5">
            <w:pPr>
              <w:spacing w:after="0" w:line="240" w:lineRule="auto"/>
              <w:rPr>
                <w:rFonts w:ascii="Times New Roman" w:hAnsi="Times New Roman" w:eastAsia="Calibri" w:cs="Times New Roman"/>
                <w:sz w:val="28"/>
                <w:szCs w:val="28"/>
                <w:u w:val="single"/>
                <w:lang w:val="en-US" w:eastAsia="en-US"/>
              </w:rPr>
            </w:pPr>
            <w:r>
              <w:rPr>
                <w:rFonts w:ascii="Times New Roman" w:hAnsi="Times New Roman" w:eastAsia="Calibri" w:cs="Times New Roman"/>
                <w:b/>
                <w:sz w:val="28"/>
                <w:szCs w:val="28"/>
                <w:lang w:val="uz-Cyrl-UZ" w:eastAsia="en-US"/>
              </w:rPr>
              <w:t>2. Universitet qarori bilan tasdiqlangan:</w:t>
            </w:r>
            <w:r>
              <w:rPr>
                <w:rFonts w:ascii="Times New Roman" w:hAnsi="Times New Roman" w:eastAsia="Calibri" w:cs="Times New Roman"/>
                <w:sz w:val="28"/>
                <w:szCs w:val="28"/>
                <w:lang w:val="uz-Cyrl-UZ" w:eastAsia="en-US"/>
              </w:rPr>
              <w:t xml:space="preserve"> 22-yanvar</w:t>
            </w:r>
            <w:r>
              <w:rPr>
                <w:rFonts w:ascii="Times New Roman" w:hAnsi="Times New Roman" w:eastAsia="Calibri" w:cs="Times New Roman"/>
                <w:bCs/>
                <w:sz w:val="28"/>
                <w:szCs w:val="28"/>
                <w:lang w:val="uz-Cyrl-UZ" w:eastAsia="en-US"/>
              </w:rPr>
              <w:t xml:space="preserve"> </w:t>
            </w:r>
            <w:r>
              <w:rPr>
                <w:rFonts w:ascii="Times New Roman" w:hAnsi="Times New Roman" w:eastAsia="Calibri" w:cs="Times New Roman"/>
                <w:bCs/>
                <w:iCs/>
                <w:sz w:val="28"/>
                <w:szCs w:val="28"/>
                <w:lang w:val="uz-Cyrl-UZ" w:eastAsia="en-US"/>
              </w:rPr>
              <w:t>202</w:t>
            </w:r>
            <w:r>
              <w:rPr>
                <w:rFonts w:ascii="Times New Roman" w:hAnsi="Times New Roman" w:eastAsia="Calibri" w:cs="Times New Roman"/>
                <w:bCs/>
                <w:iCs/>
                <w:sz w:val="28"/>
                <w:szCs w:val="28"/>
                <w:lang w:val="en-US" w:eastAsia="en-US"/>
              </w:rPr>
              <w:t>6</w:t>
            </w:r>
            <w:r>
              <w:rPr>
                <w:rFonts w:ascii="Times New Roman" w:hAnsi="Times New Roman" w:eastAsia="Calibri" w:cs="Times New Roman"/>
                <w:bCs/>
                <w:iCs/>
                <w:sz w:val="28"/>
                <w:szCs w:val="28"/>
                <w:lang w:val="uz-Cyrl-UZ" w:eastAsia="en-US"/>
              </w:rPr>
              <w:t xml:space="preserve"> y. № </w:t>
            </w:r>
            <w:r>
              <w:rPr>
                <w:rFonts w:ascii="Times New Roman" w:hAnsi="Times New Roman" w:eastAsia="Calibri" w:cs="Times New Roman"/>
                <w:bCs/>
                <w:iCs/>
                <w:sz w:val="28"/>
                <w:szCs w:val="28"/>
                <w:lang w:val="en-US" w:eastAsia="en-US"/>
              </w:rPr>
              <w:t>58-22</w:t>
            </w:r>
          </w:p>
        </w:tc>
      </w:tr>
      <w:tr w14:paraId="13B3E4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4F11318">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3. Ishni to‘liq bajarish uchun berilgan vaqt:</w:t>
            </w:r>
            <w:r>
              <w:rPr>
                <w:rFonts w:ascii="Times New Roman" w:hAnsi="Times New Roman" w:eastAsia="Calibri" w:cs="Times New Roman"/>
                <w:sz w:val="28"/>
                <w:szCs w:val="28"/>
                <w:lang w:val="uz-Cyrl-UZ" w:eastAsia="en-US"/>
              </w:rPr>
              <w:t xml:space="preserve"> 04</w:t>
            </w:r>
            <w:r>
              <w:rPr>
                <w:rFonts w:ascii="Times New Roman" w:hAnsi="Times New Roman" w:eastAsia="Calibri" w:cs="Times New Roman"/>
                <w:iCs/>
                <w:sz w:val="28"/>
                <w:szCs w:val="28"/>
                <w:lang w:val="uz-Cyrl-UZ" w:eastAsia="en-US"/>
              </w:rPr>
              <w:t>.0</w:t>
            </w:r>
            <w:r>
              <w:rPr>
                <w:rFonts w:ascii="Times New Roman" w:hAnsi="Times New Roman" w:eastAsia="Calibri" w:cs="Times New Roman"/>
                <w:iCs/>
                <w:sz w:val="28"/>
                <w:szCs w:val="28"/>
                <w:lang w:val="en-US" w:eastAsia="en-US"/>
              </w:rPr>
              <w:t>5</w:t>
            </w:r>
            <w:r>
              <w:rPr>
                <w:rFonts w:ascii="Times New Roman" w:hAnsi="Times New Roman" w:eastAsia="Calibri" w:cs="Times New Roman"/>
                <w:iCs/>
                <w:sz w:val="28"/>
                <w:szCs w:val="28"/>
                <w:lang w:val="uz-Cyrl-UZ" w:eastAsia="en-US"/>
              </w:rPr>
              <w:t>.2026</w:t>
            </w:r>
            <w:r>
              <w:rPr>
                <w:rFonts w:ascii="Times New Roman" w:hAnsi="Times New Roman" w:eastAsia="Calibri" w:cs="Times New Roman"/>
                <w:iCs/>
                <w:sz w:val="28"/>
                <w:szCs w:val="28"/>
                <w:lang w:val="en-US" w:eastAsia="en-US"/>
              </w:rPr>
              <w:t xml:space="preserve"> y</w:t>
            </w:r>
          </w:p>
        </w:tc>
      </w:tr>
      <w:tr w14:paraId="32698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B4E3EC6">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4. Ishning boshlang‘ich ma’lumotlari:</w:t>
            </w:r>
            <w:r>
              <w:rPr>
                <w:rFonts w:ascii="Times New Roman" w:hAnsi="Times New Roman" w:eastAsia="Calibri" w:cs="Times New Roman"/>
                <w:sz w:val="28"/>
                <w:szCs w:val="28"/>
                <w:lang w:val="uz-Cyrl-UZ" w:eastAsia="en-US"/>
              </w:rPr>
              <w:t xml:space="preserve"> Mavzuga doir ilmiy - texnik adabiyotlar, </w:t>
            </w:r>
          </w:p>
        </w:tc>
      </w:tr>
      <w:tr w14:paraId="7EE33C8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430DBE9">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sz w:val="28"/>
                <w:szCs w:val="28"/>
                <w:lang w:val="uz-Cyrl-UZ" w:eastAsia="en-US"/>
              </w:rPr>
              <w:t>Internet ma’lumotlari</w:t>
            </w:r>
            <w:r>
              <w:rPr>
                <w:rFonts w:ascii="Times New Roman" w:hAnsi="Times New Roman" w:eastAsia="Calibri" w:cs="Times New Roman"/>
                <w:sz w:val="28"/>
                <w:szCs w:val="28"/>
                <w:lang w:val="en-US" w:eastAsia="en-US"/>
              </w:rPr>
              <w:t>.</w:t>
            </w:r>
          </w:p>
        </w:tc>
      </w:tr>
      <w:tr w14:paraId="466866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65993853">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 xml:space="preserve">5. Hisob tushuntirish matni mundarijasi (ishni bajarishdagi masalalar </w:t>
            </w:r>
          </w:p>
        </w:tc>
      </w:tr>
      <w:tr w14:paraId="427F6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80F5D3D">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ro‘yxati)</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Annotatsiya, Kirish,</w:t>
            </w:r>
          </w:p>
        </w:tc>
      </w:tr>
      <w:tr w14:paraId="1CFD8B4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0857381">
            <w:pPr>
              <w:spacing w:after="0" w:line="240" w:lineRule="auto"/>
              <w:rPr>
                <w:rFonts w:ascii="Times New Roman" w:hAnsi="Times New Roman" w:eastAsia="Calibri" w:cs="Times New Roman"/>
                <w:iCs/>
                <w:sz w:val="28"/>
                <w:szCs w:val="28"/>
                <w:lang w:val="en-US" w:eastAsia="en-US"/>
              </w:rPr>
            </w:pPr>
            <w:r>
              <w:rPr>
                <w:rFonts w:ascii="Times New Roman" w:hAnsi="Times New Roman" w:eastAsia="Calibri" w:cs="Times New Roman"/>
                <w:iCs/>
                <w:sz w:val="28"/>
                <w:szCs w:val="28"/>
                <w:lang w:val="en-US" w:eastAsia="en-US"/>
              </w:rPr>
              <w:t xml:space="preserve"> </w:t>
            </w:r>
          </w:p>
        </w:tc>
      </w:tr>
      <w:tr w14:paraId="6D1D18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BA4DEEC">
            <w:pPr>
              <w:spacing w:after="0" w:line="240" w:lineRule="auto"/>
              <w:rPr>
                <w:rFonts w:ascii="Times New Roman" w:hAnsi="Times New Roman" w:eastAsia="Calibri" w:cs="Times New Roman"/>
                <w:b/>
                <w:bCs/>
                <w:iCs/>
                <w:sz w:val="28"/>
                <w:szCs w:val="28"/>
                <w:lang w:val="en-US" w:eastAsia="en-US"/>
              </w:rPr>
            </w:pPr>
            <w:r>
              <w:rPr>
                <w:rFonts w:ascii="Times New Roman" w:hAnsi="Times New Roman" w:eastAsia="Calibri" w:cs="Times New Roman"/>
                <w:iCs/>
                <w:sz w:val="28"/>
                <w:szCs w:val="28"/>
                <w:lang w:val="uz-Cyrl-UZ" w:eastAsia="en-US"/>
              </w:rPr>
              <w:t>Hayot</w:t>
            </w:r>
            <w:r>
              <w:rPr>
                <w:rFonts w:ascii="Times New Roman" w:hAnsi="Times New Roman" w:eastAsia="Calibri" w:cs="Times New Roman"/>
                <w:b/>
                <w:bCs/>
                <w:iCs/>
                <w:sz w:val="28"/>
                <w:szCs w:val="28"/>
                <w:lang w:val="uz-Cyrl-UZ" w:eastAsia="en-US"/>
              </w:rPr>
              <w:t xml:space="preserve"> </w:t>
            </w:r>
            <w:r>
              <w:rPr>
                <w:rFonts w:ascii="Times New Roman" w:hAnsi="Times New Roman" w:eastAsia="Calibri" w:cs="Times New Roman"/>
                <w:iCs/>
                <w:sz w:val="28"/>
                <w:szCs w:val="28"/>
                <w:lang w:val="uz-Cyrl-UZ" w:eastAsia="en-US"/>
              </w:rPr>
              <w:t>faoliyati</w:t>
            </w:r>
            <w:r>
              <w:rPr>
                <w:rFonts w:ascii="Times New Roman" w:hAnsi="Times New Roman" w:eastAsia="Calibri" w:cs="Times New Roman"/>
                <w:iCs/>
                <w:sz w:val="28"/>
                <w:szCs w:val="28"/>
                <w:lang w:val="en-US" w:eastAsia="en-US"/>
              </w:rPr>
              <w:t xml:space="preserve"> x</w:t>
            </w:r>
            <w:r>
              <w:rPr>
                <w:rFonts w:ascii="Times New Roman" w:hAnsi="Times New Roman" w:eastAsia="Calibri" w:cs="Times New Roman"/>
                <w:iCs/>
                <w:sz w:val="28"/>
                <w:szCs w:val="28"/>
                <w:lang w:val="uz-Cyrl-UZ" w:eastAsia="en-US"/>
              </w:rPr>
              <w:t>afsizligi</w:t>
            </w:r>
            <w:r>
              <w:rPr>
                <w:rFonts w:ascii="Times New Roman" w:hAnsi="Times New Roman" w:eastAsia="Calibri" w:cs="Times New Roman"/>
                <w:iCs/>
                <w:sz w:val="28"/>
                <w:szCs w:val="28"/>
                <w:lang w:val="en-US" w:eastAsia="en-US"/>
              </w:rPr>
              <w:t xml:space="preserve">, </w:t>
            </w:r>
            <w:r>
              <w:rPr>
                <w:rFonts w:ascii="Times New Roman" w:hAnsi="Times New Roman" w:eastAsia="Calibri" w:cs="Times New Roman"/>
                <w:iCs/>
                <w:sz w:val="28"/>
                <w:szCs w:val="28"/>
                <w:lang w:val="uz-Cyrl-UZ" w:eastAsia="en-US"/>
              </w:rPr>
              <w:t>Xulosa</w:t>
            </w:r>
            <w:r>
              <w:rPr>
                <w:rFonts w:ascii="Times New Roman" w:hAnsi="Times New Roman" w:eastAsia="Calibri" w:cs="Times New Roman"/>
                <w:iCs/>
                <w:sz w:val="28"/>
                <w:szCs w:val="28"/>
                <w:lang w:val="en-US" w:eastAsia="en-US"/>
              </w:rPr>
              <w:t>.</w:t>
            </w:r>
          </w:p>
        </w:tc>
      </w:tr>
      <w:tr w14:paraId="774DA5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0312662">
            <w:pPr>
              <w:spacing w:after="0" w:line="240" w:lineRule="auto"/>
              <w:rPr>
                <w:rFonts w:ascii="Times New Roman" w:hAnsi="Times New Roman" w:eastAsia="Calibri" w:cs="Times New Roman"/>
                <w:bCs/>
                <w:iCs/>
                <w:sz w:val="28"/>
                <w:szCs w:val="28"/>
                <w:lang w:val="en-US" w:eastAsia="en-US"/>
              </w:rPr>
            </w:pPr>
            <w:r>
              <w:rPr>
                <w:rFonts w:ascii="Times New Roman" w:hAnsi="Times New Roman" w:eastAsia="Calibri" w:cs="Times New Roman"/>
                <w:b/>
                <w:sz w:val="28"/>
                <w:szCs w:val="28"/>
                <w:lang w:val="uz-Cyrl-UZ" w:eastAsia="en-US"/>
              </w:rPr>
              <w:t xml:space="preserve">6. Grafik materiallar ro‘yxati: </w:t>
            </w:r>
            <w:r>
              <w:rPr>
                <w:rFonts w:ascii="Times New Roman" w:hAnsi="Times New Roman" w:eastAsia="Calibri" w:cs="Times New Roman"/>
                <w:sz w:val="28"/>
                <w:szCs w:val="28"/>
                <w:lang w:val="uz-Cyrl-UZ" w:eastAsia="en-US"/>
              </w:rPr>
              <w:t>Microsoft Office Power Point ilovasida</w:t>
            </w:r>
          </w:p>
        </w:tc>
      </w:tr>
      <w:tr w14:paraId="6D5784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32750589">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tayyorlangan prezentasiya slaydlari</w:t>
            </w:r>
          </w:p>
        </w:tc>
      </w:tr>
      <w:tr w14:paraId="71B08F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41DE5A5B">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7. Topshiriq berilgan kun</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01</w:t>
            </w:r>
            <w:r>
              <w:rPr>
                <w:rFonts w:ascii="Times New Roman" w:hAnsi="Times New Roman" w:eastAsia="Calibri" w:cs="Times New Roman"/>
                <w:sz w:val="28"/>
                <w:szCs w:val="28"/>
                <w:lang w:val="uz-Cyrl-UZ" w:eastAsia="en-US"/>
              </w:rPr>
              <w:t>.0</w:t>
            </w:r>
            <w:r>
              <w:rPr>
                <w:rFonts w:ascii="Times New Roman" w:hAnsi="Times New Roman" w:eastAsia="Calibri" w:cs="Times New Roman"/>
                <w:sz w:val="28"/>
                <w:szCs w:val="28"/>
                <w:lang w:val="en-US" w:eastAsia="en-US"/>
              </w:rPr>
              <w:t>2</w:t>
            </w:r>
            <w:r>
              <w:rPr>
                <w:rFonts w:ascii="Times New Roman" w:hAnsi="Times New Roman" w:eastAsia="Calibri" w:cs="Times New Roman"/>
                <w:sz w:val="28"/>
                <w:szCs w:val="28"/>
                <w:lang w:val="uz-Cyrl-UZ" w:eastAsia="en-US"/>
              </w:rPr>
              <w:t>.2026 y.</w:t>
            </w:r>
          </w:p>
        </w:tc>
      </w:tr>
      <w:tr w14:paraId="796604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2FCBDDB9">
            <w:pPr>
              <w:spacing w:after="0" w:line="240" w:lineRule="auto"/>
              <w:rPr>
                <w:rFonts w:ascii="Times New Roman" w:hAnsi="Times New Roman" w:eastAsia="Calibri" w:cs="Times New Roman"/>
                <w:i/>
                <w:sz w:val="28"/>
                <w:szCs w:val="28"/>
                <w:lang w:val="en-US" w:eastAsia="en-US"/>
              </w:rPr>
            </w:pPr>
          </w:p>
        </w:tc>
      </w:tr>
    </w:tbl>
    <w:p w14:paraId="1E2A127A">
      <w:pPr>
        <w:tabs>
          <w:tab w:val="left" w:pos="3435"/>
          <w:tab w:val="right" w:pos="9354"/>
        </w:tabs>
        <w:spacing w:after="0" w:line="240" w:lineRule="auto"/>
        <w:rPr>
          <w:rFonts w:ascii="Times New Roman" w:hAnsi="Times New Roman" w:cs="Times New Roman"/>
          <w:sz w:val="28"/>
          <w:szCs w:val="28"/>
          <w:lang w:val="uz-Cyrl-UZ"/>
        </w:rPr>
      </w:pPr>
    </w:p>
    <w:p w14:paraId="09C92ACF">
      <w:pPr>
        <w:tabs>
          <w:tab w:val="left" w:pos="3435"/>
          <w:tab w:val="right" w:pos="9354"/>
        </w:tabs>
        <w:spacing w:after="0" w:line="240" w:lineRule="auto"/>
        <w:rPr>
          <w:rFonts w:ascii="Times New Roman" w:hAnsi="Times New Roman" w:cs="Times New Roman"/>
          <w:sz w:val="28"/>
          <w:szCs w:val="28"/>
          <w:lang w:val="uz-Cyrl-UZ"/>
        </w:rPr>
      </w:pPr>
    </w:p>
    <w:p w14:paraId="751650EB">
      <w:pPr>
        <w:tabs>
          <w:tab w:val="left" w:pos="3435"/>
          <w:tab w:val="right" w:pos="9354"/>
        </w:tabs>
        <w:spacing w:after="0" w:line="240" w:lineRule="auto"/>
        <w:rPr>
          <w:rFonts w:ascii="Times New Roman" w:hAnsi="Times New Roman" w:cs="Times New Roman"/>
          <w:sz w:val="28"/>
          <w:szCs w:val="28"/>
          <w:lang w:val="uz-Cyrl-UZ"/>
        </w:rPr>
      </w:pPr>
    </w:p>
    <w:p w14:paraId="184D2CC8">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7163FF37">
      <w:pPr>
        <w:spacing w:after="0" w:line="240" w:lineRule="auto"/>
        <w:rPr>
          <w:rFonts w:ascii="Times New Roman" w:hAnsi="Times New Roman" w:cs="Times New Roman"/>
          <w:i/>
          <w:iCs/>
          <w:sz w:val="28"/>
          <w:szCs w:val="28"/>
          <w:lang w:val="uz-Cyrl-UZ"/>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i/>
          <w:iCs/>
          <w:sz w:val="28"/>
          <w:szCs w:val="28"/>
          <w:lang w:val="en-US"/>
        </w:rPr>
        <w:t xml:space="preserve">  </w:t>
      </w:r>
      <w:r>
        <w:rPr>
          <w:rFonts w:ascii="Times New Roman" w:hAnsi="Times New Roman" w:cs="Times New Roman"/>
          <w:i/>
          <w:iCs/>
          <w:sz w:val="28"/>
          <w:szCs w:val="28"/>
          <w:lang w:val="uz-Cyrl-UZ"/>
        </w:rPr>
        <w:t>(imzo)</w:t>
      </w:r>
    </w:p>
    <w:p w14:paraId="20C710B4">
      <w:pPr>
        <w:spacing w:after="0" w:line="240" w:lineRule="auto"/>
        <w:rPr>
          <w:rFonts w:ascii="Times New Roman" w:hAnsi="Times New Roman" w:cs="Times New Roman"/>
          <w:sz w:val="28"/>
          <w:szCs w:val="28"/>
          <w:lang w:val="uz-Cyrl-UZ"/>
        </w:rPr>
      </w:pPr>
    </w:p>
    <w:p w14:paraId="37E35A8D">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4D640994">
      <w:pPr>
        <w:spacing w:before="100" w:beforeAutospacing="1" w:after="0" w:line="360" w:lineRule="auto"/>
        <w:outlineLvl w:val="1"/>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 xml:space="preserve">  </w:t>
      </w:r>
      <w:bookmarkStart w:id="8" w:name="_Toc228609741"/>
      <w:bookmarkStart w:id="9" w:name="_Toc231427093"/>
      <w:bookmarkStart w:id="10" w:name="_Toc231729369"/>
      <w:bookmarkStart w:id="11" w:name="_Toc231728408"/>
      <w:bookmarkStart w:id="12" w:name="_Toc231420500"/>
      <w:r>
        <w:rPr>
          <w:rFonts w:ascii="Times New Roman" w:hAnsi="Times New Roman" w:cs="Times New Roman"/>
          <w:i/>
          <w:iCs/>
          <w:sz w:val="28"/>
          <w:szCs w:val="28"/>
          <w:lang w:val="uz-Cyrl-UZ"/>
        </w:rPr>
        <w:t>(imzo)</w:t>
      </w:r>
      <w:bookmarkEnd w:id="8"/>
      <w:bookmarkEnd w:id="9"/>
      <w:bookmarkEnd w:id="10"/>
      <w:bookmarkEnd w:id="11"/>
      <w:bookmarkEnd w:id="12"/>
    </w:p>
    <w:p w14:paraId="695EAC4B">
      <w:pPr>
        <w:spacing w:before="100" w:beforeAutospacing="1" w:after="0" w:line="360" w:lineRule="auto"/>
        <w:outlineLvl w:val="1"/>
        <w:rPr>
          <w:rFonts w:ascii="Times New Roman" w:hAnsi="Times New Roman" w:cs="Times New Roman"/>
          <w:i/>
          <w:iCs/>
          <w:sz w:val="28"/>
          <w:szCs w:val="28"/>
          <w:lang w:val="en-US"/>
        </w:rPr>
      </w:pPr>
    </w:p>
    <w:p w14:paraId="5C1CA6CB">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8. DLning har bir bo‘limida bajariladigan ishlarga maslahatlar: </w:t>
      </w:r>
    </w:p>
    <w:p w14:paraId="233449BB">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4"/>
        <w:gridCol w:w="2409"/>
        <w:gridCol w:w="2268"/>
      </w:tblGrid>
      <w:tr w14:paraId="6CE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96" w:type="dxa"/>
            <w:vMerge w:val="restart"/>
            <w:vAlign w:val="center"/>
          </w:tcPr>
          <w:p w14:paraId="132C4E72">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4157565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05B2171E">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14:paraId="4F08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96" w:type="dxa"/>
            <w:vMerge w:val="continue"/>
            <w:vAlign w:val="center"/>
          </w:tcPr>
          <w:p w14:paraId="2B40EDF3">
            <w:pPr>
              <w:spacing w:after="0" w:line="240" w:lineRule="auto"/>
              <w:jc w:val="center"/>
              <w:rPr>
                <w:rFonts w:ascii="Times New Roman" w:hAnsi="Times New Roman" w:cs="Times New Roman"/>
                <w:b/>
                <w:sz w:val="28"/>
                <w:szCs w:val="28"/>
                <w:lang w:val="uz-Cyrl-UZ"/>
              </w:rPr>
            </w:pPr>
          </w:p>
        </w:tc>
        <w:tc>
          <w:tcPr>
            <w:tcW w:w="2694" w:type="dxa"/>
            <w:vMerge w:val="continue"/>
            <w:vAlign w:val="center"/>
          </w:tcPr>
          <w:p w14:paraId="7D8B1B75">
            <w:pPr>
              <w:spacing w:after="0" w:line="240" w:lineRule="auto"/>
              <w:jc w:val="center"/>
              <w:rPr>
                <w:rFonts w:ascii="Times New Roman" w:hAnsi="Times New Roman" w:cs="Times New Roman"/>
                <w:b/>
                <w:sz w:val="28"/>
                <w:szCs w:val="28"/>
                <w:lang w:val="uz-Cyrl-UZ"/>
              </w:rPr>
            </w:pPr>
          </w:p>
        </w:tc>
        <w:tc>
          <w:tcPr>
            <w:tcW w:w="2409" w:type="dxa"/>
            <w:vAlign w:val="center"/>
          </w:tcPr>
          <w:p w14:paraId="74326DDA">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40CB550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14:paraId="486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6" w:type="dxa"/>
          </w:tcPr>
          <w:p w14:paraId="023DB768">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57BF23EB">
            <w:pPr>
              <w:spacing w:after="0" w:line="240" w:lineRule="auto"/>
              <w:jc w:val="center"/>
              <w:rPr>
                <w:rFonts w:ascii="Times New Roman" w:hAnsi="Times New Roman" w:cs="Times New Roman"/>
                <w:i/>
                <w:sz w:val="28"/>
                <w:szCs w:val="28"/>
                <w:lang w:val="en-US"/>
              </w:rPr>
            </w:pPr>
          </w:p>
        </w:tc>
        <w:tc>
          <w:tcPr>
            <w:tcW w:w="2409" w:type="dxa"/>
          </w:tcPr>
          <w:p w14:paraId="6DB0FD45">
            <w:pPr>
              <w:spacing w:after="0" w:line="240" w:lineRule="auto"/>
              <w:jc w:val="center"/>
              <w:rPr>
                <w:rFonts w:ascii="Times New Roman" w:hAnsi="Times New Roman" w:cs="Times New Roman"/>
                <w:sz w:val="28"/>
                <w:szCs w:val="28"/>
                <w:lang w:val="uz-Cyrl-UZ"/>
              </w:rPr>
            </w:pPr>
          </w:p>
        </w:tc>
        <w:tc>
          <w:tcPr>
            <w:tcW w:w="2268" w:type="dxa"/>
          </w:tcPr>
          <w:p w14:paraId="229402BA">
            <w:pPr>
              <w:spacing w:after="0" w:line="240" w:lineRule="auto"/>
              <w:jc w:val="center"/>
              <w:rPr>
                <w:rFonts w:ascii="Times New Roman" w:hAnsi="Times New Roman" w:cs="Times New Roman"/>
                <w:sz w:val="28"/>
                <w:szCs w:val="28"/>
                <w:lang w:val="uz-Cyrl-UZ"/>
              </w:rPr>
            </w:pPr>
          </w:p>
        </w:tc>
      </w:tr>
      <w:tr w14:paraId="54F6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696" w:type="dxa"/>
          </w:tcPr>
          <w:p w14:paraId="206E96DD">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137654A2">
            <w:pPr>
              <w:spacing w:after="0" w:line="240" w:lineRule="auto"/>
              <w:jc w:val="center"/>
              <w:rPr>
                <w:rFonts w:ascii="Times New Roman" w:hAnsi="Times New Roman" w:cs="Times New Roman"/>
                <w:i/>
                <w:sz w:val="28"/>
                <w:szCs w:val="28"/>
                <w:lang w:val="en-US"/>
              </w:rPr>
            </w:pPr>
          </w:p>
        </w:tc>
        <w:tc>
          <w:tcPr>
            <w:tcW w:w="2409" w:type="dxa"/>
          </w:tcPr>
          <w:p w14:paraId="6F96271A">
            <w:pPr>
              <w:spacing w:after="0" w:line="240" w:lineRule="auto"/>
              <w:jc w:val="center"/>
              <w:rPr>
                <w:rFonts w:ascii="Times New Roman" w:hAnsi="Times New Roman" w:cs="Times New Roman"/>
                <w:sz w:val="28"/>
                <w:szCs w:val="28"/>
                <w:lang w:val="uz-Cyrl-UZ"/>
              </w:rPr>
            </w:pPr>
          </w:p>
        </w:tc>
        <w:tc>
          <w:tcPr>
            <w:tcW w:w="2268" w:type="dxa"/>
          </w:tcPr>
          <w:p w14:paraId="69A36D55">
            <w:pPr>
              <w:spacing w:after="0" w:line="240" w:lineRule="auto"/>
              <w:jc w:val="center"/>
              <w:rPr>
                <w:rFonts w:ascii="Times New Roman" w:hAnsi="Times New Roman" w:cs="Times New Roman"/>
                <w:sz w:val="28"/>
                <w:szCs w:val="28"/>
                <w:lang w:val="uz-Cyrl-UZ"/>
              </w:rPr>
            </w:pPr>
          </w:p>
        </w:tc>
      </w:tr>
      <w:tr w14:paraId="3022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696" w:type="dxa"/>
          </w:tcPr>
          <w:p w14:paraId="5EFE0853">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5F40C602">
            <w:pPr>
              <w:spacing w:after="0" w:line="240" w:lineRule="auto"/>
              <w:jc w:val="center"/>
              <w:rPr>
                <w:rFonts w:ascii="Times New Roman" w:hAnsi="Times New Roman" w:cs="Times New Roman"/>
                <w:i/>
                <w:sz w:val="28"/>
                <w:szCs w:val="28"/>
                <w:lang w:val="en-US"/>
              </w:rPr>
            </w:pPr>
          </w:p>
        </w:tc>
        <w:tc>
          <w:tcPr>
            <w:tcW w:w="2409" w:type="dxa"/>
          </w:tcPr>
          <w:p w14:paraId="3C872655">
            <w:pPr>
              <w:spacing w:after="0" w:line="240" w:lineRule="auto"/>
              <w:jc w:val="center"/>
              <w:rPr>
                <w:rFonts w:ascii="Times New Roman" w:hAnsi="Times New Roman" w:cs="Times New Roman"/>
                <w:sz w:val="28"/>
                <w:szCs w:val="28"/>
                <w:lang w:val="uz-Cyrl-UZ"/>
              </w:rPr>
            </w:pPr>
          </w:p>
        </w:tc>
        <w:tc>
          <w:tcPr>
            <w:tcW w:w="2268" w:type="dxa"/>
          </w:tcPr>
          <w:p w14:paraId="2BB642F8">
            <w:pPr>
              <w:spacing w:after="0" w:line="240" w:lineRule="auto"/>
              <w:jc w:val="center"/>
              <w:rPr>
                <w:rFonts w:ascii="Times New Roman" w:hAnsi="Times New Roman" w:cs="Times New Roman"/>
                <w:sz w:val="28"/>
                <w:szCs w:val="28"/>
                <w:lang w:val="uz-Cyrl-UZ"/>
              </w:rPr>
            </w:pPr>
          </w:p>
        </w:tc>
      </w:tr>
      <w:tr w14:paraId="33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696" w:type="dxa"/>
          </w:tcPr>
          <w:p w14:paraId="1A8A7FA8">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05B33B">
            <w:pPr>
              <w:spacing w:after="0" w:line="240" w:lineRule="auto"/>
              <w:jc w:val="center"/>
              <w:rPr>
                <w:rFonts w:ascii="Times New Roman" w:hAnsi="Times New Roman" w:cs="Times New Roman"/>
                <w:i/>
                <w:sz w:val="28"/>
                <w:szCs w:val="28"/>
                <w:lang w:val="en-US"/>
              </w:rPr>
            </w:pPr>
          </w:p>
        </w:tc>
        <w:tc>
          <w:tcPr>
            <w:tcW w:w="2409" w:type="dxa"/>
          </w:tcPr>
          <w:p w14:paraId="6CAFA703">
            <w:pPr>
              <w:spacing w:after="0" w:line="240" w:lineRule="auto"/>
              <w:jc w:val="center"/>
              <w:rPr>
                <w:rFonts w:ascii="Times New Roman" w:hAnsi="Times New Roman" w:cs="Times New Roman"/>
                <w:sz w:val="28"/>
                <w:szCs w:val="28"/>
                <w:lang w:val="uz-Cyrl-UZ"/>
              </w:rPr>
            </w:pPr>
          </w:p>
        </w:tc>
        <w:tc>
          <w:tcPr>
            <w:tcW w:w="2268" w:type="dxa"/>
          </w:tcPr>
          <w:p w14:paraId="173FF3E9">
            <w:pPr>
              <w:spacing w:after="0" w:line="240" w:lineRule="auto"/>
              <w:jc w:val="center"/>
              <w:rPr>
                <w:rFonts w:ascii="Times New Roman" w:hAnsi="Times New Roman" w:cs="Times New Roman"/>
                <w:sz w:val="28"/>
                <w:szCs w:val="28"/>
                <w:lang w:val="uz-Cyrl-UZ"/>
              </w:rPr>
            </w:pPr>
          </w:p>
        </w:tc>
      </w:tr>
      <w:tr w14:paraId="537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96" w:type="dxa"/>
          </w:tcPr>
          <w:p w14:paraId="4325A6B9">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3E662C5E">
            <w:pPr>
              <w:spacing w:after="0" w:line="240" w:lineRule="auto"/>
              <w:jc w:val="center"/>
              <w:rPr>
                <w:rFonts w:ascii="Times New Roman" w:hAnsi="Times New Roman" w:cs="Times New Roman"/>
                <w:i/>
                <w:sz w:val="28"/>
                <w:szCs w:val="28"/>
                <w:lang w:val="en-US"/>
              </w:rPr>
            </w:pPr>
          </w:p>
        </w:tc>
        <w:tc>
          <w:tcPr>
            <w:tcW w:w="2409" w:type="dxa"/>
          </w:tcPr>
          <w:p w14:paraId="7AC47D53">
            <w:pPr>
              <w:spacing w:after="0" w:line="240" w:lineRule="auto"/>
              <w:jc w:val="center"/>
              <w:rPr>
                <w:rFonts w:ascii="Times New Roman" w:hAnsi="Times New Roman" w:cs="Times New Roman"/>
                <w:sz w:val="28"/>
                <w:szCs w:val="28"/>
                <w:lang w:val="uz-Cyrl-UZ"/>
              </w:rPr>
            </w:pPr>
          </w:p>
        </w:tc>
        <w:tc>
          <w:tcPr>
            <w:tcW w:w="2268" w:type="dxa"/>
          </w:tcPr>
          <w:p w14:paraId="683BBD60">
            <w:pPr>
              <w:spacing w:after="0" w:line="240" w:lineRule="auto"/>
              <w:jc w:val="center"/>
              <w:rPr>
                <w:rFonts w:ascii="Times New Roman" w:hAnsi="Times New Roman" w:cs="Times New Roman"/>
                <w:sz w:val="28"/>
                <w:szCs w:val="28"/>
                <w:lang w:val="uz-Cyrl-UZ"/>
              </w:rPr>
            </w:pPr>
          </w:p>
        </w:tc>
      </w:tr>
      <w:tr w14:paraId="5F5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96" w:type="dxa"/>
          </w:tcPr>
          <w:p w14:paraId="0D96A414">
            <w:pPr>
              <w:spacing w:after="0" w:line="240" w:lineRule="auto"/>
              <w:jc w:val="center"/>
              <w:rPr>
                <w:rFonts w:ascii="Times New Roman" w:hAnsi="Times New Roman" w:cs="Times New Roman"/>
                <w:i/>
                <w:sz w:val="28"/>
                <w:szCs w:val="28"/>
                <w:lang w:val="uz-Cyrl-UZ"/>
              </w:rPr>
            </w:pPr>
          </w:p>
        </w:tc>
        <w:tc>
          <w:tcPr>
            <w:tcW w:w="2694" w:type="dxa"/>
          </w:tcPr>
          <w:p w14:paraId="6322179C">
            <w:pPr>
              <w:spacing w:after="0" w:line="240" w:lineRule="auto"/>
              <w:rPr>
                <w:rFonts w:ascii="Times New Roman" w:hAnsi="Times New Roman" w:cs="Times New Roman"/>
                <w:i/>
                <w:sz w:val="28"/>
                <w:szCs w:val="28"/>
                <w:lang w:val="uz-Cyrl-UZ"/>
              </w:rPr>
            </w:pPr>
          </w:p>
        </w:tc>
        <w:tc>
          <w:tcPr>
            <w:tcW w:w="2409" w:type="dxa"/>
          </w:tcPr>
          <w:p w14:paraId="7463ECAE">
            <w:pPr>
              <w:spacing w:after="0" w:line="240" w:lineRule="auto"/>
              <w:jc w:val="center"/>
              <w:rPr>
                <w:rFonts w:ascii="Times New Roman" w:hAnsi="Times New Roman" w:cs="Times New Roman"/>
                <w:sz w:val="28"/>
                <w:szCs w:val="28"/>
                <w:lang w:val="uz-Cyrl-UZ"/>
              </w:rPr>
            </w:pPr>
          </w:p>
        </w:tc>
        <w:tc>
          <w:tcPr>
            <w:tcW w:w="2268" w:type="dxa"/>
          </w:tcPr>
          <w:p w14:paraId="27D08CF5">
            <w:pPr>
              <w:spacing w:after="0" w:line="240" w:lineRule="auto"/>
              <w:jc w:val="center"/>
              <w:rPr>
                <w:rFonts w:ascii="Times New Roman" w:hAnsi="Times New Roman" w:cs="Times New Roman"/>
                <w:sz w:val="28"/>
                <w:szCs w:val="28"/>
                <w:lang w:val="uz-Cyrl-UZ"/>
              </w:rPr>
            </w:pPr>
          </w:p>
        </w:tc>
      </w:tr>
    </w:tbl>
    <w:p w14:paraId="5909DF32">
      <w:pPr>
        <w:spacing w:after="0" w:line="240" w:lineRule="auto"/>
        <w:rPr>
          <w:rFonts w:ascii="Times New Roman" w:hAnsi="Times New Roman" w:cs="Times New Roman"/>
          <w:sz w:val="28"/>
          <w:szCs w:val="28"/>
          <w:lang w:val="uz-Cyrl-UZ"/>
        </w:rPr>
      </w:pPr>
    </w:p>
    <w:p w14:paraId="18F82656">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356A9A44">
      <w:pPr>
        <w:spacing w:after="0" w:line="240" w:lineRule="auto"/>
        <w:rPr>
          <w:rFonts w:ascii="Times New Roman" w:hAnsi="Times New Roman" w:cs="Times New Roman"/>
          <w:sz w:val="28"/>
          <w:szCs w:val="28"/>
          <w:lang w:val="uz-Cyrl-UZ"/>
        </w:rPr>
      </w:pP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3183"/>
        <w:gridCol w:w="2551"/>
        <w:gridCol w:w="2693"/>
      </w:tblGrid>
      <w:tr w14:paraId="4D9F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dxa"/>
            <w:vAlign w:val="center"/>
          </w:tcPr>
          <w:p w14:paraId="3C7A4E7D">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1A20AB09">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55EFBEA8">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6773FB2B">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14:paraId="05E5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vAlign w:val="center"/>
          </w:tcPr>
          <w:p w14:paraId="3E355E32">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18FA73F7">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51E90820">
            <w:pPr>
              <w:spacing w:line="240" w:lineRule="auto"/>
              <w:jc w:val="center"/>
              <w:rPr>
                <w:rFonts w:ascii="Times New Roman" w:hAnsi="Times New Roman" w:cs="Times New Roman"/>
                <w:iCs/>
                <w:sz w:val="28"/>
                <w:szCs w:val="28"/>
                <w:lang w:val="en-US"/>
              </w:rPr>
            </w:pPr>
          </w:p>
        </w:tc>
        <w:tc>
          <w:tcPr>
            <w:tcW w:w="2693" w:type="dxa"/>
            <w:vAlign w:val="center"/>
          </w:tcPr>
          <w:p w14:paraId="1EE2B4AF">
            <w:pPr>
              <w:spacing w:after="0" w:line="240" w:lineRule="auto"/>
              <w:jc w:val="center"/>
              <w:rPr>
                <w:rFonts w:ascii="Times New Roman" w:hAnsi="Times New Roman" w:cs="Times New Roman"/>
                <w:b/>
                <w:sz w:val="28"/>
                <w:szCs w:val="28"/>
                <w:lang w:val="uz-Cyrl-UZ"/>
              </w:rPr>
            </w:pPr>
          </w:p>
        </w:tc>
      </w:tr>
      <w:tr w14:paraId="158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640" w:type="dxa"/>
            <w:vAlign w:val="center"/>
          </w:tcPr>
          <w:p w14:paraId="7B06F20E">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5BB5B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6EE90E0A">
            <w:pPr>
              <w:spacing w:line="240" w:lineRule="auto"/>
              <w:jc w:val="center"/>
              <w:rPr>
                <w:rFonts w:ascii="Times New Roman" w:hAnsi="Times New Roman" w:cs="Times New Roman"/>
                <w:iCs/>
                <w:sz w:val="28"/>
                <w:szCs w:val="28"/>
                <w:lang w:val="en-US"/>
              </w:rPr>
            </w:pPr>
          </w:p>
        </w:tc>
        <w:tc>
          <w:tcPr>
            <w:tcW w:w="2693" w:type="dxa"/>
          </w:tcPr>
          <w:p w14:paraId="753D67EF">
            <w:pPr>
              <w:spacing w:after="0" w:line="240" w:lineRule="auto"/>
              <w:jc w:val="center"/>
              <w:rPr>
                <w:rFonts w:ascii="Times New Roman" w:hAnsi="Times New Roman" w:cs="Times New Roman"/>
                <w:sz w:val="28"/>
                <w:szCs w:val="28"/>
                <w:lang w:val="uz-Cyrl-UZ"/>
              </w:rPr>
            </w:pPr>
          </w:p>
        </w:tc>
      </w:tr>
      <w:tr w14:paraId="19B2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40" w:type="dxa"/>
            <w:vAlign w:val="center"/>
          </w:tcPr>
          <w:p w14:paraId="70E3EB3B">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C48855">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44861435">
            <w:pPr>
              <w:spacing w:line="240" w:lineRule="auto"/>
              <w:jc w:val="center"/>
              <w:rPr>
                <w:rFonts w:ascii="Times New Roman" w:hAnsi="Times New Roman" w:cs="Times New Roman"/>
                <w:iCs/>
                <w:sz w:val="28"/>
                <w:szCs w:val="28"/>
                <w:lang w:val="en-US"/>
              </w:rPr>
            </w:pPr>
          </w:p>
        </w:tc>
        <w:tc>
          <w:tcPr>
            <w:tcW w:w="2693" w:type="dxa"/>
          </w:tcPr>
          <w:p w14:paraId="4D7713C8">
            <w:pPr>
              <w:spacing w:after="0" w:line="240" w:lineRule="auto"/>
              <w:jc w:val="center"/>
              <w:rPr>
                <w:rFonts w:ascii="Times New Roman" w:hAnsi="Times New Roman" w:cs="Times New Roman"/>
                <w:sz w:val="28"/>
                <w:szCs w:val="28"/>
                <w:lang w:val="uz-Cyrl-UZ"/>
              </w:rPr>
            </w:pPr>
          </w:p>
        </w:tc>
      </w:tr>
      <w:tr w14:paraId="1A71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40" w:type="dxa"/>
            <w:vAlign w:val="center"/>
          </w:tcPr>
          <w:p w14:paraId="6F07B2B7">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33603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65DAFD7C">
            <w:pPr>
              <w:spacing w:line="240" w:lineRule="auto"/>
              <w:jc w:val="center"/>
              <w:rPr>
                <w:rFonts w:ascii="Times New Roman" w:hAnsi="Times New Roman" w:cs="Times New Roman"/>
                <w:iCs/>
                <w:sz w:val="28"/>
                <w:szCs w:val="28"/>
                <w:lang w:val="en-US"/>
              </w:rPr>
            </w:pPr>
          </w:p>
        </w:tc>
        <w:tc>
          <w:tcPr>
            <w:tcW w:w="2693" w:type="dxa"/>
          </w:tcPr>
          <w:p w14:paraId="2CA1882D">
            <w:pPr>
              <w:spacing w:after="0" w:line="240" w:lineRule="auto"/>
              <w:jc w:val="center"/>
              <w:rPr>
                <w:rFonts w:ascii="Times New Roman" w:hAnsi="Times New Roman" w:cs="Times New Roman"/>
                <w:sz w:val="28"/>
                <w:szCs w:val="28"/>
                <w:lang w:val="uz-Cyrl-UZ"/>
              </w:rPr>
            </w:pPr>
          </w:p>
        </w:tc>
      </w:tr>
      <w:tr w14:paraId="10FE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40" w:type="dxa"/>
            <w:vAlign w:val="center"/>
          </w:tcPr>
          <w:p w14:paraId="4E3D4B49">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62FEDF6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73162FC5">
            <w:pPr>
              <w:spacing w:line="240" w:lineRule="auto"/>
              <w:jc w:val="center"/>
              <w:rPr>
                <w:rFonts w:ascii="Times New Roman" w:hAnsi="Times New Roman" w:cs="Times New Roman"/>
                <w:iCs/>
                <w:sz w:val="28"/>
                <w:szCs w:val="28"/>
                <w:lang w:val="en-US"/>
              </w:rPr>
            </w:pPr>
          </w:p>
        </w:tc>
        <w:tc>
          <w:tcPr>
            <w:tcW w:w="2693" w:type="dxa"/>
          </w:tcPr>
          <w:p w14:paraId="299339D2">
            <w:pPr>
              <w:spacing w:after="0" w:line="240" w:lineRule="auto"/>
              <w:jc w:val="center"/>
              <w:rPr>
                <w:rFonts w:ascii="Times New Roman" w:hAnsi="Times New Roman" w:cs="Times New Roman"/>
                <w:sz w:val="28"/>
                <w:szCs w:val="28"/>
                <w:lang w:val="uz-Cyrl-UZ"/>
              </w:rPr>
            </w:pPr>
          </w:p>
        </w:tc>
      </w:tr>
      <w:tr w14:paraId="682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Align w:val="center"/>
          </w:tcPr>
          <w:p w14:paraId="08907B74">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EC4D909">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0279FF56">
            <w:pPr>
              <w:spacing w:line="240" w:lineRule="auto"/>
              <w:jc w:val="center"/>
              <w:rPr>
                <w:rFonts w:ascii="Times New Roman" w:hAnsi="Times New Roman" w:cs="Times New Roman"/>
                <w:iCs/>
                <w:sz w:val="28"/>
                <w:szCs w:val="28"/>
                <w:lang w:val="en-US"/>
              </w:rPr>
            </w:pPr>
          </w:p>
        </w:tc>
        <w:tc>
          <w:tcPr>
            <w:tcW w:w="2693" w:type="dxa"/>
          </w:tcPr>
          <w:p w14:paraId="1ABE1D0E">
            <w:pPr>
              <w:spacing w:after="0" w:line="240" w:lineRule="auto"/>
              <w:jc w:val="center"/>
              <w:rPr>
                <w:rFonts w:ascii="Times New Roman" w:hAnsi="Times New Roman" w:cs="Times New Roman"/>
                <w:sz w:val="28"/>
                <w:szCs w:val="28"/>
                <w:lang w:val="uz-Cyrl-UZ"/>
              </w:rPr>
            </w:pPr>
          </w:p>
        </w:tc>
      </w:tr>
      <w:tr w14:paraId="270E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640" w:type="dxa"/>
            <w:vAlign w:val="center"/>
          </w:tcPr>
          <w:p w14:paraId="2FE526F1">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7C09EAB">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5C9BBFC8">
            <w:pPr>
              <w:spacing w:after="0" w:line="240" w:lineRule="auto"/>
              <w:jc w:val="center"/>
              <w:rPr>
                <w:rFonts w:ascii="Times New Roman" w:hAnsi="Times New Roman" w:cs="Times New Roman"/>
                <w:iCs/>
                <w:sz w:val="28"/>
                <w:szCs w:val="28"/>
                <w:lang w:val="uz-Cyrl-UZ"/>
              </w:rPr>
            </w:pPr>
          </w:p>
        </w:tc>
        <w:tc>
          <w:tcPr>
            <w:tcW w:w="2693" w:type="dxa"/>
          </w:tcPr>
          <w:p w14:paraId="3743E682">
            <w:pPr>
              <w:spacing w:after="0" w:line="240" w:lineRule="auto"/>
              <w:jc w:val="center"/>
              <w:rPr>
                <w:rFonts w:ascii="Times New Roman" w:hAnsi="Times New Roman" w:cs="Times New Roman"/>
                <w:sz w:val="28"/>
                <w:szCs w:val="28"/>
                <w:lang w:val="uz-Cyrl-UZ"/>
              </w:rPr>
            </w:pPr>
          </w:p>
        </w:tc>
      </w:tr>
    </w:tbl>
    <w:p w14:paraId="3A40F409">
      <w:pPr>
        <w:spacing w:after="0" w:line="240" w:lineRule="auto"/>
        <w:rPr>
          <w:rFonts w:ascii="Times New Roman" w:hAnsi="Times New Roman" w:cs="Times New Roman"/>
          <w:sz w:val="28"/>
          <w:szCs w:val="28"/>
          <w:lang w:val="uz-Cyrl-UZ"/>
        </w:rPr>
      </w:pPr>
    </w:p>
    <w:p w14:paraId="4813D1CA">
      <w:pPr>
        <w:spacing w:after="0" w:line="240" w:lineRule="auto"/>
        <w:rPr>
          <w:rFonts w:ascii="Times New Roman" w:hAnsi="Times New Roman" w:cs="Times New Roman"/>
          <w:sz w:val="28"/>
          <w:szCs w:val="28"/>
          <w:lang w:val="en-US"/>
        </w:rPr>
      </w:pPr>
    </w:p>
    <w:p w14:paraId="27006150">
      <w:pPr>
        <w:spacing w:after="0" w:line="240" w:lineRule="auto"/>
        <w:rPr>
          <w:rFonts w:ascii="Times New Roman" w:hAnsi="Times New Roman" w:cs="Times New Roman"/>
          <w:sz w:val="28"/>
          <w:szCs w:val="28"/>
          <w:lang w:val="en-US"/>
        </w:rPr>
      </w:pPr>
    </w:p>
    <w:p w14:paraId="7C0B936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353A2504">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9DDF045">
      <w:pPr>
        <w:spacing w:after="0" w:line="240" w:lineRule="auto"/>
        <w:rPr>
          <w:rFonts w:ascii="Times New Roman" w:hAnsi="Times New Roman" w:cs="Times New Roman"/>
          <w:sz w:val="28"/>
          <w:szCs w:val="28"/>
          <w:lang w:val="uz-Cyrl-UZ"/>
        </w:rPr>
      </w:pPr>
    </w:p>
    <w:p w14:paraId="491413A6">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765784E3">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3CCD5816">
      <w:pPr>
        <w:rPr>
          <w:szCs w:val="28"/>
          <w:lang w:val="en-US"/>
        </w:rPr>
      </w:pPr>
    </w:p>
    <w:p w14:paraId="10D67609">
      <w:pPr>
        <w:spacing w:before="100" w:beforeAutospacing="1" w:after="0" w:line="360" w:lineRule="auto"/>
        <w:outlineLvl w:val="1"/>
        <w:rPr>
          <w:rFonts w:ascii="Times New Roman" w:hAnsi="Times New Roman" w:cs="Times New Roman"/>
          <w:b/>
          <w:sz w:val="28"/>
          <w:szCs w:val="28"/>
          <w:lang w:val="en-US"/>
        </w:rPr>
      </w:pPr>
    </w:p>
    <w:p w14:paraId="10048918">
      <w:pPr>
        <w:spacing w:before="100" w:beforeAutospacing="1" w:after="100" w:afterAutospacing="1" w:line="360" w:lineRule="auto"/>
        <w:jc w:val="both"/>
        <w:rPr>
          <w:rFonts w:ascii="Times New Roman" w:hAnsi="Times New Roman" w:eastAsia="Times New Roman" w:cs="Times New Roman"/>
          <w:sz w:val="28"/>
          <w:szCs w:val="28"/>
          <w:lang w:val="en-US" w:eastAsia="ru-RU"/>
        </w:rPr>
      </w:pPr>
      <w:bookmarkStart w:id="13" w:name="_Toc228609742"/>
    </w:p>
    <w:p w14:paraId="262CF4E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D0CAA1F">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AED9C0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B8D0A0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362BC38">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CE6F6E6">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8AB92F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FD2DBB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7AC59C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71066F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B7C1EA2">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35003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193FC3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61FCDF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5D4BEC6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3D1EAC7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D4A240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A5D2D9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C4C0E9">
      <w:pPr>
        <w:spacing w:before="100" w:beforeAutospacing="1" w:after="100" w:afterAutospacing="1" w:line="360" w:lineRule="auto"/>
        <w:jc w:val="center"/>
        <w:outlineLvl w:val="1"/>
        <w:rPr>
          <w:rFonts w:ascii="Times New Roman" w:hAnsi="Times New Roman" w:eastAsia="Times New Roman" w:cs="Times New Roman"/>
          <w:b/>
          <w:bCs/>
          <w:sz w:val="28"/>
          <w:szCs w:val="28"/>
          <w:lang w:eastAsia="ru-RU"/>
        </w:rPr>
      </w:pPr>
      <w:bookmarkStart w:id="14" w:name="_Toc231420501"/>
      <w:bookmarkStart w:id="15" w:name="_Toc231427094"/>
      <w:bookmarkStart w:id="16" w:name="_Toc231728409"/>
      <w:bookmarkStart w:id="17" w:name="_Toc231729370"/>
      <w:r>
        <w:rPr>
          <w:rFonts w:ascii="Times New Roman" w:hAnsi="Times New Roman" w:eastAsia="Times New Roman" w:cs="Times New Roman"/>
          <w:b/>
          <w:bCs/>
          <w:sz w:val="28"/>
          <w:szCs w:val="28"/>
          <w:lang w:val="en-US" w:eastAsia="ru-RU"/>
        </w:rPr>
        <w:t>MUNDARIJA</w:t>
      </w:r>
      <w:bookmarkEnd w:id="1"/>
      <w:bookmarkEnd w:id="2"/>
      <w:bookmarkEnd w:id="13"/>
      <w:bookmarkEnd w:id="14"/>
      <w:bookmarkEnd w:id="15"/>
      <w:bookmarkEnd w:id="16"/>
      <w:bookmarkEnd w:id="17"/>
    </w:p>
    <w:sdt>
      <w:sdtPr>
        <w:rPr>
          <w:b/>
          <w:bCs/>
        </w:rPr>
        <w:id w:val="1954438919"/>
        <w:docPartObj>
          <w:docPartGallery w:val="Table of Contents"/>
          <w:docPartUnique/>
        </w:docPartObj>
      </w:sdtPr>
      <w:sdtEndPr>
        <w:rPr>
          <w:rFonts w:ascii="Times New Roman" w:hAnsi="Times New Roman" w:cs="Times New Roman"/>
          <w:b w:val="0"/>
          <w:bCs w:val="0"/>
        </w:rPr>
      </w:sdtEndPr>
      <w:sdtContent>
        <w:p w14:paraId="58C9C75E">
          <w:pPr>
            <w:pStyle w:val="17"/>
            <w:tabs>
              <w:tab w:val="right" w:leader="dot" w:pos="9345"/>
            </w:tabs>
            <w:ind w:left="0"/>
            <w:rPr>
              <w:rFonts w:ascii="Times New Roman" w:hAnsi="Times New Roman" w:cs="Times New Roman" w:eastAsiaTheme="minorEastAsia"/>
              <w:sz w:val="28"/>
              <w:szCs w:val="28"/>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"_Toc231729371" </w:instrText>
          </w:r>
          <w:r>
            <w:fldChar w:fldCharType="separate"/>
          </w:r>
          <w:r>
            <w:rPr>
              <w:rStyle w:val="12"/>
              <w:rFonts w:ascii="Times New Roman" w:hAnsi="Times New Roman" w:cs="Times New Roman"/>
              <w:b/>
              <w:sz w:val="28"/>
              <w:szCs w:val="28"/>
              <w:lang w:val="uz-Cyrl-UZ"/>
            </w:rPr>
            <w:t>Kirish</w:t>
          </w:r>
          <w:r>
            <w:rPr>
              <w:rFonts w:ascii="Times New Roman" w:hAnsi="Times New Roman" w:cs="Times New Roman"/>
              <w:b/>
              <w:sz w:val="28"/>
              <w:szCs w:val="28"/>
            </w:rPr>
            <w:tab/>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PAGEREF _Toc231729371 \h </w:instrText>
          </w:r>
          <w:r>
            <w:rPr>
              <w:rFonts w:ascii="Times New Roman" w:hAnsi="Times New Roman" w:cs="Times New Roman"/>
              <w:b/>
              <w:sz w:val="28"/>
              <w:szCs w:val="28"/>
            </w:rPr>
            <w:fldChar w:fldCharType="separate"/>
          </w:r>
          <w:r>
            <w:rPr>
              <w:rFonts w:ascii="Times New Roman" w:hAnsi="Times New Roman" w:cs="Times New Roman"/>
              <w:b/>
              <w:sz w:val="28"/>
              <w:szCs w:val="28"/>
            </w:rPr>
            <w:t>6</w:t>
          </w:r>
          <w:r>
            <w:rPr>
              <w:rFonts w:ascii="Times New Roman" w:hAnsi="Times New Roman" w:cs="Times New Roman"/>
              <w:b/>
              <w:sz w:val="28"/>
              <w:szCs w:val="28"/>
            </w:rPr>
            <w:fldChar w:fldCharType="end"/>
          </w:r>
          <w:r>
            <w:rPr>
              <w:rFonts w:ascii="Times New Roman" w:hAnsi="Times New Roman" w:cs="Times New Roman"/>
              <w:b/>
              <w:sz w:val="28"/>
              <w:szCs w:val="28"/>
            </w:rPr>
            <w:fldChar w:fldCharType="end"/>
          </w:r>
        </w:p>
        <w:p w14:paraId="6B782BAB">
          <w:pPr>
            <w:pStyle w:val="16"/>
            <w:rPr>
              <w:rFonts w:eastAsiaTheme="minorEastAsia"/>
              <w:b w:val="0"/>
              <w:lang w:val="ru-RU"/>
            </w:rPr>
          </w:pPr>
          <w:r>
            <w:fldChar w:fldCharType="begin"/>
          </w:r>
          <w:r>
            <w:instrText xml:space="preserve"> HYPERLINK \l "_Toc231729372" </w:instrText>
          </w:r>
          <w:r>
            <w:fldChar w:fldCharType="separate"/>
          </w:r>
          <w:r>
            <w:rPr>
              <w:rStyle w:val="12"/>
            </w:rPr>
            <w:t>I-bob. AXBOROTLARNI KRIPTOGRAFIK HIMOYALASH</w:t>
          </w:r>
          <w:r>
            <w:tab/>
          </w:r>
          <w:r>
            <w:fldChar w:fldCharType="begin"/>
          </w:r>
          <w:r>
            <w:instrText xml:space="preserve"> PAGEREF _Toc231729372 \h </w:instrText>
          </w:r>
          <w:r>
            <w:fldChar w:fldCharType="separate"/>
          </w:r>
          <w:r>
            <w:t>9</w:t>
          </w:r>
          <w:r>
            <w:fldChar w:fldCharType="end"/>
          </w:r>
          <w:r>
            <w:fldChar w:fldCharType="end"/>
          </w:r>
        </w:p>
        <w:p w14:paraId="5EBE08A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"_Toc231729373" </w:instrText>
          </w:r>
          <w:r>
            <w:fldChar w:fldCharType="separate"/>
          </w:r>
          <w:r>
            <w:rPr>
              <w:rStyle w:val="12"/>
              <w:rFonts w:ascii="Times New Roman" w:hAnsi="Times New Roman" w:cs="Times New Roman"/>
              <w:sz w:val="28"/>
              <w:szCs w:val="28"/>
              <w:lang w:val="en-US"/>
            </w:rPr>
            <w:t>1.1. Axborotlarni kriptografik himoyalash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_Toc231729373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557A13">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"_Toc231729374" </w:instrText>
          </w:r>
          <w:r>
            <w:fldChar w:fldCharType="separate"/>
          </w:r>
          <w:r>
            <w:rPr>
              <w:rStyle w:val="12"/>
              <w:rFonts w:ascii="Times New Roman" w:hAnsi="Times New Roman" w:cs="Times New Roman"/>
              <w:sz w:val="28"/>
              <w:szCs w:val="28"/>
              <w:lang w:val="en-US"/>
            </w:rPr>
            <w:t>1.2.Axborotlarni butunligini ta’minlash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_Toc231729374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BE0BAB">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"_Toc231729384" </w:instrText>
          </w:r>
          <w:r>
            <w:fldChar w:fldCharType="separate"/>
          </w:r>
          <w:r>
            <w:rPr>
              <w:rStyle w:val="12"/>
              <w:rFonts w:ascii="Times New Roman" w:hAnsi="Times New Roman" w:cs="Times New Roman"/>
              <w:sz w:val="28"/>
              <w:szCs w:val="28"/>
              <w:lang w:val="en-US"/>
            </w:rPr>
            <w:t xml:space="preserve">1.3. An'anaviy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 xml:space="preserve">esh funksiya va yengil vaznli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esh funksiyalar tasnifi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_Toc231729384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00545FF">
          <w:pPr>
            <w:pStyle w:val="16"/>
            <w:rPr>
              <w:rFonts w:eastAsiaTheme="minorEastAsia"/>
              <w:b w:val="0"/>
              <w:lang w:val="ru-RU"/>
            </w:rPr>
          </w:pPr>
          <w:r>
            <w:fldChar w:fldCharType="begin"/>
          </w:r>
          <w:r>
            <w:instrText xml:space="preserve"> HYPERLINK \l "_Toc231729385" </w:instrText>
          </w:r>
          <w:r>
            <w:fldChar w:fldCharType="separate"/>
          </w:r>
          <w:r>
            <w:rPr>
              <w:rStyle w:val="12"/>
            </w:rPr>
            <w:t>II-bob. YENGIL VAZNLI KRIPTOGRAFIK XESH FUNKSIYALI TAHLILI</w:t>
          </w:r>
          <w:r>
            <w:tab/>
          </w:r>
          <w:r>
            <w:fldChar w:fldCharType="begin"/>
          </w:r>
          <w:r>
            <w:instrText xml:space="preserve"> PAGEREF _Toc231729385 \h </w:instrText>
          </w:r>
          <w:r>
            <w:fldChar w:fldCharType="separate"/>
          </w:r>
          <w:r>
            <w:t>37</w:t>
          </w:r>
          <w:r>
            <w:fldChar w:fldCharType="end"/>
          </w:r>
          <w:r>
            <w:fldChar w:fldCharType="end"/>
          </w:r>
        </w:p>
        <w:p w14:paraId="2D11AB5F">
          <w:pPr>
            <w:ind w:firstLine="220"/>
            <w:rPr>
              <w:rStyle w:val="12"/>
              <w:b/>
              <w:color w:val="auto"/>
              <w:u w:val="none"/>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 xml:space="preserve">2.1. </w:t>
          </w:r>
          <w:r>
            <w:rPr>
              <w:rStyle w:val="20"/>
              <w:rFonts w:eastAsiaTheme="minorHAnsi"/>
              <w:b w:val="0"/>
              <w:sz w:val="28"/>
              <w:szCs w:val="28"/>
              <w:lang w:val="en-US"/>
            </w:rPr>
            <w:t>Yengil vaznli xesh funksiyalarining umumiy tavsifi va afzalliklari</w:t>
          </w:r>
          <w:r>
            <w:rPr>
              <w:rStyle w:val="20"/>
              <w:rFonts w:eastAsiaTheme="minorHAnsi"/>
              <w:b w:val="0"/>
              <w:sz w:val="28"/>
              <w:szCs w:val="28"/>
              <w:lang w:val="en-US"/>
            </w:rPr>
            <w:fldChar w:fldCharType="end"/>
          </w:r>
          <w:r>
            <w:rPr>
              <w:rStyle w:val="12"/>
              <w:rFonts w:ascii="Times New Roman" w:hAnsi="Times New Roman" w:cs="Times New Roman"/>
              <w:color w:val="000000" w:themeColor="text1"/>
              <w:sz w:val="28"/>
              <w:szCs w:val="28"/>
              <w:u w:val="none"/>
              <w:lang w:val="en-US"/>
              <w14:textFill>
                <w14:solidFill>
                  <w14:schemeClr w14:val="tx1"/>
                </w14:solidFill>
              </w14:textFill>
            </w:rPr>
            <w:t>…….....3</w:t>
          </w:r>
          <w:r>
            <w:rPr>
              <w:rStyle w:val="12"/>
              <w:rFonts w:ascii="Times New Roman" w:hAnsi="Times New Roman" w:cs="Times New Roman"/>
              <w:color w:val="000000" w:themeColor="text1"/>
              <w:sz w:val="28"/>
              <w:szCs w:val="28"/>
              <w:u w:val="none"/>
              <w14:textFill>
                <w14:solidFill>
                  <w14:schemeClr w14:val="tx1"/>
                </w14:solidFill>
              </w14:textFill>
            </w:rPr>
            <w:t>7</w:t>
          </w:r>
        </w:p>
        <w:p w14:paraId="6C5B576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2.2. Yengil vaznli kriptografik xesh funksiyalari tahlili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_Toc231729392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475E27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"_Toc231729411" </w:instrText>
          </w:r>
          <w:r>
            <w:fldChar w:fldCharType="separate"/>
          </w:r>
          <w:r>
            <w:rPr>
              <w:rStyle w:val="12"/>
              <w:rFonts w:ascii="Times New Roman" w:hAnsi="Times New Roman" w:cs="Times New Roman"/>
              <w:sz w:val="28"/>
              <w:szCs w:val="28"/>
              <w:lang w:val="en-US"/>
            </w:rPr>
            <w:t>2.3. Yengil vaznli kriptografik xesh funksiyalarni dasturiy ta'minotini ishlab chiqish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_Toc231729411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B09A8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sdtContent>
    </w:sdt>
    <w:p w14:paraId="4F3C6D46">
      <w:pPr>
        <w:pStyle w:val="2"/>
        <w:jc w:val="center"/>
        <w:rPr>
          <w:color w:val="auto"/>
          <w:lang w:val="en-US"/>
        </w:rPr>
      </w:pPr>
    </w:p>
    <w:p w14:paraId="036A0467">
      <w:pPr>
        <w:pStyle w:val="2"/>
        <w:jc w:val="center"/>
        <w:rPr>
          <w:color w:val="auto"/>
          <w:lang w:val="en-US"/>
        </w:rPr>
      </w:pPr>
    </w:p>
    <w:p w14:paraId="3AF90B6F">
      <w:pPr>
        <w:rPr>
          <w:lang w:val="en-US"/>
        </w:rPr>
      </w:pPr>
    </w:p>
    <w:p w14:paraId="6EAB6BEE">
      <w:pPr>
        <w:rPr>
          <w:lang w:val="en-US"/>
        </w:rPr>
      </w:pPr>
    </w:p>
    <w:p w14:paraId="5868D24B">
      <w:pPr>
        <w:rPr>
          <w:lang w:val="en-US"/>
        </w:rPr>
      </w:pPr>
    </w:p>
    <w:p w14:paraId="36F79110">
      <w:pPr>
        <w:rPr>
          <w:lang w:val="en-US"/>
        </w:rPr>
      </w:pPr>
    </w:p>
    <w:p w14:paraId="48A90A52">
      <w:pPr>
        <w:rPr>
          <w:lang w:val="en-US"/>
        </w:rPr>
      </w:pPr>
    </w:p>
    <w:p w14:paraId="6A5BE92D">
      <w:pPr>
        <w:spacing w:after="0" w:line="360" w:lineRule="auto"/>
        <w:jc w:val="both"/>
        <w:rPr>
          <w:rFonts w:ascii="Times New Roman" w:hAnsi="Times New Roman" w:cs="Times New Roman"/>
          <w:sz w:val="28"/>
          <w:szCs w:val="28"/>
          <w:lang w:val="uz-Cyrl-UZ"/>
        </w:rPr>
      </w:pPr>
    </w:p>
    <w:p w14:paraId="73B6C8DB">
      <w:pPr>
        <w:spacing w:after="0" w:line="360" w:lineRule="auto"/>
        <w:jc w:val="both"/>
        <w:rPr>
          <w:rFonts w:ascii="Times New Roman" w:hAnsi="Times New Roman" w:cs="Times New Roman"/>
          <w:sz w:val="28"/>
          <w:szCs w:val="28"/>
          <w:lang w:val="uz-Cyrl-UZ"/>
        </w:rPr>
      </w:pPr>
      <w:bookmarkStart w:id="108" w:name="_GoBack"/>
      <w:bookmarkEnd w:id="108"/>
    </w:p>
    <w:p w14:paraId="1AA4539E">
      <w:pPr>
        <w:spacing w:after="0" w:line="360" w:lineRule="auto"/>
        <w:ind w:firstLine="709"/>
        <w:jc w:val="both"/>
        <w:rPr>
          <w:rFonts w:ascii="Times New Roman" w:hAnsi="Times New Roman" w:cs="Times New Roman"/>
          <w:sz w:val="28"/>
          <w:szCs w:val="28"/>
          <w:lang w:val="uz-Cyrl-UZ"/>
        </w:rPr>
      </w:pPr>
    </w:p>
    <w:p w14:paraId="037DE6D0">
      <w:pPr>
        <w:spacing w:after="0" w:line="360" w:lineRule="auto"/>
        <w:ind w:firstLine="709"/>
        <w:jc w:val="both"/>
        <w:rPr>
          <w:rFonts w:ascii="Times New Roman" w:hAnsi="Times New Roman" w:cs="Times New Roman"/>
          <w:sz w:val="28"/>
          <w:szCs w:val="28"/>
          <w:lang w:val="uz-Cyrl-UZ"/>
        </w:rPr>
      </w:pPr>
    </w:p>
    <w:p w14:paraId="6B9BA033">
      <w:pPr>
        <w:spacing w:after="0" w:line="360" w:lineRule="auto"/>
        <w:ind w:firstLine="709"/>
        <w:jc w:val="both"/>
        <w:rPr>
          <w:rFonts w:ascii="Times New Roman" w:hAnsi="Times New Roman" w:cs="Times New Roman"/>
          <w:sz w:val="28"/>
          <w:szCs w:val="28"/>
          <w:lang w:val="uz-Cyrl-UZ"/>
        </w:rPr>
      </w:pPr>
    </w:p>
    <w:p w14:paraId="07CF2230">
      <w:pPr>
        <w:spacing w:after="0" w:line="360" w:lineRule="auto"/>
        <w:ind w:firstLine="709"/>
        <w:jc w:val="both"/>
        <w:rPr>
          <w:rFonts w:ascii="Times New Roman" w:hAnsi="Times New Roman" w:cs="Times New Roman"/>
          <w:sz w:val="28"/>
          <w:szCs w:val="28"/>
          <w:lang w:val="uz-Cyrl-UZ"/>
        </w:rPr>
      </w:pPr>
    </w:p>
    <w:p w14:paraId="7DDE5393">
      <w:pPr>
        <w:pStyle w:val="2"/>
        <w:jc w:val="center"/>
        <w:rPr>
          <w:rFonts w:ascii="Times New Roman" w:hAnsi="Times New Roman" w:cs="Times New Roman"/>
          <w:color w:val="000000" w:themeColor="text1"/>
          <w:lang w:val="en-US"/>
          <w14:textFill>
            <w14:solidFill>
              <w14:schemeClr w14:val="tx1"/>
            </w14:solidFill>
          </w14:textFill>
        </w:rPr>
      </w:pPr>
      <w:bookmarkStart w:id="18" w:name="_Toc231729372"/>
      <w:r>
        <w:rPr>
          <w:rFonts w:ascii="Times New Roman" w:hAnsi="Times New Roman" w:cs="Times New Roman"/>
          <w:color w:val="000000" w:themeColor="text1"/>
          <w:lang w:val="en-US"/>
          <w14:textFill>
            <w14:solidFill>
              <w14:schemeClr w14:val="tx1"/>
            </w14:solidFill>
          </w14:textFill>
        </w:rPr>
        <w:t>I-bob. AXBOROTLARNI KRIPTOGRAFIK HIMOYALASH</w:t>
      </w:r>
      <w:bookmarkEnd w:id="18"/>
    </w:p>
    <w:p w14:paraId="7160E022">
      <w:pPr>
        <w:pStyle w:val="3"/>
        <w:spacing w:before="0" w:beforeAutospacing="0" w:after="0" w:afterAutospacing="0" w:line="360" w:lineRule="auto"/>
        <w:jc w:val="center"/>
        <w:rPr>
          <w:sz w:val="28"/>
          <w:szCs w:val="28"/>
          <w:lang w:val="en-US"/>
        </w:rPr>
      </w:pPr>
      <w:bookmarkStart w:id="19" w:name="_Toc231729373"/>
      <w:r>
        <w:rPr>
          <w:sz w:val="28"/>
          <w:szCs w:val="28"/>
          <w:lang w:val="en-US"/>
        </w:rPr>
        <w:t>1.1. Axborotlarni kriptografik himoyalash usullari</w:t>
      </w:r>
      <w:bookmarkEnd w:id="19"/>
    </w:p>
    <w:p w14:paraId="655EA062">
      <w:pPr>
        <w:tabs>
          <w:tab w:val="left" w:pos="1215"/>
        </w:tabs>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Kriptografiya</w:t>
      </w:r>
      <w:r>
        <w:rPr>
          <w:rFonts w:ascii="Times New Roman" w:hAnsi="Times New Roman" w:cs="Times New Roman"/>
          <w:i/>
          <w:sz w:val="28"/>
          <w:szCs w:val="28"/>
          <w:shd w:val="clear" w:color="auto" w:fill="FFFFFF"/>
          <w:lang w:val="en-US"/>
        </w:rPr>
        <w:t xml:space="preserve"> yoki </w:t>
      </w:r>
      <w:r>
        <w:rPr>
          <w:rFonts w:ascii="Times New Roman" w:hAnsi="Times New Roman" w:cs="Times New Roman"/>
          <w:bCs/>
          <w:i/>
          <w:sz w:val="28"/>
          <w:szCs w:val="28"/>
          <w:shd w:val="clear" w:color="auto" w:fill="FFFFFF"/>
          <w:lang w:val="en-US"/>
        </w:rPr>
        <w:t>kriptologiya</w:t>
      </w:r>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bu </w:t>
      </w:r>
      <w:r>
        <w:fldChar w:fldCharType="begin"/>
      </w:r>
      <w:r>
        <w:instrText xml:space="preserve"> HYPERLINK "https://en.wikipedia.org/wiki/Adversary_(cryptography)" \o "Adversary (cryptography)" </w:instrText>
      </w:r>
      <w:r>
        <w:fldChar w:fldCharType="separate"/>
      </w:r>
      <w:r>
        <w:rPr>
          <w:rStyle w:val="12"/>
          <w:rFonts w:ascii="Times New Roman" w:hAnsi="Times New Roman" w:cs="Times New Roman"/>
          <w:color w:val="auto"/>
          <w:sz w:val="28"/>
          <w:szCs w:val="28"/>
          <w:u w:val="none"/>
          <w:shd w:val="clear" w:color="auto" w:fill="FFFFFF"/>
          <w:lang w:val="en-US"/>
        </w:rPr>
        <w:t>qarama-qarshi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xatti-harakatlar mavjud bo‘lganda </w:t>
      </w:r>
      <w:r>
        <w:fldChar w:fldCharType="begin"/>
      </w:r>
      <w:r>
        <w:instrText xml:space="preserve"> HYPERLINK "https://en.wikipedia.org/wiki/Secure_communication" \o "Xavfsiz aloqa" </w:instrText>
      </w:r>
      <w:r>
        <w:fldChar w:fldCharType="separate"/>
      </w:r>
      <w:r>
        <w:rPr>
          <w:rStyle w:val="12"/>
          <w:rFonts w:ascii="Times New Roman" w:hAnsi="Times New Roman" w:cs="Times New Roman"/>
          <w:color w:val="auto"/>
          <w:sz w:val="28"/>
          <w:szCs w:val="28"/>
          <w:u w:val="none"/>
          <w:shd w:val="clear" w:color="auto" w:fill="FFFFFF"/>
          <w:lang w:val="en-US"/>
        </w:rPr>
        <w:t>xavfsiz 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texnikasini amaliyot va o‘rganishdir. Umuman olganda, kriptografiya uchinchi shaxslar yoki jamoatchilikning shaxsiy xabarlarni o‘qishiga to‘sqinlik qiladigan </w:t>
      </w:r>
      <w:r>
        <w:fldChar w:fldCharType="begin"/>
      </w:r>
      <w:r>
        <w:instrText xml:space="preserve"> HYPERLINK "https://en.wikipedia.org/wiki/Communication_protocol" \o "Communication protocol" </w:instrText>
      </w:r>
      <w:r>
        <w:fldChar w:fldCharType="separate"/>
      </w:r>
      <w:r>
        <w:rPr>
          <w:rStyle w:val="12"/>
          <w:rFonts w:ascii="Times New Roman" w:hAnsi="Times New Roman" w:cs="Times New Roman"/>
          <w:color w:val="auto"/>
          <w:sz w:val="28"/>
          <w:szCs w:val="28"/>
          <w:u w:val="none"/>
          <w:shd w:val="clear" w:color="auto" w:fill="FFFFFF"/>
          <w:lang w:val="en-US"/>
        </w:rPr>
        <w:t>protokollarni yaratish va tahlil qilishdan iborat.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"https://en.wikipedia.org/wiki/Computer_science" \o "Computer science"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informatika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"https://en.wikipedia.org/wiki/Electrical_engineering" \o "Electrical engineering" </w:instrText>
      </w:r>
      <w:r>
        <w:fldChar w:fldCharType="separate"/>
      </w:r>
      <w:r>
        <w:rPr>
          <w:rStyle w:val="12"/>
          <w:rFonts w:ascii="Times New Roman" w:hAnsi="Times New Roman" w:cs="Times New Roman"/>
          <w:color w:val="auto"/>
          <w:sz w:val="28"/>
          <w:szCs w:val="28"/>
          <w:u w:val="none"/>
          <w:shd w:val="clear" w:color="auto" w:fill="FFFFFF"/>
          <w:lang w:val="en-US"/>
        </w:rPr>
        <w:t>elektrotexnika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"https://en.wikipedia.org/wiki/Digital_signal_processing" \o "Digital signal processing"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signallarni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qayta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ishlash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fizika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kesishmasida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mavjud</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tushunchalar</w:t>
      </w:r>
      <w:r>
        <w:rPr>
          <w:rFonts w:ascii="Times New Roman" w:hAnsi="Times New Roman" w:cs="Times New Roman"/>
          <w:sz w:val="28"/>
          <w:szCs w:val="28"/>
          <w:shd w:val="clear" w:color="auto" w:fill="FFFFFF"/>
        </w:rPr>
        <w:t xml:space="preserve"> (</w:t>
      </w:r>
      <w:r>
        <w:fldChar w:fldCharType="begin"/>
      </w:r>
      <w:r>
        <w:instrText xml:space="preserve"> HYPERLINK "https://en.wikipedia.org/wiki/Confidentiality" \o "Confidentiality"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maxfiyligi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"https://en.wikipedia.org/wiki/Data_integrity" \o "Data integrity"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yaxlitligi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"https://en.wikipedia.org/wiki/Authentication" \o "Authentication" </w:instrText>
      </w:r>
      <w:r>
        <w:fldChar w:fldCharType="separate"/>
      </w:r>
      <w:r>
        <w:rPr>
          <w:rStyle w:val="12"/>
          <w:rFonts w:ascii="Times New Roman" w:hAnsi="Times New Roman" w:cs="Times New Roman"/>
          <w:color w:val="auto"/>
          <w:sz w:val="28"/>
          <w:szCs w:val="28"/>
          <w:u w:val="none"/>
          <w:shd w:val="clear" w:color="auto" w:fill="FFFFFF"/>
          <w:lang w:val="en-US"/>
        </w:rPr>
        <w:t>autentifikatsiya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"https://en.wikipedia.org/wiki/Non-repudiation" \o "Non-repudiation" </w:instrText>
      </w:r>
      <w:r>
        <w:fldChar w:fldCharType="separate"/>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etmaslik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markaziy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llanmalariga</w:t>
      </w:r>
      <w:r>
        <w:rPr>
          <w:rFonts w:ascii="Times New Roman" w:hAnsi="Times New Roman" w:cs="Times New Roman"/>
          <w:sz w:val="28"/>
          <w:szCs w:val="28"/>
          <w:shd w:val="clear" w:color="auto" w:fill="FFFFFF"/>
        </w:rPr>
        <w:t xml:space="preserve"> </w:t>
      </w:r>
      <w:r>
        <w:fldChar w:fldCharType="begin"/>
      </w:r>
      <w:r>
        <w:instrText xml:space="preserve"> HYPERLINK "https://en.wikipedia.org/wiki/Electronic_commerce" \o "Electronic commerce" </w:instrText>
      </w:r>
      <w:r>
        <w:fldChar w:fldCharType="separate"/>
      </w:r>
      <w:r>
        <w:rPr>
          <w:rStyle w:val="12"/>
          <w:rFonts w:ascii="Times New Roman" w:hAnsi="Times New Roman" w:cs="Times New Roman"/>
          <w:color w:val="auto"/>
          <w:sz w:val="28"/>
          <w:szCs w:val="28"/>
          <w:u w:val="none"/>
          <w:shd w:val="clear" w:color="auto" w:fill="FFFFFF"/>
          <w:lang w:val="en-US"/>
        </w:rPr>
        <w:t>elektron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tijorat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"https://en.wikipedia.org/wiki/Smart_card" \l "EMV" \o "Smart card" </w:instrText>
      </w:r>
      <w:r>
        <w:fldChar w:fldCharType="separate"/>
      </w:r>
      <w:r>
        <w:rPr>
          <w:rStyle w:val="12"/>
          <w:rFonts w:ascii="Times New Roman" w:hAnsi="Times New Roman" w:cs="Times New Roman"/>
          <w:color w:val="auto"/>
          <w:sz w:val="28"/>
          <w:szCs w:val="28"/>
          <w:u w:val="none"/>
          <w:shd w:val="clear" w:color="auto" w:fill="FFFFFF"/>
          <w:lang w:val="en-US"/>
        </w:rPr>
        <w:t>chipga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asoslangan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lov</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kartalari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"https://en.wikipedia.org/wiki/Digital_currencies" \o "Digital currencies"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valyutalar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"https://en.wikipedia.org/wiki/Password" \o "Password" </w:instrText>
      </w:r>
      <w:r>
        <w:fldChar w:fldCharType="separate"/>
      </w:r>
      <w:r>
        <w:rPr>
          <w:rStyle w:val="12"/>
          <w:rFonts w:ascii="Times New Roman" w:hAnsi="Times New Roman" w:cs="Times New Roman"/>
          <w:color w:val="auto"/>
          <w:sz w:val="28"/>
          <w:szCs w:val="28"/>
          <w:u w:val="none"/>
          <w:shd w:val="clear" w:color="auto" w:fill="FFFFFF"/>
          <w:lang w:val="en-US"/>
        </w:rPr>
        <w:t>kompyuter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"https://en.wikipedia.org/wiki/Military_communications" \o "Military communications" </w:instrText>
      </w:r>
      <w:r>
        <w:fldChar w:fldCharType="separate"/>
      </w:r>
      <w:r>
        <w:rPr>
          <w:rStyle w:val="12"/>
          <w:rFonts w:ascii="Times New Roman" w:hAnsi="Times New Roman" w:cs="Times New Roman"/>
          <w:color w:val="auto"/>
          <w:sz w:val="28"/>
          <w:szCs w:val="28"/>
          <w:u w:val="none"/>
          <w:shd w:val="clear" w:color="auto" w:fill="FFFFFF"/>
          <w:lang w:val="en-US"/>
        </w:rPr>
        <w:t>harbiy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kiradi</w:t>
      </w:r>
      <w:r>
        <w:rPr>
          <w:rFonts w:ascii="Times New Roman" w:hAnsi="Times New Roman" w:cs="Times New Roman"/>
          <w:sz w:val="28"/>
          <w:szCs w:val="28"/>
          <w:shd w:val="clear" w:color="auto" w:fill="FFFFFF"/>
        </w:rPr>
        <w:t>.</w:t>
      </w:r>
    </w:p>
    <w:p w14:paraId="251E8058">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"https://en.wikipedia.org/wiki/Mathematical_theory" \o "Matematik nazariya"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nazariya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amaliyotiga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fldChar w:fldCharType="begin"/>
      </w:r>
      <w:r>
        <w:instrText xml:space="preserve"> HYPERLINK "https://en.wikipedia.org/wiki/Algorithm" \o "Algoritm" </w:instrText>
      </w:r>
      <w:r>
        <w:fldChar w:fldCharType="separate"/>
      </w:r>
      <w:r>
        <w:rPr>
          <w:rStyle w:val="12"/>
          <w:rFonts w:ascii="Times New Roman" w:hAnsi="Times New Roman" w:cs="Times New Roman"/>
          <w:color w:val="auto"/>
          <w:sz w:val="28"/>
          <w:szCs w:val="28"/>
          <w:u w:val="none"/>
          <w:shd w:val="clear" w:color="auto" w:fill="FFFFFF"/>
          <w:lang w:val="en-US"/>
        </w:rPr>
        <w:t>algoritmlar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"https://en.wikipedia.org/wiki/Computational_hardness_assumption" \o "Hisoblash qattiqligi taxmini" </w:instrText>
      </w:r>
      <w:r>
        <w:fldChar w:fldCharType="separate"/>
      </w:r>
      <w:r>
        <w:rPr>
          <w:rStyle w:val="12"/>
          <w:rFonts w:ascii="Times New Roman" w:hAnsi="Times New Roman" w:cs="Times New Roman"/>
          <w:color w:val="auto"/>
          <w:sz w:val="28"/>
          <w:szCs w:val="28"/>
          <w:u w:val="none"/>
          <w:shd w:val="clear" w:color="auto" w:fill="FFFFFF"/>
          <w:lang w:val="en-US"/>
        </w:rPr>
        <w:t>hisoblash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qattiqligi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taxminlari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qiyinlashtiradi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jihatdan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iloji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ataladi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yutuqlar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masalan</w:t>
      </w:r>
      <w:r>
        <w:rPr>
          <w:rFonts w:ascii="Times New Roman" w:hAnsi="Times New Roman" w:cs="Times New Roman"/>
          <w:sz w:val="28"/>
          <w:szCs w:val="28"/>
          <w:shd w:val="clear" w:color="auto" w:fill="FFFFFF"/>
        </w:rPr>
        <w:t xml:space="preserve">, </w:t>
      </w:r>
      <w:r>
        <w:fldChar w:fldCharType="begin"/>
      </w:r>
      <w:r>
        <w:instrText xml:space="preserve"> HYPERLINK "https://en.wikipedia.org/wiki/Integer_factorization" \o "Butun sonni faktorizatsiya qilish" </w:instrText>
      </w:r>
      <w:r>
        <w:fldChar w:fldCharType="separate"/>
      </w:r>
      <w:r>
        <w:rPr>
          <w:rStyle w:val="12"/>
          <w:rFonts w:ascii="Times New Roman" w:hAnsi="Times New Roman" w:cs="Times New Roman"/>
          <w:color w:val="auto"/>
          <w:sz w:val="28"/>
          <w:szCs w:val="28"/>
          <w:u w:val="none"/>
          <w:shd w:val="clear" w:color="auto" w:fill="FFFFFF"/>
          <w:lang w:val="en-US"/>
        </w:rPr>
        <w:t>butun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sonlarni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faktorizatsiya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takomillashtirish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tezroq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texnologiyasi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dizaynlarni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doimiy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moslashtirishni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fldChar w:fldCharType="begin"/>
      </w:r>
      <w:r>
        <w:instrText xml:space="preserve"> HYPERLINK "https://en.wikipedia.org/wiki/One-time_pad" \o "One-time pad" </w:instrText>
      </w:r>
      <w:r>
        <w:fldChar w:fldCharType="separate"/>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martalik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panel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quvvati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lmaydigan</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"https://en.wikipedia.org/wiki/Information-theoretic_security" \o "Axborot-nazariy xavfsizlik" </w:instrText>
      </w:r>
      <w:r>
        <w:fldChar w:fldCharType="separate"/>
      </w:r>
      <w:r>
        <w:rPr>
          <w:rStyle w:val="12"/>
          <w:rFonts w:ascii="Times New Roman" w:hAnsi="Times New Roman" w:cs="Times New Roman"/>
          <w:color w:val="auto"/>
          <w:sz w:val="28"/>
          <w:szCs w:val="28"/>
          <w:u w:val="none"/>
          <w:shd w:val="clear" w:color="auto" w:fill="FFFFFF"/>
        </w:rPr>
        <w:t>axborot-nazariy jihatdan xavfsiz</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sxemalarni amalda qo‘llash eng yaxshi nazariy jihatdan buzib bo‘ladigan, ammo hisoblash xavfsizligiga ega sxemalarga qaraganda ancha qiyin.</w:t>
      </w:r>
    </w:p>
    <w:p w14:paraId="23741AD0">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Kriptografik</w:t>
      </w:r>
      <w:r>
        <w:rPr>
          <w:rFonts w:ascii="Times New Roman" w:hAnsi="Times New Roman" w:cs="Times New Roman"/>
          <w:i/>
          <w:sz w:val="28"/>
          <w:szCs w:val="28"/>
          <w:shd w:val="clear" w:color="auto" w:fill="FFFFFF"/>
        </w:rPr>
        <w:t xml:space="preserve"> </w:t>
      </w:r>
      <w:r>
        <w:rPr>
          <w:rFonts w:ascii="Times New Roman" w:hAnsi="Times New Roman" w:cs="Times New Roman"/>
          <w:sz w:val="28"/>
          <w:szCs w:val="28"/>
          <w:shd w:val="clear" w:color="auto" w:fill="FFFFFF"/>
          <w:lang w:val="en-US"/>
        </w:rPr>
        <w:t>texnologiyalarning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rivojlanishi</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"https://en.wikipedia.org/wiki/Information_Age" \o "Information Age"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davrida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fldChar w:fldCharType="begin"/>
      </w:r>
      <w:r>
        <w:instrText xml:space="preserve"> HYPERLINK "https://en.wikipedia.org/wiki/Cryptography_law" \o "Kriptografiya qonuni" </w:instrText>
      </w:r>
      <w:r>
        <w:fldChar w:fldCharType="separate"/>
      </w:r>
      <w:r>
        <w:rPr>
          <w:rStyle w:val="12"/>
          <w:rFonts w:ascii="Times New Roman" w:hAnsi="Times New Roman" w:cs="Times New Roman"/>
          <w:color w:val="auto"/>
          <w:sz w:val="28"/>
          <w:szCs w:val="28"/>
          <w:u w:val="none"/>
          <w:shd w:val="clear" w:color="auto" w:fill="FFFFFF"/>
          <w:lang w:val="en-US"/>
        </w:rPr>
        <w:t>qator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muammolarni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keltirib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chiqardi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josuslik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"https://en.wikipedia.org/wiki/Sedition" \o "Sedition" </w:instrText>
      </w:r>
      <w:r>
        <w:fldChar w:fldCharType="separate"/>
      </w:r>
      <w:r>
        <w:rPr>
          <w:rStyle w:val="12"/>
          <w:rFonts w:ascii="Times New Roman" w:hAnsi="Times New Roman" w:cs="Times New Roman"/>
          <w:color w:val="auto"/>
          <w:sz w:val="28"/>
          <w:szCs w:val="28"/>
          <w:u w:val="none"/>
          <w:shd w:val="clear" w:color="auto" w:fill="FFFFFF"/>
          <w:lang w:val="en-US"/>
        </w:rPr>
        <w:t>fitna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vositasi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salohiyati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hukumatlarni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tasniflashga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eksport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hatto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taqiqlashga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keldi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yurisdiktsiyalarda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tergovchilarga tergovga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tegishli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hujjatlar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shifrlash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kalitlarini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oshkor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majburlashga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"https://en.wikipedia.org/wiki/Digital_media"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mediaga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"https://en.wikipedia.org/wiki/Digital_rights_management" \o "Digital rights management"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boshqarish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"https://en.wikipedia.org/wiki/Copyright_infringement" \o "Copyright infringement" </w:instrText>
      </w:r>
      <w:r>
        <w:fldChar w:fldCharType="separate"/>
      </w:r>
      <w:r>
        <w:rPr>
          <w:rStyle w:val="12"/>
          <w:rFonts w:ascii="Times New Roman" w:hAnsi="Times New Roman" w:cs="Times New Roman"/>
          <w:color w:val="auto"/>
          <w:sz w:val="28"/>
          <w:szCs w:val="28"/>
          <w:u w:val="none"/>
          <w:shd w:val="clear" w:color="auto" w:fill="FFFFFF"/>
          <w:lang w:val="en-US"/>
        </w:rPr>
        <w:t>mualliflik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buzilishi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nizolarda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muhim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ynaydi</w:t>
      </w:r>
      <w:r>
        <w:rPr>
          <w:rFonts w:ascii="Times New Roman" w:hAnsi="Times New Roman" w:cs="Times New Roman"/>
          <w:sz w:val="28"/>
          <w:szCs w:val="28"/>
          <w:shd w:val="clear" w:color="auto" w:fill="FFFFFF"/>
        </w:rPr>
        <w:t>.</w:t>
      </w:r>
    </w:p>
    <w:p w14:paraId="7F385E3A">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xeshlash</w:t>
      </w:r>
      <w:r>
        <w:rPr>
          <w:rFonts w:ascii="Times New Roman" w:hAnsi="Times New Roman" w:cs="Times New Roman"/>
          <w:sz w:val="28"/>
          <w:szCs w:val="28"/>
          <w:shd w:val="clear" w:color="auto" w:fill="FFFFFF"/>
          <w:lang w:val="en-US"/>
        </w:rPr>
        <w:t xml:space="preserve"> - bu hisoblash tez, ammo teskarisini qilish qiyin bo‘lgan bir tomonlama matematik operatsiya. Shunday qilib, parolni saqlash va raqamli imzolar xeshlardan foyda ko‘radi. Kiritishdagi kichik o‘zgarish ham juda boshqacha xeshga olib keladi. Shuning uchun ma’lumotlar yoki dasturiy ta'minotning ikki nusxasi mos kelishini tekshirish foydalidir. Odatda operatsiya kirish ma’lumotlari blokida ishlaydi; xesh chiqishi keyingi blok bilan xeshlanadi va shu nuqtagacha hamma narsani aks ettiruvchi yangi xesh yaratiladi; oxirgi xesh oxirgi blok orqali hamma narsani aks ettirmaguncha qayta-qayta.</w:t>
      </w:r>
    </w:p>
    <w:p w14:paraId="298ADD1E">
      <w:pPr>
        <w:spacing w:after="0" w:line="360" w:lineRule="auto"/>
        <w:ind w:firstLine="709"/>
        <w:jc w:val="both"/>
        <w:rPr>
          <w:rFonts w:ascii="Times New Roman" w:hAnsi="Times New Roman" w:cs="Times New Roman"/>
          <w:i/>
          <w:sz w:val="28"/>
          <w:szCs w:val="28"/>
          <w:shd w:val="clear" w:color="auto" w:fill="FFFFFF"/>
          <w:lang w:val="en-US"/>
        </w:rPr>
      </w:pPr>
      <w:r>
        <w:rPr>
          <w:rFonts w:ascii="Times New Roman" w:hAnsi="Times New Roman" w:cs="Times New Roman"/>
          <w:i/>
          <w:sz w:val="28"/>
          <w:szCs w:val="28"/>
          <w:shd w:val="clear" w:color="auto" w:fill="FFFFFF"/>
        </w:rPr>
        <w:t>Texnik jihatdan</w:t>
      </w:r>
      <w:r>
        <w:rPr>
          <w:rFonts w:ascii="Times New Roman" w:hAnsi="Times New Roman" w:cs="Times New Roman"/>
          <w:i/>
          <w:sz w:val="28"/>
          <w:szCs w:val="28"/>
          <w:shd w:val="clear" w:color="auto" w:fill="FFFFFF"/>
          <w:lang w:val="en-US"/>
        </w:rPr>
        <w:t>:</w:t>
      </w:r>
    </w:p>
    <w:p w14:paraId="3659C343">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Ma’lum bir narsaning ehtimoli</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Tasodifiy kirish satri ("xabar") uchun - bit chiqish natijasi (</w:t>
      </w:r>
      <w:r>
        <w:fldChar w:fldCharType="begin"/>
      </w:r>
      <w:r>
        <w:instrText xml:space="preserve"> HYPERLINK "https://en.wikipedia.org/wiki/Hash_value" \o "Hesh qiymati" </w:instrText>
      </w:r>
      <w:r>
        <w:fldChar w:fldCharType="separate"/>
      </w:r>
      <w:r>
        <w:rPr>
          <w:rStyle w:val="12"/>
          <w:rFonts w:ascii="Times New Roman" w:hAnsi="Times New Roman" w:cs="Times New Roman"/>
          <w:color w:val="auto"/>
          <w:sz w:val="28"/>
          <w:szCs w:val="28"/>
          <w:u w:val="none"/>
          <w:shd w:val="clear" w:color="auto" w:fill="FFFFFF"/>
          <w:lang w:val="en-US"/>
        </w:rPr>
        <w:t>xesh qiymati)</w:t>
      </w:r>
      <w:r>
        <w:rPr>
          <w:rStyle w:val="12"/>
          <w:rFonts w:ascii="Times New Roman" w:hAnsi="Times New Roman" w:cs="Times New Roman"/>
          <w:color w:val="auto"/>
          <w:sz w:val="28"/>
          <w:szCs w:val="28"/>
          <w:u w:val="none"/>
          <w:shd w:val="clear" w:color="auto" w:fill="FFFFFF"/>
          <w:lang w:val="en-US"/>
        </w:rPr>
        <w:fldChar w:fldCharType="end"/>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vanish/>
          <w:sz w:val="28"/>
          <w:szCs w:val="28"/>
          <w:shd w:val="clear" w:color="auto" w:fill="FFFFFF"/>
          <w:lang w:val="en-US"/>
        </w:rPr>
        <w:br w:type="textWrapping"/>
      </w:r>
      <m:oMath>
        <m:r>
          <m:rPr/>
          <w:rPr>
            <w:rStyle w:val="28"/>
            <w:rFonts w:ascii="Cambria Math" w:hAnsi="Cambria Math" w:cs="Times New Roman"/>
            <w:sz w:val="28"/>
            <w:szCs w:val="28"/>
            <w:shd w:val="clear" w:color="auto" w:fill="FFFFFF"/>
            <w:lang w:val="en-US"/>
          </w:rPr>
          <m:t>2</m:t>
        </m:r>
      </m:oMath>
      <w:r>
        <w:rPr>
          <w:rStyle w:val="28"/>
          <w:rFonts w:ascii="Times New Roman" w:hAnsi="Times New Roman" w:cs="Times New Roman" w:eastAsiaTheme="minorEastAsia"/>
          <w:sz w:val="28"/>
          <w:szCs w:val="28"/>
          <w:shd w:val="clear" w:color="auto" w:fill="FFFFFF"/>
          <w:vertAlign w:val="superscript"/>
          <w:lang w:val="en-US"/>
        </w:rPr>
        <w:t>-</w:t>
      </w:r>
      <w:r>
        <w:rPr>
          <w:rStyle w:val="28"/>
          <w:rFonts w:ascii="Times New Roman" w:hAnsi="Times New Roman" w:cs="Times New Roman" w:eastAsiaTheme="minorEastAsia"/>
          <w:i/>
          <w:sz w:val="28"/>
          <w:szCs w:val="28"/>
          <w:shd w:val="clear" w:color="auto" w:fill="FFFFFF"/>
          <w:vertAlign w:val="superscript"/>
          <w:lang w:val="en-US"/>
        </w:rPr>
        <w:t>n</w:t>
      </w:r>
      <w:r>
        <w:rPr>
          <w:rStyle w:val="28"/>
          <w:rFonts w:ascii="Times New Roman" w:hAnsi="Times New Roman" w:cs="Times New Roman" w:eastAsiaTheme="minorEastAsia"/>
          <w:i/>
          <w:sz w:val="28"/>
          <w:szCs w:val="28"/>
          <w:shd w:val="clear" w:color="auto" w:fill="FFFFFF"/>
          <w:lang w:val="en-US"/>
        </w:rPr>
        <w:t xml:space="preserve"> </w:t>
      </w:r>
      <w:r>
        <w:rPr>
          <w:rFonts w:ascii="Times New Roman" w:hAnsi="Times New Roman" w:cs="Times New Roman"/>
          <w:sz w:val="28"/>
          <w:szCs w:val="28"/>
          <w:shd w:val="clear" w:color="auto" w:fill="FFFFFF"/>
          <w:lang w:val="en-US"/>
        </w:rPr>
        <w:t>(har qanday yaxshi xeshga kelsak), shuning uchun xesh qiymati xabarning vakili sifatida ishlatilishi mumkin;</w:t>
      </w:r>
    </w:p>
    <w:p w14:paraId="145F8192">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Berilgan xesh qiymatiga mos keladigan kirish satrini (</w:t>
      </w:r>
      <w:r>
        <w:rPr>
          <w:rFonts w:ascii="Times New Roman" w:hAnsi="Times New Roman" w:cs="Times New Roman"/>
          <w:iCs/>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topish imkonsiz, agar barcha kirish satrlari bir </w:t>
      </w:r>
      <w:r>
        <w:rPr>
          <w:rFonts w:ascii="Times New Roman" w:hAnsi="Times New Roman" w:cs="Times New Roman"/>
          <w:iCs/>
          <w:sz w:val="28"/>
          <w:szCs w:val="28"/>
          <w:shd w:val="clear" w:color="auto" w:fill="FFFFFF"/>
          <w:lang w:val="en-US"/>
        </w:rPr>
        <w:t>xil ehtimollikda bo‘lsa.</w:t>
      </w:r>
      <w:r>
        <w:rPr>
          <w:rFonts w:ascii="Times New Roman" w:hAnsi="Times New Roman" w:cs="Times New Roman"/>
          <w:sz w:val="28"/>
          <w:szCs w:val="28"/>
          <w:shd w:val="clear" w:color="auto" w:fill="FFFFFF"/>
          <w:lang w:val="en-US"/>
        </w:rPr>
        <w:t xml:space="preserve"> Bunday qidiruvga qarshilik </w:t>
      </w:r>
      <w:r>
        <w:fldChar w:fldCharType="begin"/>
      </w:r>
      <w:r>
        <w:instrText xml:space="preserve"> HYPERLINK "https://en.wikipedia.org/wiki/Security_strength" \o "Security strength" </w:instrText>
      </w:r>
      <w:r>
        <w:fldChar w:fldCharType="separate"/>
      </w:r>
      <w:r>
        <w:rPr>
          <w:rStyle w:val="12"/>
          <w:rFonts w:ascii="Times New Roman" w:hAnsi="Times New Roman" w:cs="Times New Roman"/>
          <w:color w:val="auto"/>
          <w:sz w:val="28"/>
          <w:szCs w:val="28"/>
          <w:u w:val="none"/>
          <w:shd w:val="clear" w:color="auto" w:fill="FFFFFF"/>
          <w:lang w:val="en-US"/>
        </w:rPr>
        <w:t>xavfsizlik kuchi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aniqlanadi: kriptografik xesh bilan </w:t>
      </w:r>
      <m:oMath>
        <m:r>
          <m:rPr/>
          <w:rPr>
            <w:rFonts w:ascii="Cambria Math" w:hAnsi="Cambria Math" w:cs="Times New Roman"/>
            <w:sz w:val="28"/>
            <w:szCs w:val="28"/>
            <w:shd w:val="clear" w:color="auto" w:fill="FFFFFF"/>
            <w:lang w:val="en-US"/>
          </w:rPr>
          <m:t>n</m:t>
        </m:r>
      </m:oMath>
      <w:r>
        <w:rPr>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iCs/>
          <w:sz w:val="28"/>
          <w:szCs w:val="28"/>
          <w:shd w:val="clear" w:color="auto" w:fill="FFFFFF"/>
          <w:lang w:val="en-US"/>
        </w:rPr>
        <w:t>xesh qiymatining bitlari oldindan tasvirga qarshilik</w:t>
      </w:r>
      <w:r>
        <w:rPr>
          <w:rFonts w:ascii="Times New Roman" w:hAnsi="Times New Roman" w:cs="Times New Roman"/>
          <w:sz w:val="28"/>
          <w:szCs w:val="28"/>
          <w:shd w:val="clear" w:color="auto" w:fill="FFFFFF"/>
          <w:lang w:val="en-US"/>
        </w:rPr>
        <w:t xml:space="preserve"> kuchiga ega bo‘lishi kutilmoqda</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bitlar, agar mumkin bo‘lgan kirish qiymatlari maydoni sezilarli darajada kichik bo‘lmasa</w:t>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sz w:val="28"/>
          <w:szCs w:val="28"/>
          <w:shd w:val="clear" w:color="auto" w:fill="FFFFFF"/>
          <w:lang w:val="en-US"/>
        </w:rPr>
        <w:t xml:space="preserve"> </w:t>
      </w:r>
      <w:r>
        <w:rPr>
          <w:rStyle w:val="28"/>
          <w:rFonts w:ascii="Times New Roman" w:hAnsi="Times New Roman" w:cs="Times New Roman"/>
          <w:i/>
          <w:sz w:val="28"/>
          <w:szCs w:val="28"/>
          <w:shd w:val="clear" w:color="auto" w:fill="FFFFFF"/>
          <w:lang w:val="en-US"/>
        </w:rPr>
        <w:t>2</w:t>
      </w:r>
      <w:r>
        <w:rPr>
          <w:rStyle w:val="28"/>
          <w:rFonts w:ascii="Times New Roman" w:hAnsi="Times New Roman" w:cs="Times New Roman"/>
          <w:i/>
          <w:sz w:val="28"/>
          <w:szCs w:val="28"/>
          <w:shd w:val="clear" w:color="auto" w:fill="FFFFFF"/>
          <w:vertAlign w:val="superscript"/>
          <w:lang w:val="en-US"/>
        </w:rPr>
        <w:t>n</w:t>
      </w:r>
      <w:r>
        <w:rPr>
          <w:rStyle w:val="28"/>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lang w:val="en-US"/>
        </w:rPr>
        <w:t>(amaliy misolni § Xeshlangan parollarga hujumlar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bo‘limida topish mumkin);</w:t>
      </w:r>
    </w:p>
    <w:p w14:paraId="253ABC73">
      <w:pPr>
        <w:numPr>
          <w:ilvl w:val="0"/>
          <w:numId w:val="2"/>
        </w:numPr>
        <w:shd w:val="clear" w:color="auto" w:fill="FFFFFF"/>
        <w:spacing w:before="100" w:beforeAutospacing="1" w:after="24"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bir xil kutilgan </w:t>
      </w:r>
      <w:r>
        <w:rPr>
          <w:rFonts w:ascii="Times New Roman" w:hAnsi="Times New Roman" w:eastAsia="Times New Roman" w:cs="Times New Roman"/>
          <w:i/>
          <w:iCs/>
          <w:sz w:val="28"/>
          <w:szCs w:val="28"/>
          <w:lang w:val="en-US" w:eastAsia="ru-RU"/>
        </w:rPr>
        <w:t>ikkinchi oldindan ko‘rish</w:t>
      </w:r>
      <w:r>
        <w:rPr>
          <w:rFonts w:ascii="Times New Roman" w:hAnsi="Times New Roman" w:eastAsia="Times New Roman" w:cs="Times New Roman"/>
          <w:sz w:val="28"/>
          <w:szCs w:val="28"/>
          <w:lang w:val="en-US" w:eastAsia="ru-RU"/>
        </w:rPr>
        <w:t xml:space="preserve"> qarshilik kuchi, bitta xabar allaqachon ma'lum bo‘lganida berilgan xesh qiymatiga mos keladigan ikkinchi xabarni topishning o‘xshash muammosiga ishora qiladi;</w:t>
      </w:r>
    </w:p>
    <w:p w14:paraId="79E08D55">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t>Bir xil xesh qiymatini (to‘qnashuv</w:t>
      </w:r>
      <w:r>
        <w:rPr>
          <w:rFonts w:ascii="Times New Roman" w:hAnsi="Times New Roman" w:cs="Times New Roman"/>
          <w:sz w:val="28"/>
          <w:szCs w:val="28"/>
          <w:shd w:val="clear" w:color="auto" w:fill="FFFFFF"/>
          <w:lang w:val="en-US"/>
        </w:rPr>
        <w:t xml:space="preserve">) beradigan har qanday turli xabarlar juftligini topish ham imkonsiz: kriptografik xesh </w:t>
      </w:r>
      <w:r>
        <w:rPr>
          <w:rFonts w:ascii="Times New Roman" w:hAnsi="Times New Roman" w:cs="Times New Roman"/>
          <w:i/>
          <w:iCs/>
          <w:sz w:val="28"/>
          <w:szCs w:val="28"/>
          <w:shd w:val="clear" w:color="auto" w:fill="FFFFFF"/>
          <w:lang w:val="en-US"/>
        </w:rPr>
        <w:t>to‘qnashuvga chidamlilik</w:t>
      </w:r>
      <w:r>
        <w:rPr>
          <w:rFonts w:ascii="Times New Roman" w:hAnsi="Times New Roman" w:cs="Times New Roman"/>
          <w:sz w:val="28"/>
          <w:szCs w:val="28"/>
          <w:shd w:val="clear" w:color="auto" w:fill="FFFFFF"/>
          <w:lang w:val="en-US"/>
        </w:rPr>
        <w:t xml:space="preserve"> kuchiga ega bo‘lishi kutilmoqda </w:t>
      </w:r>
      <m:oMath>
        <m:r>
          <m:rPr/>
          <w:rPr>
            <w:rFonts w:ascii="Cambria Math" w:hAnsi="Cambria Math" w:cs="Times New Roman"/>
            <w:sz w:val="28"/>
            <w:szCs w:val="28"/>
            <w:shd w:val="clear" w:color="auto" w:fill="FFFFFF"/>
            <w:lang w:val="en-US"/>
          </w:rPr>
          <m:t>n/2</m:t>
        </m:r>
      </m:oMath>
      <w:r>
        <w:rPr>
          <w:rFonts w:ascii="Times New Roman" w:hAnsi="Times New Roman" w:cs="Times New Roman" w:eastAsiaTheme="minorEastAsia"/>
          <w:sz w:val="28"/>
          <w:szCs w:val="28"/>
          <w:shd w:val="clear" w:color="auto" w:fill="FFFFFF"/>
          <w:lang w:val="en-US"/>
        </w:rPr>
        <w:t xml:space="preserve"> </w:t>
      </w:r>
      <w:r>
        <w:fldChar w:fldCharType="begin"/>
      </w:r>
      <w:r>
        <w:instrText xml:space="preserve"> HYPERLINK "https://en.wikipedia.org/wiki/Birthday_paradox" </w:instrText>
      </w:r>
      <w:r>
        <w:fldChar w:fldCharType="separate"/>
      </w:r>
      <w:r>
        <w:rPr>
          <w:rStyle w:val="12"/>
          <w:rFonts w:ascii="Times New Roman" w:hAnsi="Times New Roman" w:cs="Times New Roman"/>
          <w:color w:val="auto"/>
          <w:sz w:val="28"/>
          <w:szCs w:val="28"/>
          <w:u w:val="none"/>
          <w:shd w:val="clear" w:color="auto" w:fill="FFFFFF"/>
          <w:lang w:val="en-US"/>
        </w:rPr>
        <w:t>bitlar (tug'ilgan kun paradoksi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tufayli pastroq).</w:t>
      </w:r>
    </w:p>
    <w:p w14:paraId="015E2922">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Kriptografik xesh funksiyalari ko‘plab </w:t>
      </w:r>
      <w:r>
        <w:fldChar w:fldCharType="begin"/>
      </w:r>
      <w:r>
        <w:instrText xml:space="preserve"> HYPERLINK "https://en.wikipedia.org/wiki/Information_security" \o "Axborot xavfsizligi" </w:instrText>
      </w:r>
      <w:r>
        <w:fldChar w:fldCharType="separate"/>
      </w:r>
      <w:r>
        <w:rPr>
          <w:rStyle w:val="12"/>
          <w:color w:val="auto"/>
          <w:sz w:val="28"/>
          <w:szCs w:val="28"/>
          <w:u w:val="none"/>
          <w:lang w:val="en-US"/>
        </w:rPr>
        <w:t>axborot xavfsizligi</w:t>
      </w:r>
      <w:r>
        <w:rPr>
          <w:rStyle w:val="12"/>
          <w:color w:val="auto"/>
          <w:sz w:val="28"/>
          <w:szCs w:val="28"/>
          <w:u w:val="none"/>
          <w:lang w:val="en-US"/>
        </w:rPr>
        <w:fldChar w:fldCharType="end"/>
      </w:r>
      <w:r>
        <w:rPr>
          <w:sz w:val="28"/>
          <w:szCs w:val="28"/>
          <w:lang w:val="en-US"/>
        </w:rPr>
        <w:t xml:space="preserve"> dasturlariga ega, xususan, </w:t>
      </w:r>
      <w:r>
        <w:fldChar w:fldCharType="begin"/>
      </w:r>
      <w:r>
        <w:instrText xml:space="preserve"> HYPERLINK "https://en.wikipedia.org/wiki/Digital_signature" \o "Raqamli imzo" </w:instrText>
      </w:r>
      <w:r>
        <w:fldChar w:fldCharType="separate"/>
      </w:r>
      <w:r>
        <w:rPr>
          <w:rStyle w:val="12"/>
          <w:color w:val="auto"/>
          <w:sz w:val="28"/>
          <w:szCs w:val="28"/>
          <w:u w:val="none"/>
          <w:lang w:val="en-US"/>
        </w:rPr>
        <w:t>raqamli imzolar</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"https://en.wikipedia.org/wiki/Message_authentication_code" \o "Xabarni tasdiqlash kodi" </w:instrText>
      </w:r>
      <w:r>
        <w:fldChar w:fldCharType="separate"/>
      </w:r>
      <w:r>
        <w:rPr>
          <w:rStyle w:val="12"/>
          <w:color w:val="auto"/>
          <w:sz w:val="28"/>
          <w:szCs w:val="28"/>
          <w:u w:val="none"/>
          <w:lang w:val="en-US"/>
        </w:rPr>
        <w:t>xabarlarni autentifikatsiya qilish kodlari</w:t>
      </w:r>
      <w:r>
        <w:rPr>
          <w:rStyle w:val="12"/>
          <w:color w:val="auto"/>
          <w:sz w:val="28"/>
          <w:szCs w:val="28"/>
          <w:u w:val="none"/>
          <w:lang w:val="en-US"/>
        </w:rPr>
        <w:fldChar w:fldCharType="end"/>
      </w:r>
      <w:r>
        <w:rPr>
          <w:sz w:val="28"/>
          <w:szCs w:val="28"/>
          <w:lang w:val="en-US"/>
        </w:rPr>
        <w:t xml:space="preserve"> (MAC) va </w:t>
      </w:r>
      <w:r>
        <w:fldChar w:fldCharType="begin"/>
      </w:r>
      <w:r>
        <w:instrText xml:space="preserve"> HYPERLINK "https://en.wikipedia.org/wiki/Authentication" \o "Autentifikatsiya" </w:instrText>
      </w:r>
      <w:r>
        <w:fldChar w:fldCharType="separate"/>
      </w:r>
      <w:r>
        <w:rPr>
          <w:rStyle w:val="12"/>
          <w:color w:val="auto"/>
          <w:sz w:val="28"/>
          <w:szCs w:val="28"/>
          <w:u w:val="none"/>
          <w:lang w:val="en-US"/>
        </w:rPr>
        <w:t>autentifikatsiyaning boshqa shakllarida. Ular oddiy</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 funksiyalari sifatida,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ma’lumotlarni indekslash, </w:t>
      </w:r>
      <w:r>
        <w:fldChar w:fldCharType="begin"/>
      </w:r>
      <w:r>
        <w:instrText xml:space="preserve"> HYPERLINK "https://en.wikipedia.org/wiki/Fingerprint_(computing)" \o "Barmoq izi (hisoblash)" </w:instrText>
      </w:r>
      <w:r>
        <w:fldChar w:fldCharType="separate"/>
      </w:r>
      <w:r>
        <w:rPr>
          <w:rStyle w:val="12"/>
          <w:color w:val="auto"/>
          <w:sz w:val="28"/>
          <w:szCs w:val="28"/>
          <w:u w:val="none"/>
          <w:lang w:val="en-US"/>
        </w:rPr>
        <w:t>barmoq izlarini</w:t>
      </w:r>
      <w:r>
        <w:rPr>
          <w:rStyle w:val="12"/>
          <w:color w:val="auto"/>
          <w:sz w:val="28"/>
          <w:szCs w:val="28"/>
          <w:u w:val="none"/>
          <w:lang w:val="en-US"/>
        </w:rPr>
        <w:fldChar w:fldCharType="end"/>
      </w:r>
      <w:r>
        <w:rPr>
          <w:sz w:val="28"/>
          <w:szCs w:val="28"/>
          <w:lang w:val="en-US"/>
        </w:rPr>
        <w:t xml:space="preserve"> olish, takroriy ma’lumotlarni aniqlash yoki fayllarni noyob identifikatsiya qilish va tasodifiy ma’lumotlar buzilishini aniqlash uchun </w:t>
      </w:r>
      <w:r>
        <w:fldChar w:fldCharType="begin"/>
      </w:r>
      <w:r>
        <w:instrText xml:space="preserve"> HYPERLINK "https://en.wikipedia.org/wiki/Checksum" \o "Chek summasi" </w:instrText>
      </w:r>
      <w:r>
        <w:fldChar w:fldCharType="separate"/>
      </w:r>
      <w:r>
        <w:rPr>
          <w:rStyle w:val="12"/>
          <w:color w:val="auto"/>
          <w:sz w:val="28"/>
          <w:szCs w:val="28"/>
          <w:u w:val="none"/>
          <w:lang w:val="en-US"/>
        </w:rPr>
        <w:t>nazorat summasi</w:t>
      </w:r>
      <w:r>
        <w:rPr>
          <w:rStyle w:val="12"/>
          <w:color w:val="auto"/>
          <w:sz w:val="28"/>
          <w:szCs w:val="28"/>
          <w:u w:val="none"/>
          <w:lang w:val="en-US"/>
        </w:rPr>
        <w:fldChar w:fldCharType="end"/>
      </w:r>
      <w:r>
        <w:rPr>
          <w:sz w:val="28"/>
          <w:szCs w:val="28"/>
          <w:lang w:val="en-US"/>
        </w:rPr>
        <w:t xml:space="preserve"> sifatida ham ishlatilishi mumkin. Darhaqiqat, axborot xavfsizligi kontekstlarida kriptografik xesh qiymatlari ba'zan (</w:t>
      </w:r>
      <w:r>
        <w:rPr>
          <w:i/>
          <w:iCs/>
          <w:sz w:val="28"/>
          <w:szCs w:val="28"/>
          <w:lang w:val="en-US"/>
        </w:rPr>
        <w:t>raqamli</w:t>
      </w:r>
      <w:r>
        <w:rPr>
          <w:sz w:val="28"/>
          <w:szCs w:val="28"/>
          <w:lang w:val="en-US"/>
        </w:rPr>
        <w:t xml:space="preserve">) </w:t>
      </w:r>
      <w:r>
        <w:rPr>
          <w:i/>
          <w:iCs/>
          <w:sz w:val="28"/>
          <w:szCs w:val="28"/>
          <w:lang w:val="en-US"/>
        </w:rPr>
        <w:t>barmoq izlari</w:t>
      </w:r>
      <w:r>
        <w:rPr>
          <w:sz w:val="28"/>
          <w:szCs w:val="28"/>
          <w:lang w:val="en-US"/>
        </w:rPr>
        <w:t xml:space="preserve">, </w:t>
      </w:r>
      <w:r>
        <w:rPr>
          <w:i/>
          <w:iCs/>
          <w:sz w:val="28"/>
          <w:szCs w:val="28"/>
          <w:lang w:val="en-US"/>
        </w:rPr>
        <w:t>nazorat summalari</w:t>
      </w:r>
      <w:r>
        <w:rPr>
          <w:sz w:val="28"/>
          <w:szCs w:val="28"/>
          <w:lang w:val="en-US"/>
        </w:rPr>
        <w:t>, (</w:t>
      </w:r>
      <w:r>
        <w:rPr>
          <w:i/>
          <w:iCs/>
          <w:sz w:val="28"/>
          <w:szCs w:val="28"/>
          <w:lang w:val="en-US"/>
        </w:rPr>
        <w:t>xabar</w:t>
      </w:r>
      <w:r>
        <w:rPr>
          <w:sz w:val="28"/>
          <w:szCs w:val="28"/>
          <w:lang w:val="en-US"/>
        </w:rPr>
        <w:t xml:space="preserve">) </w:t>
      </w:r>
      <w:r>
        <w:rPr>
          <w:i/>
          <w:iCs/>
          <w:sz w:val="28"/>
          <w:szCs w:val="28"/>
          <w:lang w:val="en-US"/>
        </w:rPr>
        <w:t>dayjestlari</w:t>
      </w:r>
      <w:r>
        <w:rPr>
          <w:sz w:val="28"/>
          <w:szCs w:val="28"/>
          <w:lang w:val="en-US"/>
        </w:rPr>
        <w:t xml:space="preserve">, yoki shunchaki </w:t>
      </w:r>
      <w:r>
        <w:rPr>
          <w:i/>
          <w:iCs/>
          <w:sz w:val="28"/>
          <w:szCs w:val="28"/>
          <w:lang w:val="en-US"/>
        </w:rPr>
        <w:t>xesh qiymatlari</w:t>
      </w:r>
      <w:r>
        <w:rPr>
          <w:sz w:val="28"/>
          <w:szCs w:val="28"/>
          <w:lang w:val="en-US"/>
        </w:rPr>
        <w:t xml:space="preserve"> deb ataladi, garchi bu atamalarning barchasi ancha boshqacha xususiyatlar va maqsadlarga ega bo‘lgan umumiyroq funktsiyalarni anglatsa ham. </w:t>
      </w:r>
    </w:p>
    <w:p w14:paraId="5DD98ABE">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"https://en.wikipedia.org/wiki/Non-cryptographic_hash_function" \o "Kriptografik bo'lmagan xesh funksiyasi" </w:instrText>
      </w:r>
      <w:r>
        <w:fldChar w:fldCharType="separate"/>
      </w:r>
      <w:r>
        <w:rPr>
          <w:rStyle w:val="12"/>
          <w:color w:val="auto"/>
          <w:sz w:val="28"/>
          <w:szCs w:val="28"/>
          <w:u w:val="none"/>
          <w:lang w:val="en-US"/>
        </w:rPr>
        <w:t>Kriptografik bo‘lmagan xesh funksiyalari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va tasodifiy xatolarni aniqlash uchun ishlatiladi; ularning konstruksiyalari ko‘pincha qasddan qilingan hujumga qarshilik ko‘rsatmaydi. Masalan, agar to‘qnashuvlarni topish oson bo‘lsa, masalan, chiziqli </w:t>
      </w:r>
      <w:r>
        <w:fldChar w:fldCharType="begin"/>
      </w:r>
      <w:r>
        <w:instrText xml:space="preserve"> HYPERLINK "https://en.wikipedia.org/wiki/Cyclic_redundancy_check" \o "Cyclic redundancy check" </w:instrText>
      </w:r>
      <w:r>
        <w:fldChar w:fldCharType="separate"/>
      </w:r>
      <w:r>
        <w:rPr>
          <w:rStyle w:val="12"/>
          <w:color w:val="auto"/>
          <w:sz w:val="28"/>
          <w:szCs w:val="28"/>
          <w:u w:val="none"/>
          <w:lang w:val="en-US"/>
        </w:rPr>
        <w:t>tsiklik ortiqchalikni tekshirish (CRC) funktsiyalarida bo‘lgani kabi, xesh jadvallariga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"https://en.wikipedia.org/wiki/Denial-of-service_attack" \o "Xizmat ko'rsatishdan bosh tortish hujumi" </w:instrText>
      </w:r>
      <w:r>
        <w:fldChar w:fldCharType="separate"/>
      </w:r>
      <w:r>
        <w:rPr>
          <w:rStyle w:val="12"/>
          <w:color w:val="auto"/>
          <w:sz w:val="28"/>
          <w:szCs w:val="28"/>
          <w:u w:val="none"/>
          <w:lang w:val="en-US"/>
        </w:rPr>
        <w:t>xizmat ko‘rsatishni rad etish hujumi</w:t>
      </w:r>
      <w:r>
        <w:rPr>
          <w:rStyle w:val="12"/>
          <w:color w:val="auto"/>
          <w:sz w:val="28"/>
          <w:szCs w:val="28"/>
          <w:u w:val="none"/>
          <w:lang w:val="en-US"/>
        </w:rPr>
        <w:fldChar w:fldCharType="end"/>
      </w:r>
      <w:r>
        <w:rPr>
          <w:sz w:val="28"/>
          <w:szCs w:val="28"/>
          <w:lang w:val="en-US"/>
        </w:rPr>
        <w:t> mumkin.</w:t>
      </w:r>
    </w:p>
    <w:p w14:paraId="63B96670">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"https://en.wikipedia.org/wiki/String_(computer_science)" \o "String (kompyuter fanlari)" </w:instrText>
      </w:r>
      <w:r>
        <w:fldChar w:fldCharType="separate"/>
      </w:r>
      <w:r>
        <w:rPr>
          <w:rStyle w:val="12"/>
          <w:rFonts w:eastAsiaTheme="majorEastAsia"/>
          <w:i/>
          <w:color w:val="auto"/>
          <w:sz w:val="28"/>
          <w:szCs w:val="28"/>
          <w:u w:val="none"/>
          <w:shd w:val="clear" w:color="auto" w:fill="FFFFFF"/>
          <w:lang w:val="en-US"/>
        </w:rPr>
        <w:t xml:space="preserve">Ko‘pgina kriptografik xesh funksiyalari </w:t>
      </w:r>
      <w:r>
        <w:rPr>
          <w:rStyle w:val="12"/>
          <w:rFonts w:eastAsiaTheme="majorEastAsia"/>
          <w:color w:val="auto"/>
          <w:sz w:val="28"/>
          <w:szCs w:val="28"/>
          <w:u w:val="none"/>
          <w:shd w:val="clear" w:color="auto" w:fill="FFFFFF"/>
          <w:lang w:val="en-US"/>
        </w:rPr>
        <w:t>istalgan uzunlikdagi satrni</w:t>
      </w:r>
      <w:r>
        <w:rPr>
          <w:rStyle w:val="12"/>
          <w:rFonts w:eastAsiaTheme="majorEastAsia"/>
          <w:color w:val="auto"/>
          <w:sz w:val="28"/>
          <w:szCs w:val="28"/>
          <w:u w:val="none"/>
          <w:shd w:val="clear" w:color="auto" w:fill="FFFFFF"/>
          <w:lang w:val="en-US"/>
        </w:rPr>
        <w:fldChar w:fldCharType="end"/>
      </w:r>
      <w:r>
        <w:rPr>
          <w:sz w:val="28"/>
          <w:szCs w:val="28"/>
          <w:shd w:val="clear" w:color="auto" w:fill="FFFFFF"/>
          <w:lang w:val="en-US"/>
        </w:rPr>
        <w:t xml:space="preserve"> kirish sifatida qabul qilish va belgilangan uzunlikdagi xesh qiymatini hosil qilish uchun mo‘ljallangan.</w:t>
      </w:r>
    </w:p>
    <w:p w14:paraId="56A82E00">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"https://en.wikipedia.org/wiki/Cryptanalysis" \l "Types_of_cryptanalytic_attack" \o "Kriptoanaliz" </w:instrText>
      </w:r>
      <w:r>
        <w:fldChar w:fldCharType="separate"/>
      </w:r>
      <w:r>
        <w:rPr>
          <w:rStyle w:val="12"/>
          <w:rFonts w:ascii="Times New Roman" w:hAnsi="Times New Roman" w:cs="Times New Roman"/>
          <w:i/>
          <w:color w:val="auto"/>
          <w:sz w:val="28"/>
          <w:szCs w:val="28"/>
          <w:u w:val="none"/>
          <w:shd w:val="clear" w:color="auto" w:fill="FFFFFF"/>
          <w:lang w:val="en-US"/>
        </w:rPr>
        <w:t xml:space="preserve">Kriptografik xesh funksiyasi </w:t>
      </w:r>
      <w:r>
        <w:rPr>
          <w:rStyle w:val="12"/>
          <w:rFonts w:ascii="Times New Roman" w:hAnsi="Times New Roman" w:cs="Times New Roman"/>
          <w:color w:val="auto"/>
          <w:sz w:val="28"/>
          <w:szCs w:val="28"/>
          <w:u w:val="none"/>
          <w:shd w:val="clear" w:color="auto" w:fill="FFFFFF"/>
          <w:lang w:val="en-US"/>
        </w:rPr>
        <w:t>barcha ma'lum kriptoanalitik hujum turlariga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bardosh bera olishi kerak. Nazariy kriptografiyada kriptografik xesh funksiyasining xavfsizlik darajasi quyidagi xususiyatlar yordamida aniqlangan:</w:t>
      </w:r>
    </w:p>
    <w:p w14:paraId="68BFA5F3">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xesh qiymati berilgan holda, </w:t>
      </w:r>
      <w:r>
        <w:rPr>
          <w:rStyle w:val="30"/>
          <w:rFonts w:ascii="Times New Roman" w:hAnsi="Times New Roman" w:cs="Times New Roman"/>
          <w:i/>
          <w:iCs/>
          <w:sz w:val="28"/>
          <w:szCs w:val="28"/>
          <w:shd w:val="clear" w:color="auto" w:fill="FFFFFF"/>
          <w:lang w:val="en-US"/>
        </w:rPr>
        <w:t>h</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bo‘lgan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xabarini topish qiyin bo‘lishi kerak. Bu tushuncha </w:t>
      </w:r>
      <w:r>
        <w:fldChar w:fldCharType="begin"/>
      </w:r>
      <w:r>
        <w:instrText xml:space="preserve"> HYPERLINK "https://en.wikipedia.org/wiki/One-way_function" </w:instrText>
      </w:r>
      <w:r>
        <w:fldChar w:fldCharType="separate"/>
      </w:r>
      <w:r>
        <w:rPr>
          <w:rStyle w:val="12"/>
          <w:rFonts w:ascii="Times New Roman" w:hAnsi="Times New Roman" w:cs="Times New Roman"/>
          <w:color w:val="auto"/>
          <w:sz w:val="28"/>
          <w:szCs w:val="28"/>
          <w:u w:val="none"/>
          <w:shd w:val="clear" w:color="auto" w:fill="FFFFFF"/>
          <w:lang w:val="en-US"/>
        </w:rPr>
        <w:t>bir tomonlama funksiya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tushunchasi bilan bog'liq. Bu xususiyatga ega bo‘lmagan funksiyalar </w:t>
      </w:r>
      <w:r>
        <w:fldChar w:fldCharType="begin"/>
      </w:r>
      <w:r>
        <w:instrText xml:space="preserve"> HYPERLINK "https://en.wikipedia.org/wiki/Preimage_attack" \o "Preimage attack" </w:instrText>
      </w:r>
      <w:r>
        <w:fldChar w:fldCharType="separate"/>
      </w:r>
      <w:r>
        <w:rPr>
          <w:rStyle w:val="12"/>
          <w:rFonts w:ascii="Times New Roman" w:hAnsi="Times New Roman" w:cs="Times New Roman"/>
          <w:color w:val="auto"/>
          <w:sz w:val="28"/>
          <w:szCs w:val="28"/>
          <w:u w:val="none"/>
          <w:shd w:val="clear" w:color="auto" w:fill="FFFFFF"/>
          <w:lang w:val="en-US"/>
        </w:rPr>
        <w:t>oldindan ko‘rish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2FAA92D0">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kirishi berilgan bo‘lsa, </w:t>
      </w:r>
      <w:r>
        <w:rPr>
          <w:rStyle w:val="30"/>
          <w:rFonts w:ascii="Times New Roman" w:hAnsi="Times New Roman" w:cs="Times New Roman"/>
          <w:sz w:val="28"/>
          <w:szCs w:val="28"/>
          <w:shd w:val="clear" w:color="auto" w:fill="FFFFFF"/>
          <w:lang w:val="en-US"/>
        </w:rPr>
        <w:t>hash(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 xml:space="preserve">) </w:t>
      </w:r>
      <w:r>
        <w:rPr>
          <w:rStyle w:val="30"/>
          <w:rFonts w:ascii="Times New Roman" w:hAnsi="Times New Roman" w:cs="Times New Roman"/>
          <w:sz w:val="28"/>
          <w:szCs w:val="28"/>
          <w:shd w:val="clear" w:color="auto" w:fill="FFFFFF"/>
          <w:lang w:val="en-US"/>
        </w:rPr>
        <w:t>bo‘lgan</w:t>
      </w:r>
      <w:r>
        <w:rPr>
          <w:rFonts w:ascii="Times New Roman" w:hAnsi="Times New Roman" w:cs="Times New Roman"/>
          <w:sz w:val="28"/>
          <w:szCs w:val="28"/>
          <w:shd w:val="clear" w:color="auto" w:fill="FFFFFF"/>
          <w:lang w:val="en-US"/>
        </w:rPr>
        <w:t xml:space="preserve"> boshqa </w:t>
      </w:r>
      <w:r>
        <w:rPr>
          <w:rStyle w:val="30"/>
          <w:rFonts w:ascii="Times New Roman" w:hAnsi="Times New Roman" w:cs="Times New Roman"/>
          <w:i/>
          <w:iCs/>
          <w:sz w:val="28"/>
          <w:szCs w:val="28"/>
          <w:shd w:val="clear" w:color="auto" w:fill="FFFFFF"/>
          <w:lang w:val="en-US"/>
        </w:rPr>
        <w:t xml:space="preserve">m2 </w:t>
      </w:r>
      <w:r>
        <w:rPr>
          <w:rStyle w:val="30"/>
          <w:rFonts w:ascii="Times New Roman" w:hAnsi="Times New Roman" w:cs="Times New Roman"/>
          <w:sz w:val="28"/>
          <w:szCs w:val="28"/>
          <w:shd w:val="clear" w:color="auto" w:fill="FFFFFF"/>
          <w:lang w:val="en-US"/>
        </w:rPr>
        <w:t>kirishini</w:t>
      </w:r>
      <w:r>
        <w:rPr>
          <w:rFonts w:ascii="Times New Roman" w:hAnsi="Times New Roman" w:cs="Times New Roman"/>
          <w:sz w:val="28"/>
          <w:szCs w:val="28"/>
          <w:shd w:val="clear" w:color="auto" w:fill="FFFFFF"/>
          <w:lang w:val="en-US"/>
        </w:rPr>
        <w:t xml:space="preserve"> topish qiyin bo‘lishi kerak. Bu xususiyat ba'zan </w:t>
      </w:r>
      <w:r>
        <w:rPr>
          <w:rFonts w:ascii="Times New Roman" w:hAnsi="Times New Roman" w:cs="Times New Roman"/>
          <w:i/>
          <w:iCs/>
          <w:sz w:val="28"/>
          <w:szCs w:val="28"/>
          <w:shd w:val="clear" w:color="auto" w:fill="FFFFFF"/>
          <w:lang w:val="en-US"/>
        </w:rPr>
        <w:t>kuchsiz to‘qnashuvga chidamlilik</w:t>
      </w:r>
      <w:r>
        <w:rPr>
          <w:rFonts w:ascii="Times New Roman" w:hAnsi="Times New Roman" w:cs="Times New Roman"/>
          <w:sz w:val="28"/>
          <w:szCs w:val="28"/>
          <w:shd w:val="clear" w:color="auto" w:fill="FFFFFF"/>
          <w:lang w:val="en-US"/>
        </w:rPr>
        <w:t xml:space="preserve"> deb ataladi. Bu xususiyatga ega bo‘lmagan funksiyalar </w:t>
      </w:r>
      <w:r>
        <w:fldChar w:fldCharType="begin"/>
      </w:r>
      <w:r>
        <w:instrText xml:space="preserve"> HYPERLINK "https://en.wikipedia.org/wiki/Second-preimage_attack" \o "Second-preimage attack" </w:instrText>
      </w:r>
      <w:r>
        <w:fldChar w:fldCharType="separate"/>
      </w:r>
      <w:r>
        <w:rPr>
          <w:rStyle w:val="12"/>
          <w:rFonts w:ascii="Times New Roman" w:hAnsi="Times New Roman" w:cs="Times New Roman"/>
          <w:color w:val="auto"/>
          <w:sz w:val="28"/>
          <w:szCs w:val="28"/>
          <w:u w:val="none"/>
          <w:shd w:val="clear" w:color="auto" w:fill="FFFFFF"/>
          <w:lang w:val="en-US"/>
        </w:rPr>
        <w:t>ikkinchi darajali tasvir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74F8C44D">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Ikki xil m1</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xabarlarini shunday topish qiyin bo‘lishi kerakki</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xesh(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lang w:val="en-US"/>
        </w:rPr>
        <w:t>) = xesh(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 bo‘lsin</w:t>
      </w:r>
      <w:r>
        <w:rPr>
          <w:rStyle w:val="30"/>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juftlik kriptografik </w:t>
      </w:r>
      <w:r>
        <w:fldChar w:fldCharType="begin"/>
      </w:r>
      <w:r>
        <w:instrText xml:space="preserve"> HYPERLINK "https://en.wikipedia.org/wiki/Hash_collision" \o "Xesh to'qnashuvi" </w:instrText>
      </w:r>
      <w:r>
        <w:fldChar w:fldCharType="separate"/>
      </w:r>
      <w:r>
        <w:rPr>
          <w:rStyle w:val="12"/>
          <w:rFonts w:ascii="Times New Roman" w:hAnsi="Times New Roman" w:cs="Times New Roman"/>
          <w:color w:val="auto"/>
          <w:sz w:val="28"/>
          <w:szCs w:val="28"/>
          <w:u w:val="none"/>
          <w:shd w:val="clear" w:color="auto" w:fill="FFFFFF"/>
          <w:lang w:val="en-US"/>
        </w:rPr>
        <w:t>xesh to‘qnashuvi deb ataladi. Bu xususiyat ba'zan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Fonts w:ascii="Times New Roman" w:hAnsi="Times New Roman" w:cs="Times New Roman"/>
          <w:i/>
          <w:iCs/>
          <w:sz w:val="28"/>
          <w:szCs w:val="28"/>
          <w:shd w:val="clear" w:color="auto" w:fill="FFFFFF"/>
          <w:lang w:val="en-US"/>
        </w:rPr>
        <w:t>kuchli to‘qnashuvga chidamlilik</w:t>
      </w:r>
      <w:r>
        <w:rPr>
          <w:rFonts w:ascii="Times New Roman" w:hAnsi="Times New Roman" w:cs="Times New Roman"/>
          <w:sz w:val="28"/>
          <w:szCs w:val="28"/>
          <w:shd w:val="clear" w:color="auto" w:fill="FFFFFF"/>
          <w:lang w:val="en-US"/>
        </w:rPr>
        <w:t xml:space="preserve"> deb ataladi . U tasvirdan oldingi qarshilik uchun zarur bo‘lganidan kamida </w:t>
      </w:r>
      <w:r>
        <w:fldChar w:fldCharType="begin"/>
      </w:r>
      <w:r>
        <w:instrText xml:space="preserve"> HYPERLINK "https://en.wikipedia.org/wiki/Cryptographic_hash_function" \l "cite_note-FOOTNOTEKatzLindell2014155%E2%80%93157,_190,_232-8" </w:instrText>
      </w:r>
      <w:r>
        <w:fldChar w:fldCharType="separate"/>
      </w:r>
      <w:r>
        <w:rPr>
          <w:rStyle w:val="27"/>
          <w:rFonts w:ascii="Times New Roman" w:hAnsi="Times New Roman" w:cs="Times New Roman"/>
          <w:sz w:val="28"/>
          <w:szCs w:val="28"/>
          <w:shd w:val="clear" w:color="auto" w:fill="FFFFFF"/>
          <w:lang w:val="en-US"/>
        </w:rPr>
        <w:t>ikki</w:t>
      </w:r>
      <w:r>
        <w:rPr>
          <w:rStyle w:val="27"/>
          <w:rFonts w:ascii="Times New Roman" w:hAnsi="Times New Roman" w:cs="Times New Roman"/>
          <w:sz w:val="28"/>
          <w:szCs w:val="28"/>
          <w:shd w:val="clear" w:color="auto" w:fill="FFFFFF"/>
          <w:lang w:val="en-US"/>
        </w:rPr>
        <w:fldChar w:fldCharType="end"/>
      </w:r>
      <w:r>
        <w:fldChar w:fldCharType="begin"/>
      </w:r>
      <w:r>
        <w:instrText xml:space="preserve"> HYPERLINK "https://en.wikipedia.org/wiki/Birthday_attack" \o "Tug'ilgan kun hujumi" </w:instrText>
      </w:r>
      <w:r>
        <w:fldChar w:fldCharType="separate"/>
      </w:r>
      <w:r>
        <w:rPr>
          <w:rStyle w:val="12"/>
          <w:rFonts w:ascii="Times New Roman" w:hAnsi="Times New Roman" w:cs="Times New Roman"/>
          <w:color w:val="auto"/>
          <w:sz w:val="28"/>
          <w:szCs w:val="28"/>
          <w:u w:val="none"/>
          <w:shd w:val="clear" w:color="auto" w:fill="FFFFFF"/>
          <w:lang w:val="en-US"/>
        </w:rPr>
        <w:t xml:space="preserve"> baravar uzunroq xesh qiymatini talab qiladi; aks holda, to‘qnashuvlar tug'ilgan kun hujumi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orqali topilishi mumkin.</w:t>
      </w:r>
    </w:p>
    <w:p w14:paraId="6B9CA442">
      <w:pPr>
        <w:spacing w:after="0" w:line="360" w:lineRule="auto"/>
        <w:ind w:firstLine="708"/>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To‘qnashuvga qarshilik ikkinchi tasvir oldidan qarshilikni anglatadi, ammo tasvir oldidan qarshilikni anglatmaydi.  Nazariy kriptografiyada zaifroq taxmin har doim afzal ko‘riladi, ammo amalda faqat ikkinchi tasvir oldidan qarshilik ko‘rsatadigan xesh-funksiya xavfli deb hisoblanadi va shuning uchun real ilovalar uchun tavsiya etilmaydi.</w:t>
      </w:r>
    </w:p>
    <w:p w14:paraId="3D702F12">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"https://en.wikipedia.org/wiki/Adversary_(cryptography)" \o "Dushman (kriptografiya)" </w:instrText>
      </w:r>
      <w:r>
        <w:fldChar w:fldCharType="separate"/>
      </w:r>
      <w:r>
        <w:rPr>
          <w:rStyle w:val="12"/>
          <w:rFonts w:ascii="Times New Roman" w:hAnsi="Times New Roman" w:cs="Times New Roman"/>
          <w:color w:val="auto"/>
          <w:sz w:val="28"/>
          <w:szCs w:val="28"/>
          <w:u w:val="none"/>
          <w:shd w:val="clear" w:color="auto" w:fill="FFFFFF"/>
          <w:lang w:val="en-US"/>
        </w:rPr>
        <w:t>Norasmiy ravishda, bu xususiyatlar zararli dushman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kirish ma’lumotlarini uning dayjestini o‘zgartirmasdan almashtira yoki o‘zgartira olmasligini anglatadi. Shunday qilib, agar ikkita satr bir xil dayjestga ega bo‘lsa, ularning bir xil ekanligiga juda amin bo‘lish mumkin. Ikkinchi tasvir oldidan qarshilik tajovuzkorga tajovuzkor boshqara olmaydigan hujjat bilan bir xil xesh bilan hujjat yaratishga to‘sqinlik qiladi. To‘qnashuvga qarshilik tajovuzkorga bir xil xesh bilan ikkita alohida hujjat yaratishga to‘sqinlik qiladi.</w:t>
      </w:r>
    </w:p>
    <w:p w14:paraId="1BB31ADF">
      <w:pPr>
        <w:spacing w:after="0" w:line="360" w:lineRule="auto"/>
        <w:ind w:firstLine="708"/>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Ushbu mezonlarga javob beradigan funksiya hali ham nomaqbul xususiyatlarga ega bo‘lishi mumkin. Hozirgi vaqtda mashhur kriptografik xesh funksiyalari </w:t>
      </w:r>
      <w:r>
        <w:fldChar w:fldCharType="begin"/>
      </w:r>
      <w:r>
        <w:instrText xml:space="preserve"> HYPERLINK "https://en.wikipedia.org/wiki/Length_extension_attack" \o "Uzunlikni uzaytirish hujumi" </w:instrText>
      </w:r>
      <w:r>
        <w:fldChar w:fldCharType="separate"/>
      </w:r>
      <w:r>
        <w:rPr>
          <w:rStyle w:val="12"/>
          <w:rFonts w:ascii="Times New Roman" w:hAnsi="Times New Roman" w:cs="Times New Roman"/>
          <w:i/>
          <w:iCs/>
          <w:color w:val="auto"/>
          <w:sz w:val="28"/>
          <w:szCs w:val="28"/>
          <w:u w:val="none"/>
          <w:shd w:val="clear" w:color="auto" w:fill="FFFFFF"/>
          <w:lang w:val="en-US"/>
        </w:rPr>
        <w:t>uzunlik-kengaytma</w:t>
      </w:r>
      <w:r>
        <w:rPr>
          <w:rStyle w:val="12"/>
          <w:rFonts w:ascii="Times New Roman" w:hAnsi="Times New Roman" w:cs="Times New Roman"/>
          <w:color w:val="auto"/>
          <w:sz w:val="28"/>
          <w:szCs w:val="28"/>
          <w:u w:val="none"/>
          <w:shd w:val="clear" w:color="auto" w:fill="FFFFFF"/>
          <w:lang w:val="en-US"/>
        </w:rPr>
        <w:t xml:space="preserve">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sz w:val="28"/>
          <w:szCs w:val="28"/>
          <w:shd w:val="clear" w:color="auto" w:fill="FFFFFF"/>
          <w:lang w:val="en-US"/>
        </w:rPr>
        <w:t>len(</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 xml:space="preserve">) berilgan, lekin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emas, tajovuzkor mos </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 ni</w:t>
      </w:r>
      <w:r>
        <w:rPr>
          <w:rFonts w:ascii="Times New Roman" w:hAnsi="Times New Roman" w:cs="Times New Roman"/>
          <w:sz w:val="28"/>
          <w:szCs w:val="28"/>
          <w:shd w:val="clear" w:color="auto" w:fill="FFFFFF"/>
          <w:lang w:val="en-US"/>
        </w:rPr>
        <w:t xml:space="preserve"> tanlash orqali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Cambria Math" w:hAnsi="Cambria Math" w:cs="Cambria Math"/>
          <w:i/>
          <w:iCs/>
          <w:sz w:val="28"/>
          <w:szCs w:val="28"/>
          <w:shd w:val="clear" w:color="auto" w:fill="FFFFFF"/>
          <w:lang w:val="en-US"/>
        </w:rPr>
        <w:t>∥</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ni hisoblashi mumkin, bu yerda</w:t>
      </w:r>
      <w:r>
        <w:rPr>
          <w:rStyle w:val="30"/>
          <w:rFonts w:ascii="Cambria Math" w:hAnsi="Cambria Math" w:cs="Cambria Math"/>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konkatenatsiyani </w:t>
      </w:r>
      <w:r>
        <w:fldChar w:fldCharType="begin"/>
      </w:r>
      <w:r>
        <w:instrText xml:space="preserve"> HYPERLINK "https://en.wikipedia.org/wiki/Concatenation" \o "Konkatenatsiya" </w:instrText>
      </w:r>
      <w:r>
        <w:fldChar w:fldCharType="separate"/>
      </w:r>
      <w:r>
        <w:rPr>
          <w:rStyle w:val="12"/>
          <w:rFonts w:ascii="Times New Roman" w:hAnsi="Times New Roman" w:cs="Times New Roman"/>
          <w:color w:val="auto"/>
          <w:sz w:val="28"/>
          <w:szCs w:val="28"/>
          <w:u w:val="none"/>
          <w:shd w:val="clear" w:color="auto" w:fill="FFFFFF"/>
          <w:lang w:val="en-US"/>
        </w:rPr>
        <w:t>bildiradi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"cite_note-Y0rF6-10" </w:instrText>
      </w:r>
      <w:r>
        <w:fldChar w:fldCharType="separate"/>
      </w:r>
      <w:r>
        <w:rPr>
          <w:rStyle w:val="27"/>
          <w:rFonts w:ascii="Times New Roman" w:hAnsi="Times New Roman" w:cs="Times New Roman"/>
          <w:sz w:val="28"/>
          <w:szCs w:val="28"/>
          <w:shd w:val="clear" w:color="auto" w:fill="FFFFFF"/>
          <w:lang w:val="en-US"/>
        </w:rPr>
        <w:t>Ushbu</w:t>
      </w:r>
      <w:r>
        <w:rPr>
          <w:rStyle w:val="27"/>
          <w:rFonts w:ascii="Times New Roman" w:hAnsi="Times New Roman" w:cs="Times New Roman"/>
          <w:sz w:val="28"/>
          <w:szCs w:val="28"/>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sodda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autentifikatsiya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fldChar w:fldCharType="begin"/>
      </w:r>
      <w:r>
        <w:instrText xml:space="preserve"> HYPERLINK "https://en.wikipedia.org/wiki/HMAC" \o "HMAC" </w:instrText>
      </w:r>
      <w:r>
        <w:fldChar w:fldCharType="separate"/>
      </w:r>
      <w:r>
        <w:rPr>
          <w:rStyle w:val="12"/>
          <w:rFonts w:ascii="Times New Roman" w:hAnsi="Times New Roman" w:cs="Times New Roman"/>
          <w:color w:val="auto"/>
          <w:sz w:val="28"/>
          <w:szCs w:val="28"/>
          <w:u w:val="none"/>
          <w:shd w:val="clear" w:color="auto" w:fill="FFFFFF"/>
          <w:lang w:val="en-US"/>
        </w:rPr>
        <w:t>HMAC</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konstruktsiyasi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muammolar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ishlaydi</w:t>
      </w:r>
      <w:r>
        <w:rPr>
          <w:rFonts w:ascii="Times New Roman" w:hAnsi="Times New Roman" w:cs="Times New Roman"/>
          <w:sz w:val="28"/>
          <w:szCs w:val="28"/>
          <w:shd w:val="clear" w:color="auto" w:fill="FFFFFF"/>
        </w:rPr>
        <w:t>.</w:t>
      </w:r>
    </w:p>
    <w:p w14:paraId="224B45F4">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Amalda, to‘qnashuvga chidamlilik ko‘plab amaliy qo‘llanmalar uchun yetarli emas. To‘qnashuvga chidamlilikdan tashqari, raqib uchun deyarli o‘xshash dayjestlarga ega ikkita xabarni topish yoki faqat uning </w:t>
      </w:r>
      <w:r>
        <w:rPr>
          <w:rFonts w:ascii="Times New Roman" w:hAnsi="Times New Roman" w:cs="Times New Roman"/>
          <w:i/>
          <w:sz w:val="28"/>
          <w:szCs w:val="28"/>
          <w:shd w:val="clear" w:color="auto" w:fill="FFFFFF"/>
        </w:rPr>
        <w:t>dayjestini</w:t>
      </w:r>
      <w:r>
        <w:rPr>
          <w:rFonts w:ascii="Times New Roman" w:hAnsi="Times New Roman" w:cs="Times New Roman"/>
          <w:sz w:val="28"/>
          <w:szCs w:val="28"/>
          <w:shd w:val="clear" w:color="auto" w:fill="FFFFFF"/>
        </w:rPr>
        <w:t xml:space="preserve"> hisobga olgan holda ma’lumotlar haqida biron bir foydali ma'lumotni chiqarish imkonsiz bo‘lishi kerak. Xususan, xesh funksiyasi iloji boricha </w:t>
      </w:r>
      <w:r>
        <w:fldChar w:fldCharType="begin"/>
      </w:r>
      <w:r>
        <w:instrText xml:space="preserve"> HYPERLINK "https://en.wikipedia.org/wiki/Random_function" \o "Tasodifiy funksiya" </w:instrText>
      </w:r>
      <w:r>
        <w:fldChar w:fldCharType="separate"/>
      </w:r>
      <w:r>
        <w:rPr>
          <w:rStyle w:val="12"/>
          <w:rFonts w:ascii="Times New Roman" w:hAnsi="Times New Roman" w:cs="Times New Roman"/>
          <w:color w:val="auto"/>
          <w:sz w:val="28"/>
          <w:szCs w:val="28"/>
          <w:u w:val="none"/>
          <w:shd w:val="clear" w:color="auto" w:fill="FFFFFF"/>
        </w:rPr>
        <w:t>tasodifiy funksiya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(ko‘pincha xavfsizlik isbotlarida </w:t>
      </w:r>
      <w:r>
        <w:fldChar w:fldCharType="begin"/>
      </w:r>
      <w:r>
        <w:instrText xml:space="preserve"> HYPERLINK "https://en.wikipedia.org/wiki/Random_oracle" \o "Tasodifiy orakul" </w:instrText>
      </w:r>
      <w:r>
        <w:fldChar w:fldCharType="separate"/>
      </w:r>
      <w:r>
        <w:rPr>
          <w:rStyle w:val="12"/>
          <w:rFonts w:ascii="Times New Roman" w:hAnsi="Times New Roman" w:cs="Times New Roman"/>
          <w:color w:val="auto"/>
          <w:sz w:val="28"/>
          <w:szCs w:val="28"/>
          <w:u w:val="none"/>
          <w:shd w:val="clear" w:color="auto" w:fill="FFFFFF"/>
        </w:rPr>
        <w:t>tasodifiy orakl deb ataladi) kabi harakat qilishi kerak, shu bilan birga deterministik va samarali hisoblanishi mumkin. Bu</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"https://en.wikipedia.org/wiki/SWIFFT" \o "SWIFFT" </w:instrText>
      </w:r>
      <w:r>
        <w:fldChar w:fldCharType="separate"/>
      </w:r>
      <w:r>
        <w:rPr>
          <w:rStyle w:val="12"/>
          <w:rFonts w:ascii="Times New Roman" w:hAnsi="Times New Roman" w:cs="Times New Roman"/>
          <w:color w:val="auto"/>
          <w:sz w:val="28"/>
          <w:szCs w:val="28"/>
          <w:u w:val="none"/>
          <w:shd w:val="clear" w:color="auto" w:fill="FFFFFF"/>
        </w:rPr>
        <w:t>SWIFFT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funksiyasi kabi funksiyalarni istisno qiladi, bu funksiyalar ideal panjaralardagi ayrim muammolar hisoblash jihatidan qiyin deb faraz qilinsa, to‘qnashuvga chidamli ekanligi qat'iy isbotlanishi mumkin, ammo chiziqli funksiya sifatida bu qo‘shimcha xususiyatlarni qondirmaydi.</w:t>
      </w:r>
    </w:p>
    <w:p w14:paraId="64ED19D7">
      <w:pPr>
        <w:spacing w:after="0" w:line="360" w:lineRule="auto"/>
        <w:ind w:firstLine="709"/>
        <w:jc w:val="both"/>
        <w:rPr>
          <w:rFonts w:ascii="Times New Roman" w:hAnsi="Times New Roman" w:cs="Times New Roman"/>
          <w:sz w:val="28"/>
          <w:szCs w:val="28"/>
          <w:shd w:val="clear" w:color="auto" w:fill="FFFFFF"/>
          <w:lang w:val="en-US"/>
        </w:rPr>
      </w:pPr>
      <w:r>
        <w:fldChar w:fldCharType="begin"/>
      </w:r>
      <w:r>
        <w:instrText xml:space="preserve"> HYPERLINK "https://en.wikipedia.org/wiki/CRC-32" \o "CRC-32" </w:instrText>
      </w:r>
      <w:r>
        <w:fldChar w:fldCharType="separate"/>
      </w:r>
      <w:r>
        <w:rPr>
          <w:rStyle w:val="12"/>
          <w:rFonts w:ascii="Times New Roman" w:hAnsi="Times New Roman" w:cs="Times New Roman"/>
          <w:color w:val="auto"/>
          <w:sz w:val="28"/>
          <w:szCs w:val="28"/>
          <w:u w:val="none"/>
          <w:shd w:val="clear" w:color="auto" w:fill="FFFFFF"/>
          <w:lang w:val="en-US"/>
        </w:rPr>
        <w:t>CRC</w:t>
      </w:r>
      <w:r>
        <w:rPr>
          <w:rStyle w:val="12"/>
          <w:rFonts w:ascii="Times New Roman" w:hAnsi="Times New Roman" w:cs="Times New Roman"/>
          <w:color w:val="auto"/>
          <w:sz w:val="28"/>
          <w:szCs w:val="28"/>
          <w:u w:val="none"/>
          <w:shd w:val="clear" w:color="auto" w:fill="FFFFFF"/>
        </w:rPr>
        <w:t>-32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lang w:val="en-US"/>
        </w:rPr>
        <w:t>tsiklik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ortiqcha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tekshiruvlar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zaif</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talablarga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javob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ljallangan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yaroqsiz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Masalan, </w:t>
      </w:r>
      <w:r>
        <w:fldChar w:fldCharType="begin"/>
      </w:r>
      <w:r>
        <w:instrText xml:space="preserve"> HYPERLINK "https://en.wikipedia.org/wiki/Wired_Equivalent_Privacy" \o "Simli ekvivalent maxfiylik" </w:instrText>
      </w:r>
      <w:r>
        <w:fldChar w:fldCharType="separate"/>
      </w:r>
      <w:r>
        <w:rPr>
          <w:rStyle w:val="12"/>
          <w:rFonts w:ascii="Times New Roman" w:hAnsi="Times New Roman" w:cs="Times New Roman"/>
          <w:color w:val="auto"/>
          <w:sz w:val="28"/>
          <w:szCs w:val="28"/>
          <w:u w:val="none"/>
          <w:shd w:val="clear" w:color="auto" w:fill="FFFFFF"/>
          <w:lang w:val="en-US"/>
        </w:rPr>
        <w:t>WEP</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shifrlash standartida xabar yaxlitligi uchun CRC ishlatilgan, ammo checksumning chiziqliligidan foydalanadigan hujum osongina aniqlangan.</w:t>
      </w:r>
    </w:p>
    <w:p w14:paraId="0668D14B">
      <w:pPr>
        <w:pStyle w:val="13"/>
        <w:shd w:val="clear" w:color="auto" w:fill="FFFFFF"/>
        <w:spacing w:before="0" w:beforeAutospacing="0" w:after="0" w:afterAutospacing="0" w:line="360" w:lineRule="auto"/>
        <w:ind w:firstLine="709"/>
        <w:jc w:val="both"/>
        <w:rPr>
          <w:sz w:val="28"/>
          <w:szCs w:val="28"/>
          <w:lang w:val="en-US"/>
        </w:rPr>
      </w:pPr>
      <w:r>
        <w:rPr>
          <w:bCs/>
          <w:i/>
          <w:sz w:val="28"/>
          <w:szCs w:val="28"/>
          <w:shd w:val="clear" w:color="auto" w:fill="FFFFFF"/>
          <w:lang w:val="en-US"/>
        </w:rPr>
        <w:t xml:space="preserve">Qiyinchilik darajasi: </w:t>
      </w:r>
      <w:r>
        <w:rPr>
          <w:sz w:val="28"/>
          <w:szCs w:val="28"/>
          <w:lang w:val="en-US"/>
        </w:rPr>
        <w:t>Kriptografik amaliyotda "difficult" odatda "tizim xavfsizligi muhim deb hisoblanar ekan, tizimni buzib kirishining oldini olish kerak bo‘lgan har qanday dushmanning qo‘li yetmaydigan darajada" degan ma'noni anglatadi. Shuning uchun atamaning ma'nosi ma'lum darajada dasturga bog'liq, chunki zararli agent vazifani bajarishga sarflashi mumkin bo‘lgan kuch odatda ularning kutilgan foydasiga mutanosib bo‘ladi. Biroq, zarur kuch odatda dayjest uzunligi bilan ko‘payganligi sababli, hatto qayta ishlash quvvatidagi ming baravar ustunlikni ham ikkinchisiga o‘nlab bit qo‘shish orqali zararsizlantirish mumkin.</w:t>
      </w:r>
    </w:p>
    <w:p w14:paraId="1605DA17">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Cheklangan xabarlar to‘plamidan tanlangan xabarlar, masalan, </w:t>
      </w:r>
      <w:r>
        <w:fldChar w:fldCharType="begin"/>
      </w:r>
      <w:r>
        <w:instrText xml:space="preserve"> HYPERLINK "https://en.wikipedia.org/wiki/Password" \o "Parol" </w:instrText>
      </w:r>
      <w:r>
        <w:fldChar w:fldCharType="separate"/>
      </w:r>
      <w:r>
        <w:rPr>
          <w:rStyle w:val="12"/>
          <w:color w:val="auto"/>
          <w:sz w:val="28"/>
          <w:szCs w:val="28"/>
          <w:u w:val="none"/>
          <w:lang w:val="en-US"/>
        </w:rPr>
        <w:t>parollar</w:t>
      </w:r>
      <w:r>
        <w:rPr>
          <w:rStyle w:val="12"/>
          <w:color w:val="auto"/>
          <w:sz w:val="28"/>
          <w:szCs w:val="28"/>
          <w:u w:val="none"/>
          <w:lang w:val="en-US"/>
        </w:rPr>
        <w:fldChar w:fldCharType="end"/>
      </w:r>
      <w:r>
        <w:rPr>
          <w:sz w:val="28"/>
          <w:szCs w:val="28"/>
          <w:lang w:val="en-US"/>
        </w:rPr>
        <w:t xml:space="preserve"> yoki boshqa qisqa xabarlar uchun, to‘plamdagi barcha mumkin bo‘lgan xabarlarni sinab ko‘rish orqali xeshni teskari aylantirish mumkin. Kriptografik xesh funktsiyalari odatda tezda hisoblash uchun mo‘ljallanganligi sababli, bunday </w:t>
      </w:r>
      <w:r>
        <w:fldChar w:fldCharType="begin"/>
      </w:r>
      <w:r>
        <w:instrText xml:space="preserve"> HYPERLINK "https://en.wikipedia.org/wiki/Brute-force_attack" \o "Qo'pol kuch hujumi" </w:instrText>
      </w:r>
      <w:r>
        <w:fldChar w:fldCharType="separate"/>
      </w:r>
      <w:r>
        <w:rPr>
          <w:rStyle w:val="12"/>
          <w:color w:val="auto"/>
          <w:sz w:val="28"/>
          <w:szCs w:val="28"/>
          <w:u w:val="none"/>
          <w:lang w:val="en-US"/>
        </w:rPr>
        <w:t>qo‘pol kuch hujumlarini qiyinlashtiradigan ko‘proq hisoblash resurslarini talab qiladigan maxsus</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hosil qilish funktsiyalari</w:t>
      </w:r>
      <w:r>
        <w:rPr>
          <w:rStyle w:val="12"/>
          <w:color w:val="auto"/>
          <w:sz w:val="28"/>
          <w:szCs w:val="28"/>
          <w:u w:val="none"/>
          <w:lang w:val="en-US"/>
        </w:rPr>
        <w:fldChar w:fldCharType="end"/>
      </w:r>
      <w:r>
        <w:rPr>
          <w:sz w:val="28"/>
          <w:szCs w:val="28"/>
          <w:lang w:val="en-US"/>
        </w:rPr>
        <w:t xml:space="preserve"> ishlab chiqilgan.</w:t>
      </w:r>
    </w:p>
    <w:p w14:paraId="71C15877">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 xml:space="preserve">Ba'zi </w:t>
      </w:r>
      <w:r>
        <w:fldChar w:fldCharType="begin"/>
      </w:r>
      <w:r>
        <w:instrText xml:space="preserve"> HYPERLINK "https://en.wikipedia.org/wiki/Computational_complexity_theory" \o "Hisoblash murakkabligi nazariyasi" </w:instrText>
      </w:r>
      <w:r>
        <w:fldChar w:fldCharType="separate"/>
      </w:r>
      <w:r>
        <w:rPr>
          <w:rStyle w:val="12"/>
          <w:rFonts w:ascii="Times New Roman" w:hAnsi="Times New Roman" w:cs="Times New Roman"/>
          <w:color w:val="auto"/>
          <w:sz w:val="28"/>
          <w:szCs w:val="28"/>
          <w:u w:val="none"/>
          <w:shd w:val="clear" w:color="auto" w:fill="FFFFFF"/>
          <w:lang w:val="en-US"/>
        </w:rPr>
        <w:t>nazariy tahlillarda "qiyin" o‘ziga xos matematik ma'noga ega, masalan, "</w:t>
      </w:r>
      <w:r>
        <w:rPr>
          <w:rStyle w:val="12"/>
          <w:rFonts w:ascii="Times New Roman" w:hAnsi="Times New Roman" w:cs="Times New Roman"/>
          <w:color w:val="auto"/>
          <w:sz w:val="28"/>
          <w:szCs w:val="28"/>
          <w:u w:val="none"/>
          <w:shd w:val="clear" w:color="auto" w:fill="FFFFFF"/>
          <w:lang w:val="en-US"/>
        </w:rPr>
        <w:fldChar w:fldCharType="end"/>
      </w:r>
      <w:r>
        <w:fldChar w:fldCharType="begin"/>
      </w:r>
      <w:r>
        <w:instrText xml:space="preserve"> HYPERLINK "https://en.wikipedia.org/wiki/Asymptotic_computational_complexity" \o "Asimptotik hisoblash murakkabligi" </w:instrText>
      </w:r>
      <w:r>
        <w:fldChar w:fldCharType="separate"/>
      </w:r>
      <w:r>
        <w:rPr>
          <w:rStyle w:val="12"/>
          <w:rFonts w:ascii="Times New Roman" w:hAnsi="Times New Roman" w:cs="Times New Roman"/>
          <w:color w:val="auto"/>
          <w:sz w:val="28"/>
          <w:szCs w:val="28"/>
          <w:u w:val="none"/>
          <w:shd w:val="clear" w:color="auto" w:fill="FFFFFF"/>
          <w:lang w:val="en-US"/>
        </w:rPr>
        <w:t>asimptotik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"https://en.wikipedia.org/wiki/Polynomial_time" \o "Polinom vaqti" </w:instrText>
      </w:r>
      <w:r>
        <w:fldChar w:fldCharType="separate"/>
      </w:r>
      <w:r>
        <w:rPr>
          <w:rStyle w:val="12"/>
          <w:rFonts w:ascii="Times New Roman" w:hAnsi="Times New Roman" w:cs="Times New Roman"/>
          <w:color w:val="auto"/>
          <w:sz w:val="28"/>
          <w:szCs w:val="28"/>
          <w:u w:val="none"/>
          <w:shd w:val="clear" w:color="auto" w:fill="FFFFFF"/>
          <w:lang w:val="en-US"/>
        </w:rPr>
        <w:t>polinom vaqtida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yechilmaydi". </w:t>
      </w:r>
      <w:r>
        <w:rPr>
          <w:rFonts w:ascii="Times New Roman" w:hAnsi="Times New Roman" w:cs="Times New Roman"/>
          <w:i/>
          <w:iCs/>
          <w:sz w:val="28"/>
          <w:szCs w:val="28"/>
          <w:shd w:val="clear" w:color="auto" w:fill="FFFFFF"/>
          <w:lang w:val="en-US"/>
        </w:rPr>
        <w:t>Qiyinchilikning</w:t>
      </w:r>
      <w:r>
        <w:rPr>
          <w:rFonts w:ascii="Times New Roman" w:hAnsi="Times New Roman" w:cs="Times New Roman"/>
          <w:sz w:val="28"/>
          <w:szCs w:val="28"/>
          <w:shd w:val="clear" w:color="auto" w:fill="FFFFFF"/>
          <w:lang w:val="en-US"/>
        </w:rPr>
        <w:t xml:space="preserve"> bunday talqinlari </w:t>
      </w:r>
      <w:r>
        <w:fldChar w:fldCharType="begin"/>
      </w:r>
      <w:r>
        <w:instrText xml:space="preserve"> HYPERLINK "https://en.wikipedia.org/wiki/Provably_secure_cryptographic_hash_function" \o "Isbotlanadigan darajada xavfsiz kriptografik xesh funksiyasi" </w:instrText>
      </w:r>
      <w:r>
        <w:fldChar w:fldCharType="separate"/>
      </w:r>
      <w:r>
        <w:rPr>
          <w:rStyle w:val="12"/>
          <w:rFonts w:ascii="Times New Roman" w:hAnsi="Times New Roman" w:cs="Times New Roman"/>
          <w:color w:val="auto"/>
          <w:sz w:val="28"/>
          <w:szCs w:val="28"/>
          <w:u w:val="none"/>
          <w:shd w:val="clear" w:color="auto" w:fill="FFFFFF"/>
          <w:lang w:val="en-US"/>
        </w:rPr>
        <w:t>isbotlangan xavfsiz kriptografik xesh funksiyalarini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o‘rganishda muhim ahamiyatga ega, ammo odatda amaliy xavfsizlik bilan kuchli bog'liqlikka ega emas. Masalan, </w:t>
      </w:r>
      <w:r>
        <w:fldChar w:fldCharType="begin"/>
      </w:r>
      <w:r>
        <w:instrText xml:space="preserve"> HYPERLINK "https://en.wikipedia.org/wiki/Exponential_time" \o "Eksponensial vaqt" </w:instrText>
      </w:r>
      <w:r>
        <w:fldChar w:fldCharType="separate"/>
      </w:r>
      <w:r>
        <w:rPr>
          <w:rStyle w:val="12"/>
          <w:rFonts w:ascii="Times New Roman" w:hAnsi="Times New Roman" w:cs="Times New Roman"/>
          <w:color w:val="auto"/>
          <w:sz w:val="28"/>
          <w:szCs w:val="28"/>
          <w:u w:val="none"/>
          <w:shd w:val="clear" w:color="auto" w:fill="FFFFFF"/>
          <w:lang w:val="en-US"/>
        </w:rPr>
        <w:t>eksponensial vaqt algoritmi ba'zan amalga oshirish mumkin bo‘lgan hujumni amalga oshirish uchun yetarlicha tez bo‘lishi mumkin. Aksincha, polinom vaqt algoritmi (masalan,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Style w:val="30"/>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raqamli kalitlar uchun </w:t>
      </w:r>
      <w:r>
        <w:rPr>
          <w:rStyle w:val="30"/>
          <w:rFonts w:ascii="Times New Roman" w:hAnsi="Times New Roman" w:cs="Times New Roman"/>
          <w:i/>
          <w:iCs/>
          <w:sz w:val="28"/>
          <w:szCs w:val="28"/>
          <w:shd w:val="clear" w:color="auto" w:fill="FFFFFF"/>
          <w:lang w:val="en-US"/>
        </w:rPr>
        <w:t>n</w:t>
      </w:r>
      <w:r>
        <w:rPr>
          <w:rStyle w:val="30"/>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qadamni talab qiladigan algoritm) har qanday amaliy foydalanish uchun juda sekin bo‘lishi mumkin.</w:t>
      </w:r>
    </w:p>
    <w:p w14:paraId="15202E7D">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bCs/>
          <w:i/>
          <w:sz w:val="28"/>
          <w:szCs w:val="28"/>
          <w:shd w:val="clear" w:color="auto" w:fill="FFFFFF"/>
          <w:lang w:val="en-US"/>
        </w:rPr>
        <w:t>Xabarlar va fayllarning yaxlitligini tekshirish:</w:t>
      </w:r>
      <w:r>
        <w:rPr>
          <w:lang w:val="en-US"/>
        </w:rPr>
        <w:t xml:space="preserve"> </w:t>
      </w:r>
      <w:r>
        <w:fldChar w:fldCharType="begin"/>
      </w:r>
      <w:r>
        <w:instrText xml:space="preserve"> HYPERLINK "https://en.wikipedia.org/wiki/Message_integrity" \o "Xabarning yaxlitligi" </w:instrText>
      </w:r>
      <w:r>
        <w:fldChar w:fldCharType="separate"/>
      </w:r>
      <w:r>
        <w:rPr>
          <w:rStyle w:val="12"/>
          <w:rFonts w:ascii="Times New Roman" w:hAnsi="Times New Roman" w:cs="Times New Roman"/>
          <w:color w:val="auto"/>
          <w:sz w:val="28"/>
          <w:szCs w:val="28"/>
          <w:u w:val="none"/>
          <w:shd w:val="clear" w:color="auto" w:fill="FFFFFF"/>
          <w:lang w:val="en-US"/>
        </w:rPr>
        <w:t>Xavfsiz xeshlarning muhim qo‘llanilishi xabar yaxlitligini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tekshirishdir. Uzatishdan oldin va keyin hisoblangan xabar dayjestlarini (xabar ustidagi xesh dayjestlari) taqqoslash xabar yoki </w:t>
      </w:r>
      <w:r>
        <w:fldChar w:fldCharType="begin"/>
      </w:r>
      <w:r>
        <w:instrText xml:space="preserve"> HYPERLINK "https://en.wikipedia.org/wiki/Computer_file" \o "Kompyuter fayli" </w:instrText>
      </w:r>
      <w:r>
        <w:fldChar w:fldCharType="separate"/>
      </w:r>
      <w:r>
        <w:rPr>
          <w:rStyle w:val="12"/>
          <w:rFonts w:ascii="Times New Roman" w:hAnsi="Times New Roman" w:cs="Times New Roman"/>
          <w:color w:val="auto"/>
          <w:sz w:val="28"/>
          <w:szCs w:val="28"/>
          <w:u w:val="none"/>
          <w:shd w:val="clear" w:color="auto" w:fill="FFFFFF"/>
          <w:lang w:val="en-US"/>
        </w:rPr>
        <w:t>faylga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biron bir o‘zgartirish kiritilganligini aniqlashi mumkin.</w:t>
      </w:r>
    </w:p>
    <w:p w14:paraId="152DE26C">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"https://en.wikipedia.org/wiki/MD5" \o "MD5" </w:instrText>
      </w:r>
      <w:r>
        <w:fldChar w:fldCharType="separate"/>
      </w:r>
      <w:r>
        <w:rPr>
          <w:rStyle w:val="12"/>
          <w:rFonts w:ascii="Times New Roman" w:hAnsi="Times New Roman" w:cs="Times New Roman"/>
          <w:color w:val="auto"/>
          <w:sz w:val="28"/>
          <w:szCs w:val="28"/>
          <w:u w:val="none"/>
          <w:shd w:val="clear" w:color="auto" w:fill="FFFFFF"/>
          <w:lang w:val="en-US"/>
        </w:rPr>
        <w:t>MD5</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"https://en.wikipedia.org/wiki/SHA-1" \o "SHA-1" </w:instrText>
      </w:r>
      <w:r>
        <w:fldChar w:fldCharType="separate"/>
      </w:r>
      <w:r>
        <w:rPr>
          <w:rStyle w:val="12"/>
          <w:rFonts w:ascii="Times New Roman" w:hAnsi="Times New Roman" w:cs="Times New Roman"/>
          <w:color w:val="auto"/>
          <w:sz w:val="28"/>
          <w:szCs w:val="28"/>
          <w:u w:val="none"/>
          <w:shd w:val="clear" w:color="auto" w:fill="FFFFFF"/>
          <w:lang w:val="en-US"/>
        </w:rPr>
        <w:t>SHA-1</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yoki </w:t>
      </w:r>
      <w:r>
        <w:fldChar w:fldCharType="begin"/>
      </w:r>
      <w:r>
        <w:instrText xml:space="preserve"> HYPERLINK "https://en.wikipedia.org/wiki/SHA-2" \o "SHA-2" </w:instrText>
      </w:r>
      <w:r>
        <w:fldChar w:fldCharType="separate"/>
      </w:r>
      <w:r>
        <w:rPr>
          <w:rStyle w:val="12"/>
          <w:rFonts w:ascii="Times New Roman" w:hAnsi="Times New Roman" w:cs="Times New Roman"/>
          <w:color w:val="auto"/>
          <w:sz w:val="28"/>
          <w:szCs w:val="28"/>
          <w:u w:val="none"/>
          <w:shd w:val="clear" w:color="auto" w:fill="FFFFFF"/>
          <w:lang w:val="en-US"/>
        </w:rPr>
        <w:t>SHA-2</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xesh dayjestlari ba'zan veb-saytlarda yoki forumlarda yuklab olingan fayllarning yaxlitligini tekshirish uchun nashr etiladi, </w:t>
      </w:r>
      <w:r>
        <w:fldChar w:fldCharType="begin"/>
      </w:r>
      <w:r>
        <w:instrText xml:space="preserve"> HYPERLINK "https://en.wikipedia.org/wiki/Mirror_website" \o "Ko'zgu veb-sayti" </w:instrText>
      </w:r>
      <w:r>
        <w:fldChar w:fldCharType="separate"/>
      </w:r>
      <w:r>
        <w:rPr>
          <w:rStyle w:val="12"/>
          <w:rFonts w:ascii="Times New Roman" w:hAnsi="Times New Roman" w:cs="Times New Roman"/>
          <w:color w:val="auto"/>
          <w:sz w:val="28"/>
          <w:szCs w:val="28"/>
          <w:u w:val="none"/>
          <w:shd w:val="clear" w:color="auto" w:fill="FFFFFF"/>
          <w:lang w:val="en-US"/>
        </w:rPr>
        <w:t>jumladan, aks ettirish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w:t>
      </w:r>
      <w:r>
        <w:fldChar w:fldCharType="begin"/>
      </w:r>
      <w:r>
        <w:instrText xml:space="preserve"> HYPERLINK "https://en.wikipedia.org/wiki/File_sharing"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yordamida olingan fayllar. Ushbu amaliyot xeshlar </w:t>
      </w:r>
      <w:r>
        <w:fldChar w:fldCharType="begin"/>
      </w:r>
      <w:r>
        <w:instrText xml:space="preserve"> HYPERLINK "https://en.wikipedia.org/wiki/HTTPS" \o "HTTPS" </w:instrText>
      </w:r>
      <w:r>
        <w:fldChar w:fldCharType="separate"/>
      </w:r>
      <w:r>
        <w:rPr>
          <w:rStyle w:val="12"/>
          <w:rFonts w:ascii="Times New Roman" w:hAnsi="Times New Roman" w:cs="Times New Roman"/>
          <w:color w:val="auto"/>
          <w:sz w:val="28"/>
          <w:szCs w:val="28"/>
          <w:u w:val="none"/>
          <w:shd w:val="clear" w:color="auto" w:fill="FFFFFF"/>
          <w:lang w:val="en-US"/>
        </w:rPr>
        <w:t>HTTPS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tomonidan tasdiqlangan ishonchli saytda - odatda manba saytida - joylashtirilgan ekan, </w:t>
      </w:r>
      <w:r>
        <w:fldChar w:fldCharType="begin"/>
      </w:r>
      <w:r>
        <w:instrText xml:space="preserve"> HYPERLINK "https://en.wikipedia.org/wiki/Chain_of_trust" \o "Ishonch zanjiri" </w:instrText>
      </w:r>
      <w:r>
        <w:fldChar w:fldCharType="separate"/>
      </w:r>
      <w:r>
        <w:rPr>
          <w:rStyle w:val="12"/>
          <w:rFonts w:ascii="Times New Roman" w:hAnsi="Times New Roman" w:cs="Times New Roman"/>
          <w:color w:val="auto"/>
          <w:sz w:val="28"/>
          <w:szCs w:val="28"/>
          <w:u w:val="none"/>
          <w:shd w:val="clear" w:color="auto" w:fill="FFFFFF"/>
          <w:lang w:val="en-US"/>
        </w:rPr>
        <w:t>ishonch zanjirini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o‘rnatadi . Kriptografik xesh va ishonch zanjiridan foydalanish faylga zararli o‘zgarishlarni aniqlaydi.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rPr>
        <w:t>Tsiklik ortiqchalikni tekshirish</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kriptografik bo‘lmagan </w:t>
      </w:r>
      <w:r>
        <w:fldChar w:fldCharType="begin"/>
      </w:r>
      <w:r>
        <w:instrText xml:space="preserve"> HYPERLINK "https://en.wikipedia.org/wiki/Error-detecting_code" \o "Xatolikni aniqlash kodi" </w:instrText>
      </w:r>
      <w:r>
        <w:fldChar w:fldCharType="separate"/>
      </w:r>
      <w:r>
        <w:rPr>
          <w:rStyle w:val="12"/>
          <w:rFonts w:ascii="Times New Roman" w:hAnsi="Times New Roman" w:cs="Times New Roman"/>
          <w:color w:val="auto"/>
          <w:sz w:val="28"/>
          <w:szCs w:val="28"/>
          <w:u w:val="none"/>
          <w:shd w:val="clear" w:color="auto" w:fill="FFFFFF"/>
        </w:rPr>
        <w:t>xatolarni aniqlovchi kodlar</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faqat faylga </w:t>
      </w:r>
      <w:r>
        <w:rPr>
          <w:rFonts w:ascii="Times New Roman" w:hAnsi="Times New Roman" w:cs="Times New Roman"/>
          <w:i/>
          <w:iCs/>
          <w:sz w:val="28"/>
          <w:szCs w:val="28"/>
          <w:shd w:val="clear" w:color="auto" w:fill="FFFFFF"/>
        </w:rPr>
        <w:t>zararli bo‘lmagan</w:t>
      </w:r>
      <w:r>
        <w:rPr>
          <w:rFonts w:ascii="Times New Roman" w:hAnsi="Times New Roman" w:cs="Times New Roman"/>
          <w:sz w:val="28"/>
          <w:szCs w:val="28"/>
          <w:shd w:val="clear" w:color="auto" w:fill="FFFFFF"/>
        </w:rPr>
        <w:t xml:space="preserve"> o‘zgartirishlarning oldini oladi, chunki qasddan </w:t>
      </w:r>
      <w:r>
        <w:fldChar w:fldCharType="begin"/>
      </w:r>
      <w:r>
        <w:instrText xml:space="preserve"> HYPERLINK "https://en.wikipedia.org/wiki/Spoofing_attack" \o "Soxta hujum" </w:instrText>
      </w:r>
      <w:r>
        <w:fldChar w:fldCharType="separate"/>
      </w:r>
      <w:r>
        <w:rPr>
          <w:rStyle w:val="12"/>
          <w:rFonts w:ascii="Times New Roman" w:hAnsi="Times New Roman" w:cs="Times New Roman"/>
          <w:color w:val="auto"/>
          <w:sz w:val="28"/>
          <w:szCs w:val="28"/>
          <w:u w:val="none"/>
          <w:shd w:val="clear" w:color="auto" w:fill="FFFFFF"/>
        </w:rPr>
        <w:t>parodiya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"https://en.wikipedia.org/wiki/Collision_attack" \o "To'qnashuv hujumi" </w:instrText>
      </w:r>
      <w:r>
        <w:fldChar w:fldCharType="separate"/>
      </w:r>
      <w:r>
        <w:rPr>
          <w:rStyle w:val="12"/>
          <w:rFonts w:ascii="Times New Roman" w:hAnsi="Times New Roman" w:cs="Times New Roman"/>
          <w:color w:val="auto"/>
          <w:sz w:val="28"/>
          <w:szCs w:val="28"/>
          <w:u w:val="none"/>
          <w:shd w:val="clear" w:color="auto" w:fill="FFFFFF"/>
        </w:rPr>
        <w:t>to‘qnashuv kod</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qiymatiga ega bo‘lish uchun osongina yaratilishi mumkin.</w:t>
      </w:r>
    </w:p>
    <w:p w14:paraId="2D6748AA">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Imzo</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yaratish</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va</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tekshirish</w:t>
      </w:r>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r>
        <w:rPr>
          <w:rFonts w:ascii="Times New Roman" w:hAnsi="Times New Roman" w:cs="Times New Roman"/>
          <w:sz w:val="28"/>
          <w:szCs w:val="28"/>
          <w:shd w:val="clear" w:color="auto" w:fill="FFFFFF"/>
          <w:lang w:val="en-US"/>
        </w:rPr>
        <w:t>Deyarli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barcha</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"https://en.wikipedia.org/wiki/Digital_signature" \o "Raqamli imzo"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imzo</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kichik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statik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lchamdagi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tekshiruvi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muvaffaqiyatli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haqiqiy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olinsa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yaxlitligi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samarali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raqamli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yaratish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ishlatiladi</w:t>
      </w:r>
      <w:r>
        <w:rPr>
          <w:rFonts w:ascii="Times New Roman" w:hAnsi="Times New Roman" w:cs="Times New Roman"/>
          <w:sz w:val="28"/>
          <w:szCs w:val="28"/>
          <w:shd w:val="clear" w:color="auto" w:fill="FFFFFF"/>
        </w:rPr>
        <w:t>.</w:t>
      </w:r>
    </w:p>
    <w:p w14:paraId="1C52777B">
      <w:pPr>
        <w:pStyle w:val="13"/>
        <w:shd w:val="clear" w:color="auto" w:fill="FFFFFF"/>
        <w:spacing w:before="0" w:beforeAutospacing="0" w:after="0" w:afterAutospacing="0" w:line="360" w:lineRule="auto"/>
        <w:ind w:firstLine="708"/>
        <w:jc w:val="both"/>
        <w:rPr>
          <w:sz w:val="28"/>
          <w:szCs w:val="28"/>
        </w:rPr>
      </w:pP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funksiyasining</w:t>
      </w:r>
      <w:r>
        <w:rPr>
          <w:rStyle w:val="12"/>
          <w:color w:val="auto"/>
          <w:sz w:val="28"/>
          <w:szCs w:val="28"/>
          <w:u w:val="none"/>
          <w:lang w:val="en-US"/>
        </w:rPr>
        <w:fldChar w:fldCharType="end"/>
      </w:r>
      <w:r>
        <w:rPr>
          <w:sz w:val="28"/>
          <w:szCs w:val="28"/>
        </w:rPr>
        <w:t xml:space="preserve"> </w:t>
      </w:r>
      <w:r>
        <w:rPr>
          <w:sz w:val="28"/>
          <w:szCs w:val="28"/>
          <w:lang w:val="en-US"/>
        </w:rPr>
        <w:t>asosiy</w:t>
      </w:r>
      <w:r>
        <w:rPr>
          <w:sz w:val="28"/>
          <w:szCs w:val="28"/>
        </w:rPr>
        <w:t xml:space="preserve"> </w:t>
      </w:r>
      <w:r>
        <w:rPr>
          <w:sz w:val="28"/>
          <w:szCs w:val="28"/>
          <w:lang w:val="en-US"/>
        </w:rPr>
        <w:t>qo</w:t>
      </w:r>
      <w:r>
        <w:rPr>
          <w:sz w:val="28"/>
          <w:szCs w:val="28"/>
        </w:rPr>
        <w:t>‘</w:t>
      </w:r>
      <w:r>
        <w:rPr>
          <w:sz w:val="28"/>
          <w:szCs w:val="28"/>
          <w:lang w:val="en-US"/>
        </w:rPr>
        <w:t>llanilishlaridan</w:t>
      </w:r>
      <w:r>
        <w:rPr>
          <w:sz w:val="28"/>
          <w:szCs w:val="28"/>
        </w:rPr>
        <w:t xml:space="preserve"> </w:t>
      </w:r>
      <w:r>
        <w:rPr>
          <w:sz w:val="28"/>
          <w:szCs w:val="28"/>
          <w:lang w:val="en-US"/>
        </w:rPr>
        <w:t>biri</w:t>
      </w:r>
      <w:r>
        <w:rPr>
          <w:sz w:val="28"/>
          <w:szCs w:val="28"/>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jadvalidagi</w:t>
      </w:r>
      <w:r>
        <w:rPr>
          <w:rStyle w:val="12"/>
          <w:color w:val="auto"/>
          <w:sz w:val="28"/>
          <w:szCs w:val="28"/>
          <w:u w:val="none"/>
          <w:lang w:val="en-US"/>
        </w:rPr>
        <w:fldChar w:fldCharType="end"/>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tezkor</w:t>
      </w:r>
      <w:r>
        <w:rPr>
          <w:sz w:val="28"/>
          <w:szCs w:val="28"/>
        </w:rPr>
        <w:t xml:space="preserve"> </w:t>
      </w:r>
      <w:r>
        <w:rPr>
          <w:sz w:val="28"/>
          <w:szCs w:val="28"/>
          <w:lang w:val="en-US"/>
        </w:rPr>
        <w:t>qidirish</w:t>
      </w:r>
      <w:r>
        <w:rPr>
          <w:sz w:val="28"/>
          <w:szCs w:val="28"/>
        </w:rPr>
        <w:t xml:space="preserve"> </w:t>
      </w:r>
      <w:r>
        <w:rPr>
          <w:sz w:val="28"/>
          <w:szCs w:val="28"/>
          <w:lang w:val="en-US"/>
        </w:rPr>
        <w:t>imkonini</w:t>
      </w:r>
      <w:r>
        <w:rPr>
          <w:sz w:val="28"/>
          <w:szCs w:val="28"/>
        </w:rPr>
        <w:t xml:space="preserve"> </w:t>
      </w:r>
      <w:r>
        <w:rPr>
          <w:sz w:val="28"/>
          <w:szCs w:val="28"/>
          <w:lang w:val="en-US"/>
        </w:rPr>
        <w:t>berishdir</w:t>
      </w:r>
      <w:r>
        <w:rPr>
          <w:sz w:val="28"/>
          <w:szCs w:val="28"/>
        </w:rPr>
        <w:t xml:space="preserve">. </w:t>
      </w:r>
      <w:r>
        <w:rPr>
          <w:sz w:val="28"/>
          <w:szCs w:val="28"/>
          <w:lang w:val="en-US"/>
        </w:rPr>
        <w:t>Muayyan</w:t>
      </w:r>
      <w:r>
        <w:rPr>
          <w:sz w:val="28"/>
          <w:szCs w:val="28"/>
        </w:rPr>
        <w:t xml:space="preserve"> </w:t>
      </w:r>
      <w:r>
        <w:rPr>
          <w:sz w:val="28"/>
          <w:szCs w:val="28"/>
          <w:lang w:val="en-US"/>
        </w:rPr>
        <w:t>turdagi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bo</w:t>
      </w:r>
      <w:r>
        <w:rPr>
          <w:sz w:val="28"/>
          <w:szCs w:val="28"/>
        </w:rPr>
        <w:t>‘</w:t>
      </w:r>
      <w:r>
        <w:rPr>
          <w:sz w:val="28"/>
          <w:szCs w:val="28"/>
          <w:lang w:val="en-US"/>
        </w:rPr>
        <w:t>lgani</w:t>
      </w:r>
      <w:r>
        <w:rPr>
          <w:sz w:val="28"/>
          <w:szCs w:val="28"/>
        </w:rPr>
        <w:t xml:space="preserve"> </w:t>
      </w:r>
      <w:r>
        <w:rPr>
          <w:sz w:val="28"/>
          <w:szCs w:val="28"/>
          <w:lang w:val="en-US"/>
        </w:rPr>
        <w:t>uchun</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ham</w:t>
      </w:r>
      <w:r>
        <w:rPr>
          <w:sz w:val="28"/>
          <w:szCs w:val="28"/>
        </w:rPr>
        <w:t xml:space="preserve"> </w:t>
      </w:r>
      <w:r>
        <w:rPr>
          <w:sz w:val="28"/>
          <w:szCs w:val="28"/>
          <w:lang w:val="en-US"/>
        </w:rPr>
        <w:t>ushbu</w:t>
      </w:r>
      <w:r>
        <w:rPr>
          <w:sz w:val="28"/>
          <w:szCs w:val="28"/>
        </w:rPr>
        <w:t xml:space="preserve"> </w:t>
      </w:r>
      <w:r>
        <w:rPr>
          <w:sz w:val="28"/>
          <w:szCs w:val="28"/>
          <w:lang w:val="en-US"/>
        </w:rPr>
        <w:t>qo</w:t>
      </w:r>
      <w:r>
        <w:rPr>
          <w:sz w:val="28"/>
          <w:szCs w:val="28"/>
        </w:rPr>
        <w:t>‘</w:t>
      </w:r>
      <w:r>
        <w:rPr>
          <w:sz w:val="28"/>
          <w:szCs w:val="28"/>
          <w:lang w:val="en-US"/>
        </w:rPr>
        <w:t>llanilishga</w:t>
      </w:r>
      <w:r>
        <w:rPr>
          <w:sz w:val="28"/>
          <w:szCs w:val="28"/>
        </w:rPr>
        <w:t xml:space="preserve"> </w:t>
      </w:r>
      <w:r>
        <w:rPr>
          <w:sz w:val="28"/>
          <w:szCs w:val="28"/>
          <w:lang w:val="en-US"/>
        </w:rPr>
        <w:t>yaxshi</w:t>
      </w:r>
      <w:r>
        <w:rPr>
          <w:sz w:val="28"/>
          <w:szCs w:val="28"/>
        </w:rPr>
        <w:t xml:space="preserve"> </w:t>
      </w:r>
      <w:r>
        <w:rPr>
          <w:sz w:val="28"/>
          <w:szCs w:val="28"/>
          <w:lang w:val="en-US"/>
        </w:rPr>
        <w:t>mos</w:t>
      </w:r>
      <w:r>
        <w:rPr>
          <w:sz w:val="28"/>
          <w:szCs w:val="28"/>
        </w:rPr>
        <w:t xml:space="preserve"> </w:t>
      </w:r>
      <w:r>
        <w:rPr>
          <w:sz w:val="28"/>
          <w:szCs w:val="28"/>
          <w:lang w:val="en-US"/>
        </w:rPr>
        <w:t>keladi</w:t>
      </w:r>
      <w:r>
        <w:rPr>
          <w:sz w:val="28"/>
          <w:szCs w:val="28"/>
        </w:rPr>
        <w:t>.</w:t>
      </w:r>
    </w:p>
    <w:p w14:paraId="1F004243">
      <w:pPr>
        <w:pStyle w:val="13"/>
        <w:shd w:val="clear" w:color="auto" w:fill="FFFFFF"/>
        <w:spacing w:before="0" w:beforeAutospacing="0" w:after="0" w:afterAutospacing="0" w:line="360" w:lineRule="auto"/>
        <w:ind w:firstLine="708"/>
        <w:jc w:val="both"/>
        <w:rPr>
          <w:sz w:val="28"/>
          <w:szCs w:val="28"/>
        </w:rPr>
      </w:pPr>
      <w:r>
        <w:rPr>
          <w:sz w:val="28"/>
          <w:szCs w:val="28"/>
          <w:lang w:val="en-US"/>
        </w:rPr>
        <w:t>Biroq</w:t>
      </w:r>
      <w:r>
        <w:rPr>
          <w:sz w:val="28"/>
          <w:szCs w:val="28"/>
        </w:rPr>
        <w:t xml:space="preserve">, </w:t>
      </w:r>
      <w:r>
        <w:rPr>
          <w:sz w:val="28"/>
          <w:szCs w:val="28"/>
          <w:lang w:val="en-US"/>
        </w:rPr>
        <w:t>standart</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bilan</w:t>
      </w:r>
      <w:r>
        <w:rPr>
          <w:sz w:val="28"/>
          <w:szCs w:val="28"/>
        </w:rPr>
        <w:t xml:space="preserve"> </w:t>
      </w:r>
      <w:r>
        <w:rPr>
          <w:sz w:val="28"/>
          <w:szCs w:val="28"/>
          <w:lang w:val="en-US"/>
        </w:rPr>
        <w:t>solishtirganda</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hisoblash</w:t>
      </w:r>
      <w:r>
        <w:rPr>
          <w:sz w:val="28"/>
          <w:szCs w:val="28"/>
        </w:rPr>
        <w:t xml:space="preserve"> </w:t>
      </w:r>
      <w:r>
        <w:rPr>
          <w:sz w:val="28"/>
          <w:szCs w:val="28"/>
          <w:lang w:val="en-US"/>
        </w:rPr>
        <w:t>nuqtai</w:t>
      </w:r>
      <w:r>
        <w:rPr>
          <w:sz w:val="28"/>
          <w:szCs w:val="28"/>
        </w:rPr>
        <w:t xml:space="preserve"> </w:t>
      </w:r>
      <w:r>
        <w:rPr>
          <w:sz w:val="28"/>
          <w:szCs w:val="28"/>
          <w:lang w:val="en-US"/>
        </w:rPr>
        <w:t>nazaridan</w:t>
      </w:r>
      <w:r>
        <w:rPr>
          <w:sz w:val="28"/>
          <w:szCs w:val="28"/>
        </w:rPr>
        <w:t xml:space="preserve"> </w:t>
      </w:r>
      <w:r>
        <w:rPr>
          <w:sz w:val="28"/>
          <w:szCs w:val="28"/>
          <w:lang w:val="en-US"/>
        </w:rPr>
        <w:t>ancha</w:t>
      </w:r>
      <w:r>
        <w:rPr>
          <w:sz w:val="28"/>
          <w:szCs w:val="28"/>
        </w:rPr>
        <w:t xml:space="preserve"> </w:t>
      </w:r>
      <w:r>
        <w:rPr>
          <w:sz w:val="28"/>
          <w:szCs w:val="28"/>
          <w:lang w:val="en-US"/>
        </w:rPr>
        <w:t>qimmatga</w:t>
      </w:r>
      <w:r>
        <w:rPr>
          <w:sz w:val="28"/>
          <w:szCs w:val="28"/>
        </w:rPr>
        <w:t xml:space="preserve"> </w:t>
      </w:r>
      <w:r>
        <w:rPr>
          <w:sz w:val="28"/>
          <w:szCs w:val="28"/>
          <w:lang w:val="en-US"/>
        </w:rPr>
        <w:t>tushadi</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ular</w:t>
      </w:r>
      <w:r>
        <w:rPr>
          <w:sz w:val="28"/>
          <w:szCs w:val="28"/>
        </w:rPr>
        <w:t xml:space="preserve"> </w:t>
      </w:r>
      <w:r>
        <w:rPr>
          <w:sz w:val="28"/>
          <w:szCs w:val="28"/>
          <w:lang w:val="en-US"/>
        </w:rPr>
        <w:t>foydalanuvchilar</w:t>
      </w:r>
      <w:r>
        <w:rPr>
          <w:sz w:val="28"/>
          <w:szCs w:val="28"/>
        </w:rPr>
        <w:t xml:space="preserve"> </w:t>
      </w:r>
      <w:r>
        <w:rPr>
          <w:sz w:val="28"/>
          <w:szCs w:val="28"/>
          <w:lang w:val="en-US"/>
        </w:rPr>
        <w:t>o</w:t>
      </w:r>
      <w:r>
        <w:rPr>
          <w:sz w:val="28"/>
          <w:szCs w:val="28"/>
        </w:rPr>
        <w:t>‘</w:t>
      </w:r>
      <w:r>
        <w:rPr>
          <w:sz w:val="28"/>
          <w:szCs w:val="28"/>
          <w:lang w:val="en-US"/>
        </w:rPr>
        <w:t>zlarini</w:t>
      </w:r>
      <w:r>
        <w:rPr>
          <w:sz w:val="28"/>
          <w:szCs w:val="28"/>
        </w:rPr>
        <w:t xml:space="preserve"> </w:t>
      </w:r>
      <w:r>
        <w:rPr>
          <w:sz w:val="28"/>
          <w:szCs w:val="28"/>
          <w:lang w:val="en-US"/>
        </w:rPr>
        <w:t>potentsial</w:t>
      </w:r>
      <w:r>
        <w:rPr>
          <w:sz w:val="28"/>
          <w:szCs w:val="28"/>
        </w:rPr>
        <w:t xml:space="preserve"> </w:t>
      </w:r>
      <w:r>
        <w:rPr>
          <w:sz w:val="28"/>
          <w:szCs w:val="28"/>
          <w:lang w:val="en-US"/>
        </w:rPr>
        <w:t>zararli</w:t>
      </w:r>
      <w:r>
        <w:rPr>
          <w:sz w:val="28"/>
          <w:szCs w:val="28"/>
        </w:rPr>
        <w:t xml:space="preserve"> </w:t>
      </w:r>
      <w:r>
        <w:rPr>
          <w:sz w:val="28"/>
          <w:szCs w:val="28"/>
          <w:lang w:val="en-US"/>
        </w:rPr>
        <w:t>ishtirokchilar</w:t>
      </w:r>
      <w:r>
        <w:rPr>
          <w:sz w:val="28"/>
          <w:szCs w:val="28"/>
        </w:rPr>
        <w:t xml:space="preserve"> </w:t>
      </w:r>
      <w:r>
        <w:rPr>
          <w:sz w:val="28"/>
          <w:szCs w:val="28"/>
          <w:lang w:val="en-US"/>
        </w:rPr>
        <w:t>tomonidan</w:t>
      </w:r>
      <w:r>
        <w:rPr>
          <w:sz w:val="28"/>
          <w:szCs w:val="28"/>
        </w:rPr>
        <w:t xml:space="preserve"> </w:t>
      </w:r>
      <w:r>
        <w:rPr>
          <w:sz w:val="28"/>
          <w:szCs w:val="28"/>
          <w:lang w:val="en-US"/>
        </w:rPr>
        <w:t>soxtalashtirish</w:t>
      </w:r>
      <w:r>
        <w:rPr>
          <w:sz w:val="28"/>
          <w:szCs w:val="28"/>
        </w:rPr>
        <w:t xml:space="preserve"> (</w:t>
      </w:r>
      <w:r>
        <w:rPr>
          <w:sz w:val="28"/>
          <w:szCs w:val="28"/>
          <w:lang w:val="en-US"/>
        </w:rPr>
        <w:t>kutilgan</w:t>
      </w:r>
      <w:r>
        <w:rPr>
          <w:sz w:val="28"/>
          <w:szCs w:val="28"/>
        </w:rPr>
        <w:t xml:space="preserve"> </w:t>
      </w:r>
      <w:r>
        <w:rPr>
          <w:sz w:val="28"/>
          <w:szCs w:val="28"/>
          <w:lang w:val="en-US"/>
        </w:rPr>
        <w:t>ma</w:t>
      </w:r>
      <w:r>
        <w:rPr>
          <w:sz w:val="28"/>
          <w:szCs w:val="28"/>
        </w:rPr>
        <w:t>’</w:t>
      </w:r>
      <w:r>
        <w:rPr>
          <w:sz w:val="28"/>
          <w:szCs w:val="28"/>
          <w:lang w:val="en-US"/>
        </w:rPr>
        <w:t>lumotlar</w:t>
      </w:r>
      <w:r>
        <w:rPr>
          <w:sz w:val="28"/>
          <w:szCs w:val="28"/>
        </w:rPr>
        <w:t xml:space="preserve"> </w:t>
      </w:r>
      <w:r>
        <w:rPr>
          <w:sz w:val="28"/>
          <w:szCs w:val="28"/>
          <w:lang w:val="en-US"/>
        </w:rPr>
        <w:t>bilan</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dayjestga</w:t>
      </w:r>
      <w:r>
        <w:rPr>
          <w:sz w:val="28"/>
          <w:szCs w:val="28"/>
        </w:rPr>
        <w:t xml:space="preserve"> </w:t>
      </w:r>
      <w:r>
        <w:rPr>
          <w:sz w:val="28"/>
          <w:szCs w:val="28"/>
          <w:lang w:val="en-US"/>
        </w:rPr>
        <w:t>ega</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yaratish</w:t>
      </w:r>
      <w:r>
        <w:rPr>
          <w:sz w:val="28"/>
          <w:szCs w:val="28"/>
        </w:rPr>
        <w:t xml:space="preserve">) </w:t>
      </w:r>
      <w:r>
        <w:rPr>
          <w:sz w:val="28"/>
          <w:szCs w:val="28"/>
          <w:lang w:val="en-US"/>
        </w:rPr>
        <w:t>ehtimolidan</w:t>
      </w:r>
      <w:r>
        <w:rPr>
          <w:sz w:val="28"/>
          <w:szCs w:val="28"/>
        </w:rPr>
        <w:t xml:space="preserve"> </w:t>
      </w:r>
      <w:r>
        <w:rPr>
          <w:sz w:val="28"/>
          <w:szCs w:val="28"/>
          <w:lang w:val="en-US"/>
        </w:rPr>
        <w:t>himoya</w:t>
      </w:r>
      <w:r>
        <w:rPr>
          <w:sz w:val="28"/>
          <w:szCs w:val="28"/>
        </w:rPr>
        <w:t xml:space="preserve"> </w:t>
      </w:r>
      <w:r>
        <w:rPr>
          <w:sz w:val="28"/>
          <w:szCs w:val="28"/>
          <w:lang w:val="en-US"/>
        </w:rPr>
        <w:t>qilishlari</w:t>
      </w:r>
      <w:r>
        <w:rPr>
          <w:sz w:val="28"/>
          <w:szCs w:val="28"/>
        </w:rPr>
        <w:t xml:space="preserve"> </w:t>
      </w:r>
      <w:r>
        <w:rPr>
          <w:sz w:val="28"/>
          <w:szCs w:val="28"/>
          <w:lang w:val="en-US"/>
        </w:rPr>
        <w:t>zarur</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kontekstlarda</w:t>
      </w:r>
      <w:r>
        <w:rPr>
          <w:sz w:val="28"/>
          <w:szCs w:val="28"/>
        </w:rPr>
        <w:t xml:space="preserve">, </w:t>
      </w:r>
      <w:r>
        <w:rPr>
          <w:sz w:val="28"/>
          <w:szCs w:val="28"/>
          <w:lang w:val="en-US"/>
        </w:rPr>
        <w:t>masalan</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yuklab</w:t>
      </w:r>
      <w:r>
        <w:rPr>
          <w:sz w:val="28"/>
          <w:szCs w:val="28"/>
        </w:rPr>
        <w:t xml:space="preserve"> </w:t>
      </w:r>
      <w:r>
        <w:rPr>
          <w:sz w:val="28"/>
          <w:szCs w:val="28"/>
          <w:lang w:val="en-US"/>
        </w:rPr>
        <w:t>olish</w:t>
      </w:r>
      <w:r>
        <w:rPr>
          <w:sz w:val="28"/>
          <w:szCs w:val="28"/>
        </w:rPr>
        <w:t xml:space="preserve"> </w:t>
      </w:r>
      <w:r>
        <w:rPr>
          <w:sz w:val="28"/>
          <w:szCs w:val="28"/>
          <w:lang w:val="en-US"/>
        </w:rPr>
        <w:t>manbalariga</w:t>
      </w:r>
      <w:r>
        <w:rPr>
          <w:sz w:val="28"/>
          <w:szCs w:val="28"/>
        </w:rPr>
        <w:t xml:space="preserve"> </w:t>
      </w:r>
      <w:r>
        <w:rPr>
          <w:sz w:val="28"/>
          <w:szCs w:val="28"/>
          <w:lang w:val="en-US"/>
        </w:rPr>
        <w:t>ega</w:t>
      </w:r>
      <w:r>
        <w:rPr>
          <w:sz w:val="28"/>
          <w:szCs w:val="28"/>
        </w:rPr>
        <w:t xml:space="preserve"> </w:t>
      </w:r>
      <w:r>
        <w:rPr>
          <w:sz w:val="28"/>
          <w:szCs w:val="28"/>
          <w:lang w:val="en-US"/>
        </w:rPr>
        <w:t>ochiq</w:t>
      </w:r>
      <w:r>
        <w:rPr>
          <w:sz w:val="28"/>
          <w:szCs w:val="28"/>
        </w:rPr>
        <w:t xml:space="preserve"> </w:t>
      </w:r>
      <w:r>
        <w:rPr>
          <w:sz w:val="28"/>
          <w:szCs w:val="28"/>
          <w:lang w:val="en-US"/>
        </w:rPr>
        <w:t>kodli</w:t>
      </w:r>
      <w:r>
        <w:rPr>
          <w:sz w:val="28"/>
          <w:szCs w:val="28"/>
        </w:rPr>
        <w:t xml:space="preserve"> </w:t>
      </w:r>
      <w:r>
        <w:rPr>
          <w:sz w:val="28"/>
          <w:szCs w:val="28"/>
          <w:lang w:val="en-US"/>
        </w:rPr>
        <w:t>ilovalarda</w:t>
      </w:r>
      <w:r>
        <w:rPr>
          <w:sz w:val="28"/>
          <w:szCs w:val="28"/>
        </w:rPr>
        <w:t xml:space="preserve"> </w:t>
      </w:r>
      <w:r>
        <w:rPr>
          <w:sz w:val="28"/>
          <w:szCs w:val="28"/>
          <w:lang w:val="en-US"/>
        </w:rPr>
        <w:t>qo</w:t>
      </w:r>
      <w:r>
        <w:rPr>
          <w:sz w:val="28"/>
          <w:szCs w:val="28"/>
        </w:rPr>
        <w:t>‘</w:t>
      </w:r>
      <w:r>
        <w:rPr>
          <w:sz w:val="28"/>
          <w:szCs w:val="28"/>
          <w:lang w:val="en-US"/>
        </w:rPr>
        <w:t>llaniladi</w:t>
      </w:r>
      <w:r>
        <w:rPr>
          <w:sz w:val="28"/>
          <w:szCs w:val="28"/>
        </w:rPr>
        <w:t xml:space="preserve">, </w:t>
      </w:r>
      <w:r>
        <w:rPr>
          <w:sz w:val="28"/>
          <w:szCs w:val="28"/>
          <w:lang w:val="en-US"/>
        </w:rPr>
        <w:t>bu</w:t>
      </w:r>
      <w:r>
        <w:rPr>
          <w:sz w:val="28"/>
          <w:szCs w:val="28"/>
        </w:rPr>
        <w:t xml:space="preserve"> </w:t>
      </w:r>
      <w:r>
        <w:rPr>
          <w:sz w:val="28"/>
          <w:szCs w:val="28"/>
          <w:lang w:val="en-US"/>
        </w:rPr>
        <w:t>yerda</w:t>
      </w:r>
      <w:r>
        <w:rPr>
          <w:sz w:val="28"/>
          <w:szCs w:val="28"/>
        </w:rPr>
        <w:t xml:space="preserve"> </w:t>
      </w:r>
      <w:r>
        <w:rPr>
          <w:sz w:val="28"/>
          <w:szCs w:val="28"/>
          <w:lang w:val="en-US"/>
        </w:rPr>
        <w:t>zararli</w:t>
      </w:r>
      <w:r>
        <w:rPr>
          <w:sz w:val="28"/>
          <w:szCs w:val="28"/>
        </w:rPr>
        <w:t xml:space="preserve"> </w:t>
      </w:r>
      <w:r>
        <w:rPr>
          <w:sz w:val="28"/>
          <w:szCs w:val="28"/>
          <w:lang w:val="en-US"/>
        </w:rPr>
        <w:t>fayllar</w:t>
      </w:r>
      <w:r>
        <w:rPr>
          <w:sz w:val="28"/>
          <w:szCs w:val="28"/>
        </w:rPr>
        <w:t xml:space="preserve"> </w:t>
      </w:r>
      <w:r>
        <w:rPr>
          <w:sz w:val="28"/>
          <w:szCs w:val="28"/>
          <w:lang w:val="en-US"/>
        </w:rPr>
        <w:t>foydalanuvchiga</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ko</w:t>
      </w:r>
      <w:r>
        <w:rPr>
          <w:sz w:val="28"/>
          <w:szCs w:val="28"/>
        </w:rPr>
        <w:t>‘</w:t>
      </w:r>
      <w:r>
        <w:rPr>
          <w:sz w:val="28"/>
          <w:szCs w:val="28"/>
          <w:lang w:val="en-US"/>
        </w:rPr>
        <w:t>rinishda</w:t>
      </w:r>
      <w:r>
        <w:rPr>
          <w:sz w:val="28"/>
          <w:szCs w:val="28"/>
        </w:rPr>
        <w:t xml:space="preserve"> </w:t>
      </w:r>
      <w:r>
        <w:rPr>
          <w:sz w:val="28"/>
          <w:szCs w:val="28"/>
          <w:lang w:val="en-US"/>
        </w:rPr>
        <w:t>almashtirilishi</w:t>
      </w:r>
      <w:r>
        <w:rPr>
          <w:sz w:val="28"/>
          <w:szCs w:val="28"/>
        </w:rPr>
        <w:t xml:space="preserve"> </w:t>
      </w:r>
      <w:r>
        <w:rPr>
          <w:sz w:val="28"/>
          <w:szCs w:val="28"/>
          <w:lang w:val="en-US"/>
        </w:rPr>
        <w:t>mumkin</w:t>
      </w:r>
      <w:r>
        <w:rPr>
          <w:sz w:val="28"/>
          <w:szCs w:val="28"/>
        </w:rPr>
        <w:t xml:space="preserve"> </w:t>
      </w:r>
      <w:r>
        <w:rPr>
          <w:sz w:val="28"/>
          <w:szCs w:val="28"/>
          <w:lang w:val="en-US"/>
        </w:rPr>
        <w:t>yoki</w:t>
      </w:r>
      <w:r>
        <w:rPr>
          <w:sz w:val="28"/>
          <w:szCs w:val="28"/>
        </w:rPr>
        <w:t xml:space="preserve"> </w:t>
      </w:r>
      <w:r>
        <w:rPr>
          <w:sz w:val="28"/>
          <w:szCs w:val="28"/>
          <w:lang w:val="en-US"/>
        </w:rPr>
        <w:t>haqiqiy</w:t>
      </w:r>
      <w:r>
        <w:rPr>
          <w:sz w:val="28"/>
          <w:szCs w:val="28"/>
        </w:rPr>
        <w:t xml:space="preserve"> </w:t>
      </w:r>
      <w:r>
        <w:rPr>
          <w:sz w:val="28"/>
          <w:szCs w:val="28"/>
          <w:lang w:val="en-US"/>
        </w:rPr>
        <w:t>fayl</w:t>
      </w:r>
      <w:r>
        <w:rPr>
          <w:sz w:val="28"/>
          <w:szCs w:val="28"/>
        </w:rPr>
        <w:t xml:space="preserve"> </w:t>
      </w:r>
      <w:r>
        <w:rPr>
          <w:sz w:val="28"/>
          <w:szCs w:val="28"/>
          <w:lang w:val="en-US"/>
        </w:rPr>
        <w:t>zararli</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o</w:t>
      </w:r>
      <w:r>
        <w:rPr>
          <w:sz w:val="28"/>
          <w:szCs w:val="28"/>
        </w:rPr>
        <w:t>‘</w:t>
      </w:r>
      <w:r>
        <w:rPr>
          <w:sz w:val="28"/>
          <w:szCs w:val="28"/>
          <w:lang w:val="en-US"/>
        </w:rPr>
        <w:t>z</w:t>
      </w:r>
      <w:r>
        <w:rPr>
          <w:sz w:val="28"/>
          <w:szCs w:val="28"/>
        </w:rPr>
        <w:t xml:space="preserve"> </w:t>
      </w:r>
      <w:r>
        <w:rPr>
          <w:sz w:val="28"/>
          <w:szCs w:val="28"/>
          <w:lang w:val="en-US"/>
        </w:rPr>
        <w:t>ichiga</w:t>
      </w:r>
      <w:r>
        <w:rPr>
          <w:sz w:val="28"/>
          <w:szCs w:val="28"/>
        </w:rPr>
        <w:t xml:space="preserve"> </w:t>
      </w:r>
      <w:r>
        <w:rPr>
          <w:sz w:val="28"/>
          <w:szCs w:val="28"/>
          <w:lang w:val="en-US"/>
        </w:rPr>
        <w:t>olishi</w:t>
      </w:r>
      <w:r>
        <w:rPr>
          <w:sz w:val="28"/>
          <w:szCs w:val="28"/>
        </w:rPr>
        <w:t xml:space="preserve"> </w:t>
      </w:r>
      <w:r>
        <w:rPr>
          <w:sz w:val="28"/>
          <w:szCs w:val="28"/>
          <w:lang w:val="en-US"/>
        </w:rPr>
        <w:t>uchun</w:t>
      </w:r>
      <w:r>
        <w:rPr>
          <w:sz w:val="28"/>
          <w:szCs w:val="28"/>
        </w:rPr>
        <w:t xml:space="preserve"> </w:t>
      </w:r>
      <w:r>
        <w:rPr>
          <w:sz w:val="28"/>
          <w:szCs w:val="28"/>
          <w:lang w:val="en-US"/>
        </w:rPr>
        <w:t>o</w:t>
      </w:r>
      <w:r>
        <w:rPr>
          <w:sz w:val="28"/>
          <w:szCs w:val="28"/>
        </w:rPr>
        <w:t>‘</w:t>
      </w:r>
      <w:r>
        <w:rPr>
          <w:sz w:val="28"/>
          <w:szCs w:val="28"/>
          <w:lang w:val="en-US"/>
        </w:rPr>
        <w:t>zgartiriladi</w:t>
      </w:r>
      <w:r>
        <w:rPr>
          <w:sz w:val="28"/>
          <w:szCs w:val="28"/>
        </w:rPr>
        <w:t>.</w:t>
      </w:r>
    </w:p>
    <w:p w14:paraId="087A4290">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r>
        <w:rPr>
          <w:i/>
          <w:sz w:val="28"/>
          <w:szCs w:val="28"/>
          <w:shd w:val="clear" w:color="auto" w:fill="FFFFFF"/>
          <w:lang w:val="en-US"/>
        </w:rPr>
        <w:t>shifrlariga</w:t>
      </w:r>
      <w:r>
        <w:rPr>
          <w:i/>
          <w:sz w:val="28"/>
          <w:szCs w:val="28"/>
          <w:shd w:val="clear" w:color="auto" w:fill="FFFFFF"/>
        </w:rPr>
        <w:t xml:space="preserve"> </w:t>
      </w:r>
      <w:r>
        <w:rPr>
          <w:i/>
          <w:sz w:val="28"/>
          <w:szCs w:val="28"/>
          <w:shd w:val="clear" w:color="auto" w:fill="FFFFFF"/>
          <w:lang w:val="en-US"/>
        </w:rPr>
        <w:t>asoslangan</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funksiyalari</w:t>
      </w:r>
      <w:r>
        <w:rPr>
          <w:i/>
          <w:sz w:val="28"/>
          <w:szCs w:val="28"/>
          <w:shd w:val="clear" w:color="auto" w:fill="FFFFFF"/>
        </w:rPr>
        <w:t>:</w:t>
      </w:r>
      <w:r>
        <w:rPr>
          <w:rFonts w:ascii="Arial" w:hAnsi="Arial" w:cs="Arial"/>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funksiyasini</w:t>
      </w:r>
      <w:r>
        <w:rPr>
          <w:sz w:val="28"/>
          <w:szCs w:val="28"/>
        </w:rPr>
        <w:t xml:space="preserve">, </w:t>
      </w:r>
      <w:r>
        <w:rPr>
          <w:sz w:val="28"/>
          <w:szCs w:val="28"/>
          <w:lang w:val="en-US"/>
        </w:rPr>
        <w:t>xususan</w:t>
      </w:r>
      <w:r>
        <w:rPr>
          <w:sz w:val="28"/>
          <w:szCs w:val="28"/>
        </w:rPr>
        <w:t xml:space="preserve">, </w:t>
      </w:r>
      <w:r>
        <w:fldChar w:fldCharType="begin"/>
      </w:r>
      <w:r>
        <w:instrText xml:space="preserve"> HYPERLINK "https://en.wikipedia.org/wiki/One-way_compression_function" \o "Bir tomonlama siqish funksiyasi" </w:instrText>
      </w:r>
      <w:r>
        <w:fldChar w:fldCharType="separate"/>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tomonlama</w:t>
      </w:r>
      <w:r>
        <w:rPr>
          <w:rStyle w:val="12"/>
          <w:color w:val="auto"/>
          <w:sz w:val="28"/>
          <w:szCs w:val="28"/>
          <w:u w:val="none"/>
        </w:rPr>
        <w:t xml:space="preserve"> </w:t>
      </w:r>
      <w:r>
        <w:rPr>
          <w:rStyle w:val="12"/>
          <w:color w:val="auto"/>
          <w:sz w:val="28"/>
          <w:szCs w:val="28"/>
          <w:u w:val="none"/>
          <w:lang w:val="en-US"/>
        </w:rPr>
        <w:t>siqish</w:t>
      </w:r>
      <w:r>
        <w:rPr>
          <w:rStyle w:val="12"/>
          <w:color w:val="auto"/>
          <w:sz w:val="28"/>
          <w:szCs w:val="28"/>
          <w:u w:val="none"/>
        </w:rPr>
        <w:t xml:space="preserve"> </w:t>
      </w:r>
      <w:r>
        <w:rPr>
          <w:rStyle w:val="12"/>
          <w:color w:val="auto"/>
          <w:sz w:val="28"/>
          <w:szCs w:val="28"/>
          <w:u w:val="none"/>
          <w:lang w:val="en-US"/>
        </w:rPr>
        <w:t>funksiyasini</w:t>
      </w:r>
      <w:r>
        <w:rPr>
          <w:rStyle w:val="12"/>
          <w:color w:val="auto"/>
          <w:sz w:val="28"/>
          <w:szCs w:val="28"/>
          <w:u w:val="none"/>
        </w:rPr>
        <w:t xml:space="preserve"> </w:t>
      </w:r>
      <w:r>
        <w:rPr>
          <w:rStyle w:val="12"/>
          <w:color w:val="auto"/>
          <w:sz w:val="28"/>
          <w:szCs w:val="28"/>
          <w:u w:val="none"/>
          <w:lang w:val="en-US"/>
        </w:rPr>
        <w:t>yaratish</w:t>
      </w:r>
      <w:r>
        <w:rPr>
          <w:rStyle w:val="12"/>
          <w:color w:val="auto"/>
          <w:sz w:val="28"/>
          <w:szCs w:val="28"/>
          <w:u w:val="none"/>
        </w:rPr>
        <w:t xml:space="preserve"> </w:t>
      </w:r>
      <w:r>
        <w:rPr>
          <w:rStyle w:val="12"/>
          <w:color w:val="auto"/>
          <w:sz w:val="28"/>
          <w:szCs w:val="28"/>
          <w:u w:val="none"/>
          <w:lang w:val="en-US"/>
        </w:rPr>
        <w:t>uchun</w:t>
      </w:r>
      <w:r>
        <w:rPr>
          <w:rStyle w:val="12"/>
          <w:color w:val="auto"/>
          <w:sz w:val="28"/>
          <w:szCs w:val="28"/>
          <w:u w:val="none"/>
          <w:lang w:val="en-US"/>
        </w:rPr>
        <w:fldChar w:fldCharType="end"/>
      </w:r>
      <w:r>
        <w:rPr>
          <w:sz w:val="28"/>
          <w:szCs w:val="28"/>
        </w:rPr>
        <w:t xml:space="preserve"> </w:t>
      </w:r>
      <w:r>
        <w:fldChar w:fldCharType="begin"/>
      </w:r>
      <w:r>
        <w:instrText xml:space="preserve"> HYPERLINK "https://en.wikipedia.org/wiki/Block_cipher" \o "Blok shifrlash" </w:instrText>
      </w:r>
      <w:r>
        <w:fldChar w:fldCharType="separate"/>
      </w:r>
      <w:r>
        <w:rPr>
          <w:rStyle w:val="12"/>
          <w:color w:val="auto"/>
          <w:sz w:val="28"/>
          <w:szCs w:val="28"/>
          <w:u w:val="none"/>
          <w:lang w:val="en-US"/>
        </w:rPr>
        <w:t>blok</w:t>
      </w:r>
      <w:r>
        <w:rPr>
          <w:rStyle w:val="12"/>
          <w:color w:val="auto"/>
          <w:sz w:val="28"/>
          <w:szCs w:val="28"/>
          <w:u w:val="none"/>
        </w:rPr>
        <w:t xml:space="preserve"> </w:t>
      </w:r>
      <w:r>
        <w:rPr>
          <w:rStyle w:val="12"/>
          <w:color w:val="auto"/>
          <w:sz w:val="28"/>
          <w:szCs w:val="28"/>
          <w:u w:val="none"/>
          <w:lang w:val="en-US"/>
        </w:rPr>
        <w:t>shifridan</w:t>
      </w:r>
      <w:r>
        <w:rPr>
          <w:rStyle w:val="12"/>
          <w:color w:val="auto"/>
          <w:sz w:val="28"/>
          <w:szCs w:val="28"/>
          <w:u w:val="none"/>
          <w:lang w:val="en-US"/>
        </w:rPr>
        <w:fldChar w:fldCharType="end"/>
      </w:r>
      <w:r>
        <w:rPr>
          <w:sz w:val="28"/>
          <w:szCs w:val="28"/>
        </w:rPr>
        <w:t xml:space="preserve"> </w:t>
      </w:r>
      <w:r>
        <w:rPr>
          <w:sz w:val="28"/>
          <w:szCs w:val="28"/>
          <w:lang w:val="en-US"/>
        </w:rPr>
        <w:t>foydalanishning</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usullari</w:t>
      </w:r>
      <w:r>
        <w:rPr>
          <w:sz w:val="28"/>
          <w:szCs w:val="28"/>
        </w:rPr>
        <w:t xml:space="preserve"> </w:t>
      </w:r>
      <w:r>
        <w:rPr>
          <w:sz w:val="28"/>
          <w:szCs w:val="28"/>
          <w:lang w:val="en-US"/>
        </w:rPr>
        <w:t>mavjud</w:t>
      </w:r>
      <w:r>
        <w:rPr>
          <w:sz w:val="28"/>
          <w:szCs w:val="28"/>
        </w:rPr>
        <w:t>.</w:t>
      </w:r>
    </w:p>
    <w:p w14:paraId="2D1E96E5">
      <w:pPr>
        <w:pStyle w:val="13"/>
        <w:shd w:val="clear" w:color="auto" w:fill="FFFFFF"/>
        <w:spacing w:before="0" w:beforeAutospacing="0" w:after="0" w:afterAutospacing="0" w:line="360" w:lineRule="auto"/>
        <w:ind w:firstLine="708"/>
        <w:jc w:val="both"/>
        <w:rPr>
          <w:sz w:val="28"/>
          <w:szCs w:val="28"/>
        </w:rPr>
      </w:pPr>
      <w:r>
        <w:rPr>
          <w:sz w:val="28"/>
          <w:szCs w:val="28"/>
          <w:lang w:val="en-US"/>
        </w:rPr>
        <w:t xml:space="preserve">Usullar odatda shifrlash uchun ishlatiladigan </w:t>
      </w:r>
      <w:r>
        <w:fldChar w:fldCharType="begin"/>
      </w:r>
      <w:r>
        <w:instrText xml:space="preserve"> HYPERLINK "https://en.wikipedia.org/wiki/Block_cipher_modes_of_operation" \o "Blok shifrining ishlash rejimlari" </w:instrText>
      </w:r>
      <w:r>
        <w:fldChar w:fldCharType="separate"/>
      </w:r>
      <w:r>
        <w:rPr>
          <w:rStyle w:val="12"/>
          <w:color w:val="auto"/>
          <w:sz w:val="28"/>
          <w:szCs w:val="28"/>
          <w:u w:val="none"/>
          <w:lang w:val="en-US"/>
        </w:rPr>
        <w:t>blok-shifrlash ish rejimlariga o‘xshaydi.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"https://en.wikipedia.org/wiki/MD4" \o "MD4" </w:instrText>
      </w:r>
      <w:r>
        <w:fldChar w:fldCharType="separate"/>
      </w:r>
      <w:r>
        <w:rPr>
          <w:rStyle w:val="12"/>
          <w:color w:val="auto"/>
          <w:sz w:val="28"/>
          <w:szCs w:val="28"/>
          <w:u w:val="none"/>
          <w:lang w:val="en-US"/>
        </w:rPr>
        <w:t>MD</w:t>
      </w:r>
      <w:r>
        <w:rPr>
          <w:rStyle w:val="12"/>
          <w:color w:val="auto"/>
          <w:sz w:val="28"/>
          <w:szCs w:val="28"/>
          <w:u w:val="none"/>
        </w:rPr>
        <w:t>4</w:t>
      </w:r>
      <w:r>
        <w:rPr>
          <w:rStyle w:val="12"/>
          <w:color w:val="auto"/>
          <w:sz w:val="28"/>
          <w:szCs w:val="28"/>
          <w:u w:val="none"/>
        </w:rPr>
        <w:fldChar w:fldCharType="end"/>
      </w:r>
      <w:r>
        <w:rPr>
          <w:sz w:val="28"/>
          <w:szCs w:val="28"/>
        </w:rPr>
        <w:t xml:space="preserve">, </w:t>
      </w:r>
      <w:r>
        <w:fldChar w:fldCharType="begin"/>
      </w:r>
      <w:r>
        <w:instrText xml:space="preserve"> HYPERLINK "https://en.wikipedia.org/wiki/MD5" \o "MD5" </w:instrText>
      </w:r>
      <w:r>
        <w:fldChar w:fldCharType="separate"/>
      </w:r>
      <w:r>
        <w:rPr>
          <w:rStyle w:val="12"/>
          <w:color w:val="auto"/>
          <w:sz w:val="28"/>
          <w:szCs w:val="28"/>
          <w:u w:val="none"/>
          <w:lang w:val="en-US"/>
        </w:rPr>
        <w:t>MD</w:t>
      </w:r>
      <w:r>
        <w:rPr>
          <w:rStyle w:val="12"/>
          <w:color w:val="auto"/>
          <w:sz w:val="28"/>
          <w:szCs w:val="28"/>
          <w:u w:val="none"/>
        </w:rPr>
        <w:t>5</w:t>
      </w:r>
      <w:r>
        <w:rPr>
          <w:rStyle w:val="12"/>
          <w:color w:val="auto"/>
          <w:sz w:val="28"/>
          <w:szCs w:val="28"/>
          <w:u w:val="none"/>
        </w:rPr>
        <w:fldChar w:fldCharType="end"/>
      </w:r>
      <w:r>
        <w:rPr>
          <w:sz w:val="28"/>
          <w:szCs w:val="28"/>
        </w:rPr>
        <w:t xml:space="preserve">, </w:t>
      </w:r>
      <w:r>
        <w:fldChar w:fldCharType="begin"/>
      </w:r>
      <w:r>
        <w:instrText xml:space="preserve"> HYPERLINK "https://en.wikipedia.org/wiki/SHA-1" \o "SHA-1" </w:instrText>
      </w:r>
      <w:r>
        <w:fldChar w:fldCharType="separate"/>
      </w:r>
      <w:r>
        <w:rPr>
          <w:rStyle w:val="12"/>
          <w:color w:val="auto"/>
          <w:sz w:val="28"/>
          <w:szCs w:val="28"/>
          <w:u w:val="none"/>
          <w:lang w:val="en-US"/>
        </w:rPr>
        <w:t>SHA</w:t>
      </w:r>
      <w:r>
        <w:rPr>
          <w:rStyle w:val="12"/>
          <w:color w:val="auto"/>
          <w:sz w:val="28"/>
          <w:szCs w:val="28"/>
          <w:u w:val="none"/>
        </w:rPr>
        <w:t>-1</w:t>
      </w:r>
      <w:r>
        <w:rPr>
          <w:rStyle w:val="12"/>
          <w:color w:val="auto"/>
          <w:sz w:val="28"/>
          <w:szCs w:val="28"/>
          <w:u w:val="none"/>
        </w:rPr>
        <w:fldChar w:fldCharType="end"/>
      </w:r>
      <w:r>
        <w:rPr>
          <w:sz w:val="28"/>
          <w:szCs w:val="28"/>
        </w:rPr>
        <w:t xml:space="preserve"> </w:t>
      </w:r>
      <w:r>
        <w:rPr>
          <w:sz w:val="28"/>
          <w:szCs w:val="28"/>
          <w:lang w:val="en-US"/>
        </w:rPr>
        <w:t>va</w:t>
      </w:r>
      <w:r>
        <w:rPr>
          <w:sz w:val="28"/>
          <w:szCs w:val="28"/>
        </w:rPr>
        <w:t xml:space="preserve"> </w:t>
      </w:r>
      <w:r>
        <w:fldChar w:fldCharType="begin"/>
      </w:r>
      <w:r>
        <w:instrText xml:space="preserve"> HYPERLINK "https://en.wikipedia.org/wiki/SHA-2" \o "SHA-2" </w:instrText>
      </w:r>
      <w:r>
        <w:fldChar w:fldCharType="separate"/>
      </w:r>
      <w:r>
        <w:rPr>
          <w:rStyle w:val="12"/>
          <w:color w:val="auto"/>
          <w:sz w:val="28"/>
          <w:szCs w:val="28"/>
          <w:u w:val="none"/>
          <w:lang w:val="en-US"/>
        </w:rPr>
        <w:t>SHA</w:t>
      </w:r>
      <w:r>
        <w:rPr>
          <w:rStyle w:val="12"/>
          <w:color w:val="auto"/>
          <w:sz w:val="28"/>
          <w:szCs w:val="28"/>
          <w:u w:val="none"/>
        </w:rPr>
        <w:t>-2</w:t>
      </w:r>
      <w:r>
        <w:rPr>
          <w:rStyle w:val="12"/>
          <w:color w:val="auto"/>
          <w:sz w:val="28"/>
          <w:szCs w:val="28"/>
          <w:u w:val="none"/>
        </w:rPr>
        <w:fldChar w:fldCharType="end"/>
      </w:r>
      <w:r>
        <w:rPr>
          <w:sz w:val="28"/>
          <w:szCs w:val="28"/>
        </w:rPr>
        <w:t xml:space="preserve"> </w:t>
      </w:r>
      <w:r>
        <w:rPr>
          <w:sz w:val="28"/>
          <w:szCs w:val="28"/>
          <w:lang w:val="en-US"/>
        </w:rPr>
        <w:t>kabi</w:t>
      </w:r>
      <w:r>
        <w:rPr>
          <w:sz w:val="28"/>
          <w:szCs w:val="28"/>
        </w:rPr>
        <w:t xml:space="preserve"> </w:t>
      </w:r>
      <w:r>
        <w:rPr>
          <w:sz w:val="28"/>
          <w:szCs w:val="28"/>
          <w:lang w:val="en-US"/>
        </w:rPr>
        <w:t>ko</w:t>
      </w:r>
      <w:r>
        <w:rPr>
          <w:sz w:val="28"/>
          <w:szCs w:val="28"/>
        </w:rPr>
        <w:t>‘</w:t>
      </w:r>
      <w:r>
        <w:rPr>
          <w:sz w:val="28"/>
          <w:szCs w:val="28"/>
          <w:lang w:val="en-US"/>
        </w:rPr>
        <w:t>plab</w:t>
      </w:r>
      <w:r>
        <w:rPr>
          <w:sz w:val="28"/>
          <w:szCs w:val="28"/>
        </w:rPr>
        <w:t xml:space="preserve"> </w:t>
      </w:r>
      <w:r>
        <w:rPr>
          <w:sz w:val="28"/>
          <w:szCs w:val="28"/>
          <w:lang w:val="en-US"/>
        </w:rPr>
        <w:t>taniqli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ushbu</w:t>
      </w:r>
      <w:r>
        <w:rPr>
          <w:sz w:val="28"/>
          <w:szCs w:val="28"/>
        </w:rPr>
        <w:t xml:space="preserve"> </w:t>
      </w:r>
      <w:r>
        <w:rPr>
          <w:sz w:val="28"/>
          <w:szCs w:val="28"/>
          <w:lang w:val="en-US"/>
        </w:rPr>
        <w:t>maqsad</w:t>
      </w:r>
      <w:r>
        <w:rPr>
          <w:sz w:val="28"/>
          <w:szCs w:val="28"/>
        </w:rPr>
        <w:t xml:space="preserve"> </w:t>
      </w:r>
      <w:r>
        <w:rPr>
          <w:sz w:val="28"/>
          <w:szCs w:val="28"/>
          <w:lang w:val="en-US"/>
        </w:rPr>
        <w:t>uchun</w:t>
      </w:r>
      <w:r>
        <w:rPr>
          <w:sz w:val="28"/>
          <w:szCs w:val="28"/>
        </w:rPr>
        <w:t xml:space="preserve"> </w:t>
      </w:r>
      <w:r>
        <w:rPr>
          <w:sz w:val="28"/>
          <w:szCs w:val="28"/>
          <w:lang w:val="en-US"/>
        </w:rPr>
        <w:t>mo</w:t>
      </w:r>
      <w:r>
        <w:rPr>
          <w:sz w:val="28"/>
          <w:szCs w:val="28"/>
        </w:rPr>
        <w:t>‘</w:t>
      </w:r>
      <w:r>
        <w:rPr>
          <w:sz w:val="28"/>
          <w:szCs w:val="28"/>
          <w:lang w:val="en-US"/>
        </w:rPr>
        <w:t>ljallangan</w:t>
      </w:r>
      <w:r>
        <w:rPr>
          <w:sz w:val="28"/>
          <w:szCs w:val="28"/>
        </w:rPr>
        <w:t xml:space="preserve"> </w:t>
      </w:r>
      <w:r>
        <w:rPr>
          <w:sz w:val="28"/>
          <w:szCs w:val="28"/>
          <w:lang w:val="en-US"/>
        </w:rPr>
        <w:t>blok</w:t>
      </w:r>
      <w:r>
        <w:rPr>
          <w:sz w:val="28"/>
          <w:szCs w:val="28"/>
        </w:rPr>
        <w:t>-</w:t>
      </w:r>
      <w:r>
        <w:rPr>
          <w:sz w:val="28"/>
          <w:szCs w:val="28"/>
          <w:lang w:val="en-US"/>
        </w:rPr>
        <w:t>shifrga</w:t>
      </w:r>
      <w:r>
        <w:rPr>
          <w:sz w:val="28"/>
          <w:szCs w:val="28"/>
        </w:rPr>
        <w:t xml:space="preserve"> </w:t>
      </w:r>
      <w:r>
        <w:rPr>
          <w:sz w:val="28"/>
          <w:szCs w:val="28"/>
          <w:lang w:val="en-US"/>
        </w:rPr>
        <w:t>o</w:t>
      </w:r>
      <w:r>
        <w:rPr>
          <w:sz w:val="28"/>
          <w:szCs w:val="28"/>
        </w:rPr>
        <w:t>‘</w:t>
      </w:r>
      <w:r>
        <w:rPr>
          <w:sz w:val="28"/>
          <w:szCs w:val="28"/>
          <w:lang w:val="en-US"/>
        </w:rPr>
        <w:t>xshash</w:t>
      </w:r>
      <w:r>
        <w:rPr>
          <w:sz w:val="28"/>
          <w:szCs w:val="28"/>
        </w:rPr>
        <w:t xml:space="preserve"> </w:t>
      </w:r>
      <w:r>
        <w:rPr>
          <w:sz w:val="28"/>
          <w:szCs w:val="28"/>
          <w:lang w:val="en-US"/>
        </w:rPr>
        <w:t>komponentlardan</w:t>
      </w:r>
      <w:r>
        <w:rPr>
          <w:sz w:val="28"/>
          <w:szCs w:val="28"/>
        </w:rPr>
        <w:t xml:space="preserve"> </w:t>
      </w:r>
      <w:r>
        <w:rPr>
          <w:sz w:val="28"/>
          <w:szCs w:val="28"/>
          <w:lang w:val="en-US"/>
        </w:rPr>
        <w:t>qurilgan</w:t>
      </w:r>
      <w:r>
        <w:rPr>
          <w:sz w:val="28"/>
          <w:szCs w:val="28"/>
        </w:rPr>
        <w:t xml:space="preserve"> </w:t>
      </w:r>
      <w:r>
        <w:rPr>
          <w:sz w:val="28"/>
          <w:szCs w:val="28"/>
          <w:lang w:val="en-US"/>
        </w:rPr>
        <w:t>bo</w:t>
      </w:r>
      <w:r>
        <w:rPr>
          <w:sz w:val="28"/>
          <w:szCs w:val="28"/>
        </w:rPr>
        <w:t>‘</w:t>
      </w:r>
      <w:r>
        <w:rPr>
          <w:sz w:val="28"/>
          <w:szCs w:val="28"/>
          <w:lang w:val="en-US"/>
        </w:rPr>
        <w:t>lib</w:t>
      </w:r>
      <w:r>
        <w:rPr>
          <w:sz w:val="28"/>
          <w:szCs w:val="28"/>
        </w:rPr>
        <w:t xml:space="preserve">, </w:t>
      </w:r>
      <w:r>
        <w:rPr>
          <w:sz w:val="28"/>
          <w:szCs w:val="28"/>
          <w:lang w:val="en-US"/>
        </w:rPr>
        <w:t>natijada</w:t>
      </w:r>
      <w:r>
        <w:rPr>
          <w:sz w:val="28"/>
          <w:szCs w:val="28"/>
        </w:rPr>
        <w:t xml:space="preserve"> </w:t>
      </w:r>
      <w:r>
        <w:rPr>
          <w:sz w:val="28"/>
          <w:szCs w:val="28"/>
          <w:lang w:val="en-US"/>
        </w:rPr>
        <w:t>hosil</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funksiyaning</w:t>
      </w:r>
      <w:r>
        <w:rPr>
          <w:sz w:val="28"/>
          <w:szCs w:val="28"/>
        </w:rPr>
        <w:t xml:space="preserve"> </w:t>
      </w:r>
      <w:r>
        <w:rPr>
          <w:sz w:val="28"/>
          <w:szCs w:val="28"/>
          <w:lang w:val="en-US"/>
        </w:rPr>
        <w:t>qaytarib</w:t>
      </w:r>
      <w:r>
        <w:rPr>
          <w:sz w:val="28"/>
          <w:szCs w:val="28"/>
        </w:rPr>
        <w:t xml:space="preserve"> </w:t>
      </w:r>
      <w:r>
        <w:rPr>
          <w:sz w:val="28"/>
          <w:szCs w:val="28"/>
          <w:lang w:val="en-US"/>
        </w:rPr>
        <w:t>bo</w:t>
      </w:r>
      <w:r>
        <w:rPr>
          <w:sz w:val="28"/>
          <w:szCs w:val="28"/>
        </w:rPr>
        <w:t>‘</w:t>
      </w:r>
      <w:r>
        <w:rPr>
          <w:sz w:val="28"/>
          <w:szCs w:val="28"/>
          <w:lang w:val="en-US"/>
        </w:rPr>
        <w:t>lmasligini</w:t>
      </w:r>
      <w:r>
        <w:rPr>
          <w:sz w:val="28"/>
          <w:szCs w:val="28"/>
        </w:rPr>
        <w:t xml:space="preserve"> </w:t>
      </w:r>
      <w:r>
        <w:rPr>
          <w:sz w:val="28"/>
          <w:szCs w:val="28"/>
          <w:lang w:val="en-US"/>
        </w:rPr>
        <w:t>ta</w:t>
      </w:r>
      <w:r>
        <w:rPr>
          <w:sz w:val="28"/>
          <w:szCs w:val="28"/>
        </w:rPr>
        <w:t>'</w:t>
      </w:r>
      <w:r>
        <w:rPr>
          <w:sz w:val="28"/>
          <w:szCs w:val="28"/>
          <w:lang w:val="en-US"/>
        </w:rPr>
        <w:t>minlash</w:t>
      </w:r>
      <w:r>
        <w:rPr>
          <w:sz w:val="28"/>
          <w:szCs w:val="28"/>
        </w:rPr>
        <w:t xml:space="preserve"> </w:t>
      </w:r>
      <w:r>
        <w:rPr>
          <w:sz w:val="28"/>
          <w:szCs w:val="28"/>
          <w:lang w:val="en-US"/>
        </w:rPr>
        <w:t>uchun</w:t>
      </w:r>
      <w:r>
        <w:rPr>
          <w:sz w:val="28"/>
          <w:szCs w:val="28"/>
        </w:rPr>
        <w:t xml:space="preserve"> </w:t>
      </w:r>
      <w:r>
        <w:rPr>
          <w:sz w:val="28"/>
          <w:szCs w:val="28"/>
          <w:lang w:val="en-US"/>
        </w:rPr>
        <w:t>teskari</w:t>
      </w:r>
      <w:r>
        <w:rPr>
          <w:sz w:val="28"/>
          <w:szCs w:val="28"/>
        </w:rPr>
        <w:t xml:space="preserve"> </w:t>
      </w:r>
      <w:r>
        <w:rPr>
          <w:sz w:val="28"/>
          <w:szCs w:val="28"/>
          <w:lang w:val="en-US"/>
        </w:rPr>
        <w:t>aloqa</w:t>
      </w:r>
      <w:r>
        <w:rPr>
          <w:sz w:val="28"/>
          <w:szCs w:val="28"/>
        </w:rPr>
        <w:t xml:space="preserve"> </w:t>
      </w:r>
      <w:r>
        <w:rPr>
          <w:sz w:val="28"/>
          <w:szCs w:val="28"/>
          <w:lang w:val="en-US"/>
        </w:rPr>
        <w:t>mavjud</w:t>
      </w:r>
      <w:r>
        <w:rPr>
          <w:sz w:val="28"/>
          <w:szCs w:val="28"/>
        </w:rPr>
        <w:t xml:space="preserve">.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rPr>
        <w:t>SHA-3</w:t>
      </w:r>
      <w:r>
        <w:rPr>
          <w:rStyle w:val="12"/>
          <w:color w:val="auto"/>
          <w:sz w:val="28"/>
          <w:szCs w:val="28"/>
          <w:u w:val="none"/>
        </w:rPr>
        <w:fldChar w:fldCharType="end"/>
      </w:r>
      <w:r>
        <w:rPr>
          <w:sz w:val="28"/>
          <w:szCs w:val="28"/>
        </w:rPr>
        <w:t xml:space="preserve"> finalchilari blok-shifrga o‘xshash komponentlarga ega funksiyalarni (masalan, </w:t>
      </w:r>
      <w:r>
        <w:fldChar w:fldCharType="begin"/>
      </w:r>
      <w:r>
        <w:instrText xml:space="preserve"> HYPERLINK "https://en.wikipedia.org/wiki/Skein_hash_function" \o "Skein xesh funksiyasi" </w:instrText>
      </w:r>
      <w:r>
        <w:fldChar w:fldCharType="separate"/>
      </w:r>
      <w:r>
        <w:rPr>
          <w:rStyle w:val="12"/>
          <w:color w:val="auto"/>
          <w:sz w:val="28"/>
          <w:szCs w:val="28"/>
          <w:u w:val="none"/>
        </w:rPr>
        <w:t>Skein</w:t>
      </w:r>
      <w:r>
        <w:rPr>
          <w:rStyle w:val="12"/>
          <w:color w:val="auto"/>
          <w:sz w:val="28"/>
          <w:szCs w:val="28"/>
          <w:u w:val="none"/>
        </w:rPr>
        <w:fldChar w:fldCharType="end"/>
      </w:r>
      <w:r>
        <w:rPr>
          <w:sz w:val="28"/>
          <w:szCs w:val="28"/>
        </w:rPr>
        <w:t xml:space="preserve">, </w:t>
      </w:r>
      <w:r>
        <w:fldChar w:fldCharType="begin"/>
      </w:r>
      <w:r>
        <w:instrText xml:space="preserve"> HYPERLINK "https://en.wikipedia.org/wiki/BLAKE_(hash_function)" \o "BLAKE (xesh funksiyasi)" </w:instrText>
      </w:r>
      <w:r>
        <w:fldChar w:fldCharType="separate"/>
      </w:r>
      <w:r>
        <w:rPr>
          <w:rStyle w:val="12"/>
          <w:color w:val="auto"/>
          <w:sz w:val="28"/>
          <w:szCs w:val="28"/>
          <w:u w:val="none"/>
        </w:rPr>
        <w:t>BLAKE</w:t>
      </w:r>
      <w:r>
        <w:rPr>
          <w:rStyle w:val="12"/>
          <w:color w:val="auto"/>
          <w:sz w:val="28"/>
          <w:szCs w:val="28"/>
          <w:u w:val="none"/>
        </w:rPr>
        <w:fldChar w:fldCharType="end"/>
      </w:r>
      <w:r>
        <w:rPr>
          <w:sz w:val="28"/>
          <w:szCs w:val="28"/>
        </w:rPr>
        <w:t xml:space="preserve">) kiritdilar, garchi nihoyat tanlangan funksiya, </w:t>
      </w:r>
      <w:r>
        <w:fldChar w:fldCharType="begin"/>
      </w:r>
      <w:r>
        <w:instrText xml:space="preserve"> HYPERLINK "https://en.wikipedia.org/wiki/Keccak" \o "Keccak" </w:instrText>
      </w:r>
      <w:r>
        <w:fldChar w:fldCharType="separate"/>
      </w:r>
      <w:r>
        <w:rPr>
          <w:rStyle w:val="12"/>
          <w:color w:val="auto"/>
          <w:sz w:val="28"/>
          <w:szCs w:val="28"/>
          <w:u w:val="none"/>
        </w:rPr>
        <w:t>Keccak, buning o‘rniga</w:t>
      </w:r>
      <w:r>
        <w:rPr>
          <w:rStyle w:val="12"/>
          <w:color w:val="auto"/>
          <w:sz w:val="28"/>
          <w:szCs w:val="28"/>
          <w:u w:val="none"/>
        </w:rPr>
        <w:fldChar w:fldCharType="end"/>
      </w:r>
      <w:r>
        <w:rPr>
          <w:sz w:val="28"/>
          <w:szCs w:val="28"/>
        </w:rPr>
        <w:t xml:space="preserve"> </w:t>
      </w:r>
      <w:r>
        <w:fldChar w:fldCharType="begin"/>
      </w:r>
      <w:r>
        <w:instrText xml:space="preserve"> HYPERLINK "https://en.wikipedia.org/wiki/Sponge_function" \o "Shimgich funktsiyasi" </w:instrText>
      </w:r>
      <w:r>
        <w:fldChar w:fldCharType="separate"/>
      </w:r>
      <w:r>
        <w:rPr>
          <w:rStyle w:val="12"/>
          <w:color w:val="auto"/>
          <w:sz w:val="28"/>
          <w:szCs w:val="28"/>
          <w:u w:val="none"/>
        </w:rPr>
        <w:t>kriptografik shimgichga</w:t>
      </w:r>
      <w:r>
        <w:rPr>
          <w:rStyle w:val="12"/>
          <w:color w:val="auto"/>
          <w:sz w:val="28"/>
          <w:szCs w:val="28"/>
          <w:u w:val="none"/>
        </w:rPr>
        <w:fldChar w:fldCharType="end"/>
      </w:r>
      <w:r>
        <w:rPr>
          <w:sz w:val="28"/>
          <w:szCs w:val="28"/>
        </w:rPr>
        <w:t xml:space="preserve"> qurilgan bo‘lsa ham.</w:t>
      </w:r>
    </w:p>
    <w:p w14:paraId="627F44EA">
      <w:pPr>
        <w:pStyle w:val="13"/>
        <w:shd w:val="clear" w:color="auto" w:fill="FFFFFF"/>
        <w:spacing w:before="0" w:beforeAutospacing="0" w:after="0" w:afterAutospacing="0" w:line="360" w:lineRule="auto"/>
        <w:ind w:firstLine="708"/>
        <w:jc w:val="both"/>
        <w:rPr>
          <w:sz w:val="28"/>
          <w:szCs w:val="28"/>
        </w:rPr>
      </w:pPr>
      <w:r>
        <w:rPr>
          <w:sz w:val="28"/>
          <w:szCs w:val="28"/>
          <w:lang w:val="en-US"/>
        </w:rPr>
        <w:t>Ushbu</w:t>
      </w:r>
      <w:r>
        <w:rPr>
          <w:sz w:val="28"/>
          <w:szCs w:val="28"/>
        </w:rPr>
        <w:t xml:space="preserve"> </w:t>
      </w:r>
      <w:r>
        <w:rPr>
          <w:sz w:val="28"/>
          <w:szCs w:val="28"/>
          <w:lang w:val="en-US"/>
        </w:rPr>
        <w:t>maxsus</w:t>
      </w:r>
      <w:r>
        <w:rPr>
          <w:sz w:val="28"/>
          <w:szCs w:val="28"/>
        </w:rPr>
        <w:t xml:space="preserve"> </w:t>
      </w:r>
      <w:r>
        <w:rPr>
          <w:sz w:val="28"/>
          <w:szCs w:val="28"/>
          <w:lang w:val="en-US"/>
        </w:rPr>
        <w:t>blok</w:t>
      </w:r>
      <w:r>
        <w:rPr>
          <w:sz w:val="28"/>
          <w:szCs w:val="28"/>
        </w:rPr>
        <w:t xml:space="preserve"> </w:t>
      </w:r>
      <w:r>
        <w:rPr>
          <w:sz w:val="28"/>
          <w:szCs w:val="28"/>
          <w:lang w:val="en-US"/>
        </w:rPr>
        <w:t>shifrlari</w:t>
      </w:r>
      <w:r>
        <w:rPr>
          <w:sz w:val="28"/>
          <w:szCs w:val="28"/>
        </w:rPr>
        <w:t xml:space="preserve"> </w:t>
      </w:r>
      <w:r>
        <w:rPr>
          <w:sz w:val="28"/>
          <w:szCs w:val="28"/>
          <w:lang w:val="en-US"/>
        </w:rPr>
        <w:t>o</w:t>
      </w:r>
      <w:r>
        <w:rPr>
          <w:sz w:val="28"/>
          <w:szCs w:val="28"/>
        </w:rPr>
        <w:t>‘</w:t>
      </w:r>
      <w:r>
        <w:rPr>
          <w:sz w:val="28"/>
          <w:szCs w:val="28"/>
          <w:lang w:val="en-US"/>
        </w:rPr>
        <w:t>rniga</w:t>
      </w:r>
      <w:r>
        <w:rPr>
          <w:sz w:val="28"/>
          <w:szCs w:val="28"/>
        </w:rPr>
        <w:t xml:space="preserve"> </w:t>
      </w:r>
      <w:r>
        <w:fldChar w:fldCharType="begin"/>
      </w:r>
      <w:r>
        <w:instrText xml:space="preserve"> HYPERLINK "https://en.wikipedia.org/wiki/Advanced_Encryption_Standard" \o "Kengaytirilgan shifrlash standarti" </w:instrText>
      </w:r>
      <w:r>
        <w:fldChar w:fldCharType="separate"/>
      </w:r>
      <w:r>
        <w:rPr>
          <w:rStyle w:val="12"/>
          <w:color w:val="auto"/>
          <w:sz w:val="28"/>
          <w:szCs w:val="28"/>
          <w:u w:val="none"/>
          <w:lang w:val="en-US"/>
        </w:rPr>
        <w:t>AES</w:t>
      </w:r>
      <w:r>
        <w:rPr>
          <w:rStyle w:val="12"/>
          <w:color w:val="auto"/>
          <w:sz w:val="28"/>
          <w:szCs w:val="28"/>
          <w:u w:val="none"/>
          <w:lang w:val="en-US"/>
        </w:rPr>
        <w:fldChar w:fldCharType="end"/>
      </w:r>
      <w:r>
        <w:rPr>
          <w:sz w:val="28"/>
          <w:szCs w:val="28"/>
        </w:rPr>
        <w:t xml:space="preserve"> </w:t>
      </w:r>
      <w:r>
        <w:rPr>
          <w:sz w:val="28"/>
          <w:szCs w:val="28"/>
          <w:lang w:val="en-US"/>
        </w:rPr>
        <w:t>kabi</w:t>
      </w:r>
      <w:r>
        <w:rPr>
          <w:sz w:val="28"/>
          <w:szCs w:val="28"/>
        </w:rPr>
        <w:t xml:space="preserve"> </w:t>
      </w:r>
      <w:r>
        <w:rPr>
          <w:sz w:val="28"/>
          <w:szCs w:val="28"/>
          <w:lang w:val="en-US"/>
        </w:rPr>
        <w:t>standart</w:t>
      </w:r>
      <w:r>
        <w:rPr>
          <w:sz w:val="28"/>
          <w:szCs w:val="28"/>
        </w:rPr>
        <w:t xml:space="preserve"> </w:t>
      </w:r>
      <w:r>
        <w:rPr>
          <w:sz w:val="28"/>
          <w:szCs w:val="28"/>
          <w:lang w:val="en-US"/>
        </w:rPr>
        <w:t>blok</w:t>
      </w:r>
      <w:r>
        <w:rPr>
          <w:sz w:val="28"/>
          <w:szCs w:val="28"/>
        </w:rPr>
        <w:t xml:space="preserve"> </w:t>
      </w:r>
      <w:r>
        <w:rPr>
          <w:sz w:val="28"/>
          <w:szCs w:val="28"/>
          <w:lang w:val="en-US"/>
        </w:rPr>
        <w:t>shifridan</w:t>
      </w:r>
      <w:r>
        <w:rPr>
          <w:sz w:val="28"/>
          <w:szCs w:val="28"/>
        </w:rPr>
        <w:t xml:space="preserve"> </w:t>
      </w:r>
      <w:r>
        <w:rPr>
          <w:sz w:val="28"/>
          <w:szCs w:val="28"/>
          <w:lang w:val="en-US"/>
        </w:rPr>
        <w:t>foydalanish</w:t>
      </w:r>
      <w:r>
        <w:rPr>
          <w:sz w:val="28"/>
          <w:szCs w:val="28"/>
        </w:rPr>
        <w:t xml:space="preserve"> </w:t>
      </w:r>
      <w:r>
        <w:rPr>
          <w:sz w:val="28"/>
          <w:szCs w:val="28"/>
          <w:lang w:val="en-US"/>
        </w:rPr>
        <w:t>mumkin</w:t>
      </w:r>
      <w:r>
        <w:rPr>
          <w:sz w:val="28"/>
          <w:szCs w:val="28"/>
        </w:rPr>
        <w:t xml:space="preserve">; </w:t>
      </w:r>
      <w:r>
        <w:rPr>
          <w:sz w:val="28"/>
          <w:szCs w:val="28"/>
          <w:lang w:val="en-US"/>
        </w:rPr>
        <w:t>bu</w:t>
      </w:r>
      <w:r>
        <w:rPr>
          <w:sz w:val="28"/>
          <w:szCs w:val="28"/>
        </w:rPr>
        <w:t xml:space="preserve"> </w:t>
      </w:r>
      <w:r>
        <w:fldChar w:fldCharType="begin"/>
      </w:r>
      <w:r>
        <w:instrText xml:space="preserve"> HYPERLINK "https://en.wikipedia.org/wiki/Embedded_system" \o "O'rnatilgan tizim" </w:instrText>
      </w:r>
      <w:r>
        <w:fldChar w:fldCharType="separate"/>
      </w:r>
      <w:r>
        <w:rPr>
          <w:rStyle w:val="12"/>
          <w:color w:val="auto"/>
          <w:sz w:val="28"/>
          <w:szCs w:val="28"/>
          <w:u w:val="none"/>
          <w:lang w:val="en-US"/>
        </w:rPr>
        <w:t>o</w:t>
      </w:r>
      <w:r>
        <w:rPr>
          <w:rStyle w:val="12"/>
          <w:color w:val="auto"/>
          <w:sz w:val="28"/>
          <w:szCs w:val="28"/>
          <w:u w:val="none"/>
        </w:rPr>
        <w:t>‘</w:t>
      </w:r>
      <w:r>
        <w:rPr>
          <w:rStyle w:val="12"/>
          <w:color w:val="auto"/>
          <w:sz w:val="28"/>
          <w:szCs w:val="28"/>
          <w:u w:val="none"/>
          <w:lang w:val="en-US"/>
        </w:rPr>
        <w:t>rnatilgan</w:t>
      </w:r>
      <w:r>
        <w:rPr>
          <w:rStyle w:val="12"/>
          <w:color w:val="auto"/>
          <w:sz w:val="28"/>
          <w:szCs w:val="28"/>
          <w:u w:val="none"/>
        </w:rPr>
        <w:t xml:space="preserve"> </w:t>
      </w:r>
      <w:r>
        <w:rPr>
          <w:rStyle w:val="12"/>
          <w:color w:val="auto"/>
          <w:sz w:val="28"/>
          <w:szCs w:val="28"/>
          <w:u w:val="none"/>
          <w:lang w:val="en-US"/>
        </w:rPr>
        <w:t>tizim</w:t>
      </w:r>
      <w:r>
        <w:rPr>
          <w:rStyle w:val="12"/>
          <w:color w:val="auto"/>
          <w:sz w:val="28"/>
          <w:szCs w:val="28"/>
          <w:u w:val="none"/>
          <w:lang w:val="en-US"/>
        </w:rPr>
        <w:fldChar w:fldCharType="end"/>
      </w:r>
      <w:r>
        <w:rPr>
          <w:sz w:val="28"/>
          <w:szCs w:val="28"/>
        </w:rPr>
        <w:t xml:space="preserve"> </w:t>
      </w:r>
      <w:r>
        <w:rPr>
          <w:sz w:val="28"/>
          <w:szCs w:val="28"/>
          <w:lang w:val="en-US"/>
        </w:rPr>
        <w:t>minimal</w:t>
      </w:r>
      <w:r>
        <w:rPr>
          <w:sz w:val="28"/>
          <w:szCs w:val="28"/>
        </w:rPr>
        <w:t xml:space="preserve"> </w:t>
      </w:r>
      <w:r>
        <w:rPr>
          <w:sz w:val="28"/>
          <w:szCs w:val="28"/>
          <w:lang w:val="en-US"/>
        </w:rPr>
        <w:t>kod</w:t>
      </w:r>
      <w:r>
        <w:rPr>
          <w:sz w:val="28"/>
          <w:szCs w:val="28"/>
        </w:rPr>
        <w:t xml:space="preserve"> </w:t>
      </w:r>
      <w:r>
        <w:rPr>
          <w:sz w:val="28"/>
          <w:szCs w:val="28"/>
          <w:lang w:val="en-US"/>
        </w:rPr>
        <w:t>hajmi</w:t>
      </w:r>
      <w:r>
        <w:rPr>
          <w:sz w:val="28"/>
          <w:szCs w:val="28"/>
        </w:rPr>
        <w:t xml:space="preserve"> </w:t>
      </w:r>
      <w:r>
        <w:rPr>
          <w:sz w:val="28"/>
          <w:szCs w:val="28"/>
          <w:lang w:val="en-US"/>
        </w:rPr>
        <w:t>yoki</w:t>
      </w:r>
      <w:r>
        <w:rPr>
          <w:sz w:val="28"/>
          <w:szCs w:val="28"/>
        </w:rPr>
        <w:t xml:space="preserve"> </w:t>
      </w:r>
      <w:r>
        <w:rPr>
          <w:sz w:val="28"/>
          <w:szCs w:val="28"/>
          <w:lang w:val="en-US"/>
        </w:rPr>
        <w:t>apparat</w:t>
      </w:r>
      <w:r>
        <w:rPr>
          <w:sz w:val="28"/>
          <w:szCs w:val="28"/>
        </w:rPr>
        <w:t xml:space="preserve"> </w:t>
      </w:r>
      <w:r>
        <w:rPr>
          <w:sz w:val="28"/>
          <w:szCs w:val="28"/>
          <w:lang w:val="en-US"/>
        </w:rPr>
        <w:t>maydoni</w:t>
      </w:r>
      <w:r>
        <w:rPr>
          <w:sz w:val="28"/>
          <w:szCs w:val="28"/>
        </w:rPr>
        <w:t xml:space="preserve"> </w:t>
      </w:r>
      <w:r>
        <w:rPr>
          <w:sz w:val="28"/>
          <w:szCs w:val="28"/>
          <w:lang w:val="en-US"/>
        </w:rPr>
        <w:t>bilan</w:t>
      </w:r>
      <w:r>
        <w:rPr>
          <w:sz w:val="28"/>
          <w:szCs w:val="28"/>
        </w:rPr>
        <w:t xml:space="preserve"> </w:t>
      </w:r>
      <w:r>
        <w:rPr>
          <w:sz w:val="28"/>
          <w:szCs w:val="28"/>
          <w:lang w:val="en-US"/>
        </w:rPr>
        <w:t>shifrlash</w:t>
      </w:r>
      <w:r>
        <w:rPr>
          <w:sz w:val="28"/>
          <w:szCs w:val="28"/>
        </w:rPr>
        <w:t xml:space="preserve"> </w:t>
      </w:r>
      <w:r>
        <w:rPr>
          <w:sz w:val="28"/>
          <w:szCs w:val="28"/>
          <w:lang w:val="en-US"/>
        </w:rPr>
        <w:t>va</w:t>
      </w:r>
      <w:r>
        <w:rPr>
          <w:sz w:val="28"/>
          <w:szCs w:val="28"/>
        </w:rPr>
        <w:t xml:space="preserve"> </w:t>
      </w:r>
      <w:r>
        <w:rPr>
          <w:sz w:val="28"/>
          <w:szCs w:val="28"/>
          <w:lang w:val="en-US"/>
        </w:rPr>
        <w:t>xeshlashni</w:t>
      </w:r>
      <w:r>
        <w:rPr>
          <w:sz w:val="28"/>
          <w:szCs w:val="28"/>
        </w:rPr>
        <w:t xml:space="preserve"> </w:t>
      </w:r>
      <w:r>
        <w:rPr>
          <w:sz w:val="28"/>
          <w:szCs w:val="28"/>
          <w:lang w:val="en-US"/>
        </w:rPr>
        <w:t>amalga</w:t>
      </w:r>
      <w:r>
        <w:rPr>
          <w:sz w:val="28"/>
          <w:szCs w:val="28"/>
        </w:rPr>
        <w:t xml:space="preserve"> </w:t>
      </w:r>
      <w:r>
        <w:rPr>
          <w:sz w:val="28"/>
          <w:szCs w:val="28"/>
          <w:lang w:val="en-US"/>
        </w:rPr>
        <w:t>oshirishi</w:t>
      </w:r>
      <w:r>
        <w:rPr>
          <w:sz w:val="28"/>
          <w:szCs w:val="28"/>
        </w:rPr>
        <w:t xml:space="preserve"> </w:t>
      </w:r>
      <w:r>
        <w:rPr>
          <w:sz w:val="28"/>
          <w:szCs w:val="28"/>
          <w:lang w:val="en-US"/>
        </w:rPr>
        <w:t>kerak</w:t>
      </w:r>
      <w:r>
        <w:rPr>
          <w:sz w:val="28"/>
          <w:szCs w:val="28"/>
        </w:rPr>
        <w:t xml:space="preserve"> </w:t>
      </w:r>
      <w:r>
        <w:rPr>
          <w:sz w:val="28"/>
          <w:szCs w:val="28"/>
          <w:lang w:val="en-US"/>
        </w:rPr>
        <w:t>bo</w:t>
      </w:r>
      <w:r>
        <w:rPr>
          <w:sz w:val="28"/>
          <w:szCs w:val="28"/>
        </w:rPr>
        <w:t>‘</w:t>
      </w:r>
      <w:r>
        <w:rPr>
          <w:sz w:val="28"/>
          <w:szCs w:val="28"/>
          <w:lang w:val="en-US"/>
        </w:rPr>
        <w:t>lganda</w:t>
      </w:r>
      <w:r>
        <w:rPr>
          <w:sz w:val="28"/>
          <w:szCs w:val="28"/>
        </w:rPr>
        <w:t xml:space="preserve"> </w:t>
      </w:r>
      <w:r>
        <w:rPr>
          <w:sz w:val="28"/>
          <w:szCs w:val="28"/>
          <w:lang w:val="en-US"/>
        </w:rPr>
        <w:t>foydali</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mumkin</w:t>
      </w:r>
      <w:r>
        <w:rPr>
          <w:sz w:val="28"/>
          <w:szCs w:val="28"/>
        </w:rPr>
        <w:t>. Biroq, bu yondashuv samaradorlik va xavfsizlik jihatidan xarajatlarga olib kelishi mumkin. Xesh funksiyalaridagi shifrlar xeshlash uchun yaratilgan: ular katta kalitlar va bloklardan foydalanadilar, har bir blokda kalitlarni samarali o‘zgartirishlari mumkin va </w:t>
      </w:r>
      <w:r>
        <w:fldChar w:fldCharType="begin"/>
      </w:r>
      <w:r>
        <w:instrText xml:space="preserve"> HYPERLINK "https://en.wikipedia.org/wiki/Related-key_attack" \o "Tegishli kalit hujumi" </w:instrText>
      </w:r>
      <w:r>
        <w:fldChar w:fldCharType="separate"/>
      </w:r>
      <w:r>
        <w:rPr>
          <w:rStyle w:val="12"/>
          <w:color w:val="auto"/>
          <w:sz w:val="28"/>
          <w:szCs w:val="28"/>
          <w:u w:val="none"/>
        </w:rPr>
        <w:t>tegishli kalit hujumlariga</w:t>
      </w:r>
      <w:r>
        <w:rPr>
          <w:rStyle w:val="12"/>
          <w:color w:val="auto"/>
          <w:sz w:val="28"/>
          <w:szCs w:val="28"/>
          <w:u w:val="none"/>
        </w:rPr>
        <w:fldChar w:fldCharType="end"/>
      </w:r>
      <w:r>
        <w:rPr>
          <w:sz w:val="28"/>
          <w:szCs w:val="28"/>
        </w:rPr>
        <w:t xml:space="preserve"> qarshilik ko‘rsatish uchun ishlab chiqilgan va tekshirilgan. Umumiy maqsadli shifrlar turli xil dizayn maqsadlariga ega bo‘lishga moyil. Xususan, AES kalit va blok o‘lchamlariga ega, bu esa uni uzoq xesh qiymatlarini yaratish uchun ishlatishni ahamiyatsiz qiladi; AES shifrlash kalit har bir blokni o‘zgartirganda samarasiz bo‘lib qoladi; va tegishli kalit hujumlari uni xesh funksiyasida shifrlashga qaraganda kamroq xavfsiz qiladi.</w:t>
      </w:r>
    </w:p>
    <w:p>
      <w:pPr>
        <w:spacing w:line="360" w:lineRule="auto" w:after="0" w:before="80"/>
        <w:ind w:firstLine="709"/>
        <w:jc w:val="left"/>
      </w:pPr>
      <w:r>
        <w:rPr>
          <w:rFonts w:ascii="Times New Roman" w:hAnsi="Times New Roman" w:eastAsia="Times New Roman"/>
          <w:b/>
          <w:i w:val="0"/>
          <w:sz w:val="28"/>
        </w:rPr>
        <w:t>Yengil vaznli blokli shifrlar va xesh konstruksiyalari</w:t>
      </w:r>
    </w:p>
    <w:p>
      <w:pPr>
        <w:spacing w:line="360" w:lineRule="auto" w:after="0"/>
        <w:ind w:firstLine="709"/>
        <w:jc w:val="both"/>
      </w:pPr>
      <w:r>
        <w:rPr>
          <w:rFonts w:ascii="Times New Roman" w:hAnsi="Times New Roman" w:eastAsia="Times New Roman"/>
          <w:b w:val="0"/>
          <w:i w:val="0"/>
          <w:sz w:val="28"/>
        </w:rPr>
        <w:t>Yengil vaznli xesh funksiyalarning aksariyati maxsus loyihalangan yengil vaznli blokli shifrlar yoki permutatsiyalar ustiga quriladi. Eng ko‘p qo‘llaniladigan yengil vaznli blokli shifrlar quyidagilar: PRESENT (64-bitli blok, 80/128-bitli kalit, 31 raund, 4-bitli S-box va bit-permutatsiyaga asoslangan SPN tuzilma; ISO/IEC 29192-2 standarti), GIFT (PRESENT ning takomillashtirilgan, yanada ixcham varianti), hamda AQSh NSA tomonidan 2013-yilda taklif etilgan SIMON (apparat uchun optimallashtirilgan) va SPECK (dasturiy ta’minot uchun optimallashtirilgan, ARX asosidagi) shifrlari. Aynan PRESENT ning 4-bitli S-box i va bit-permutatsiya prinsipi SPONGENT va PHOTON kabi xesh funksiyalarida qayta ishlatiladi.</w:t>
      </w:r>
    </w:p>
    <w:p>
      <w:pPr>
        <w:spacing w:line="360" w:lineRule="auto" w:after="0"/>
        <w:ind w:firstLine="709"/>
        <w:jc w:val="both"/>
      </w:pPr>
      <w:r>
        <w:rPr>
          <w:rFonts w:ascii="Times New Roman" w:hAnsi="Times New Roman" w:eastAsia="Times New Roman"/>
          <w:b w:val="0"/>
          <w:i w:val="0"/>
          <w:sz w:val="28"/>
        </w:rPr>
        <w:t>Mavjud blokli shifr asosida xesh funksiyasi qurish uchun siqish funksiyasini hosil qiluvchi uchta klassik tuzilma qo‘llaniladi (E — blokli shifr, m_i — xabar bloki, H_i — joriy xesh holati):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Davies-Meyer — </w:t>
      </w:r>
      <w:r>
        <w:rPr>
          <w:rFonts w:ascii="Times New Roman" w:hAnsi="Times New Roman" w:eastAsia="Times New Roman"/>
          <w:b w:val="0"/>
          <w:i w:val="0"/>
          <w:sz w:val="28"/>
        </w:rPr>
        <w:t>xabar bloki kalit, joriy holat shifrlanadigan matn sifatida ishlatiladi va natija kirish holati bilan XOR qilinadi;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Matyas-Meyer-Oseas — </w:t>
      </w:r>
      <w:r>
        <w:rPr>
          <w:rFonts w:ascii="Times New Roman" w:hAnsi="Times New Roman" w:eastAsia="Times New Roman"/>
          <w:b w:val="0"/>
          <w:i w:val="0"/>
          <w:sz w:val="28"/>
        </w:rPr>
        <w:t>joriy holat (maxsus funksiya orqali) kalit sifatida, xabar bloki esa shifrlanadigan matn sifatida ishlatiladi;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Miyaguchi-Preneel — </w:t>
      </w:r>
      <w:r>
        <w:rPr>
          <w:rFonts w:ascii="Times New Roman" w:hAnsi="Times New Roman" w:eastAsia="Times New Roman"/>
          <w:b w:val="0"/>
          <w:i w:val="0"/>
          <w:sz w:val="28"/>
        </w:rPr>
        <w:t>MMO ning kengaytmasi bo‘lib, chiqish bloki ham xabar, ham joriy holat bilan XOR qilinadi; bu diffuziyani kuchaytiradi.</w:t>
      </w:r>
    </w:p>
    <w:p>
      <w:pPr>
        <w:spacing w:line="360" w:lineRule="auto" w:after="0"/>
        <w:ind w:firstLine="709"/>
        <w:jc w:val="both"/>
      </w:pPr>
      <w:r>
        <w:rPr>
          <w:rFonts w:ascii="Times New Roman" w:hAnsi="Times New Roman" w:eastAsia="Times New Roman"/>
          <w:b w:val="0"/>
          <w:i w:val="0"/>
          <w:sz w:val="28"/>
        </w:rPr>
        <w:t>Ushbu tuzilmalarning batafsil matematik tavsifi va yengil vaznli kontekstdagi qo‘llanishi ikkinchi bobda keltirilgan.</w:t>
      </w:r>
    </w:p>
    <w:p>
      <w:pPr>
        <w:spacing w:line="360" w:lineRule="auto" w:after="0"/>
        <w:jc w:val="left"/>
      </w:pPr>
      <w:r>
        <w:rPr>
          <w:rFonts w:ascii="Times New Roman" w:hAnsi="Times New Roman" w:eastAsia="Times New Roman"/>
          <w:b/>
          <w:i w:val="0"/>
          <w:sz w:val="28"/>
        </w:rPr>
        <w:t>Kriptografik himoyalash usullarining tasnifi</w:t>
      </w:r>
    </w:p>
    <w:p>
      <w:pPr>
        <w:jc w:val="center"/>
      </w:pPr>
      <w:r>
        <w:drawing>
          <wp:inline xmlns:a="http://schemas.openxmlformats.org/drawingml/2006/main" xmlns:pic="http://schemas.openxmlformats.org/drawingml/2006/picture">
            <wp:extent cx="5029200" cy="3251200"/>
            <wp:docPr id="14" name="Picture 14"/>
            <wp:cNvGraphicFramePr>
              <a:graphicFrameLocks noChangeAspect="1"/>
            </wp:cNvGraphicFramePr>
            <a:graphic>
              <a:graphicData uri="http://schemas.openxmlformats.org/drawingml/2006/picture">
                <pic:pic>
                  <pic:nvPicPr>
                    <pic:cNvPr id="0" name="1_1_tasnif.png"/>
                    <pic:cNvPicPr/>
                  </pic:nvPicPr>
                  <pic:blipFill>
                    <a:blip r:embed="rId18"/>
                    <a:stretch>
                      <a:fillRect/>
                    </a:stretch>
                  </pic:blipFill>
                  <pic:spPr>
                    <a:xfrm>
                      <a:off x="0" y="0"/>
                      <a:ext cx="5029200" cy="3251200"/>
                    </a:xfrm>
                    <a:prstGeom prst="rect"/>
                  </pic:spPr>
                </pic:pic>
              </a:graphicData>
            </a:graphic>
          </wp:inline>
        </w:drawing>
      </w:r>
    </w:p>
    <w:p>
      <w:pPr>
        <w:jc w:val="center"/>
      </w:pPr>
      <w:r>
        <w:rPr>
          <w:i/>
          <w:sz w:val="20"/>
        </w:rPr>
        <w:t>1.1-rasm: Kriptografik himoyalash usullarining tasnifi</w:t>
      </w:r>
    </w:p>
    <w:p>
      <w:pPr>
        <w:spacing w:line="360" w:lineRule="auto" w:after="0"/>
        <w:ind w:firstLine="709"/>
        <w:jc w:val="both"/>
      </w:pPr>
      <w:r>
        <w:rPr>
          <w:rFonts w:ascii="Times New Roman" w:hAnsi="Times New Roman" w:eastAsia="Times New Roman"/>
          <w:b w:val="0"/>
          <w:i w:val="0"/>
          <w:sz w:val="28"/>
        </w:rPr>
        <w:t>Zamonaviy kriptografiyada axborotni himoyalash usullari kalitlardan foydalanish prinsipiga ko‘ra ikkita asosiy sinfga bo‘linadi: simmetrik (maxfiy kalitli) kriptografiya va asimmetrik (ochiq kalitli) kriptografiya. Bundan tashqari, ma’lumotlar yaxlitligini ta’minlovchi xesh funksiyalar mustaqil yo‘nalish sifatida ajratiladi. Ushbu uchta yo‘nalish birgalikda axborot xavfsizligining asosiy maqsadlari — maxfiylik, yaxlitlik, autentifikatsiya va rad eta olmaslik (non-repudiation) ni ta’minlaydi [1, 2].</w:t>
      </w:r>
    </w:p>
    <w:p>
      <w:pPr>
        <w:spacing w:line="360" w:lineRule="auto" w:after="0"/>
        <w:jc w:val="left"/>
      </w:pPr>
      <w:r>
        <w:rPr>
          <w:rFonts w:ascii="Times New Roman" w:hAnsi="Times New Roman" w:eastAsia="Times New Roman"/>
          <w:b/>
          <w:i w:val="0"/>
          <w:sz w:val="28"/>
        </w:rPr>
        <w:t>Simmetrik (maxfiy kalitli) shifrlash usullari</w:t>
      </w:r>
    </w:p>
    <w:p>
      <w:pPr>
        <w:spacing w:line="360" w:lineRule="auto" w:after="0"/>
        <w:ind w:firstLine="709"/>
        <w:jc w:val="both"/>
      </w:pPr>
      <w:r>
        <w:rPr>
          <w:rFonts w:ascii="Times New Roman" w:hAnsi="Times New Roman" w:eastAsia="Times New Roman"/>
          <w:b w:val="0"/>
          <w:i w:val="0"/>
          <w:sz w:val="28"/>
        </w:rPr>
        <w:t>Simmetrik kriptografiyada shifrlash va deshifrlash uchun bitta umumiy maxfiy kalitdan foydalaniladi. Jo‘natuvchi va qabul qiluvchi oldindan bir xil kalitga ega bo‘lishlari shart, shuning uchun bu usulning asosiy muammosi — kalitni xavfsiz almashtirish (key distribution) hisoblanadi [1]. Simmetrik shifrlar ikkita asosiy turga bo‘linadi: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Blokli shifrlar (block ciphers) — </w:t>
      </w:r>
      <w:r>
        <w:rPr>
          <w:rFonts w:ascii="Times New Roman" w:hAnsi="Times New Roman" w:eastAsia="Times New Roman"/>
          <w:b w:val="0"/>
          <w:i w:val="0"/>
          <w:sz w:val="28"/>
        </w:rPr>
        <w:t>ma’lumotni belgilangan o‘lchamdagi bloklarga (64 yoki 128 bit) bo‘lib shifrlaydi. Eng mashhur misollar: DES (1977-yil, 56-bitli kalit, hozirda eskirgan) va AES (Advanced Encryption Standard, FIPS 197, 2001-yil). AES 128-bitli bloklar bilan ishlaydi hamda 128, 192 yoki 256-bitli kalitlardan foydalanadi va substitution-permutation network (SPN) tuzilishiga asoslanadi [3, 4].</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Oqimli shifrlar (stream ciphers) — </w:t>
      </w:r>
      <w:r>
        <w:rPr>
          <w:rFonts w:ascii="Times New Roman" w:hAnsi="Times New Roman" w:eastAsia="Times New Roman"/>
          <w:b w:val="0"/>
          <w:i w:val="0"/>
          <w:sz w:val="28"/>
        </w:rPr>
        <w:t>ma’lumotni bit yoki bayt darajasida, psevdotasodifiy kalit oqimi (keystream) bilan XOR amali orqali shifrlaydi. Misollar: RC4 (eskirgan) va ChaCha20 (zamonaviy, RFC 8439).</w:t>
      </w:r>
    </w:p>
    <w:p>
      <w:pPr>
        <w:spacing w:line="360" w:lineRule="auto" w:after="0"/>
        <w:ind w:firstLine="709"/>
        <w:jc w:val="both"/>
      </w:pPr>
      <w:r>
        <w:rPr>
          <w:rFonts w:ascii="Times New Roman" w:hAnsi="Times New Roman" w:eastAsia="Times New Roman"/>
          <w:b w:val="0"/>
          <w:i w:val="0"/>
          <w:sz w:val="28"/>
        </w:rPr>
        <w:t>Simmetrik shifrlashning afzalligi — yuqori tezlik va kam hisoblash resursi talab qilishi. Shu sababli katta hajmdagi ma’lumotlarni shifrlashda asosan simmetrik algoritmlar ishlatiladi. Kamchiligi — kalitni xavfsiz almashtirish muammosi va foydalanuvchilar soni ko‘paygan sayin kalitlar sonining keskin oshishi (n ta foydalanuvchi uchun n(n-1)/2 ta kalit) [1, 2].</w:t>
      </w:r>
    </w:p>
    <w:p>
      <w:pPr>
        <w:spacing w:line="360" w:lineRule="auto" w:after="0"/>
        <w:jc w:val="left"/>
      </w:pPr>
      <w:r>
        <w:rPr>
          <w:rFonts w:ascii="Times New Roman" w:hAnsi="Times New Roman" w:eastAsia="Times New Roman"/>
          <w:b/>
          <w:i w:val="0"/>
          <w:sz w:val="28"/>
        </w:rPr>
        <w:t>Asimmetrik (ochiq kalitli) kriptografiya</w:t>
      </w:r>
    </w:p>
    <w:p>
      <w:pPr>
        <w:spacing w:line="360" w:lineRule="auto" w:after="0"/>
        <w:ind w:firstLine="709"/>
        <w:jc w:val="both"/>
      </w:pPr>
      <w:r>
        <w:rPr>
          <w:rFonts w:ascii="Times New Roman" w:hAnsi="Times New Roman" w:eastAsia="Times New Roman"/>
          <w:b w:val="0"/>
          <w:i w:val="0"/>
          <w:sz w:val="28"/>
        </w:rPr>
        <w:t>Ochiq kalitli kriptografiya 1976-yilda Whitfield Diffie va Martin Hellman tomonidan taklif etilgan bo‘lib, simmetrik tizimning kalit almashtirish muammosini hal qiladi [5]. Bu yondashuvda har bir foydalanuvchi matematik jihatdan o‘zaro bog‘liq bo‘lgan ikkita kalitga ega bo‘ladi: ochiq kalit (public key) hammaga oshkor qilinadi va xabarni shifrlash yoki imzoni tekshirish uchun ishlatiladi; maxfiy kalit (private key) esa faqat egasida saqlanadi va deshifrlash yoki imzo qo‘yish uchun ishlatiladi. Ochiq kalit yordamida shifrlangan ma’lumotni faqat mos maxfiy kalit egasi ocha oladi. Bu tizimlarning xavfsizligi yechilishi qiyin bo‘lgan matematik masalalarga asoslanadi:</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RSA (Rivest–Shamir–Adleman, 1977) — </w:t>
      </w:r>
      <w:r>
        <w:rPr>
          <w:rFonts w:ascii="Times New Roman" w:hAnsi="Times New Roman" w:eastAsia="Times New Roman"/>
          <w:b w:val="0"/>
          <w:i w:val="0"/>
          <w:sz w:val="28"/>
        </w:rPr>
        <w:t>katta sonlarni tub ko‘paytuvchilarga ajratish (integer factorization) masalasining murakkabligiga tayanadi; shifrlash va raqamli imzo uchun ishlatiladi (RFC 8017 / PKCS #1, FIPS 186-5) [6, 7].</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Diffie–Hellman kalit almashinuvi — </w:t>
      </w:r>
      <w:r>
        <w:rPr>
          <w:rFonts w:ascii="Times New Roman" w:hAnsi="Times New Roman" w:eastAsia="Times New Roman"/>
          <w:b w:val="0"/>
          <w:i w:val="0"/>
          <w:sz w:val="28"/>
        </w:rPr>
        <w:t>diskret logarifm masalasiga asoslanib, ishonchsiz kanal orqali umumiy maxfiy kalit hosil qilish imkonini beradi [5].</w:t>
      </w:r>
    </w:p>
    <w:p>
      <w:pPr>
        <w:spacing w:line="360" w:lineRule="auto" w:after="0"/>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Elliptik egri chiziqlar kriptografiyasi (ECC) — </w:t>
      </w:r>
      <w:r>
        <w:rPr>
          <w:rFonts w:ascii="Times New Roman" w:hAnsi="Times New Roman" w:eastAsia="Times New Roman"/>
          <w:b w:val="0"/>
          <w:i w:val="0"/>
          <w:sz w:val="28"/>
        </w:rPr>
        <w:t>elliptik egri chiziqlardagi diskret logarifm masalasiga asoslanadi. RSA bilan bir xil xavfsizlikni ancha kichik kalit uzunligida ta’minlaydi (256-bitli ECC ≈ 3072-bitli RSA), shu sababli resurslari cheklangan qurilmalar uchun samaralidir (NIST SP 800-186) [7, 8].</w:t>
      </w:r>
    </w:p>
    <w:p>
      <w:pPr>
        <w:spacing w:line="360" w:lineRule="auto" w:after="0"/>
        <w:ind w:firstLine="709"/>
        <w:jc w:val="both"/>
      </w:pPr>
      <w:r>
        <w:rPr>
          <w:rFonts w:ascii="Times New Roman" w:hAnsi="Times New Roman" w:eastAsia="Times New Roman"/>
          <w:b w:val="0"/>
          <w:i w:val="0"/>
          <w:sz w:val="28"/>
        </w:rPr>
        <w:t>Asimmetrik kriptografiyaning afzalligi — kalit almashtirish muammosini hal qilishi va raqamli imzo imkoniyatini berishi. Kamchiligi — simmetrik algoritmlarga nisbatan ancha sekin ishlashi. Amaliyotda ko‘pincha gibrid sxema qo‘llaniladi: katta ma’lumot simmetrik kalit (AES) bilan, simmetrik kalitning o‘zi esa qabul qiluvchining ochiq kaliti (RSA/ECC) bilan shifrlanadi [1, 2].</w:t>
      </w:r>
    </w:p>
    <w:p w14:paraId="121AF015">
      <w:pPr>
        <w:pStyle w:val="3"/>
        <w:spacing w:before="0" w:beforeAutospacing="0" w:after="0" w:afterAutospacing="0"/>
        <w:jc w:val="center"/>
        <w:rPr>
          <w:sz w:val="28"/>
          <w:szCs w:val="28"/>
          <w:lang w:val="en-US"/>
        </w:rPr>
      </w:pPr>
      <w:bookmarkStart w:id="20" w:name="_Toc231729374"/>
      <w:r>
        <w:rPr>
          <w:sz w:val="28"/>
          <w:szCs w:val="28"/>
          <w:lang w:val="en-US"/>
        </w:rPr>
        <w:t>1.2.Axborotlarni butunligini ta’minlash usullari</w:t>
      </w:r>
      <w:bookmarkEnd w:id="20"/>
    </w:p>
    <w:p w14:paraId="316AE5C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"https://www.acceldata.io/blog/what-is-data-integrity-key-attributes-challenges-and-best-practices" </w:instrText>
      </w:r>
      <w:r>
        <w:fldChar w:fldCharType="separate"/>
      </w:r>
      <w:r>
        <w:rPr>
          <w:rStyle w:val="12"/>
          <w:color w:val="auto"/>
          <w:sz w:val="28"/>
          <w:szCs w:val="28"/>
          <w:u w:val="none"/>
          <w:lang w:val="en-US"/>
        </w:rPr>
        <w:t>Ma’lumotlar yaxlitligi</w:t>
      </w:r>
      <w:r>
        <w:rPr>
          <w:rStyle w:val="12"/>
          <w:color w:val="auto"/>
          <w:sz w:val="28"/>
          <w:szCs w:val="28"/>
          <w:u w:val="none"/>
          <w:lang w:val="en-US"/>
        </w:rPr>
        <w:fldChar w:fldCharType="end"/>
      </w:r>
      <w:r>
        <w:rPr>
          <w:sz w:val="28"/>
          <w:szCs w:val="28"/>
          <w:lang w:val="en-US"/>
        </w:rPr>
        <w:t xml:space="preserve"> ma’lumotlar yaratilgan paytdan boshlab saqlash, qayta ishlash va foydalanishning har bir bosqichida aniq va ishonchli bo‘lib qolishini anglatadi. Gap shunchaki xatolarning oldini olish haqida emas. Gap qarorlaringizni shakllantiruvchi ma’lumotlar aslida haqiqatni aks ettirishini ta'minlash haqida.</w:t>
      </w:r>
    </w:p>
    <w:p>
      <w:pPr>
        <w:spacing w:line="360" w:lineRule="auto" w:after="0"/>
        <w:jc w:val="left"/>
      </w:pPr>
      <w:r>
        <w:rPr>
          <w:rFonts w:ascii="Times New Roman" w:hAnsi="Times New Roman" w:eastAsia="Times New Roman"/>
          <w:b/>
          <w:i w:val="0"/>
          <w:sz w:val="28"/>
        </w:rPr>
        <w:t>Axborot butunligini ta’minlovchi kriptografik usullar</w:t>
      </w:r>
    </w:p>
    <w:p>
      <w:pPr>
        <w:spacing w:line="360" w:lineRule="auto" w:after="0"/>
        <w:ind w:firstLine="709"/>
        <w:jc w:val="both"/>
      </w:pPr>
      <w:r>
        <w:rPr>
          <w:rFonts w:ascii="Times New Roman" w:hAnsi="Times New Roman"/>
          <w:sz w:val="28"/>
        </w:rPr>
        <w:t>Axborot butunligini ta’minlashda kriptografiya to‘rtta asosiy matematik mexanizmni taklif etadi: kriptografik xesh funksiyalar, xabar autentifikatsiyasi kodlari (MAC), HMAC va elektron raqamli imzo (ERI). Bu mexanizmlar nafaqat ma’lumotning o‘zgartirilmaganligini, balki ba’zi hollarda uning manbasini (autentifikatsiya) va kelib chiqishini (rad eta olmaslik) ham tasdiqlaydi [1, 2].</w:t>
      </w:r>
    </w:p>
    <w:p>
      <w:pPr>
        <w:spacing w:line="360" w:lineRule="auto" w:after="0"/>
        <w:jc w:val="left"/>
      </w:pPr>
      <w:r>
        <w:rPr>
          <w:rFonts w:ascii="Times New Roman" w:hAnsi="Times New Roman" w:eastAsia="Times New Roman"/>
          <w:b/>
          <w:i w:val="0"/>
          <w:sz w:val="28"/>
        </w:rPr>
        <w:t>Kriptografik xesh funksiyalar yordamida butunlik</w:t>
      </w:r>
    </w:p>
    <w:p>
      <w:pPr>
        <w:spacing w:line="360" w:lineRule="auto" w:after="0"/>
        <w:ind w:firstLine="709"/>
        <w:jc w:val="both"/>
      </w:pPr>
      <w:r>
        <w:rPr>
          <w:rFonts w:ascii="Times New Roman" w:hAnsi="Times New Roman" w:eastAsia="Times New Roman"/>
          <w:b w:val="0"/>
          <w:i w:val="0"/>
          <w:sz w:val="28"/>
        </w:rPr>
        <w:t>Kriptografik xesh funksiya H ixtiyoriy uzunlikdagi xabarni belgilangan uzunlikdagi qiymatga (dayjest) aylantiradi: H: {0,1}* → {0,1}^n. Butunlikni tekshirish uchun xabar uzatishdan oldin va keyin uning xesh qiymati hisoblanadi; agar ikkala qiymat mos kelsa, ma’lumot o‘zgartirilmagan deb hisoblanadi. Bu mexanizmning ishonchliligi xesh funksiyaning preimage, ikkinchi preimage va to‘qnashuvga chidamlilik xususiyatlariga bog‘liq [1]. SHA-2 (FIPS 180-4) va SHA-3 (FIPS 202) bugungi kunda tavsiya etilgan standart xesh funksiyalardir [9, 10]. Biroq, oddiy xesh funksiyaning o‘zi faqat tasodifiy xatolarni aniqlaydi: agar tajovuzkor ham xabarni, ham uning xesh qiymatini birga o‘zgartira olsa, buni aniqlab bo‘lmaydi. Shu sababli qasddan qilingan o‘zgartirishlardan himoyalanish uchun maxfiy kalitga asoslangan mexanizmlar (MAC, HMAC) yoki ochiq kalitli imzo (ERI) qo‘llaniladi [1, 2].</w:t>
      </w:r>
    </w:p>
    <w:p>
      <w:pPr>
        <w:spacing w:line="360" w:lineRule="auto" w:after="0"/>
        <w:jc w:val="left"/>
      </w:pPr>
      <w:r>
        <w:rPr>
          <w:rFonts w:ascii="Times New Roman" w:hAnsi="Times New Roman" w:eastAsia="Times New Roman"/>
          <w:b/>
          <w:i w:val="0"/>
          <w:sz w:val="28"/>
        </w:rPr>
        <w:t>Xabar autentifikatsiyasi kodi (MAC)</w:t>
      </w:r>
    </w:p>
    <w:p>
      <w:pPr>
        <w:spacing w:line="360" w:lineRule="auto" w:after="0"/>
        <w:ind w:firstLine="709"/>
        <w:jc w:val="both"/>
      </w:pPr>
      <w:r>
        <w:rPr>
          <w:rFonts w:ascii="Times New Roman" w:hAnsi="Times New Roman" w:eastAsia="Times New Roman"/>
          <w:b w:val="0"/>
          <w:i w:val="0"/>
          <w:sz w:val="28"/>
        </w:rPr>
        <w:t>Xabar autentifikatsiyasi kodi (Message Authentication Code, MAC) — bu xabar va maxfiy kalitdan hisoblanadigan qisqa teg bo‘lib, u bir vaqtning o‘zida ham butunlikni, ham manba autentifikatsiyasini ta’minlaydi. Jo‘natuvchi MAC = MAC(K, M) ni hisoblab xabar bilan birga yuboradi, qabul qiluvchi esa o‘zida qayta hisoblab, qiymatlar mos kelishini tekshiradi. MAC ni qurishda xesh funksiyaga asoslangan usul (HMAC) yoki blokli shifrga asoslangan usul (CMAC — NIST SP 800-38B, CBC-MAC) qo‘llaniladi; ISO/IEC 9797 standarti blokli shifrga asoslangan MAC algoritmlarini belgilaydi [11]. MAC ning raqamli imzodan asosiy farqi shundaki, u simmetrik kalitdan foydalanadi va shu sababli rad eta olmaslik xususiyatini ta’minlamaydi [1].</w:t>
      </w:r>
    </w:p>
    <w:p>
      <w:pPr>
        <w:spacing w:line="360" w:lineRule="auto" w:after="0"/>
        <w:jc w:val="left"/>
      </w:pPr>
      <w:r>
        <w:rPr>
          <w:rFonts w:ascii="Times New Roman" w:hAnsi="Times New Roman" w:eastAsia="Times New Roman"/>
          <w:b/>
          <w:i w:val="0"/>
          <w:sz w:val="28"/>
        </w:rPr>
        <w:t>HMAC (Keyed-Hash Message Authentication Code)</w:t>
      </w:r>
    </w:p>
    <w:p>
      <w:pPr>
        <w:spacing w:line="360" w:lineRule="auto" w:after="0"/>
        <w:ind w:firstLine="709"/>
        <w:jc w:val="both"/>
      </w:pPr>
      <w:r>
        <w:rPr>
          <w:rFonts w:ascii="Times New Roman" w:hAnsi="Times New Roman" w:eastAsia="Times New Roman"/>
          <w:b w:val="0"/>
          <w:i w:val="0"/>
          <w:sz w:val="28"/>
        </w:rPr>
        <w:t>HMAC — bu kriptografik xesh funksiya va maxfiy kalit kombinatsiyasidan foydalanadigan MAC turi. U dastlab Bellare, Canetti va Krawczyk tomonidan taklif etilgan (RFC 2104, 1997) va keyinchalik NIST tomonidan FIPS 198-1 (2008) standarti sifatida qabul qilingan [12, 13]. HMAC quyidagi formula bo‘yicha hisoblanadi:</w:t>
      </w:r>
    </w:p>
    <w:p>
      <w:pPr>
        <w:spacing w:line="360" w:lineRule="auto" w:after="0"/>
        <w:jc w:val="center"/>
      </w:pPr>
      <w:r>
        <w:rPr>
          <w:rFonts w:ascii="Times New Roman" w:hAnsi="Times New Roman" w:eastAsia="Times New Roman"/>
          <w:b w:val="0"/>
          <w:i/>
          <w:sz w:val="28"/>
        </w:rPr>
        <w:t>HMAC(K, M) = H( (K ⊕ opad) ‖ H( (K ⊕ ipad) ‖ M ) )</w:t>
      </w:r>
    </w:p>
    <w:p>
      <w:pPr>
        <w:spacing w:line="360" w:lineRule="auto" w:after="0"/>
        <w:ind w:firstLine="709"/>
        <w:jc w:val="both"/>
      </w:pPr>
      <w:r>
        <w:rPr>
          <w:rFonts w:ascii="Times New Roman" w:hAnsi="Times New Roman" w:eastAsia="Times New Roman"/>
          <w:b w:val="0"/>
          <w:i w:val="0"/>
          <w:sz w:val="28"/>
        </w:rPr>
        <w:t>bu yerda H — xesh funksiya (masalan, SHA-256), K — maxfiy kalit, M — xabar, ipad va opad — oldindan belgilangan to‘ldiruvchi konstantalar, ‖ — konkatenatsiya, ⊕ — XOR amali. HMAC ning afzalliklari: ixtiyoriy iterativ xesh funksiya bilan ishlay olishi, uzunlik-kengaytma (length-extension) hujumlariga bardoshliligi va xavfsizligi matematik jihatdan isbotlanganligi [12]. HMAC bugungi kunda TLS, IPsec va JWT kabi ko‘plab protokollarda keng qo‘llaniladi.</w:t>
      </w:r>
    </w:p>
    <w:p>
      <w:pPr>
        <w:spacing w:line="360" w:lineRule="auto" w:after="0"/>
        <w:jc w:val="left"/>
      </w:pPr>
      <w:r>
        <w:rPr>
          <w:rFonts w:ascii="Times New Roman" w:hAnsi="Times New Roman" w:eastAsia="Times New Roman"/>
          <w:b/>
          <w:i w:val="0"/>
          <w:sz w:val="28"/>
        </w:rPr>
        <w:t>Elektron raqamli imzo (ERI)</w:t>
      </w:r>
    </w:p>
    <w:p>
      <w:pPr>
        <w:spacing w:line="360" w:lineRule="auto" w:after="0"/>
        <w:ind w:firstLine="709"/>
        <w:jc w:val="both"/>
      </w:pPr>
      <w:r>
        <w:rPr>
          <w:rFonts w:ascii="Times New Roman" w:hAnsi="Times New Roman" w:eastAsia="Times New Roman"/>
          <w:b w:val="0"/>
          <w:i w:val="0"/>
          <w:sz w:val="28"/>
        </w:rPr>
        <w:t>Elektron raqamli imzo (Digital Signature) — ochiq kalitli kriptografiyaga asoslangan mexanizm bo‘lib, u bir vaqtning o‘zida uchta xizmatni ta’minlaydi: butunlik, autentifikatsiya va rad eta olmaslik (non-repudiation) [7]. Imzo jarayoni quyidagicha amalga oshiriladi: jo‘natuvchi xabarning xesh qiymatini hisoblaydi (h = H(M)) va uni o‘zining maxfiy kaliti bilan imzolaydi (S = Sign(privKey, h)); xabar M va imzo S birga uzatiladi; qabul qiluvchi jo‘natuvchining ochiq kaliti yordamida imzoni tekshiradi — xabardan qayta hisoblangan xesh qiymati imzodan tiklangan qiymatga mos kelsa, imzo haqiqiy hisoblanadi.</w:t>
      </w:r>
    </w:p>
    <w:p>
      <w:pPr>
        <w:spacing w:line="360" w:lineRule="auto" w:after="0"/>
        <w:ind w:firstLine="709"/>
        <w:jc w:val="both"/>
      </w:pPr>
      <w:r>
        <w:rPr>
          <w:rFonts w:ascii="Times New Roman" w:hAnsi="Times New Roman" w:eastAsia="Times New Roman"/>
          <w:b w:val="0"/>
          <w:i w:val="0"/>
          <w:sz w:val="28"/>
        </w:rPr>
        <w:t>ERI xeshlash bilan birgalikda ishlatilgani uchun butun xabarni emas, balki uning kichik, doimiy o‘lchamdagi dayjestini imzolash kifoya qiladi — bu samaradorlikni oshiradi [1, 7]. Raqamli imzoning MAC dan asosiy ustunligi — rad eta olmaslik xususiyati: imzo faqat maxfiy kalit egasi tomonidan yaratilishi mumkin bo‘lgani uchun, jo‘natuvchi keyinchalik imzodan voz kecha olmaydi. NIST FIPS 186-5 (2023) standarti uchta raqamli imzo algoritmini belgilaydi: RSA, ECDSA va EdDSA (masalan, Ed25519) [7].</w:t>
      </w:r>
    </w:p>
    <w:p>
      <w:pPr>
        <w:spacing w:line="360" w:lineRule="auto" w:after="0"/>
        <w:jc w:val="left"/>
      </w:pPr>
      <w:r>
        <w:rPr>
          <w:rFonts w:ascii="Times New Roman" w:hAnsi="Times New Roman" w:eastAsia="Times New Roman"/>
          <w:b/>
          <w:i w:val="0"/>
          <w:sz w:val="28"/>
        </w:rPr>
        <w:t>Usullarning qiyosiy tahlili</w:t>
      </w:r>
    </w:p>
    <w:p>
      <w:pPr>
        <w:spacing w:line="360" w:lineRule="auto" w:after="0"/>
        <w:ind w:firstLine="709"/>
        <w:jc w:val="both"/>
      </w:pPr>
      <w:r>
        <w:rPr>
          <w:rFonts w:ascii="Times New Roman" w:hAnsi="Times New Roman" w:eastAsia="Times New Roman"/>
          <w:b w:val="0"/>
          <w:i w:val="0"/>
          <w:sz w:val="28"/>
        </w:rPr>
        <w:t>Quyidagi jadvalda butunlikni ta’minlovchi uchta kriptografik mexanizm qiyoslangan (1.1-jadval):</w:t>
      </w:r>
    </w:p>
    <w:tbl>
      <w:tblPr>
        <w:tblStyle w:val="23"/>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line="240" w:lineRule="auto" w:after="0"/>
              <w:jc w:val="center"/>
            </w:pPr>
            <w:r/>
            <w:r>
              <w:rPr>
                <w:rFonts w:ascii="Times New Roman" w:hAnsi="Times New Roman" w:eastAsia="Times New Roman"/>
                <w:b/>
                <w:i w:val="0"/>
                <w:sz w:val="24"/>
              </w:rPr>
              <w:t>Mexanizm</w:t>
            </w:r>
          </w:p>
        </w:tc>
        <w:tc>
          <w:tcPr>
            <w:tcW w:type="dxa" w:w="1871"/>
          </w:tcPr>
          <w:p>
            <w:pPr>
              <w:spacing w:line="240" w:lineRule="auto" w:after="0"/>
              <w:jc w:val="center"/>
            </w:pPr>
            <w:r/>
            <w:r>
              <w:rPr>
                <w:rFonts w:ascii="Times New Roman" w:hAnsi="Times New Roman" w:eastAsia="Times New Roman"/>
                <w:b/>
                <w:i w:val="0"/>
                <w:sz w:val="24"/>
              </w:rPr>
              <w:t>Kalit turi</w:t>
            </w:r>
          </w:p>
        </w:tc>
        <w:tc>
          <w:tcPr>
            <w:tcW w:type="dxa" w:w="1871"/>
          </w:tcPr>
          <w:p>
            <w:pPr>
              <w:spacing w:line="240" w:lineRule="auto" w:after="0"/>
              <w:jc w:val="center"/>
            </w:pPr>
            <w:r/>
            <w:r>
              <w:rPr>
                <w:rFonts w:ascii="Times New Roman" w:hAnsi="Times New Roman" w:eastAsia="Times New Roman"/>
                <w:b/>
                <w:i w:val="0"/>
                <w:sz w:val="24"/>
              </w:rPr>
              <w:t>Butunlik</w:t>
            </w:r>
          </w:p>
        </w:tc>
        <w:tc>
          <w:tcPr>
            <w:tcW w:type="dxa" w:w="1871"/>
          </w:tcPr>
          <w:p>
            <w:pPr>
              <w:spacing w:line="240" w:lineRule="auto" w:after="0"/>
              <w:jc w:val="center"/>
            </w:pPr>
            <w:r/>
            <w:r>
              <w:rPr>
                <w:rFonts w:ascii="Times New Roman" w:hAnsi="Times New Roman" w:eastAsia="Times New Roman"/>
                <w:b/>
                <w:i w:val="0"/>
                <w:sz w:val="24"/>
              </w:rPr>
              <w:t>Autentifikatsiya</w:t>
            </w:r>
          </w:p>
        </w:tc>
        <w:tc>
          <w:tcPr>
            <w:tcW w:type="dxa" w:w="1871"/>
          </w:tcPr>
          <w:p>
            <w:pPr>
              <w:spacing w:line="240" w:lineRule="auto" w:after="0"/>
              <w:jc w:val="center"/>
            </w:pPr>
            <w:r/>
            <w:r>
              <w:rPr>
                <w:rFonts w:ascii="Times New Roman" w:hAnsi="Times New Roman" w:eastAsia="Times New Roman"/>
                <w:b/>
                <w:i w:val="0"/>
                <w:sz w:val="24"/>
              </w:rPr>
              <w:t>Rad eta olmaslik</w:t>
            </w:r>
          </w:p>
        </w:tc>
      </w:tr>
      <w:tr>
        <w:tc>
          <w:tcPr>
            <w:tcW w:type="dxa" w:w="1871"/>
          </w:tcPr>
          <w:p>
            <w:pPr>
              <w:spacing w:line="240" w:lineRule="auto" w:after="0"/>
              <w:jc w:val="center"/>
            </w:pPr>
            <w:r/>
            <w:r>
              <w:rPr>
                <w:rFonts w:ascii="Times New Roman" w:hAnsi="Times New Roman" w:eastAsia="Times New Roman"/>
                <w:b w:val="0"/>
                <w:i w:val="0"/>
                <w:sz w:val="24"/>
              </w:rPr>
              <w:t>Xesh funksiya</w:t>
            </w:r>
          </w:p>
        </w:tc>
        <w:tc>
          <w:tcPr>
            <w:tcW w:type="dxa" w:w="1871"/>
          </w:tcPr>
          <w:p>
            <w:pPr>
              <w:spacing w:line="240" w:lineRule="auto" w:after="0"/>
              <w:jc w:val="center"/>
            </w:pPr>
            <w:r/>
            <w:r>
              <w:rPr>
                <w:rFonts w:ascii="Times New Roman" w:hAnsi="Times New Roman" w:eastAsia="Times New Roman"/>
                <w:b w:val="0"/>
                <w:i w:val="0"/>
                <w:sz w:val="24"/>
              </w:rPr>
              <w:t>Kalitsiz</w:t>
            </w:r>
          </w:p>
        </w:tc>
        <w:tc>
          <w:tcPr>
            <w:tcW w:type="dxa" w:w="1871"/>
          </w:tcPr>
          <w:p>
            <w:pPr>
              <w:spacing w:line="240" w:lineRule="auto" w:after="0"/>
              <w:jc w:val="center"/>
            </w:pPr>
            <w:r/>
            <w:r>
              <w:rPr>
                <w:rFonts w:ascii="Times New Roman" w:hAnsi="Times New Roman" w:eastAsia="Times New Roman"/>
                <w:b w:val="0"/>
                <w:i w:val="0"/>
                <w:sz w:val="24"/>
              </w:rPr>
              <w:t>Faqat tasodifiy xatolar</w:t>
            </w:r>
          </w:p>
        </w:tc>
        <w:tc>
          <w:tcPr>
            <w:tcW w:type="dxa" w:w="1871"/>
          </w:tcPr>
          <w:p>
            <w:pPr>
              <w:spacing w:line="240" w:lineRule="auto" w:after="0"/>
              <w:jc w:val="center"/>
            </w:pPr>
            <w:r/>
            <w:r>
              <w:rPr>
                <w:rFonts w:ascii="Times New Roman" w:hAnsi="Times New Roman" w:eastAsia="Times New Roman"/>
                <w:b w:val="0"/>
                <w:i w:val="0"/>
                <w:sz w:val="24"/>
              </w:rPr>
              <w:t>Yo‘q</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MAC / HMAC</w:t>
            </w:r>
          </w:p>
        </w:tc>
        <w:tc>
          <w:tcPr>
            <w:tcW w:type="dxa" w:w="1871"/>
          </w:tcPr>
          <w:p>
            <w:pPr>
              <w:spacing w:line="240" w:lineRule="auto" w:after="0"/>
              <w:jc w:val="center"/>
            </w:pPr>
            <w:r/>
            <w:r>
              <w:rPr>
                <w:rFonts w:ascii="Times New Roman" w:hAnsi="Times New Roman" w:eastAsia="Times New Roman"/>
                <w:b w:val="0"/>
                <w:i w:val="0"/>
                <w:sz w:val="24"/>
              </w:rPr>
              <w:t>Simmetrik (umumiy)</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Yo‘q</w:t>
            </w:r>
          </w:p>
        </w:tc>
      </w:tr>
      <w:tr>
        <w:tc>
          <w:tcPr>
            <w:tcW w:type="dxa" w:w="1871"/>
          </w:tcPr>
          <w:p>
            <w:pPr>
              <w:spacing w:line="240" w:lineRule="auto" w:after="0"/>
              <w:jc w:val="center"/>
            </w:pPr>
            <w:r/>
            <w:r>
              <w:rPr>
                <w:rFonts w:ascii="Times New Roman" w:hAnsi="Times New Roman" w:eastAsia="Times New Roman"/>
                <w:b w:val="0"/>
                <w:i w:val="0"/>
                <w:sz w:val="24"/>
              </w:rPr>
              <w:t>Raqamli imzo (ERI)</w:t>
            </w:r>
          </w:p>
        </w:tc>
        <w:tc>
          <w:tcPr>
            <w:tcW w:type="dxa" w:w="1871"/>
          </w:tcPr>
          <w:p>
            <w:pPr>
              <w:spacing w:line="240" w:lineRule="auto" w:after="0"/>
              <w:jc w:val="center"/>
            </w:pPr>
            <w:r/>
            <w:r>
              <w:rPr>
                <w:rFonts w:ascii="Times New Roman" w:hAnsi="Times New Roman" w:eastAsia="Times New Roman"/>
                <w:b w:val="0"/>
                <w:i w:val="0"/>
                <w:sz w:val="24"/>
              </w:rPr>
              <w:t>Asimmetrik</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c>
          <w:tcPr>
            <w:tcW w:type="dxa" w:w="1871"/>
          </w:tcPr>
          <w:p>
            <w:pPr>
              <w:spacing w:line="240" w:lineRule="auto" w:after="0"/>
              <w:jc w:val="center"/>
            </w:pPr>
            <w:r/>
            <w:r>
              <w:rPr>
                <w:rFonts w:ascii="Times New Roman" w:hAnsi="Times New Roman" w:eastAsia="Times New Roman"/>
                <w:b w:val="0"/>
                <w:i w:val="0"/>
                <w:sz w:val="24"/>
              </w:rPr>
              <w:t>Ha</w:t>
            </w:r>
          </w:p>
        </w:tc>
      </w:tr>
    </w:tbl>
    <w:p>
      <w:pPr>
        <w:spacing w:line="360" w:lineRule="auto" w:after="0"/>
        <w:ind w:firstLine="709"/>
        <w:jc w:val="both"/>
      </w:pPr>
      <w:r>
        <w:rPr>
          <w:rFonts w:ascii="Times New Roman" w:hAnsi="Times New Roman" w:eastAsia="Times New Roman"/>
          <w:b w:val="0"/>
          <w:i w:val="0"/>
          <w:sz w:val="28"/>
        </w:rPr>
        <w:t>Jadvaldan ko‘rinib turibdiki, mexanizm tanlash xavfsizlik talablariga bog‘liq: faqat tasodifiy buzilishlarni aniqlash uchun xesh kifoya; ishonchli tomonlar o‘rtasida tezkor autentifikatsiya uchun HMAC mos; huquqiy ahamiyatga ega, rad etib bo‘lmaydigan tasdiqlash zarur bo‘lganda esa raqamli imzo qo‘llaniladi [1, 2].</w:t>
      </w:r>
    </w:p>
    <w:p w14:paraId="359E9C0D">
      <w:pPr>
        <w:pStyle w:val="3"/>
        <w:spacing w:before="0" w:beforeAutospacing="0" w:after="0" w:afterAutospacing="0" w:line="360" w:lineRule="auto"/>
        <w:jc w:val="center"/>
        <w:rPr>
          <w:sz w:val="28"/>
          <w:szCs w:val="28"/>
          <w:lang w:val="en-US"/>
        </w:rPr>
      </w:pPr>
      <w:bookmarkStart w:id="56" w:name="_Toc231729384"/>
      <w:r>
        <w:rPr>
          <w:sz w:val="28"/>
          <w:szCs w:val="28"/>
          <w:lang w:val="en-US"/>
        </w:rPr>
        <w:t>1.3. An'anaviy xesh funksiya va yengil vaznli xesh funksiyalar tasnifi</w:t>
      </w:r>
      <w:bookmarkEnd w:id="56"/>
    </w:p>
    <w:p w14:paraId="00C3755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i/>
          <w:sz w:val="28"/>
          <w:szCs w:val="28"/>
          <w:lang w:val="en-US" w:eastAsia="ru-RU"/>
        </w:rPr>
        <w:t>An'anaviy xesh funksiyalar</w:t>
      </w:r>
      <w:r>
        <w:rPr>
          <w:rFonts w:ascii="Times New Roman" w:hAnsi="Times New Roman" w:eastAsia="Times New Roman" w:cs="Times New Roman"/>
          <w:sz w:val="28"/>
          <w:szCs w:val="28"/>
          <w:lang w:val="en-US" w:eastAsia="ru-RU"/>
        </w:rPr>
        <w:t xml:space="preserve"> kriptografiyada asosiy rol o‘ynaydi. Ular katta hajmdagi ma'lumotni qisqa, doimiy uzunlikdagi qiymatga (digest yoki hash qiymati) aylantiradi. Bu funksiyalar bir tomonlama bo‘lib, berilgan hash qiymatidan asl ma'lumotni qayta tiklash juda qiyin. Asosiy xususiyatlari: determinizm (bir xil kirish har doim bir xil chiqish beradi), tez hisoblash, preimage qarshiligi (hashdan kirishni topish qiyin), ikkinchi preimage qarshiligi va collision qarshiligi (ikki xil kirish uchun bir xil hash topish qiyin).</w:t>
      </w:r>
    </w:p>
    <w:p w14:paraId="512DF45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An'anaviy kriptografik xesh funksiyalarning birinchi avlodlari MD (Message Digest) oilasiga kiradi. MD4 va MD5 eng mashhurlari. MD5 128-bit hash chiqaradi, lekin collision hujumlariga zaif bo‘lib, hozir tavsiya etilmaydi. MD5 ning dizayni Merkle-Damgård konstruktsiyasiga asoslangan: xabar bloklarga bo‘linadi, har bir blok oldingi holat bilan aralashtiriladi. Bu konstruktsiya samarali, ammo uzun xabarlarda zaifliklarni keltirib chiqarishi mumkin.</w:t>
      </w:r>
    </w:p>
    <w:p w14:paraId="02697BD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 (Secure Hash Algorithm) oilasi an'anaviy xesh funksiyalarning asosiy qismi. SHA-0 va SHA-1 NIST tomonidan ishlab chiqilgan. SHA-1 160-bit hash beradi, lekin 2010-yillarda collision hujumlari topilgani uchun (masalan, Google'ning SHA-1 collision namoyishi) eskirgan. SHA-2 oilasi (SHA-224, SHA-256, SHA-384, SHA-512) yanada mustahkam. Ular 256 yoki 512 bitlik chiqishlar beradi va hozirgi kunda keng qo‘llaniladi: TLS, SSL, blockchain (Bitcoin SHA-256 dan foydalanadi), raqamli imzolar. SHA-2 ham Merkle-Damgård asosida, lekin ichki struktura murakkabroq – 64 yoki 80 raundli kompressiya funksiyasi.</w:t>
      </w:r>
    </w:p>
    <w:p w14:paraId="71E8DEC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NISTning SHA-3 musobaqasida g'olib chiqqan. U sponge konstruktsiyasiga asoslangan – bu an'anaviy Merkle-Damgårddan farqli o‘laraq, ichki holatni kengaytiruvchi va chiqishni moslashuvchan qiladi. SHA-3 collision va preimage hujumlariga yuqori qarshilik ko‘rsatadi. Uning variatsiyalari: SHA3-224, SHA3-256, SHA3-384, SHA3-512, shuningdek SHAKE128 va SHAKE256 (extendable-output functions).</w:t>
      </w:r>
    </w:p>
    <w:p w14:paraId="7B0CC242">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orasida BLAKE2 va BLAKE3 alohida o‘rin tutadi. BLAKE2 ARX (Addition-Rotation-XOR) operatsiyalariga asoslangan, ChaCha20 ga o‘xshash. U SHA-3 dan tezroq va parallelizatsiyaga yaxshi moslashgan. BLAKE3 esa tree strukturasini qo‘shib, juda yuqori tezlikka erishadi – bir sekundda gigabaytlab ma'lumotni hash qiladi. Whirlpool (ISO standart) AES-ga o‘xshash S-box va matritsali operatsiyalardan foydalanadi, 512-bit chiqish beradi. RIPEMD-160 esa ikki parallel chiziqdan foydalanib, 160-bit hash hosil qiladi, lekin hozir kamroq qo‘llaniladi.</w:t>
      </w:r>
    </w:p>
    <w:p w14:paraId="32B6D2B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Yengil vaznli (lightweight) xesh funksiyalar:</w:t>
      </w:r>
      <w:r>
        <w:rPr>
          <w:rFonts w:ascii="Times New Roman" w:hAnsi="Times New Roman" w:eastAsia="Times New Roman" w:cs="Times New Roman"/>
          <w:sz w:val="28"/>
          <w:szCs w:val="28"/>
          <w:lang w:val="en-US" w:eastAsia="ru-RU"/>
        </w:rPr>
        <w:t>Yengil vaznli xesh funksiyalar resurs cheklangan muhitlar – IoT qurilmalari, RFID teglari, sensorlar, 8-bitli mikrokontrollerlar (AVR, PIC) uchun mo‘ljallangan. Ular an'anaviy funksiyalarga qaraganda kamroq energiya, kamroq xotira va kamroq gate ishlatadi, lekin asosiy xavfsizlik xususiyatlarini saqlaydi. An'anaviy funksiyalar (SHA-256) minglab gate talab qilsa, lightweight variantlar 1000-5000 GE atrofida ishlaydi.</w:t>
      </w:r>
    </w:p>
    <w:p w14:paraId="3FEA60B9">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xesh funksiyalarning asosiy konstruktsiyasi </w:t>
      </w:r>
      <w:r>
        <w:rPr>
          <w:rFonts w:ascii="Times New Roman" w:hAnsi="Times New Roman" w:eastAsia="Times New Roman" w:cs="Times New Roman"/>
          <w:b/>
          <w:bCs/>
          <w:sz w:val="28"/>
          <w:szCs w:val="28"/>
          <w:lang w:val="en-US" w:eastAsia="ru-RU"/>
        </w:rPr>
        <w:t>sponge</w:t>
      </w:r>
      <w:r>
        <w:rPr>
          <w:rFonts w:ascii="Times New Roman" w:hAnsi="Times New Roman" w:eastAsia="Times New Roman" w:cs="Times New Roman"/>
          <w:sz w:val="28"/>
          <w:szCs w:val="28"/>
          <w:lang w:val="en-US" w:eastAsia="ru-RU"/>
        </w:rPr>
        <w:t xml:space="preserve"> hisoblanadi. Sponge funksiyasi ichki holatni (state) ikki qismga ajratadi: rate (kirish/chiqish bilan aralashadigan qism) va capacity (xavfsizlikni ta'minlovchi qism). Kirish ma'lumot rate bilan XOR qilinadi, keyin permutatsiya (P-funksiya) qo‘llaniladi. Bu dizayn moslashuvchan va samarali. Keccak (SHA-3) ham sponge asosida, ammo lightweight versiyalari yanada optimallashtirilgan.</w:t>
      </w:r>
    </w:p>
    <w:p>
      <w:pPr>
        <w:jc w:val="center"/>
      </w:pPr>
      <w:r>
        <w:drawing>
          <wp:inline xmlns:a="http://schemas.openxmlformats.org/drawingml/2006/main" xmlns:pic="http://schemas.openxmlformats.org/drawingml/2006/picture">
            <wp:extent cx="5029200" cy="2257757"/>
            <wp:docPr id="16" name="Picture 16"/>
            <wp:cNvGraphicFramePr>
              <a:graphicFrameLocks noChangeAspect="1"/>
            </wp:cNvGraphicFramePr>
            <a:graphic>
              <a:graphicData uri="http://schemas.openxmlformats.org/drawingml/2006/picture">
                <pic:pic>
                  <pic:nvPicPr>
                    <pic:cNvPr id="0" name="1_3_sponge.png"/>
                    <pic:cNvPicPr/>
                  </pic:nvPicPr>
                  <pic:blipFill>
                    <a:blip r:embed="rId20"/>
                    <a:stretch>
                      <a:fillRect/>
                    </a:stretch>
                  </pic:blipFill>
                  <pic:spPr>
                    <a:xfrm>
                      <a:off x="0" y="0"/>
                      <a:ext cx="5029200" cy="2257757"/>
                    </a:xfrm>
                    <a:prstGeom prst="rect"/>
                  </pic:spPr>
                </pic:pic>
              </a:graphicData>
            </a:graphic>
          </wp:inline>
        </w:drawing>
      </w:r>
    </w:p>
    <w:p>
      <w:pPr>
        <w:jc w:val="center"/>
      </w:pPr>
      <w:r>
        <w:rPr>
          <w:i/>
          <w:sz w:val="20"/>
        </w:rPr>
        <w:t>1.3-rasm: Sponge konstruksiyasining ishlash prinsipi</w:t>
      </w:r>
    </w:p>
    <w:p w14:paraId="0F1DB7BD">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Mashhur yengil vaznli xesh funksiyalar:</w:t>
      </w:r>
    </w:p>
    <w:p w14:paraId="28DEA795">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QUARK</w:t>
      </w:r>
      <w:r>
        <w:rPr>
          <w:rFonts w:ascii="Times New Roman" w:hAnsi="Times New Roman" w:eastAsia="Times New Roman" w:cs="Times New Roman"/>
          <w:i/>
          <w:sz w:val="28"/>
          <w:szCs w:val="28"/>
          <w:lang w:val="en-US" w:eastAsia="ru-RU"/>
        </w:rPr>
        <w:t xml:space="preserve"> </w:t>
      </w:r>
      <w:r>
        <w:rPr>
          <w:rFonts w:ascii="Times New Roman" w:hAnsi="Times New Roman" w:eastAsia="Times New Roman" w:cs="Times New Roman"/>
          <w:sz w:val="28"/>
          <w:szCs w:val="28"/>
          <w:lang w:val="en-US" w:eastAsia="ru-RU"/>
        </w:rPr>
        <w:t>– Bit-permutatsiya asosidagi sponge. u-Quark, d-Quark, s-Quark variantlari mavjud. u-Quark 64-bit xavfsizlik uchun ~1379 gate ishlatadi. Past energiya sarfi bilan ajralib turadi, IoT autentifikatsiyasi uchun mos.</w:t>
      </w:r>
    </w:p>
    <w:p w14:paraId="024E1B96">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PHOTON</w:t>
      </w:r>
      <w:r>
        <w:rPr>
          <w:rFonts w:ascii="Times New Roman" w:hAnsi="Times New Roman" w:eastAsia="Times New Roman" w:cs="Times New Roman"/>
          <w:sz w:val="28"/>
          <w:szCs w:val="28"/>
          <w:lang w:val="en-US" w:eastAsia="ru-RU"/>
        </w:rPr>
        <w:t xml:space="preserve"> – AES-ga o‘xshash matritsali konstruktsiya. PHOTON-80/20/16, PHOTON-128/16/16 va boshqa variantlar. 80-256 bit hash chiqaradi. Serialized arxitektura bilan FPGA va ASICda samarali. ISO/IEC 29192-5 standartida. Ichki holat kichik, lekin yaxshi collision qarshiligi.</w:t>
      </w:r>
    </w:p>
    <w:p w14:paraId="0B7DD1F0">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SPONGENT</w:t>
      </w:r>
      <w:r>
        <w:rPr>
          <w:rFonts w:ascii="Times New Roman" w:hAnsi="Times New Roman" w:eastAsia="Times New Roman" w:cs="Times New Roman"/>
          <w:sz w:val="28"/>
          <w:szCs w:val="28"/>
          <w:lang w:val="en-US" w:eastAsia="ru-RU"/>
        </w:rPr>
        <w:t xml:space="preserve"> – SERPENT-ga o‘xshash. SPONGENT-88, SPONGENT-128 va boshqalar. Past footprint (8-10k GE dan kam), IoT uchun ideal. Sponge asosida, lekin optimallashtirilgan permutatsiya. </w:t>
      </w:r>
      <w:r>
        <w:rPr>
          <w:rFonts w:ascii="Times New Roman" w:hAnsi="Times New Roman" w:eastAsia="Times New Roman" w:cs="Times New Roman"/>
          <w:sz w:val="28"/>
          <w:szCs w:val="28"/>
          <w:lang w:eastAsia="ru-RU"/>
        </w:rPr>
        <w:t>Yuqori xavfsizlik marjasi.</w:t>
      </w:r>
    </w:p>
    <w:p w14:paraId="6833CDB4">
      <w:pPr>
        <w:spacing w:after="0" w:line="360" w:lineRule="auto"/>
        <w:ind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lightweight: Lesamnta-LW (50 bayt RAM talab qiladi), PHOTON-Beetle, Ascon, XOODYAK (NIST lightweight musobaqasi finalchilari). Ular ARX, bit-permutatsiya yoki S-box asosida ishlaydi.</w:t>
      </w:r>
    </w:p>
    <w:p w14:paraId="6CF908FE">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xesh funksiyalarni bir necha mezon bo‘yicha tasniflash mumkin:</w:t>
      </w:r>
    </w:p>
    <w:p w14:paraId="6485DF45">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1. Konstruktsiya bo‘yicha:</w:t>
      </w:r>
    </w:p>
    <w:p w14:paraId="26888A0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Merkle-Damgård (MD5, SHA-1, SHA-2) – blokli, lekin uzun xabarlarda zaiflik (length-extension attack).</w:t>
      </w:r>
    </w:p>
    <w:p w14:paraId="5093792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Sponge (SHA-3, QUARK, PHOTON, SPONGENT) – yanada moslashuvchan, yaxshi xavfsizlik.</w:t>
      </w:r>
    </w:p>
    <w:p w14:paraId="5BC7311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ARX-based (BLAKE) – tez, lekin ba'zan hardwareda murakkab.</w:t>
      </w:r>
    </w:p>
    <w:p w14:paraId="4A9883D2">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Haš-based (keyed va unkeyed).</w:t>
      </w:r>
    </w:p>
    <w:p w14:paraId="187D27E4">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2. Ilovasi bo‘yicha:</w:t>
      </w:r>
    </w:p>
    <w:p w14:paraId="76F0F33F">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Umumiy kriptografik (an'anaviy): SHA-2, SHA-3 – yuqori xavfsizlik, katta resurslar.</w:t>
      </w:r>
    </w:p>
    <w:p w14:paraId="23EF1E9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IoT, RFID, sensor tarmoqlari – past resurs, o‘rtacha xavfsizlik.</w:t>
      </w:r>
    </w:p>
    <w:p w14:paraId="2C8777E3">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Non-kriptografik: CRC, MurmurHash – faqat collisionni kamaytirish uchun, xavfsizlik yo‘q.</w:t>
      </w:r>
    </w:p>
    <w:p w14:paraId="117995D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3. Chiqish uzunligi bo‘yicha:</w:t>
      </w:r>
    </w:p>
    <w:p w14:paraId="68A72FD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Qisqa (64-128 bit): Lightweight uchun, past xavfsizlik.</w:t>
      </w:r>
    </w:p>
    <w:p w14:paraId="051C3760">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O‘rta (160-256 bit): SHA-1, SHA-256.</w:t>
      </w:r>
    </w:p>
    <w:p w14:paraId="5CDAD581">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Uzun (384-512+ bit): Yuqori xavfsizlik.</w:t>
      </w:r>
    </w:p>
    <w:p w14:paraId="79383F1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4. Xavfsizlik darajasi bo‘yicha:</w:t>
      </w:r>
    </w:p>
    <w:p w14:paraId="71F6700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To‘liq collision resistant (an'anaviy).</w:t>
      </w:r>
    </w:p>
    <w:p w14:paraId="431F265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Zaifroq, ammo lightweight muhit uchun yetarli (masalan, 80-bit security).</w:t>
      </w:r>
    </w:p>
    <w:p w14:paraId="150170A0">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5. Hardware/Software samaradorligi:</w:t>
      </w:r>
    </w:p>
    <w:p w14:paraId="5D2F505A">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Software-oriented (tezlik).</w:t>
      </w:r>
    </w:p>
    <w:p w14:paraId="522D0437">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Hardware-oriented (GE, energiya).</w:t>
      </w:r>
    </w:p>
    <w:p w14:paraId="005B30C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funksiyalar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kompyuter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quvvatiga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tizimlarda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serverlar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desktop</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ishlatiladi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Ularning dizayni millionlab operatsiyalarga bardosh beradi. Masalan, SHA-256 bir sekundda millionlab bloklarni qayta ishlay oladi, ammo 8-bit MCUda sekin va ko‘p xotira oladi.</w:t>
      </w:r>
    </w:p>
    <w:p w14:paraId="4105EFE7">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funksiyalar IoTda ma’lumotlar yaxlitligini ta'minlash, autentifikatsiya, kalit generatsiyasi uchun ishlatiladi. Ularning afzalligi: kam quvvat sarfi (batareya bilan ishlaydigan qurilmalar uchun muhim), kichik kod hajmi, past latency. Kamchiliklari: ba'zan pastroq xavfsizlik marjasi, yangi hujumlar uchun ochiqlik. NIST lightweight cryptography standartlari (ISO/IEC 29192) bu funksiyalarni tartibga soladi.</w:t>
      </w:r>
    </w:p>
    <w:p w14:paraId="406D413D">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Xavfsizlik tahlili</w:t>
      </w:r>
    </w:p>
    <w:p w14:paraId="4102B2C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Har qanday xesh funksiyasining xavfsizligi quyidagilarga bog'liq:</w:t>
      </w:r>
    </w:p>
    <w:p w14:paraId="776EAF50">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Preimage resistance</w:t>
      </w:r>
      <w:r>
        <w:rPr>
          <w:rFonts w:ascii="Times New Roman" w:hAnsi="Times New Roman" w:eastAsia="Times New Roman" w:cs="Times New Roman"/>
          <w:sz w:val="28"/>
          <w:szCs w:val="28"/>
          <w:lang w:val="en-US" w:eastAsia="ru-RU"/>
        </w:rPr>
        <w:t>: Berilgan hash uchun kirish topish 2^n operatsiyani talab qilishi kerak (n – hash uzunligi).</w:t>
      </w:r>
    </w:p>
    <w:p w14:paraId="1744056E">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Second preimage resistance</w:t>
      </w:r>
      <w:r>
        <w:rPr>
          <w:rFonts w:ascii="Times New Roman" w:hAnsi="Times New Roman" w:eastAsia="Times New Roman" w:cs="Times New Roman"/>
          <w:sz w:val="28"/>
          <w:szCs w:val="28"/>
          <w:lang w:val="en-US" w:eastAsia="ru-RU"/>
        </w:rPr>
        <w:t>: Berilgan xabar uchun boshqa xabar topish qiyin.</w:t>
      </w:r>
    </w:p>
    <w:p w14:paraId="38FED8C8">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Collision resistance</w:t>
      </w:r>
      <w:r>
        <w:rPr>
          <w:rFonts w:ascii="Times New Roman" w:hAnsi="Times New Roman" w:eastAsia="Times New Roman" w:cs="Times New Roman"/>
          <w:i/>
          <w:sz w:val="28"/>
          <w:szCs w:val="28"/>
          <w:lang w:val="en-US" w:eastAsia="ru-RU"/>
        </w:rPr>
        <w:t>:</w:t>
      </w:r>
      <w:r>
        <w:rPr>
          <w:rFonts w:ascii="Times New Roman" w:hAnsi="Times New Roman" w:eastAsia="Times New Roman" w:cs="Times New Roman"/>
          <w:sz w:val="28"/>
          <w:szCs w:val="28"/>
          <w:lang w:val="en-US" w:eastAsia="ru-RU"/>
        </w:rPr>
        <w:t xml:space="preserve"> Birthday hujumi bo‘yicha 2^{n/2} operatsiya. </w:t>
      </w:r>
      <w:r>
        <w:rPr>
          <w:rFonts w:ascii="Times New Roman" w:hAnsi="Times New Roman" w:eastAsia="Times New Roman" w:cs="Times New Roman"/>
          <w:sz w:val="28"/>
          <w:szCs w:val="28"/>
          <w:lang w:eastAsia="ru-RU"/>
        </w:rPr>
        <w:t>SHA-1 da 2^63 atrofida collision topilgan.</w:t>
      </w:r>
    </w:p>
    <w:p w14:paraId="65997D9E">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funksiyalarda xavfsizlik marjasi kamaytiriladi, chunki resurs cheklangan. Masalan, QUARK da differential cryptanalysis va linear cryptanalysisga qarshi testlar o‘tkazilgan. PHOTON va SPONGENT NIST va boshqa tadqiqotlarda baholangan.</w:t>
      </w:r>
    </w:p>
    <w:p w14:paraId="43EB5E2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Hujum turlari: brute-force, differential, linear, meet-in-the-middle. An'anaviy funksiyalarda bu hujumlar qimmat, lightweightda esa hardware hujumlari (side-channel: power analysis, timing) muhimroq.</w:t>
      </w:r>
    </w:p>
    <w:p w14:paraId="0CA7697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Amaliy qo‘llanish</w:t>
      </w:r>
    </w:p>
    <w:p w14:paraId="72319A30">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i/>
          <w:sz w:val="28"/>
          <w:szCs w:val="28"/>
          <w:lang w:eastAsia="ru-RU"/>
        </w:rPr>
        <w:t>An'anaviy:</w:t>
      </w:r>
    </w:p>
    <w:p w14:paraId="46424B2C">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Fayl yaxlitligi tekshiruvi (software yuklamalar).</w:t>
      </w:r>
    </w:p>
    <w:p w14:paraId="45A6576F">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Parol saqlash (bcrypt, Argon2 bilan birga).</w:t>
      </w:r>
    </w:p>
    <w:p w14:paraId="0F677217">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Blockchain (proof-of-work).</w:t>
      </w:r>
    </w:p>
    <w:p w14:paraId="37E01FA8">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Raqamli sertifikatlar.</w:t>
      </w:r>
    </w:p>
    <w:p w14:paraId="1283928F">
      <w:pPr>
        <w:pStyle w:val="25"/>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Lightweight:</w:t>
      </w:r>
    </w:p>
    <w:p w14:paraId="042F771B">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IoT sensorlarida ma'lumot uzatishda yaxlitlik.</w:t>
      </w:r>
    </w:p>
    <w:p w14:paraId="6FD3E5CB">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RFID identifikatsiyasi.</w:t>
      </w:r>
    </w:p>
    <w:p w14:paraId="4445C89A">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Smart kartalar, wearables.</w:t>
      </w:r>
    </w:p>
    <w:p w14:paraId="5805CBF5">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Edge computing qurilmalari.</w:t>
      </w:r>
    </w:p>
    <w:p w14:paraId="7D6BCF5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Taqqoslash</w:t>
      </w:r>
    </w:p>
    <w:p w14:paraId="4143EA3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SHA</w:t>
      </w:r>
      <w:r>
        <w:rPr>
          <w:rFonts w:ascii="Times New Roman" w:hAnsi="Times New Roman" w:eastAsia="Times New Roman" w:cs="Times New Roman"/>
          <w:sz w:val="28"/>
          <w:szCs w:val="28"/>
          <w:lang w:eastAsia="ru-RU"/>
        </w:rPr>
        <w:t xml:space="preserve">-256):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xavfsizlik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GE</w:t>
      </w:r>
      <w:r>
        <w:rPr>
          <w:rFonts w:ascii="Times New Roman" w:hAnsi="Times New Roman" w:eastAsia="Times New Roman" w:cs="Times New Roman"/>
          <w:sz w:val="28"/>
          <w:szCs w:val="28"/>
          <w:lang w:eastAsia="ru-RU"/>
        </w:rPr>
        <w:t xml:space="preserve"> (~20</w:t>
      </w:r>
      <w:r>
        <w:rPr>
          <w:rFonts w:ascii="Times New Roman" w:hAnsi="Times New Roman" w:eastAsia="Times New Roman" w:cs="Times New Roman"/>
          <w:sz w:val="28"/>
          <w:szCs w:val="28"/>
          <w:lang w:val="en-US" w:eastAsia="ru-RU"/>
        </w:rPr>
        <w:t>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tezlik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protsessorlarda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Lightweight (SPONGENT-128): Past GE (~2000-4000), kam quvvat, o‘rtacha xavfsizlik, IoT uchun mos. QUARK tezroq, PHOTON ixchamroq. Tanlov muhitga bog'liq: resurs ko‘p bo‘lsa – SHA-3, kam bo‘lsa – PHOTON yoki SPONGENT.</w:t>
      </w:r>
    </w:p>
    <w:p w14:paraId="76AE972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Yana chuqurroq misollar: Sponge konstruktsiyasida rate va capacity balansi – yuqori capacity xavfsizlikni oshiradi, lekin tezlikni pasaytiradi. Lightweightda bu balans muhim optimallashtiriladi.</w:t>
      </w:r>
    </w:p>
    <w:p w14:paraId="2EB956F6">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Matematik asoslar:</w:t>
      </w:r>
    </w:p>
    <w:p w14:paraId="174BD828">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xesh funksiya H: {0,1}^* → {0,1}^n. Ideal xesh – random oracle. Amalda </w:t>
      </w:r>
      <w:r>
        <w:rPr>
          <w:rFonts w:ascii="Times New Roman" w:hAnsi="Times New Roman" w:eastAsia="Times New Roman" w:cs="Times New Roman"/>
          <w:sz w:val="28"/>
          <w:szCs w:val="28"/>
          <w:lang w:eastAsia="ru-RU"/>
        </w:rPr>
        <w:t>приближение</w:t>
      </w:r>
      <w:r>
        <w:rPr>
          <w:rFonts w:ascii="Times New Roman" w:hAnsi="Times New Roman" w:eastAsia="Times New Roman" w:cs="Times New Roman"/>
          <w:sz w:val="28"/>
          <w:szCs w:val="28"/>
          <w:lang w:val="en-US" w:eastAsia="ru-RU"/>
        </w:rPr>
        <w:t>. Merkle-Damgård: h_{i} = f(h_{i-1}, m_i). Sponge: absorbing va squeezing fazalari.</w:t>
      </w:r>
    </w:p>
    <w:p w14:paraId="1221FA5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permutatsiyalar: AES-like S-box, bit shuffling. Masalan, PHOTON da matritsali ko‘paytirish serialized tarzda amalga oshiriladi.</w:t>
      </w:r>
    </w:p>
    <w:p w14:paraId="6DEB0564">
      <w:pPr>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Bu tasnif va tavsiflar kriptografiya sohasidagi zamonaviy yondashuvlarni qamrab oladi. Har bir funksiyaning o‘z afzalliklari va cheklovlari bor, ularni tanlashda xavfsizlik talablari, resurslar va ilova turini hisobga olish kerak. Batafsil tadqiqotlar va standartlar (FIPS 180, FIPS 202, ISO 29192) ga murojaat qilish tavsiya etiladi.</w:t>
      </w:r>
    </w:p>
    <w:p>
      <w:pPr>
        <w:jc w:val="center"/>
      </w:pPr>
      <w:r>
        <w:drawing>
          <wp:inline xmlns:a="http://schemas.openxmlformats.org/drawingml/2006/main" xmlns:pic="http://schemas.openxmlformats.org/drawingml/2006/picture">
            <wp:extent cx="5029200" cy="1568741"/>
            <wp:docPr id="20" name="Picture 20"/>
            <wp:cNvGraphicFramePr>
              <a:graphicFrameLocks noChangeAspect="1"/>
            </wp:cNvGraphicFramePr>
            <a:graphic>
              <a:graphicData uri="http://schemas.openxmlformats.org/drawingml/2006/picture">
                <pic:pic>
                  <pic:nvPicPr>
                    <pic:cNvPr id="0" name="1_7_evolution.png"/>
                    <pic:cNvPicPr/>
                  </pic:nvPicPr>
                  <pic:blipFill>
                    <a:blip r:embed="rId24"/>
                    <a:stretch>
                      <a:fillRect/>
                    </a:stretch>
                  </pic:blipFill>
                  <pic:spPr>
                    <a:xfrm>
                      <a:off x="0" y="0"/>
                      <a:ext cx="5029200" cy="1568741"/>
                    </a:xfrm>
                    <a:prstGeom prst="rect"/>
                  </pic:spPr>
                </pic:pic>
              </a:graphicData>
            </a:graphic>
          </wp:inline>
        </w:drawing>
      </w:r>
    </w:p>
    <w:p>
      <w:pPr>
        <w:jc w:val="center"/>
      </w:pPr>
      <w:r>
        <w:rPr>
          <w:i/>
          <w:sz w:val="20"/>
        </w:rPr>
        <w:t>1.7-rasm: Kriptografik xesh funksiyalarning rivojlanish evolyutsiyasi</w:t>
      </w:r>
    </w:p>
    <w:p w14:paraId="65E72E9F">
      <w:pPr>
        <w:spacing w:after="0" w:line="360" w:lineRule="auto"/>
        <w:jc w:val="both"/>
        <w:rPr>
          <w:rFonts w:ascii="Times New Roman" w:hAnsi="Times New Roman" w:eastAsia="Times New Roman" w:cs="Times New Roman"/>
          <w:sz w:val="28"/>
          <w:szCs w:val="28"/>
          <w:lang w:val="en-US" w:eastAsia="ru-RU"/>
        </w:rPr>
      </w:pPr>
    </w:p>
    <w:p w14:paraId="03C2B91C">
      <w:pPr>
        <w:spacing w:after="0" w:line="360" w:lineRule="auto"/>
        <w:jc w:val="both"/>
        <w:rPr>
          <w:rFonts w:ascii="Times New Roman" w:hAnsi="Times New Roman" w:eastAsia="Times New Roman" w:cs="Times New Roman"/>
          <w:sz w:val="28"/>
          <w:szCs w:val="28"/>
          <w:lang w:val="en-US" w:eastAsia="ru-RU"/>
        </w:rPr>
      </w:pPr>
    </w:p>
    <w:p w14:paraId="7B5342ED">
      <w:pPr>
        <w:spacing w:after="0" w:line="360" w:lineRule="auto"/>
        <w:jc w:val="both"/>
        <w:rPr>
          <w:rFonts w:ascii="Times New Roman" w:hAnsi="Times New Roman" w:eastAsia="Times New Roman" w:cs="Times New Roman"/>
          <w:sz w:val="28"/>
          <w:szCs w:val="28"/>
          <w:lang w:val="en-US" w:eastAsia="ru-RU"/>
        </w:rPr>
      </w:pPr>
    </w:p>
    <w:p w14:paraId="299B1E86">
      <w:pPr>
        <w:spacing w:after="0" w:line="360" w:lineRule="auto"/>
        <w:jc w:val="both"/>
        <w:rPr>
          <w:rFonts w:ascii="Times New Roman" w:hAnsi="Times New Roman" w:eastAsia="Times New Roman" w:cs="Times New Roman"/>
          <w:sz w:val="28"/>
          <w:szCs w:val="28"/>
          <w:lang w:val="en-US" w:eastAsia="ru-RU"/>
        </w:rPr>
      </w:pPr>
    </w:p>
    <w:p w14:paraId="073EF5E3">
      <w:pPr>
        <w:spacing w:after="0" w:line="360" w:lineRule="auto"/>
        <w:jc w:val="both"/>
        <w:rPr>
          <w:rFonts w:ascii="Times New Roman" w:hAnsi="Times New Roman" w:eastAsia="Times New Roman" w:cs="Times New Roman"/>
          <w:sz w:val="28"/>
          <w:szCs w:val="28"/>
          <w:lang w:val="en-US" w:eastAsia="ru-RU"/>
        </w:rPr>
      </w:pPr>
    </w:p>
    <w:p w14:paraId="683DC95F">
      <w:pPr>
        <w:spacing w:after="0" w:line="360" w:lineRule="auto"/>
        <w:jc w:val="both"/>
        <w:rPr>
          <w:rFonts w:ascii="Times New Roman" w:hAnsi="Times New Roman" w:eastAsia="Times New Roman" w:cs="Times New Roman"/>
          <w:sz w:val="28"/>
          <w:szCs w:val="28"/>
          <w:lang w:val="en-US" w:eastAsia="ru-RU"/>
        </w:rPr>
      </w:pPr>
    </w:p>
    <w:p w14:paraId="342ED145">
      <w:pPr>
        <w:spacing w:after="0" w:line="360" w:lineRule="auto"/>
        <w:jc w:val="both"/>
        <w:rPr>
          <w:rFonts w:ascii="Times New Roman" w:hAnsi="Times New Roman" w:eastAsia="Times New Roman" w:cs="Times New Roman"/>
          <w:sz w:val="28"/>
          <w:szCs w:val="28"/>
          <w:lang w:val="en-US" w:eastAsia="ru-RU"/>
        </w:rPr>
      </w:pPr>
    </w:p>
    <w:p w14:paraId="19315CDE">
      <w:pPr>
        <w:spacing w:after="0" w:line="360" w:lineRule="auto"/>
        <w:jc w:val="both"/>
        <w:rPr>
          <w:rFonts w:ascii="Times New Roman" w:hAnsi="Times New Roman" w:eastAsia="Times New Roman" w:cs="Times New Roman"/>
          <w:sz w:val="28"/>
          <w:szCs w:val="28"/>
          <w:lang w:val="en-US" w:eastAsia="ru-RU"/>
        </w:rPr>
      </w:pPr>
    </w:p>
    <w:p w14:paraId="63FCF251">
      <w:pPr>
        <w:spacing w:after="0" w:line="360" w:lineRule="auto"/>
        <w:jc w:val="both"/>
        <w:rPr>
          <w:rFonts w:ascii="Times New Roman" w:hAnsi="Times New Roman" w:eastAsia="Times New Roman" w:cs="Times New Roman"/>
          <w:sz w:val="28"/>
          <w:szCs w:val="28"/>
          <w:lang w:val="en-US" w:eastAsia="ru-RU"/>
        </w:rPr>
      </w:pPr>
    </w:p>
    <w:p w14:paraId="55034673">
      <w:pPr>
        <w:spacing w:after="0" w:line="360" w:lineRule="auto"/>
        <w:jc w:val="both"/>
        <w:rPr>
          <w:rFonts w:ascii="Times New Roman" w:hAnsi="Times New Roman" w:eastAsia="Times New Roman" w:cs="Times New Roman"/>
          <w:sz w:val="28"/>
          <w:szCs w:val="28"/>
          <w:lang w:val="en-US" w:eastAsia="ru-RU"/>
        </w:rPr>
      </w:pPr>
    </w:p>
    <w:p w14:paraId="3C109F52">
      <w:pPr>
        <w:spacing w:after="0" w:line="360" w:lineRule="auto"/>
        <w:jc w:val="both"/>
        <w:rPr>
          <w:rFonts w:ascii="Times New Roman" w:hAnsi="Times New Roman" w:eastAsia="Times New Roman" w:cs="Times New Roman"/>
          <w:sz w:val="28"/>
          <w:szCs w:val="28"/>
          <w:lang w:val="en-US" w:eastAsia="ru-RU"/>
        </w:rPr>
      </w:pPr>
    </w:p>
    <w:p w14:paraId="26E693AC">
      <w:pPr>
        <w:spacing w:after="0" w:line="360" w:lineRule="auto"/>
        <w:jc w:val="both"/>
        <w:rPr>
          <w:rFonts w:ascii="Times New Roman" w:hAnsi="Times New Roman" w:eastAsia="Times New Roman" w:cs="Times New Roman"/>
          <w:sz w:val="28"/>
          <w:szCs w:val="28"/>
          <w:lang w:val="en-US" w:eastAsia="ru-RU"/>
        </w:rPr>
      </w:pPr>
    </w:p>
    <w:p w14:paraId="6AA825AA">
      <w:pPr>
        <w:spacing w:after="0" w:line="360" w:lineRule="auto"/>
        <w:jc w:val="both"/>
        <w:rPr>
          <w:rFonts w:ascii="Times New Roman" w:hAnsi="Times New Roman" w:eastAsia="Times New Roman" w:cs="Times New Roman"/>
          <w:sz w:val="28"/>
          <w:szCs w:val="28"/>
          <w:lang w:val="en-US" w:eastAsia="ru-RU"/>
        </w:rPr>
      </w:pPr>
    </w:p>
    <w:p w14:paraId="16025116">
      <w:pPr>
        <w:spacing w:after="0" w:line="360" w:lineRule="auto"/>
        <w:jc w:val="center"/>
        <w:rPr>
          <w:rStyle w:val="20"/>
          <w:rFonts w:eastAsiaTheme="minorHAnsi"/>
          <w:sz w:val="28"/>
          <w:szCs w:val="28"/>
          <w:lang w:val="en-US"/>
        </w:rPr>
      </w:pPr>
      <w:bookmarkStart w:id="57" w:name="_Toc231729385"/>
      <w:r>
        <w:rPr>
          <w:rStyle w:val="19"/>
          <w:rFonts w:ascii="Times New Roman" w:hAnsi="Times New Roman" w:cs="Times New Roman"/>
          <w:color w:val="000000" w:themeColor="text1"/>
          <w:lang w:val="en-US"/>
          <w14:textFill>
            <w14:solidFill>
              <w14:schemeClr w14:val="tx1"/>
            </w14:solidFill>
          </w14:textFill>
        </w:rPr>
        <w:t xml:space="preserve">II-bob. YENGIL </w:t>
      </w:r>
      <w:r>
        <w:rPr>
          <w:rStyle w:val="19"/>
          <w:rFonts w:hint="default" w:ascii="Times New Roman" w:hAnsi="Times New Roman" w:cs="Times New Roman"/>
          <w:color w:val="000000" w:themeColor="text1"/>
          <w:lang w:val="en-US"/>
          <w14:textFill>
            <w14:solidFill>
              <w14:schemeClr w14:val="tx1"/>
            </w14:solidFill>
          </w14:textFill>
        </w:rPr>
        <w:t>VAZN</w:t>
      </w:r>
      <w:r>
        <w:rPr>
          <w:rStyle w:val="19"/>
          <w:rFonts w:ascii="Times New Roman" w:hAnsi="Times New Roman" w:cs="Times New Roman"/>
          <w:color w:val="000000" w:themeColor="text1"/>
          <w:lang w:val="en-US"/>
          <w14:textFill>
            <w14:solidFill>
              <w14:schemeClr w14:val="tx1"/>
            </w14:solidFill>
          </w14:textFill>
        </w:rPr>
        <w:t>LI KRIPTOGRAFIK XESH FUNKSIYALI TAHLILI</w:t>
      </w:r>
      <w:bookmarkEnd w:id="57"/>
      <w:r>
        <w:rPr>
          <w:rStyle w:val="19"/>
          <w:rFonts w:ascii="Times New Roman" w:hAnsi="Times New Roman" w:cs="Times New Roman"/>
          <w:color w:val="000000" w:themeColor="text1"/>
          <w:lang w:val="en-US" w:eastAsia="ru-RU"/>
          <w14:textFill>
            <w14:solidFill>
              <w14:schemeClr w14:val="tx1"/>
            </w14:solidFill>
          </w14:textFill>
        </w:rPr>
        <w:t xml:space="preserve"> </w:t>
      </w:r>
      <w:r>
        <w:rPr>
          <w:rStyle w:val="19"/>
          <w:rFonts w:ascii="Times New Roman" w:hAnsi="Times New Roman" w:cs="Times New Roman"/>
          <w:color w:val="auto"/>
          <w:lang w:val="en-US" w:eastAsia="ru-RU"/>
        </w:rPr>
        <w:br w:type="textWrapping"/>
      </w:r>
      <w:r>
        <w:rPr>
          <w:rStyle w:val="20"/>
          <w:rFonts w:eastAsiaTheme="minorHAnsi"/>
          <w:sz w:val="28"/>
          <w:szCs w:val="28"/>
          <w:lang w:val="en-US"/>
        </w:rPr>
        <w:t>2.1 Yengil vaznli xesh funksiyalarining umumiy tavsifi va afzalliklari</w:t>
      </w:r>
    </w:p>
    <w:p w14:paraId="7A71B09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kriptografiya (Lightweight Cryptography) resurslari cheklangan qurilmalarda, jumladan, narsalar interneti (IoT), simsiz sensorli tarmoqlar (WSN), radiochastotali identifikatsiya (RFID) teglari va aqlli kartalarda xavfsizlikni ta'minlash maqsadida yuzaga kelgan. An'anaviy xesh funksiyalari (masalan, SHA-256 yoki SHA-3) yuqori hisoblash quvvati, katta hajmdagi tezkor xotira (RAM) va doimiy xotira (ROM) hamda sezilarli darajada energiya sarfini talab qiladi. Resurslari mikrovattlar va bir necha kilobayt xotira bilan o'lchanadigan sensorli tugunlarda ushbu standart algoritmlarni qo'llash imkonsizdir. Shu sababli, apparat (hardware) va dasturiy (software) jihatdan minimal resurs talab qiladigan maxsus yengil vaznli xesh funksiyalari ishlab chiqilgan. (</w:t>
      </w:r>
      <w:r>
        <w:rPr>
          <w:rFonts w:ascii="Times New Roman" w:hAnsi="Times New Roman" w:eastAsia="Times New Roman" w:cs="Times New Roman"/>
          <w:i/>
          <w:sz w:val="28"/>
          <w:szCs w:val="28"/>
          <w:lang w:val="en-US" w:eastAsia="ru-RU"/>
        </w:rPr>
        <w:t>2.1-rasm</w:t>
      </w:r>
      <w:r>
        <w:rPr>
          <w:rFonts w:ascii="Times New Roman" w:hAnsi="Times New Roman" w:eastAsia="Times New Roman" w:cs="Times New Roman"/>
          <w:sz w:val="28"/>
          <w:szCs w:val="28"/>
          <w:lang w:val="en-US" w:eastAsia="ru-RU"/>
        </w:rPr>
        <w:t>)</w:t>
      </w:r>
    </w:p>
    <w:p w14:paraId="7451D5C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40200CC8">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2.1-rasm: SHA-256 ma’lumotni xeshlash jarayoni</w:t>
      </w:r>
    </w:p>
    <w:p w14:paraId="3194CE26">
      <w:pPr>
        <w:spacing w:after="0" w:line="360" w:lineRule="auto"/>
        <w:ind w:firstLine="708"/>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Yengil vaznli xesh funksiyalarining samaradorligi asosan ularning matematik tuzilishi va iterativ transformatsiya bosqichlariga bog'liq. Ushbu funksiyalar asosan quyidagi uchta asosiy arxitekturaviy dizaynga bo'linadi:</w:t>
      </w:r>
    </w:p>
    <w:p w14:paraId="246CC61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(Blokli shifrlashga asoslangan) dizaynlar:</w:t>
      </w:r>
    </w:p>
    <w:p w14:paraId="3641D89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yondashuvda mavjud bo'lgan yoki maxsus ishlab chiqilgan yengil vaznli blokli shifr (masalan, PRESENT, GIFT, SIMON, SPECK) xesh funksiyaning siqish funksiyasi (compression function) sifatida ishlatiladi. Eng ko'p tarqalgan tuzilmalar:</w:t>
      </w:r>
    </w:p>
    <w:p w14:paraId="194575AF">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Davies-Meyer:</w:t>
      </w:r>
      <w:r>
        <w:rPr>
          <w:rFonts w:ascii="Times New Roman" w:hAnsi="Times New Roman" w:eastAsia="Times New Roman" w:cs="Times New Roman"/>
          <w:sz w:val="28"/>
          <w:szCs w:val="28"/>
          <w:lang w:val="en-US" w:eastAsia="ru-RU"/>
        </w:rPr>
        <w:t xml:space="preserve"> Bu tuzilmada kirish xabari shifrning kaliti (key) sifatida, joriy xesh holati esa shifrlanadigan blok (plaintext) sifatida ishlatiladi. Shifrlash natijasi keyinchalik joriy xesh holati bilan XOR amali orqali birlashtiriladi.</w:t>
      </w:r>
    </w:p>
    <w:p w14:paraId="0B807F4E">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Matyas-Meyer-Oseas:</w:t>
      </w:r>
      <w:r>
        <w:rPr>
          <w:rFonts w:ascii="Times New Roman" w:hAnsi="Times New Roman" w:eastAsia="Times New Roman" w:cs="Times New Roman"/>
          <w:sz w:val="28"/>
          <w:szCs w:val="28"/>
          <w:lang w:val="en-US" w:eastAsia="ru-RU"/>
        </w:rPr>
        <w:t xml:space="preserve"> Davies-Meyer tuzilmasining teskarisi bo'lib, joriy xesh holati kalitni aniqlash uchun ishlatiladi (ko'pincha maxsus boshqaruv funksiyasi orqali), kirish xabari esa shifrlanadi.</w:t>
      </w:r>
    </w:p>
    <w:p w14:paraId="715F4BFA">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Miyaguchi-Preneel:</w:t>
      </w:r>
      <w:r>
        <w:rPr>
          <w:rFonts w:ascii="Times New Roman" w:hAnsi="Times New Roman" w:eastAsia="Times New Roman" w:cs="Times New Roman"/>
          <w:sz w:val="28"/>
          <w:szCs w:val="28"/>
          <w:lang w:val="en-US" w:eastAsia="ru-RU"/>
        </w:rPr>
        <w:t xml:space="preserve"> Davies-Meyer tuzilmasiga o'xshaydi, biroq chiqish bloki ham joriy xesh holati, ham kirish bloki bilan XOR amali orqali bog'lanadi. Bu usul diffuziya tezligini oshiradi va differensial kriptotahlilga qarshi chidamlilikni kuchaytiradi.</w:t>
      </w:r>
    </w:p>
    <w:p w14:paraId="4388626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Blokli shifrlashga asoslangan dizaynlarning asosiy afzalligi shundaki, agar tizimda allaqachon shifrlash uchun mo'ljallangan yengil vaznli blokli shifr mavjud bo'lsa, xesh funksiyani realizatsiya qilish uchun qo'shimcha mantiqiy elementlar (gate equivalents - GE) minimal darajada talab etiladi. Bu kodning qayta ishlatilishini (code reuse) ta'minlaydi.</w:t>
      </w:r>
    </w:p>
    <w:p>
      <w:pPr>
        <w:spacing w:line="360" w:lineRule="auto" w:after="0" w:before="80"/>
        <w:ind w:firstLine="709"/>
        <w:jc w:val="left"/>
      </w:pPr>
      <w:r>
        <w:rPr>
          <w:rFonts w:ascii="Times New Roman" w:hAnsi="Times New Roman" w:eastAsia="Times New Roman"/>
          <w:b/>
          <w:i w:val="0"/>
          <w:sz w:val="28"/>
        </w:rPr>
        <w:t>Blok-shifrga asoslangan siqish funksiyalarining matematik tavsifi</w:t>
      </w:r>
    </w:p>
    <w:p>
      <w:pPr>
        <w:spacing w:line="360" w:lineRule="auto" w:after="0"/>
        <w:ind w:firstLine="709"/>
        <w:jc w:val="both"/>
      </w:pPr>
      <w:r>
        <w:rPr>
          <w:rFonts w:ascii="Times New Roman" w:hAnsi="Times New Roman" w:eastAsia="Times New Roman"/>
          <w:b w:val="0"/>
          <w:i w:val="0"/>
          <w:sz w:val="28"/>
        </w:rPr>
        <w:t>Yuqorida sanab o‘tilgan uchta tuzilma quyidagi formulalar bilan ifodalanadi. Bu yerda E_k(x) — k kalit bilan x blokni shifrlash, g(·) — xesh holatini kalit formatiga keltiruvchi moslashtirish funksiyasi, ⊕ — XOR amali:</w:t>
      </w:r>
    </w:p>
    <w:p>
      <w:pPr>
        <w:spacing w:line="360" w:lineRule="auto" w:after="40" w:before="40"/>
        <w:jc w:val="center"/>
      </w:pPr>
      <w:r>
        <w:rPr>
          <w:rFonts w:ascii="Times New Roman" w:hAnsi="Times New Roman" w:eastAsia="Times New Roman"/>
          <w:b w:val="0"/>
          <w:i/>
          <w:sz w:val="28"/>
        </w:rPr>
        <w:t>Davies-Meyer:  H_i = E_{m_i}(H_{i-1}) ⊕ H_{i-1}</w:t>
      </w:r>
    </w:p>
    <w:p>
      <w:pPr>
        <w:spacing w:line="360" w:lineRule="auto" w:after="40" w:before="40"/>
        <w:jc w:val="center"/>
      </w:pPr>
      <w:r>
        <w:rPr>
          <w:rFonts w:ascii="Times New Roman" w:hAnsi="Times New Roman" w:eastAsia="Times New Roman"/>
          <w:b w:val="0"/>
          <w:i/>
          <w:sz w:val="28"/>
        </w:rPr>
        <w:t>Matyas-Meyer-Oseas:  H_i = E_{g(H_{i-1})}(m_i) ⊕ m_i</w:t>
      </w:r>
    </w:p>
    <w:p>
      <w:pPr>
        <w:spacing w:line="360" w:lineRule="auto" w:after="40" w:before="40"/>
        <w:jc w:val="center"/>
      </w:pPr>
      <w:r>
        <w:rPr>
          <w:rFonts w:ascii="Times New Roman" w:hAnsi="Times New Roman" w:eastAsia="Times New Roman"/>
          <w:b w:val="0"/>
          <w:i/>
          <w:sz w:val="28"/>
        </w:rPr>
        <w:t>Miyaguchi-Preneel:  H_i = E_{g(H_{i-1})}(m_i) ⊕ m_i ⊕ H_{i-1}</w:t>
      </w:r>
    </w:p>
    <w:p>
      <w:pPr>
        <w:spacing w:line="360" w:lineRule="auto" w:after="0"/>
        <w:ind w:firstLine="709"/>
        <w:jc w:val="both"/>
      </w:pPr>
      <w:r>
        <w:rPr>
          <w:rFonts w:ascii="Times New Roman" w:hAnsi="Times New Roman" w:eastAsia="Times New Roman"/>
          <w:b w:val="0"/>
          <w:i w:val="0"/>
          <w:sz w:val="28"/>
        </w:rPr>
        <w:t>Har uchala tuzilmada oxirgi XOR (feed-forward) amali shifrni qaytarib bo‘lmaydigan (bir tomonlama) siqish funksiyasiga aylantiradi: shifr teskari hisoblanadigan bo‘lsa-da, feed-forward tufayli H_{i-1} ni H_i dan tiklab bo‘lmaydi. Davies-Meyer tuzilmasida har bir xabar bloki kalit jadvali (key schedule) orqali o‘tgani uchun, kalit jadvali sust bo‘lgan shifrlarda zaif kalitlar (fixed points) yuzaga kelishi mumkin. Miyaguchi-Preneel esa qo‘shimcha XOR hisobiga differensial kriptotahlilga eng yuqori bardoshlilik beradi, shu sababli Whirlpool kabi funksiyalarda qo‘llanilgan. Yengil vaznli muhitda bu tuzilmalarning afzalligi — agar qurilmada shifrlash uchun blokli shifr allaqachon mavjud bo‘lsa, xesh funksiyasini amalga oshirish uchun qo‘shimcha apparat (GE) deyarli talab etilmaydi (kod va sxema qayta ishlatiladi) [3, 4].</w:t>
      </w:r>
    </w:p>
    <w:p>
      <w:pPr>
        <w:jc w:val="center"/>
      </w:pPr>
      <w:r>
        <w:drawing>
          <wp:inline xmlns:a="http://schemas.openxmlformats.org/drawingml/2006/main" xmlns:pic="http://schemas.openxmlformats.org/drawingml/2006/picture">
            <wp:extent cx="5029200" cy="1755289"/>
            <wp:docPr id="17" name="Picture 17"/>
            <wp:cNvGraphicFramePr>
              <a:graphicFrameLocks noChangeAspect="1"/>
            </wp:cNvGraphicFramePr>
            <a:graphic>
              <a:graphicData uri="http://schemas.openxmlformats.org/drawingml/2006/picture">
                <pic:pic>
                  <pic:nvPicPr>
                    <pic:cNvPr id="0" name="1_4_davies_meyer.png"/>
                    <pic:cNvPicPr/>
                  </pic:nvPicPr>
                  <pic:blipFill>
                    <a:blip r:embed="rId21"/>
                    <a:stretch>
                      <a:fillRect/>
                    </a:stretch>
                  </pic:blipFill>
                  <pic:spPr>
                    <a:xfrm>
                      <a:off x="0" y="0"/>
                      <a:ext cx="5029200" cy="1755289"/>
                    </a:xfrm>
                    <a:prstGeom prst="rect"/>
                  </pic:spPr>
                </pic:pic>
              </a:graphicData>
            </a:graphic>
          </wp:inline>
        </w:drawing>
      </w:r>
    </w:p>
    <w:p>
      <w:pPr>
        <w:jc w:val="center"/>
      </w:pPr>
      <w:r>
        <w:rPr>
          <w:i/>
          <w:sz w:val="20"/>
        </w:rPr>
        <w:t>1.4-rasm: Blok shifrga asoslangan xesh konstruksiyalari</w:t>
      </w:r>
    </w:p>
    <w:p w14:paraId="09AEEE9D">
      <w:pPr>
        <w:pStyle w:val="4"/>
        <w:spacing w:before="0" w:line="360" w:lineRule="auto"/>
        <w:ind w:firstLine="708"/>
        <w:jc w:val="both"/>
        <w:rPr>
          <w:rFonts w:ascii="Times New Roman" w:hAnsi="Times New Roman" w:cs="Times New Roman"/>
          <w:b w:val="0"/>
          <w:i/>
          <w:color w:val="auto"/>
          <w:sz w:val="28"/>
          <w:szCs w:val="28"/>
          <w:lang w:val="en-US"/>
        </w:rPr>
      </w:pPr>
      <w:bookmarkStart w:id="58" w:name="_Toc231728425"/>
      <w:bookmarkStart w:id="59" w:name="_Toc231729386"/>
      <w:r>
        <w:rPr>
          <w:rFonts w:ascii="Times New Roman" w:hAnsi="Times New Roman" w:cs="Times New Roman"/>
          <w:b w:val="0"/>
          <w:i/>
          <w:color w:val="auto"/>
          <w:sz w:val="28"/>
          <w:szCs w:val="28"/>
          <w:lang w:val="en-US"/>
        </w:rPr>
        <w:t>Permutation-Based (Permutatsiyaga asoslangan) dizaynlar (Sponge konstruksiyasi)</w:t>
      </w:r>
      <w:bookmarkEnd w:id="58"/>
      <w:bookmarkEnd w:id="59"/>
    </w:p>
    <w:p w14:paraId="2D2BC756">
      <w:pPr>
        <w:pStyle w:val="13"/>
        <w:spacing w:before="0" w:beforeAutospacing="0" w:after="0" w:afterAutospacing="0" w:line="360" w:lineRule="auto"/>
        <w:ind w:firstLine="708"/>
        <w:jc w:val="both"/>
        <w:rPr>
          <w:sz w:val="28"/>
          <w:szCs w:val="28"/>
          <w:lang w:val="en-US"/>
        </w:rPr>
      </w:pPr>
      <w:r>
        <w:rPr>
          <w:sz w:val="28"/>
          <w:szCs w:val="28"/>
          <w:lang w:val="en-US"/>
        </w:rPr>
        <w:t>Keccak (SHA-3) algoritmi e'lon qilingandan so'ng, "shimgich" (sponge) konstruksiyasi yengil vaznli kriptografiyada yetakchi yo'nalishga aylandi. Sponge konstruksiyasi chekli holat (state) ustida ishlaydi va ikki asosiy bosqichdan iborat:(2.2-rasm)</w:t>
      </w:r>
    </w:p>
    <w:p w14:paraId="0FAF9E94">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Absorbsiya (Yutish) bosqichi:</w:t>
      </w:r>
      <w:r>
        <w:rPr>
          <w:rFonts w:ascii="Times New Roman" w:hAnsi="Times New Roman" w:eastAsia="Times New Roman" w:cs="Times New Roman"/>
          <w:sz w:val="28"/>
          <w:szCs w:val="28"/>
          <w:lang w:val="en-US" w:eastAsia="ru-RU"/>
        </w:rPr>
        <w:t xml:space="preserve"> Kirish xabari ma'lum bir</w:t>
      </w:r>
      <w:r>
        <w:rPr>
          <w:rFonts w:ascii="Times New Roman" w:hAnsi="Times New Roman" w:eastAsia="Times New Roman" w:cs="Times New Roman"/>
          <w:i/>
          <w:sz w:val="28"/>
          <w:szCs w:val="28"/>
          <w:lang w:val="en-US" w:eastAsia="ru-RU"/>
        </w:rPr>
        <w:t xml:space="preserve"> r</w:t>
      </w:r>
      <w:r>
        <w:rPr>
          <w:rFonts w:ascii="Times New Roman" w:hAnsi="Times New Roman" w:eastAsia="Times New Roman" w:cs="Times New Roman"/>
          <w:sz w:val="28"/>
          <w:szCs w:val="28"/>
          <w:lang w:val="en-US" w:eastAsia="ru-RU"/>
        </w:rPr>
        <w:t xml:space="preserve"> (rate) bit o'lchamdagi bloklarga bo'linadi. Har bir blok holatning dastlabki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bitiga XOR qilinadi va so'ngra butun holat </w:t>
      </w:r>
      <w:r>
        <w:rPr>
          <w:rFonts w:ascii="Times New Roman" w:hAnsi="Times New Roman" w:eastAsia="Times New Roman" w:cs="Times New Roman"/>
          <w:i/>
          <w:sz w:val="28"/>
          <w:szCs w:val="28"/>
          <w:lang w:val="en-US" w:eastAsia="ru-RU"/>
        </w:rPr>
        <w:t xml:space="preserve">f </w:t>
      </w:r>
      <w:r>
        <w:rPr>
          <w:rFonts w:ascii="Times New Roman" w:hAnsi="Times New Roman" w:eastAsia="Times New Roman" w:cs="Times New Roman"/>
          <w:sz w:val="28"/>
          <w:szCs w:val="28"/>
          <w:lang w:val="en-US" w:eastAsia="ru-RU"/>
        </w:rPr>
        <w:t xml:space="preserve">o'zgartirish funksiyasi (permutatsiya) orqali qayta ishlanadi. Holatning qolgan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bitlari tashqi dunyodan yopiq qoladi va xavfsizlik darajasini belgilaydi.</w:t>
      </w:r>
    </w:p>
    <w:p w14:paraId="3B2332AA">
      <w:pPr>
        <w:pStyle w:val="25"/>
        <w:spacing w:after="0" w:line="360" w:lineRule="auto"/>
        <w:ind w:left="851"/>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629275" cy="3342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6268" cy="3341370"/>
                    </a:xfrm>
                    <a:prstGeom prst="rect">
                      <a:avLst/>
                    </a:prstGeom>
                  </pic:spPr>
                </pic:pic>
              </a:graphicData>
            </a:graphic>
          </wp:inline>
        </w:drawing>
      </w:r>
    </w:p>
    <w:p w14:paraId="2DF6B4F7">
      <w:pPr>
        <w:pStyle w:val="25"/>
        <w:spacing w:after="0" w:line="360" w:lineRule="auto"/>
        <w:ind w:left="851"/>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2.2-rasm: SHA-3-256 ma’lumotni xeshlash jarayoni</w:t>
      </w:r>
    </w:p>
    <w:p w14:paraId="0820B775">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Squeezing (Siqib chiqarish) bosqichi:</w:t>
      </w:r>
      <w:r>
        <w:rPr>
          <w:rFonts w:ascii="Times New Roman" w:hAnsi="Times New Roman" w:eastAsia="Times New Roman" w:cs="Times New Roman"/>
          <w:sz w:val="28"/>
          <w:szCs w:val="28"/>
          <w:lang w:val="en-US" w:eastAsia="ru-RU"/>
        </w:rPr>
        <w:t xml:space="preserve"> Kerakli uzunlikdagi xesh qiymati olinguncha holatning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bitli qismi chiqish sifatida olinadi va har bir bosqichda</w:t>
      </w:r>
      <w:r>
        <w:rPr>
          <w:rFonts w:ascii="Times New Roman" w:hAnsi="Times New Roman" w:eastAsia="Times New Roman" w:cs="Times New Roman"/>
          <w:i/>
          <w:sz w:val="28"/>
          <w:szCs w:val="28"/>
          <w:lang w:val="en-US" w:eastAsia="ru-RU"/>
        </w:rPr>
        <w:t xml:space="preserve"> f</w:t>
      </w:r>
      <w:r>
        <w:rPr>
          <w:rFonts w:ascii="Times New Roman" w:hAnsi="Times New Roman" w:eastAsia="Times New Roman" w:cs="Times New Roman"/>
          <w:sz w:val="28"/>
          <w:szCs w:val="28"/>
          <w:lang w:val="en-US" w:eastAsia="ru-RU"/>
        </w:rPr>
        <w:t xml:space="preserve"> permutatsiyasi qo'llaniladi.</w:t>
      </w:r>
    </w:p>
    <w:p w14:paraId="497E39A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dizaynlarda (masalan, PHOTON, SPONGENT, Ascon) </w:t>
      </w:r>
      <w:r>
        <w:rPr>
          <w:rFonts w:ascii="Times New Roman" w:hAnsi="Times New Roman" w:eastAsia="Times New Roman" w:cs="Times New Roman"/>
          <w:i/>
          <w:sz w:val="28"/>
          <w:szCs w:val="28"/>
          <w:lang w:val="en-US" w:eastAsia="ru-RU"/>
        </w:rPr>
        <w:t>f</w:t>
      </w:r>
      <w:r>
        <w:rPr>
          <w:rFonts w:ascii="Times New Roman" w:hAnsi="Times New Roman" w:eastAsia="Times New Roman" w:cs="Times New Roman"/>
          <w:sz w:val="28"/>
          <w:szCs w:val="28"/>
          <w:lang w:val="en-US" w:eastAsia="ru-RU"/>
        </w:rPr>
        <w:t xml:space="preserve"> permutatsiyasi simmetrik va sodda mantiqiy amallarga (XOR, AND, NOT va bitli siljitishlar) asoslanadi. Bu dizayn siqish funksiyasiga ehtiyojni yo'qotadi va xotira sarfini keskin kamaytiradi, chunki xabar bloklarini alohida saqlash talab etilmaydi.</w:t>
      </w:r>
    </w:p>
    <w:p w14:paraId="172EF840">
      <w:pPr>
        <w:pStyle w:val="4"/>
        <w:spacing w:before="0" w:line="360" w:lineRule="auto"/>
        <w:ind w:firstLine="708"/>
        <w:jc w:val="both"/>
        <w:rPr>
          <w:rFonts w:ascii="Times New Roman" w:hAnsi="Times New Roman" w:cs="Times New Roman"/>
          <w:b w:val="0"/>
          <w:i/>
          <w:color w:val="auto"/>
          <w:sz w:val="28"/>
          <w:szCs w:val="28"/>
          <w:lang w:val="en-US"/>
        </w:rPr>
      </w:pPr>
      <w:bookmarkStart w:id="60" w:name="_Toc231729387"/>
      <w:bookmarkStart w:id="61" w:name="_Toc231728426"/>
      <w:r>
        <w:rPr>
          <w:rFonts w:ascii="Times New Roman" w:hAnsi="Times New Roman" w:cs="Times New Roman"/>
          <w:b w:val="0"/>
          <w:i/>
          <w:color w:val="auto"/>
          <w:sz w:val="28"/>
          <w:szCs w:val="28"/>
          <w:lang w:val="en-US"/>
        </w:rPr>
        <w:t>Maxsus (Dedicated) yengil vaznli dizaynlar</w:t>
      </w:r>
      <w:bookmarkEnd w:id="60"/>
      <w:bookmarkEnd w:id="61"/>
    </w:p>
    <w:p w14:paraId="629888D7">
      <w:pPr>
        <w:pStyle w:val="13"/>
        <w:spacing w:before="0" w:beforeAutospacing="0" w:after="0" w:afterAutospacing="0" w:line="360" w:lineRule="auto"/>
        <w:ind w:firstLine="708"/>
        <w:jc w:val="both"/>
        <w:rPr>
          <w:lang w:val="en-US"/>
        </w:rPr>
      </w:pPr>
      <w:r>
        <w:rPr>
          <w:sz w:val="28"/>
          <w:szCs w:val="28"/>
          <w:lang w:val="en-US"/>
        </w:rPr>
        <w:t>Bular hech qanday mavjud shifr yoki standart tuzilmaga tayanmasdan, bevosita yengil vaznli xeshlash uchun noldan ishlab chiqilgan algoritmlardir (masalan, Lesamnta-LW, Quark). Ular odatda chiziqli bo'lmagan fikr-mulohazali siljitish registrlari (Non-linear Feedback Shift Registers - NLFSR) yoki maxsus bit-slice texnologiyalaridan foydalanadi. Ularning maqsadi apparat qismida minimal mantiqiy klapanlar soni (GE) bilan maksimal xavfsizlik va yuqori o'tkazuvchanlik tezligini (throughput) ta'minlashdir</w:t>
      </w:r>
      <w:r>
        <w:rPr>
          <w:lang w:val="en-US"/>
        </w:rPr>
        <w:t>.</w:t>
      </w:r>
    </w:p>
    <w:p w14:paraId="030668BB">
      <w:pPr>
        <w:pStyle w:val="13"/>
        <w:spacing w:before="0" w:beforeAutospacing="0" w:after="0" w:afterAutospacing="0" w:line="360" w:lineRule="auto"/>
        <w:ind w:firstLine="709"/>
        <w:jc w:val="both"/>
        <w:rPr>
          <w:i/>
          <w:sz w:val="28"/>
          <w:szCs w:val="28"/>
          <w:lang w:val="en-US"/>
        </w:rPr>
      </w:pPr>
      <w:r>
        <w:rPr>
          <w:i/>
          <w:sz w:val="28"/>
          <w:szCs w:val="28"/>
          <w:lang w:val="en-US"/>
        </w:rPr>
        <w:t>Matematik modellari va xavfsizlik mezonlari:</w:t>
      </w:r>
    </w:p>
    <w:p w14:paraId="7AFD712F">
      <w:pPr>
        <w:spacing w:after="0" w:line="360" w:lineRule="auto"/>
        <w:ind w:firstLine="709"/>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Yengil vaznli xesh funksiyalari o'zlarining og'ir vaznli analoglari kabi klassik kriptografik talablarga javob berishi kerak, biroq bu talablar cheklangan resurslar kontekstida optimallashtiriladi. Xesh funksiyasi </w:t>
      </w:r>
      <w:r>
        <w:rPr>
          <w:rFonts w:ascii="Times New Roman" w:hAnsi="Times New Roman" w:cs="Times New Roman"/>
          <w:i/>
          <w:sz w:val="28"/>
          <w:szCs w:val="28"/>
          <w:lang w:val="en-US"/>
        </w:rPr>
        <w:t>H:{0,1}</w:t>
      </w:r>
      <w:r>
        <w:rPr>
          <w:rFonts w:ascii="Times New Roman" w:hAnsi="Times New Roman" w:cs="Times New Roman"/>
          <w:i/>
          <w:sz w:val="28"/>
          <w:szCs w:val="28"/>
          <w:vertAlign w:val="superscript"/>
          <w:lang w:val="en-US"/>
        </w:rPr>
        <w:t>*</w:t>
      </w:r>
      <w:r>
        <w:rPr>
          <w:rFonts w:ascii="Times New Roman" w:hAnsi="Times New Roman" w:cs="Times New Roman"/>
          <w:i/>
          <w:sz w:val="28"/>
          <w:szCs w:val="28"/>
          <w:lang w:val="en-US"/>
        </w:rPr>
        <w:t>-{0,1}</w:t>
      </w:r>
      <w:r>
        <w:rPr>
          <w:rFonts w:ascii="Times New Roman" w:hAnsi="Times New Roman" w:cs="Times New Roman"/>
          <w:i/>
          <w:sz w:val="28"/>
          <w:szCs w:val="28"/>
          <w:vertAlign w:val="superscript"/>
          <w:lang w:val="en-US"/>
        </w:rPr>
        <w:t xml:space="preserve">n </w:t>
      </w:r>
      <w:r>
        <w:rPr>
          <w:rFonts w:ascii="Times New Roman" w:hAnsi="Times New Roman" w:eastAsia="Times New Roman" w:cs="Times New Roman"/>
          <w:sz w:val="28"/>
          <w:szCs w:val="28"/>
          <w:lang w:val="en-US" w:eastAsia="ru-RU"/>
        </w:rPr>
        <w:t xml:space="preserve">ko'rinishidagi akslantirish bo'lib, ixtiyoriy uzunlikdagi xabarni ruxsat etilgan statsionar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bitli satrga o'tkazadi.</w:t>
      </w:r>
    </w:p>
    <w:p w14:paraId="209C11EF">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rPr>
        <w:t>To'qnashuvlarga chidamlilik (Collision Resistance)</w:t>
      </w:r>
    </w:p>
    <w:p w14:paraId="7FAF0361">
      <w:pPr>
        <w:spacing w:after="0" w:line="360" w:lineRule="auto"/>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Klassik tug'ilgan kun paradoksi (Birthday Paradox) prinsipiga ko'ra, $n$ bitli chiqishga ega bo'lgan xesh funksiyasida </w:t>
      </w:r>
      <w:r>
        <w:rPr>
          <w:rFonts w:ascii="Times New Roman" w:hAnsi="Times New Roman" w:eastAsia="Times New Roman" w:cs="Times New Roman"/>
          <w:i/>
          <w:sz w:val="28"/>
          <w:szCs w:val="28"/>
          <w:lang w:val="en-US" w:eastAsia="ru-RU"/>
        </w:rPr>
        <w:t>H(x)=H(y)</w:t>
      </w:r>
      <w:r>
        <w:rPr>
          <w:lang w:val="en-US"/>
        </w:rPr>
        <w:t xml:space="preserve"> </w:t>
      </w:r>
      <w:r>
        <w:rPr>
          <w:rFonts w:ascii="Times New Roman" w:hAnsi="Times New Roman" w:cs="Times New Roman"/>
          <w:sz w:val="28"/>
          <w:szCs w:val="28"/>
          <w:lang w:val="en-US"/>
        </w:rPr>
        <w:t xml:space="preserve">shartini qanoatlantiruvchi ikki xil </w:t>
      </w:r>
      <w:r>
        <w:rPr>
          <w:rFonts w:ascii="Times New Roman" w:hAnsi="Times New Roman" w:cs="Times New Roman"/>
          <w:i/>
          <w:sz w:val="28"/>
          <w:szCs w:val="28"/>
          <w:lang w:val="en-US"/>
        </w:rPr>
        <w:t>x</w:t>
      </w:r>
      <w:r>
        <w:rPr>
          <w:rFonts w:ascii="Times New Roman" w:hAnsi="Times New Roman" w:cs="Times New Roman"/>
          <w:sz w:val="28"/>
          <w:szCs w:val="28"/>
          <w:lang w:val="en-US"/>
        </w:rPr>
        <w:t xml:space="preserve"> va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qiymatlarini topish uchun taxminan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n/2</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ta operatsiya talab etiladi. Yengil vaznli tizimlarda </w:t>
      </w:r>
      <w:r>
        <w:rPr>
          <w:rFonts w:ascii="Times New Roman" w:hAnsi="Times New Roman" w:cs="Times New Roman"/>
          <w:i/>
          <w:sz w:val="28"/>
          <w:szCs w:val="28"/>
          <w:lang w:val="en-US"/>
        </w:rPr>
        <w:t xml:space="preserve">n </w:t>
      </w:r>
      <w:r>
        <w:rPr>
          <w:rFonts w:ascii="Times New Roman" w:hAnsi="Times New Roman" w:cs="Times New Roman"/>
          <w:sz w:val="28"/>
          <w:szCs w:val="28"/>
          <w:lang w:val="en-US"/>
        </w:rPr>
        <w:t xml:space="preserve">odatda 80 dan 160 bitgacha bo'lgan oraliqda tanlanadi. Masalan, 80 bitli chiqish yengil vaznli muhitda minimal xavfsizlik chegarasi hisoblanib, to'qnashuvga qarshi xavfsizlik darajasi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 xml:space="preserve">40 </w:t>
      </w:r>
      <w:r>
        <w:rPr>
          <w:rFonts w:ascii="Times New Roman" w:hAnsi="Times New Roman" w:cs="Times New Roman"/>
          <w:sz w:val="28"/>
          <w:szCs w:val="28"/>
          <w:lang w:val="en-US"/>
        </w:rPr>
        <w:t xml:space="preserve">ni tashkil etadi. Bu ko'rsatkich o'ta kritik bo'lmagan, real vaqt rejimida ishlaydigan sensorli ma'lumotlar yaxlitligini tekshirish uchun yetarlidir. </w:t>
      </w:r>
    </w:p>
    <w:p w14:paraId="3DBAE8CA">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Birinchi va ikkinchi obrazni topishga chidamlilik (Preimage and Second Preimage Resistance):</w:t>
      </w:r>
    </w:p>
    <w:p w14:paraId="34EB5A4F">
      <w:pPr>
        <w:pStyle w:val="25"/>
        <w:numPr>
          <w:ilvl w:val="0"/>
          <w:numId w:val="1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bCs/>
          <w:i/>
          <w:sz w:val="28"/>
          <w:szCs w:val="28"/>
          <w:lang w:val="en-US"/>
        </w:rPr>
        <w:t>Birinchi obrazga chidamlilik (One-wayness):</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xesh qiymati uchun </w:t>
      </w:r>
      <w:r>
        <w:rPr>
          <w:rFonts w:ascii="Times New Roman" w:hAnsi="Times New Roman" w:cs="Times New Roman"/>
          <w:i/>
          <w:sz w:val="28"/>
          <w:szCs w:val="28"/>
          <w:lang w:val="en-US"/>
        </w:rPr>
        <w:t xml:space="preserve">H(x)=y </w:t>
      </w:r>
      <w:r>
        <w:rPr>
          <w:rFonts w:ascii="Times New Roman" w:hAnsi="Times New Roman" w:cs="Times New Roman"/>
          <w:sz w:val="28"/>
          <w:szCs w:val="28"/>
          <w:lang w:val="en-US"/>
        </w:rPr>
        <w:t xml:space="preserve">shartini bajaruvchi </w:t>
      </w:r>
      <w:r>
        <w:rPr>
          <w:rFonts w:ascii="Times New Roman" w:hAnsi="Times New Roman" w:cs="Times New Roman"/>
          <w:i/>
          <w:iCs/>
          <w:color w:val="1F1F1F"/>
          <w:sz w:val="28"/>
          <w:szCs w:val="28"/>
          <w:lang w:val="en-US"/>
        </w:rPr>
        <w:t xml:space="preserve">x </w:t>
      </w:r>
      <w:r>
        <w:rPr>
          <w:rFonts w:ascii="Times New Roman" w:hAnsi="Times New Roman" w:cs="Times New Roman"/>
          <w:sz w:val="28"/>
          <w:szCs w:val="28"/>
          <w:lang w:val="en-US"/>
        </w:rPr>
        <w:t xml:space="preserve">qiymatini topish hisoblash jihatidan imkonsiz bo'lishi kerak. Bu yerda xavfsizlik chegarasi </w:t>
      </w:r>
      <w:r>
        <w:rPr>
          <w:rStyle w:val="35"/>
          <w:rFonts w:ascii="Times New Roman" w:hAnsi="Times New Roman" w:cs="Times New Roman"/>
          <w:color w:val="1F1F1F"/>
          <w:sz w:val="28"/>
          <w:szCs w:val="28"/>
          <w:lang w:val="en-US"/>
        </w:rPr>
        <w:t>2</w:t>
      </w:r>
      <w:r>
        <w:rPr>
          <w:rStyle w:val="35"/>
          <w:rFonts w:ascii="Times New Roman" w:hAnsi="Times New Roman" w:cs="Times New Roman"/>
          <w:i/>
          <w:iCs/>
          <w:color w:val="1F1F1F"/>
          <w:sz w:val="28"/>
          <w:szCs w:val="28"/>
          <w:vertAlign w:val="superscript"/>
          <w:lang w:val="en-US"/>
        </w:rPr>
        <w:t>n</w:t>
      </w:r>
      <w:r>
        <w:rPr>
          <w:rStyle w:val="35"/>
          <w:rFonts w:ascii="Times New Roman" w:hAnsi="Times New Roman" w:cs="Times New Roman"/>
          <w:i/>
          <w:iCs/>
          <w:color w:val="1F1F1F"/>
          <w:sz w:val="28"/>
          <w:szCs w:val="28"/>
          <w:lang w:val="en-US"/>
        </w:rPr>
        <w:t xml:space="preserve"> </w:t>
      </w:r>
      <w:r>
        <w:rPr>
          <w:rFonts w:ascii="Times New Roman" w:hAnsi="Times New Roman" w:cs="Times New Roman"/>
          <w:sz w:val="28"/>
          <w:szCs w:val="28"/>
          <w:lang w:val="en-US"/>
        </w:rPr>
        <w:t>operatsiyaga teng.</w:t>
      </w:r>
    </w:p>
    <w:p w14:paraId="507E3E6C">
      <w:pPr>
        <w:pStyle w:val="25"/>
        <w:numPr>
          <w:ilvl w:val="0"/>
          <w:numId w:val="10"/>
        </w:numPr>
        <w:spacing w:after="0" w:line="360" w:lineRule="auto"/>
        <w:ind w:left="0" w:firstLine="851"/>
        <w:jc w:val="both"/>
        <w:rPr>
          <w:rFonts w:ascii="Times New Roman" w:hAnsi="Times New Roman" w:cs="Times New Roman"/>
          <w:i/>
          <w:sz w:val="28"/>
          <w:szCs w:val="28"/>
          <w:lang w:val="en-US"/>
        </w:rPr>
      </w:pPr>
      <w:r>
        <w:rPr>
          <w:rFonts w:ascii="Times New Roman" w:hAnsi="Times New Roman" w:cs="Times New Roman"/>
          <w:bCs/>
          <w:i/>
          <w:sz w:val="28"/>
          <w:szCs w:val="28"/>
          <w:lang w:val="en-US"/>
        </w:rPr>
        <w:t>Ikkinchi obrazga chidamlilik:</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x </w:t>
      </w:r>
      <w:r>
        <w:rPr>
          <w:rFonts w:ascii="Times New Roman" w:hAnsi="Times New Roman" w:cs="Times New Roman"/>
          <w:sz w:val="28"/>
          <w:szCs w:val="28"/>
          <w:lang w:val="en-US"/>
        </w:rPr>
        <w:t xml:space="preserve">xabari uchun </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x</w:t>
      </w:r>
      <w:r>
        <w:rPr>
          <w:rStyle w:val="37"/>
          <w:rFonts w:ascii="Times New Roman" w:hAnsi="Times New Roman" w:cs="Times New Roman"/>
          <w:color w:val="1F1F1F"/>
          <w:sz w:val="28"/>
          <w:szCs w:val="28"/>
          <w:lang w:val="en-US"/>
        </w:rPr>
        <w:t>)</w:t>
      </w:r>
      <w:r>
        <w:rPr>
          <w:rStyle w:val="38"/>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y</w:t>
      </w:r>
      <w:r>
        <w:rPr>
          <w:rStyle w:val="37"/>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bo'ladigan </w:t>
      </w:r>
      <w:r>
        <w:rPr>
          <w:rStyle w:val="35"/>
          <w:rFonts w:ascii="KaTeX_Math" w:hAnsi="KaTeX_Math"/>
          <w:i/>
          <w:iCs/>
          <w:color w:val="1F1F1F"/>
          <w:sz w:val="31"/>
          <w:szCs w:val="31"/>
          <w:lang w:val="en-US"/>
        </w:rPr>
        <w:t>y</w:t>
      </w:r>
      <w:r>
        <w:rPr>
          <w:rStyle w:val="38"/>
          <w:rFonts w:cstheme="minorHAnsi"/>
          <w:color w:val="1F1F1F"/>
          <w:sz w:val="31"/>
          <w:szCs w:val="31"/>
          <w:lang w:val="en-US"/>
        </w:rPr>
        <w:t>≠</w:t>
      </w:r>
      <w:r>
        <w:rPr>
          <w:rStyle w:val="35"/>
          <w:rFonts w:ascii="KaTeX_Math" w:hAnsi="KaTeX_Math"/>
          <w:i/>
          <w:iCs/>
          <w:color w:val="1F1F1F"/>
          <w:sz w:val="31"/>
          <w:szCs w:val="31"/>
          <w:lang w:val="en-US"/>
        </w:rPr>
        <w:t xml:space="preserve">x </w:t>
      </w:r>
      <w:r>
        <w:rPr>
          <w:rFonts w:ascii="Times New Roman" w:hAnsi="Times New Roman" w:cs="Times New Roman"/>
          <w:sz w:val="28"/>
          <w:szCs w:val="28"/>
          <w:lang w:val="en-US"/>
        </w:rPr>
        <w:t xml:space="preserve">qiymatini topish qiyin bo'lishi shart. </w:t>
      </w:r>
      <w:r>
        <w:rPr>
          <w:rFonts w:ascii="Times New Roman" w:hAnsi="Times New Roman" w:cs="Times New Roman"/>
          <w:sz w:val="28"/>
          <w:szCs w:val="28"/>
        </w:rPr>
        <w:t>Xavfsizlik chegarasi xuddi shunday</w:t>
      </w:r>
      <w:r>
        <w:rPr>
          <w:rFonts w:ascii="Times New Roman" w:hAnsi="Times New Roman" w:cs="Times New Roman"/>
          <w:sz w:val="28"/>
          <w:szCs w:val="28"/>
          <w:lang w:val="en-US"/>
        </w:rPr>
        <w:t xml:space="preserve"> </w:t>
      </w:r>
      <w:r>
        <w:rPr>
          <w:rStyle w:val="35"/>
          <w:rFonts w:ascii="Times New Roman" w:hAnsi="Times New Roman" w:cs="Times New Roman"/>
          <w:color w:val="1F1F1F"/>
          <w:sz w:val="28"/>
          <w:szCs w:val="28"/>
          <w:shd w:val="clear" w:color="auto" w:fill="FDFCFC"/>
        </w:rPr>
        <w:t>2</w:t>
      </w:r>
      <w:r>
        <w:rPr>
          <w:rStyle w:val="35"/>
          <w:rFonts w:ascii="Times New Roman" w:hAnsi="Times New Roman" w:cs="Times New Roman"/>
          <w:i/>
          <w:iCs/>
          <w:color w:val="1F1F1F"/>
          <w:sz w:val="28"/>
          <w:szCs w:val="28"/>
          <w:shd w:val="clear" w:color="auto" w:fill="FDFCFC"/>
          <w:vertAlign w:val="superscript"/>
        </w:rPr>
        <w:t>n</w:t>
      </w:r>
      <w:r>
        <w:t xml:space="preserve"> </w:t>
      </w:r>
      <w:r>
        <w:rPr>
          <w:rFonts w:ascii="Times New Roman" w:hAnsi="Times New Roman" w:cs="Times New Roman"/>
          <w:sz w:val="28"/>
          <w:szCs w:val="28"/>
        </w:rPr>
        <w:t>ni tashkil etadi.</w:t>
      </w:r>
    </w:p>
    <w:p w14:paraId="31B58F8A">
      <w:pPr>
        <w:spacing w:after="0" w:line="360" w:lineRule="auto"/>
        <w:ind w:firstLine="708"/>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Sponge konstruksiyasiga asoslangan yengil vaznli xesh funksiyalarida xavfsizlik chegarasi nafaqat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chiqish bitlarining soniga, balki ichki holatning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sig'imiga ham bog'liq bo'ladi. Tizimning birinchi obrazni topishga qarshi xavfsizligi maksimal darajada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yoki sponge turi o'zgarishlariga qarab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5"/>
          <w:rFonts w:ascii="Times New Roman" w:hAnsi="Times New Roman" w:cs="Times New Roman"/>
          <w:color w:val="1F1F1F"/>
          <w:sz w:val="28"/>
          <w:szCs w:val="28"/>
          <w:shd w:val="clear" w:color="auto" w:fill="FDFCFC"/>
          <w:vertAlign w:val="superscript"/>
          <w:lang w:val="en-US"/>
        </w:rPr>
        <w:t>/2</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sifatida aniqlanadi.</w:t>
      </w:r>
    </w:p>
    <w:p w14:paraId="2763283B">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Chiziqli va differensial kriptotahlilga bardoshlilik:</w:t>
      </w:r>
    </w:p>
    <w:p w14:paraId="5C687AE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Yengil vaznli xesh funksiyalarni loyihalashda chiziqli (linear) va differensial (differential) kriptotahlil hujumlariga qarshi matematik kafolatlar berilishi kerak. </w:t>
      </w:r>
    </w:p>
    <w:p w14:paraId="094F7C39">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 xml:space="preserve">Differensial tahlilda kirish ma'lumotlaridagi kichik o'zgarishlarning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X</w:t>
      </w:r>
      <w:r>
        <w:rPr>
          <w:rFonts w:ascii="Times New Roman" w:hAnsi="Times New Roman" w:cs="Times New Roman"/>
          <w:color w:val="1F1F1F"/>
          <w:sz w:val="28"/>
          <w:szCs w:val="28"/>
          <w:lang w:val="en-US"/>
        </w:rPr>
        <w:t>)</w:t>
      </w:r>
      <w:r>
        <w:rPr>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chiqishdagi o'zgarishlarga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Y</w:t>
      </w:r>
      <w:r>
        <w:rPr>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ta'siri o'rganiladi. Yengil vaznli tizimlardagi S-box (Substitution box) komponentlari odatda 4-bitli qilib loyihalashtiriladi (an'anaviy AES dagi 8-bitli S-box lardan farqli olarak). 4-bitli S-box larning maksimal differensial o'tish ehtimolligi (Maximum Differential Probability - MDP) odatda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-2</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 xml:space="preserve">yoki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-3</w:t>
      </w:r>
      <w:r>
        <w:rPr>
          <w:lang w:val="en-US"/>
        </w:rPr>
        <w:t xml:space="preserve"> </w:t>
      </w:r>
      <w:r>
        <w:rPr>
          <w:rFonts w:ascii="Times New Roman" w:hAnsi="Times New Roman" w:cs="Times New Roman"/>
          <w:sz w:val="28"/>
          <w:szCs w:val="28"/>
          <w:lang w:val="en-US"/>
        </w:rPr>
        <w:t>bo'lishi ta'minlanadi, bu esa faollashtirilgan S-box larning umumiy sonini ko'paytirish orqali tizimni differensial hujumlardan himoya qiladi.</w:t>
      </w:r>
    </w:p>
    <w:p w14:paraId="4018143A">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Resurs cheklovlari va optimallashtirish parametrlari:</w:t>
      </w:r>
    </w:p>
    <w:p w14:paraId="5E5D4E16">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funksiyalarini loyihalash va baholashda eng muhim mezon — bu xavfsizlik, narx (apparat resurslari) va samaradorlik o'rtasidagi kelishuvdir (trade-off).</w:t>
      </w:r>
    </w:p>
    <w:p w14:paraId="2A160711">
      <w:pPr>
        <w:pStyle w:val="4"/>
        <w:spacing w:before="0" w:line="360" w:lineRule="auto"/>
        <w:ind w:firstLine="708"/>
        <w:jc w:val="both"/>
        <w:rPr>
          <w:rFonts w:ascii="Times New Roman" w:hAnsi="Times New Roman" w:cs="Times New Roman"/>
          <w:b w:val="0"/>
          <w:i/>
          <w:color w:val="auto"/>
          <w:sz w:val="28"/>
          <w:szCs w:val="28"/>
          <w:lang w:val="en-US"/>
        </w:rPr>
      </w:pPr>
      <w:bookmarkStart w:id="62" w:name="_Toc231729388"/>
      <w:bookmarkStart w:id="63" w:name="_Toc231728427"/>
      <w:r>
        <w:rPr>
          <w:rFonts w:ascii="Times New Roman" w:hAnsi="Times New Roman" w:cs="Times New Roman"/>
          <w:b w:val="0"/>
          <w:i/>
          <w:color w:val="auto"/>
          <w:sz w:val="28"/>
          <w:szCs w:val="28"/>
          <w:lang w:val="en-US"/>
        </w:rPr>
        <w:t>Apparat resurslari (Hardware Area - Gate Equivalents)</w:t>
      </w:r>
      <w:bookmarkEnd w:id="62"/>
      <w:bookmarkEnd w:id="63"/>
    </w:p>
    <w:p w14:paraId="5EA412E5">
      <w:pPr>
        <w:pStyle w:val="13"/>
        <w:spacing w:before="0" w:beforeAutospacing="0" w:after="0" w:afterAutospacing="0" w:line="360" w:lineRule="auto"/>
        <w:ind w:firstLine="708"/>
        <w:jc w:val="both"/>
        <w:rPr>
          <w:sz w:val="28"/>
          <w:szCs w:val="28"/>
          <w:lang w:val="en-US"/>
        </w:rPr>
      </w:pPr>
      <w:r>
        <w:rPr>
          <w:sz w:val="28"/>
          <w:szCs w:val="28"/>
          <w:lang w:val="en-US"/>
        </w:rPr>
        <w:t>Apparat muhandisligida integral sxemaning maydoni mantiqiy element ekvivalentlarida (Gate Equivalents - GE) o'lchanadi. 1 GE an'anaviy ravishda 2 ta kirishli eng kichik NAND (VA-EMAS) mantiqiy elementining maydoniga teng deb olinadi.</w:t>
      </w:r>
    </w:p>
    <w:p w14:paraId="48884374">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Ultra-yengil vaznli tizimlar:</w:t>
      </w:r>
      <w:r>
        <w:rPr>
          <w:sz w:val="28"/>
          <w:szCs w:val="28"/>
          <w:lang w:val="en-US"/>
        </w:rPr>
        <w:t xml:space="preserve"> Maqsad mantiqiy elementlar sonini 1000 dan 2000 GE gacha cheklashdir.</w:t>
      </w:r>
    </w:p>
    <w:p w14:paraId="6F439DE8">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O'rtacha yengil vaznli tizimlar:</w:t>
      </w:r>
      <w:r>
        <w:rPr>
          <w:sz w:val="28"/>
          <w:szCs w:val="28"/>
          <w:lang w:val="en-US"/>
        </w:rPr>
        <w:t xml:space="preserve"> 2000 dan 4000 GE gacha bo'lgan oraliqni o'z ichiga oladi. Taqqoslash uchun, standart SHA-256 arxitekturasi implementatsiya turiga qarab 10 000 dan 20 000 GE gacha joy talab qiladi.</w:t>
      </w:r>
    </w:p>
    <w:p w14:paraId="301EA9EA">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GE sonini kamaytirish uchun algoritmlarda asosan ketma-ketlik (serialized) arxitekturasi qo'llaniladi. Ma'lumotlar parallel ravishda emas, balki bitma-bit yoki 4-bitli ulushlar bilan qayta ishlanadi. Bu esa mantiqiy sxemalar sonini qisqartiradi, biroq xeshni hisoblash uchun ketadigan taktlar (clock cycles) sonini oshiradi.</w:t>
      </w:r>
    </w:p>
    <w:p w14:paraId="51E8DD1C">
      <w:pPr>
        <w:pStyle w:val="4"/>
        <w:spacing w:before="0" w:line="360" w:lineRule="auto"/>
        <w:ind w:firstLine="708"/>
        <w:rPr>
          <w:rFonts w:ascii="Times New Roman" w:hAnsi="Times New Roman" w:cs="Times New Roman"/>
          <w:b w:val="0"/>
          <w:i/>
          <w:color w:val="auto"/>
          <w:sz w:val="28"/>
          <w:szCs w:val="28"/>
          <w:lang w:val="en-US"/>
        </w:rPr>
      </w:pPr>
      <w:bookmarkStart w:id="64" w:name="_Toc231728428"/>
      <w:bookmarkStart w:id="65" w:name="_Toc231729389"/>
      <w:r>
        <w:rPr>
          <w:rFonts w:ascii="Times New Roman" w:hAnsi="Times New Roman" w:cs="Times New Roman"/>
          <w:b w:val="0"/>
          <w:i/>
          <w:color w:val="auto"/>
          <w:sz w:val="28"/>
          <w:szCs w:val="28"/>
          <w:lang w:val="en-US"/>
        </w:rPr>
        <w:t>Xotira sarfi (RAM/ROM footprint)</w:t>
      </w:r>
      <w:bookmarkEnd w:id="64"/>
      <w:bookmarkEnd w:id="65"/>
    </w:p>
    <w:p w14:paraId="66016BBA">
      <w:pPr>
        <w:pStyle w:val="13"/>
        <w:spacing w:before="0" w:beforeAutospacing="0" w:after="0" w:afterAutospacing="0" w:line="360" w:lineRule="auto"/>
        <w:ind w:firstLine="708"/>
        <w:rPr>
          <w:sz w:val="28"/>
          <w:szCs w:val="28"/>
          <w:lang w:val="en-US"/>
        </w:rPr>
      </w:pPr>
      <w:r>
        <w:rPr>
          <w:sz w:val="28"/>
          <w:szCs w:val="28"/>
          <w:lang w:val="en-US"/>
        </w:rPr>
        <w:t>Dasturiy ta'minot ko'rinishida (masalan, 8-bitli AVR, 16-bitli MSP430 yoki 32-bitli ARM Cortex-M mikrokontrollerlarida) realizatsiya qilinganda, xesh funksiyasining ikki xil xotira ko'rsatkichi hisobga olinadi:</w:t>
      </w:r>
    </w:p>
    <w:p w14:paraId="65C54770">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ROM (Flash):</w:t>
      </w:r>
      <w:r>
        <w:rPr>
          <w:sz w:val="28"/>
          <w:szCs w:val="28"/>
          <w:lang w:val="en-US"/>
        </w:rPr>
        <w:t xml:space="preserve"> Algoritm kodining o'zi va o'zgarmas jadvallar (masalan, S-box konstantalari) egallagan joy. Yengil vaznli xeshlar S-box larni jadval ko'rinishida saqlamasdan, ularni bevosita mantiqiy tenglamalar (Boolean equations) yordamida dinamik hisoblash orqali ROM sarfini bir necha yuz baytgacha kamaytiradi.</w:t>
      </w:r>
    </w:p>
    <w:p w14:paraId="111559DB">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RAM:</w:t>
      </w:r>
      <w:r>
        <w:rPr>
          <w:sz w:val="28"/>
          <w:szCs w:val="28"/>
          <w:lang w:val="en-US"/>
        </w:rPr>
        <w:t xml:space="preserve"> Algoritm bajarilishi davomida o'zgaruvchilar va ichki holatni saqlash uchun ishlatiladigan vaqtinchalik xotira. Ichki holat o'lchami (state size) qanchalik kichik bo'lsa (masalan, PHOTON-80 da 100 bit yoki SPONGENT da 88 bit), RAM ga bo'lgan talab shunchalik past bo'ladi.</w:t>
      </w:r>
    </w:p>
    <w:p w14:paraId="3104B7D2">
      <w:pPr>
        <w:pStyle w:val="4"/>
        <w:spacing w:before="0" w:line="360" w:lineRule="auto"/>
        <w:ind w:firstLine="708"/>
        <w:jc w:val="both"/>
        <w:rPr>
          <w:rFonts w:ascii="Times New Roman" w:hAnsi="Times New Roman" w:cs="Times New Roman"/>
          <w:b w:val="0"/>
          <w:i/>
          <w:color w:val="auto"/>
          <w:sz w:val="28"/>
          <w:szCs w:val="28"/>
          <w:lang w:val="en-US"/>
        </w:rPr>
      </w:pPr>
      <w:bookmarkStart w:id="66" w:name="_Toc231728429"/>
      <w:bookmarkStart w:id="67" w:name="_Toc231729390"/>
      <w:r>
        <w:rPr>
          <w:rFonts w:ascii="Times New Roman" w:hAnsi="Times New Roman" w:cs="Times New Roman"/>
          <w:b w:val="0"/>
          <w:i/>
          <w:color w:val="auto"/>
          <w:sz w:val="28"/>
          <w:szCs w:val="28"/>
          <w:lang w:val="en-US"/>
        </w:rPr>
        <w:t>Energiya va quvvat iste'moli (Energy and Power Consumption)</w:t>
      </w:r>
      <w:bookmarkEnd w:id="66"/>
      <w:bookmarkEnd w:id="67"/>
    </w:p>
    <w:p w14:paraId="5B2D46BE">
      <w:pPr>
        <w:pStyle w:val="13"/>
        <w:spacing w:before="0" w:beforeAutospacing="0" w:after="0" w:afterAutospacing="0" w:line="360" w:lineRule="auto"/>
        <w:ind w:firstLine="708"/>
        <w:jc w:val="both"/>
        <w:rPr>
          <w:sz w:val="28"/>
          <w:szCs w:val="28"/>
          <w:lang w:val="en-US"/>
        </w:rPr>
      </w:pPr>
      <w:r>
        <w:rPr>
          <w:sz w:val="28"/>
          <w:szCs w:val="28"/>
          <w:lang w:val="en-US"/>
        </w:rPr>
        <w:t>IoT va RFID tizimlarida energiya iste'moli kritik ahamiyatga ega. Passiv RFID teglari energiyani tashqi o'quvchi qurilmaning (reader) elektromagnit maydonidan oladi. Quvvat (Power, vattlarda o'lchanadi) va jami sarflangan energiya (Energy, jollarda o'lchanadi) quyidagi formula bilan bog'liq:</w:t>
      </w:r>
    </w:p>
    <w:p w14:paraId="7517E239">
      <w:pPr>
        <w:pStyle w:val="13"/>
        <w:spacing w:before="0" w:beforeAutospacing="0" w:after="0" w:afterAutospacing="0" w:line="360" w:lineRule="auto"/>
        <w:ind w:firstLine="708"/>
        <w:jc w:val="center"/>
        <w:rPr>
          <w:rStyle w:val="35"/>
          <w:i/>
          <w:color w:val="1F1F1F"/>
          <w:sz w:val="28"/>
          <w:szCs w:val="28"/>
          <w:shd w:val="clear" w:color="auto" w:fill="FDFCFC"/>
          <w:lang w:val="en-US"/>
        </w:rPr>
      </w:pPr>
      <w:r>
        <w:rPr>
          <w:rStyle w:val="35"/>
          <w:i/>
          <w:color w:val="1F1F1F"/>
          <w:sz w:val="28"/>
          <w:szCs w:val="28"/>
          <w:shd w:val="clear" w:color="auto" w:fill="FDFCFC"/>
        </w:rPr>
        <w:t>Energariya</w:t>
      </w:r>
      <w:r>
        <w:rPr>
          <w:rStyle w:val="38"/>
          <w:i/>
          <w:color w:val="1F1F1F"/>
          <w:sz w:val="28"/>
          <w:szCs w:val="28"/>
          <w:shd w:val="clear" w:color="auto" w:fill="FDFCFC"/>
        </w:rPr>
        <w:t>=</w:t>
      </w:r>
      <w:r>
        <w:rPr>
          <w:rStyle w:val="35"/>
          <w:i/>
          <w:color w:val="1F1F1F"/>
          <w:sz w:val="28"/>
          <w:szCs w:val="28"/>
          <w:shd w:val="clear" w:color="auto" w:fill="FDFCFC"/>
        </w:rPr>
        <w:t>Quvvat</w:t>
      </w:r>
      <w:r>
        <w:rPr>
          <w:rStyle w:val="41"/>
          <w:i/>
          <w:color w:val="1F1F1F"/>
          <w:sz w:val="28"/>
          <w:szCs w:val="28"/>
          <w:shd w:val="clear" w:color="auto" w:fill="FDFCFC"/>
        </w:rPr>
        <w:t>×</w:t>
      </w:r>
      <w:r>
        <w:rPr>
          <w:rStyle w:val="35"/>
          <w:i/>
          <w:color w:val="1F1F1F"/>
          <w:sz w:val="28"/>
          <w:szCs w:val="28"/>
          <w:shd w:val="clear" w:color="auto" w:fill="FDFCFC"/>
        </w:rPr>
        <w:t>Vaqt</w:t>
      </w:r>
    </w:p>
    <w:p w14:paraId="482DC4DA">
      <w:pPr>
        <w:pStyle w:val="13"/>
        <w:spacing w:before="0" w:beforeAutospacing="0" w:after="0" w:afterAutospacing="0" w:line="360" w:lineRule="auto"/>
        <w:ind w:firstLine="709"/>
        <w:jc w:val="both"/>
        <w:rPr>
          <w:sz w:val="28"/>
          <w:szCs w:val="28"/>
          <w:lang w:val="en-US"/>
        </w:rPr>
      </w:pPr>
      <w:r>
        <w:rPr>
          <w:sz w:val="28"/>
          <w:szCs w:val="28"/>
          <w:lang w:val="en-US"/>
        </w:rPr>
        <w:t>Quvvat sarfi mantiqiy elementlarning kommutatsiya faolligiga (switching activity) bog'liq bo'lsa, umumiy energiya sarfi jarayon tugagunga qadar ketgan vaqtga to'g'ridan-to'g'ri bog'liqdir. Shu sababli, yengil vaznli xesh funksiyalar nafaqat mantiqiy klapanlar sonini kamaytirishi, balki bitta xabar blokini qayta ishlash uchun zarur bo'lgan taktlar sonini ham optimallashtirishi shart.</w:t>
      </w:r>
    </w:p>
    <w:p w14:paraId="3E0C9AED">
      <w:pPr>
        <w:pStyle w:val="3"/>
        <w:spacing w:before="0" w:beforeAutospacing="0" w:after="0" w:afterAutospacing="0" w:line="360" w:lineRule="auto"/>
        <w:ind w:firstLine="708"/>
        <w:jc w:val="both"/>
        <w:rPr>
          <w:b w:val="0"/>
          <w:i/>
          <w:sz w:val="28"/>
          <w:szCs w:val="28"/>
          <w:lang w:val="en-US"/>
        </w:rPr>
      </w:pPr>
      <w:bookmarkStart w:id="68" w:name="_Toc231728430"/>
      <w:bookmarkStart w:id="69" w:name="_Toc231729391"/>
      <w:r>
        <w:rPr>
          <w:b w:val="0"/>
          <w:i/>
          <w:sz w:val="28"/>
          <w:szCs w:val="28"/>
          <w:lang w:val="en-US"/>
        </w:rPr>
        <w:t>Konkret yengil vaznli xesh funksiyalari va ularning mexanizmlari</w:t>
      </w:r>
      <w:bookmarkEnd w:id="68"/>
      <w:bookmarkEnd w:id="69"/>
    </w:p>
    <w:p w14:paraId="3389F8C7">
      <w:pPr>
        <w:pStyle w:val="13"/>
        <w:spacing w:before="0" w:beforeAutospacing="0" w:after="0" w:afterAutospacing="0" w:line="360" w:lineRule="auto"/>
        <w:ind w:firstLine="708"/>
        <w:jc w:val="both"/>
        <w:rPr>
          <w:sz w:val="28"/>
          <w:szCs w:val="28"/>
          <w:lang w:val="en-US"/>
        </w:rPr>
      </w:pPr>
      <w:r>
        <w:rPr>
          <w:sz w:val="28"/>
          <w:szCs w:val="28"/>
          <w:lang w:val="en-US"/>
        </w:rPr>
        <w:t>Ushbu bo'limda jahon miqyosida tan olingan va NIST (Milliy standartlar va texnologiyalar instituti) hamda ISO/IEC xalqaro standartlashtirish tashkilotlari tomonidan o'rganilgan yetakchi yengil vaznli xesh funksiyalarining ichki ishlash prinsiplari tahlil qilinadi.</w:t>
      </w:r>
    </w:p>
    <w:p w14:paraId="691B0C04">
      <w:pPr>
        <w:pStyle w:val="3"/>
        <w:jc w:val="center"/>
        <w:rPr>
          <w:sz w:val="28"/>
          <w:szCs w:val="28"/>
          <w:lang w:val="en-US"/>
        </w:rPr>
      </w:pPr>
      <w:bookmarkStart w:id="70" w:name="_Toc231729392"/>
      <w:r>
        <w:rPr>
          <w:sz w:val="28"/>
          <w:szCs w:val="28"/>
          <w:lang w:val="en-US"/>
        </w:rPr>
        <w:t>2.2. Yengil vaznli kriptografik xesh funksiyalari tahlili</w:t>
      </w:r>
      <w:bookmarkEnd w:id="70"/>
    </w:p>
    <w:p w14:paraId="7D920EB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PHOTON xesh funksiyasi sponge konstruksiyasiga asoslangan bo'lib, uning ichki permutatsiya funksiyasi AES (Advanced Encryption Standard) tuzilishiga juda o'xshash. U asosan apparat ta'minotida minimal maydon egallash uchun optimallashtirilgan. PHOTON o'zgaruvchan parametrlarga ega bo'lib, ular </w:t>
      </w:r>
      <w:r>
        <w:rPr>
          <w:rStyle w:val="35"/>
          <w:rFonts w:ascii="Times New Roman" w:hAnsi="Times New Roman" w:cs="Times New Roman"/>
          <w:i/>
          <w:iCs/>
          <w:color w:val="1F1F1F"/>
          <w:sz w:val="28"/>
          <w:szCs w:val="28"/>
          <w:lang w:val="en-US"/>
        </w:rPr>
        <w:t>PHOTON</w:t>
      </w:r>
      <w:r>
        <w:rPr>
          <w:rStyle w:val="41"/>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d</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r</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 xml:space="preserve">c </w:t>
      </w:r>
      <w:r>
        <w:rPr>
          <w:rFonts w:ascii="Times New Roman" w:hAnsi="Times New Roman" w:cs="Times New Roman"/>
          <w:sz w:val="28"/>
          <w:szCs w:val="28"/>
          <w:lang w:val="en-US"/>
        </w:rPr>
        <w:t xml:space="preserve">shaklida belgilanadi, bu yerda </w:t>
      </w:r>
      <w:r>
        <w:rPr>
          <w:rFonts w:ascii="Times New Roman" w:hAnsi="Times New Roman" w:eastAsia="Times New Roman" w:cs="Times New Roman"/>
          <w:i/>
          <w:sz w:val="28"/>
          <w:szCs w:val="28"/>
          <w:lang w:val="en-US" w:eastAsia="ru-RU"/>
        </w:rPr>
        <w:t>d</w:t>
      </w:r>
      <w:r>
        <w:rPr>
          <w:rFonts w:ascii="Times New Roman" w:hAnsi="Times New Roman" w:eastAsia="Times New Roman" w:cs="Times New Roman"/>
          <w:sz w:val="28"/>
          <w:szCs w:val="28"/>
          <w:lang w:val="en-US" w:eastAsia="ru-RU"/>
        </w:rPr>
        <w:t xml:space="preserve"> — xesh qiymatining o'lchami,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 bit tezligi (rate), </w:t>
      </w:r>
      <w:r>
        <w:rPr>
          <w:rFonts w:ascii="Times New Roman" w:hAnsi="Times New Roman" w:eastAsia="Times New Roman" w:cs="Times New Roman"/>
          <w:i/>
          <w:sz w:val="28"/>
          <w:szCs w:val="28"/>
          <w:lang w:val="en-US" w:eastAsia="ru-RU"/>
        </w:rPr>
        <w:t xml:space="preserve">c </w:t>
      </w:r>
      <w:r>
        <w:rPr>
          <w:rFonts w:ascii="Times New Roman" w:hAnsi="Times New Roman" w:eastAsia="Times New Roman" w:cs="Times New Roman"/>
          <w:sz w:val="28"/>
          <w:szCs w:val="28"/>
          <w:lang w:val="en-US" w:eastAsia="ru-RU"/>
        </w:rPr>
        <w:t xml:space="preserve">— ichki sig'im (capacity). Ichki holat </w:t>
      </w:r>
      <w:r>
        <w:rPr>
          <w:rFonts w:ascii="Times New Roman" w:hAnsi="Times New Roman" w:eastAsia="Times New Roman" w:cs="Times New Roman"/>
          <w:i/>
          <w:sz w:val="28"/>
          <w:szCs w:val="28"/>
          <w:lang w:val="en-US" w:eastAsia="ru-RU"/>
        </w:rPr>
        <w:t>s x</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i/>
          <w:sz w:val="28"/>
          <w:szCs w:val="28"/>
          <w:lang w:val="en-US" w:eastAsia="ru-RU"/>
        </w:rPr>
        <w:t>s</w:t>
      </w:r>
      <w:r>
        <w:rPr>
          <w:rFonts w:ascii="Times New Roman" w:hAnsi="Times New Roman" w:eastAsia="Times New Roman" w:cs="Times New Roman"/>
          <w:sz w:val="28"/>
          <w:szCs w:val="28"/>
          <w:lang w:val="en-US" w:eastAsia="ru-RU"/>
        </w:rPr>
        <w:t xml:space="preserve"> o'lchamli matritsa ko'rinishida taqdim etiladi, har bir element </w:t>
      </w:r>
      <w:r>
        <w:rPr>
          <w:rFonts w:ascii="Times New Roman" w:hAnsi="Times New Roman" w:eastAsia="Times New Roman" w:cs="Times New Roman"/>
          <w:i/>
          <w:sz w:val="28"/>
          <w:szCs w:val="28"/>
          <w:lang w:val="en-US" w:eastAsia="ru-RU"/>
        </w:rPr>
        <w:t>e</w:t>
      </w:r>
      <w:r>
        <w:rPr>
          <w:rFonts w:ascii="Times New Roman" w:hAnsi="Times New Roman" w:eastAsia="Times New Roman" w:cs="Times New Roman"/>
          <w:sz w:val="28"/>
          <w:szCs w:val="28"/>
          <w:lang w:val="en-US" w:eastAsia="ru-RU"/>
        </w:rPr>
        <w:t xml:space="preserve"> bitdan iborat.</w:t>
      </w:r>
    </w:p>
    <w:p w14:paraId="1C37C8B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477510" cy="3338195"/>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610" cy="3341370"/>
                    </a:xfrm>
                    <a:prstGeom prst="rect">
                      <a:avLst/>
                    </a:prstGeom>
                  </pic:spPr>
                </pic:pic>
              </a:graphicData>
            </a:graphic>
          </wp:inline>
        </w:drawing>
      </w:r>
    </w:p>
    <w:p w14:paraId="3B7474DD">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2.3-rasm: PHOTON xesh funksiyasi ma’lumotni xeshlash jarayoni</w:t>
      </w:r>
    </w:p>
    <w:p w14:paraId="7876FC65">
      <w:pPr>
        <w:pStyle w:val="13"/>
        <w:spacing w:before="0" w:beforeAutospacing="0" w:after="0" w:afterAutospacing="0" w:line="360" w:lineRule="auto"/>
        <w:ind w:firstLine="708"/>
        <w:jc w:val="both"/>
        <w:rPr>
          <w:sz w:val="28"/>
          <w:szCs w:val="28"/>
          <w:lang w:val="en-US"/>
        </w:rPr>
      </w:pPr>
      <w:r>
        <w:rPr>
          <w:sz w:val="28"/>
          <w:szCs w:val="28"/>
          <w:lang w:val="en-US"/>
        </w:rPr>
        <w:t>PHOTON ichki permutatsiyasi har bir takrorlanishda (round) quyidagi to'rtta operatsiyani bajaradi:(2.3-rasm)</w:t>
      </w:r>
    </w:p>
    <w:p w14:paraId="2954FF1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AddConstant (AC):</w:t>
      </w:r>
      <w:r>
        <w:rPr>
          <w:sz w:val="28"/>
          <w:szCs w:val="28"/>
          <w:lang w:val="en-US"/>
        </w:rPr>
        <w:t xml:space="preserve"> Ichki holat matritsasining birinchi ustuniga har bir raund uchun maxsus o'zgarmas qiymatlar (round constants) XOR amali yordamida qo'shiladi. Bu simmetriyani buzish va har bir raundning turlicha ishlashini ta'minlash uchun zarur.</w:t>
      </w:r>
    </w:p>
    <w:p w14:paraId="7105716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SubCells (SC):</w:t>
      </w:r>
      <w:r>
        <w:rPr>
          <w:sz w:val="28"/>
          <w:szCs w:val="28"/>
          <w:lang w:val="en-US"/>
        </w:rPr>
        <w:t xml:space="preserve"> Matritsaning har bir elementi chiziqli bo'lmagan 4-bitli yoki 8-bitli S-box orqali almashtiriladi. PHOTON-da qo'llaniladigan 4-bitli S-box PRESENT shifridan olingan bo'lib, u matematik jihatdan optimal differensial va chiziqli xususiyatlarga ega.</w:t>
      </w:r>
    </w:p>
    <w:p w14:paraId="15DFED2F">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ShiftRows (SR):</w:t>
      </w:r>
      <w:r>
        <w:rPr>
          <w:sz w:val="28"/>
          <w:szCs w:val="28"/>
          <w:lang w:val="en-US"/>
        </w:rPr>
        <w:t xml:space="preserve"> Matritsaning har bir satri chapga qarab ma'lum bir qadam bilan siljitiladi. Masalan, 0-satr o'zgarmasdan qoladi, 1-satr 1 pozitsiyaga, 2-satr 2 pozitsiyaga siljiydi. Bu satrlararo diffuziyani ta'minlaydi.</w:t>
      </w:r>
    </w:p>
    <w:p w14:paraId="237D4B35">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MixColumnsSerial (MCS):</w:t>
      </w:r>
      <w:r>
        <w:rPr>
          <w:sz w:val="28"/>
          <w:szCs w:val="28"/>
          <w:lang w:val="en-US"/>
        </w:rPr>
        <w:t xml:space="preserve"> Ustunlararo yuqori darajadagi diffuziyani ta'minlash uchun har bir ustun maxsus MDS (Maximum Distance Separable) matritsasiga ko'paytiriladi. An'anaviy AES-dan farqli o'laroq, PHOTON-da bu ko'paytirish ketma-ketlik (serial) rejimida amalga oshiriladi. Bu esa apparat qismida ko'paytirish sxemalarini bir necha marta qayta ishlatishga imkon beradi va GE sarfini keskin kamaytiradi.</w:t>
      </w:r>
    </w:p>
    <w:p>
      <w:pPr>
        <w:spacing w:line="360" w:lineRule="auto" w:after="0"/>
        <w:ind w:firstLine="709"/>
        <w:jc w:val="both"/>
      </w:pPr>
      <w:r>
        <w:rPr>
          <w:rFonts w:ascii="Times New Roman" w:hAnsi="Times New Roman" w:eastAsia="Times New Roman"/>
          <w:b w:val="0"/>
          <w:i w:val="0"/>
          <w:sz w:val="28"/>
        </w:rPr>
        <w:t>PHOTON ning MixColumnsSerial bosqichida ustunlar GF(2^4) maydoni ustidagi maksimal masofa ajratuvchi (Maximum Distance Separable — MDS) matritsaga ko‘paytiriladi. To‘liq MDS matritsa A o‘rniga, uni d marta ketma-ket qo‘llaniladigan ixcham serial matritsa (companion matrix) A^d ko‘rinishida amalga oshiriladi. Bu yondashuv matritsa ko‘paytirish sxemasini bir necha marta qayta ishlatish imkonini berib, apparat maydonini (GE) sezilarli kamaytiradi, lekin xeshlash uchun ketadigan takt (clock cycle) sonini oshiradi. MDS matritsaning tarmoqlanish soni (branch number) maksimal bo‘lgani sababli, bitta raunddagi minimal faol S-box lar soni kafolatlanadi va bu differensial hamda chiziqli hujumlarga bardoshlilikni matematik asoslaydi.</w:t>
      </w:r>
    </w:p>
    <w:p w14:paraId="51FADF42">
      <w:pPr>
        <w:pStyle w:val="13"/>
        <w:spacing w:before="0" w:beforeAutospacing="0" w:after="0" w:afterAutospacing="0" w:line="360" w:lineRule="auto"/>
        <w:ind w:firstLine="708"/>
        <w:jc w:val="both"/>
        <w:rPr>
          <w:sz w:val="28"/>
          <w:szCs w:val="28"/>
          <w:lang w:val="en-US"/>
        </w:rPr>
      </w:pPr>
      <w:r>
        <w:rPr>
          <w:i/>
          <w:sz w:val="28"/>
          <w:szCs w:val="28"/>
          <w:lang w:val="en-US"/>
        </w:rPr>
        <w:t>SPONGENT</w:t>
      </w:r>
      <w:r>
        <w:rPr>
          <w:sz w:val="28"/>
          <w:szCs w:val="28"/>
          <w:lang w:val="en-US"/>
        </w:rPr>
        <w:t xml:space="preserve"> — bu butunlay apparat vositalari uchun optimallashtirilgan, sponge konstruksiyasiga va PRESENT blokli shifrining permutatsiya prinsiplariga asoslangan ultra-yengil xesh funksiyasidir. SPONGENT dizayni eng minimal mantiqiy elementlar sonini (ba'zi variantlarida 800 GE dan kam) talab qilishi bilan ajralib turadi.</w:t>
      </w:r>
    </w:p>
    <w:p w14:paraId="09CF7944">
      <w:pPr>
        <w:pStyle w:val="13"/>
        <w:spacing w:before="0" w:beforeAutospacing="0" w:after="0" w:afterAutospacing="0" w:line="360" w:lineRule="auto"/>
        <w:ind w:firstLine="708"/>
        <w:jc w:val="both"/>
        <w:rPr>
          <w:i/>
          <w:sz w:val="28"/>
          <w:szCs w:val="28"/>
          <w:lang w:val="en-US"/>
        </w:rPr>
      </w:pPr>
      <w:r>
        <w:rPr>
          <w:i/>
          <w:sz w:val="28"/>
          <w:szCs w:val="28"/>
          <w:lang w:val="en-US"/>
        </w:rPr>
        <w:t>SPONGENT permutatsiya funksiyasi quyidagi bosqichlardan iborat:</w:t>
      </w:r>
    </w:p>
    <w:p w14:paraId="6CCA8EB8">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XORConstant:</w:t>
      </w:r>
      <w:r>
        <w:rPr>
          <w:rFonts w:ascii="Times New Roman" w:hAnsi="Times New Roman" w:eastAsia="Times New Roman" w:cs="Times New Roman"/>
          <w:sz w:val="28"/>
          <w:szCs w:val="28"/>
          <w:lang w:val="en-US" w:eastAsia="ru-RU"/>
        </w:rPr>
        <w:t xml:space="preserve"> Ichki holat registri raund hisoblagichi (round counter) va uning chiziqli fikr-mulohazali siljitish registri (LFSR) tomonidan yaratilgan psevdorandom ketma-ketlik bilan XOR qilinadi.</w:t>
      </w:r>
    </w:p>
    <w:p w14:paraId="1A8990B9">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S-box Layer:</w:t>
      </w:r>
      <w:r>
        <w:rPr>
          <w:rFonts w:ascii="Times New Roman" w:hAnsi="Times New Roman" w:eastAsia="Times New Roman" w:cs="Times New Roman"/>
          <w:sz w:val="28"/>
          <w:szCs w:val="28"/>
          <w:lang w:val="en-US" w:eastAsia="ru-RU"/>
        </w:rPr>
        <w:t xml:space="preserve"> Butun ichki holat 4-bitli parallel S-box lardan o'tkaziladi. Bu komponent chiziqli bo'lmagan konversiyani ta'minlaydi.</w:t>
      </w:r>
    </w:p>
    <w:p w14:paraId="7EFA2CA3">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Bit Permutation:</w:t>
      </w:r>
      <w:r>
        <w:rPr>
          <w:rFonts w:ascii="Times New Roman" w:hAnsi="Times New Roman" w:eastAsia="Times New Roman" w:cs="Times New Roman"/>
          <w:sz w:val="28"/>
          <w:szCs w:val="28"/>
          <w:lang w:val="en-US" w:eastAsia="ru-RU"/>
        </w:rPr>
        <w:t xml:space="preserve"> Chiqish bitlari oldindan belgilangan jadval bo'yicha o'rin almashtiriladi. PRESENT shifridagi kabi, bit permutatsiyasi apparat vositalarida hech qanday mantiqiy element (GE) talab qilmaydi, chunki u faqat simlarni bir-biriga mos ravishda ulash (wiring) orqali amalga oshiriladi. Bu xususiyat SPONGENT ning juda kichik maydonga ega bo'lishining asosiy sababidir.</w:t>
      </w:r>
    </w:p>
    <w:p>
      <w:pPr>
        <w:spacing w:line="360" w:lineRule="auto" w:after="0"/>
        <w:ind w:firstLine="709"/>
        <w:jc w:val="both"/>
      </w:pPr>
      <w:r>
        <w:rPr>
          <w:rFonts w:ascii="Times New Roman" w:hAnsi="Times New Roman" w:eastAsia="Times New Roman"/>
          <w:b w:val="0"/>
          <w:i w:val="0"/>
          <w:sz w:val="28"/>
        </w:rPr>
        <w:t>SPONGENT ning bit-permutatsiya (pLayer) bosqichi PRESENT shifridagi prinsipni umumlashtiradi. b bitli holat uchun j-pozitsiyadagi bit quyidagi qoida bo‘yicha yangi P(j) pozitsiyaga ko‘chiriladi:</w:t>
      </w:r>
    </w:p>
    <w:p>
      <w:pPr>
        <w:spacing w:line="360" w:lineRule="auto" w:after="40" w:before="40"/>
        <w:jc w:val="center"/>
      </w:pPr>
      <w:r>
        <w:rPr>
          <w:rFonts w:ascii="Times New Roman" w:hAnsi="Times New Roman" w:eastAsia="Times New Roman"/>
          <w:b w:val="0"/>
          <w:i/>
          <w:sz w:val="28"/>
        </w:rPr>
        <w:t>P(j) = (j · b/4) mod (b−1),  agar j ≠ b−1;   P(b−1) = b−1</w:t>
      </w:r>
    </w:p>
    <w:p>
      <w:pPr>
        <w:spacing w:line="360" w:lineRule="auto" w:after="0"/>
        <w:ind w:firstLine="709"/>
        <w:jc w:val="both"/>
      </w:pPr>
      <w:r>
        <w:rPr>
          <w:rFonts w:ascii="Times New Roman" w:hAnsi="Times New Roman" w:eastAsia="Times New Roman"/>
          <w:b w:val="0"/>
          <w:i w:val="0"/>
          <w:sz w:val="28"/>
        </w:rPr>
        <w:t>Bit-permutatsiya apparat vositalarida hech qanday mantiqiy element talab qilmaydi, chunki u faqat simlarni mos ravishda ulash (wiring) orqali bajariladi. Aynan shu xususiyat SPONGENT ning ba’zi variantlari 1000 GE dan kamroq maydonga joylashishining asosiy sababidir. Holat sig’imi (capacity) c yetarlicha katta tanlangani uchun (masalan, SPONGENT-128 da c = 256), tizim birinchi va ikkinchi obrazga, hamda to‘qnashuvga yetarli darajada bardoshli bo‘ladi [11].</w:t>
      </w:r>
    </w:p>
    <w:p w14:paraId="59617FEF">
      <w:pPr>
        <w:pStyle w:val="13"/>
        <w:spacing w:before="0" w:beforeAutospacing="0" w:after="0" w:afterAutospacing="0" w:line="360" w:lineRule="auto"/>
        <w:ind w:firstLine="708"/>
        <w:jc w:val="both"/>
        <w:rPr>
          <w:sz w:val="28"/>
          <w:szCs w:val="28"/>
          <w:lang w:val="en-US"/>
        </w:rPr>
      </w:pPr>
      <w:r>
        <w:rPr>
          <w:sz w:val="28"/>
          <w:szCs w:val="28"/>
          <w:lang w:val="en-US"/>
        </w:rPr>
        <w:t>QUARK oilasi (u-QUARK, d-QUARK, s-QUARK, c-QUARK) sponge tuzilmasini chiziqli bo'lmagan fikr-mulohazali siljitish registrlari (NLFSR) va Grain hamda KATAN kabi yengil vaznli oqimli shifrlarning dizayn prinsiplari bilan birlashtiradi.</w:t>
      </w:r>
    </w:p>
    <w:p w14:paraId="775B6663">
      <w:pPr>
        <w:pStyle w:val="13"/>
        <w:spacing w:before="0" w:beforeAutospacing="0" w:after="0" w:afterAutospacing="0" w:line="360" w:lineRule="auto"/>
        <w:ind w:firstLine="708"/>
        <w:jc w:val="both"/>
        <w:rPr>
          <w:sz w:val="28"/>
          <w:szCs w:val="28"/>
          <w:lang w:val="en-US"/>
        </w:rPr>
      </w:pPr>
      <w:r>
        <w:rPr>
          <w:sz w:val="28"/>
          <w:szCs w:val="28"/>
          <w:lang w:val="en-US"/>
        </w:rPr>
        <w:t>QUARK ichki holati ikki yoki uchta parallel ishlaydigan siljitish registrlaridan tashkil topadi. Har bir taktda registrlarning bitlari murakkab mantiqiy funksiyalar (Boolean functions) orqali qayta hisoblanadi va birinchi pozitsiyaga yoziladi, qolgan bitlar esa suriladi. Chiziqli bo'lmagan fikr-mulohaza funksiyalari yuqori algebraik darajaga ega bo'lib, bu tizimni algebraik hujumlardan ishonchli himoya qiladi. QUARK ning o'ziga xosligi shundaki, u bit-serial (bitma-bit) rejimida ishlashga moslashgan, bu esa uni chip maydoni o'ta cheklangan tizimlar uchun ideal variantga aylantiradi.</w:t>
      </w:r>
    </w:p>
    <w:p w14:paraId="055F94C6">
      <w:pPr>
        <w:pStyle w:val="13"/>
        <w:spacing w:before="0" w:beforeAutospacing="0" w:after="0" w:afterAutospacing="0" w:line="360" w:lineRule="auto"/>
        <w:ind w:firstLine="708"/>
        <w:jc w:val="both"/>
        <w:rPr>
          <w:sz w:val="28"/>
          <w:szCs w:val="28"/>
          <w:lang w:val="en-US"/>
        </w:rPr>
      </w:pPr>
      <w:r>
        <w:rPr>
          <w:sz w:val="28"/>
          <w:szCs w:val="28"/>
          <w:lang w:val="en-US"/>
        </w:rPr>
        <w:t>Lesamnta-LW Yaponiya milliy standartlashtirish doirasida ishlab chiqilgan bo'lib, u asosan 8-bitli mikrokontrollerlar va dasturiy ta'minot muhiti uchun optimallashtirilgan. U kengaytirilgan Miyaguchi-Preneel tuzilmasidan va 8-bitli ichki blokli shifrlash blokidan foydalanadi. Lesamnta-LW xavfsizlik va dasturiy kod o'lchami balansi bo'yicha yuqori ko'rsatkichlarga ega bo'lib, uning dizaynida AES S-box lariga o'xshash, biroq hisoblash jihatidan soddalashtirilgan transformatsiyalar qo'llaniladi.</w:t>
      </w:r>
    </w:p>
    <w:p w14:paraId="06E1CAF4">
      <w:pPr>
        <w:pStyle w:val="13"/>
        <w:spacing w:before="0" w:beforeAutospacing="0" w:after="0" w:afterAutospacing="0" w:line="360" w:lineRule="auto"/>
        <w:ind w:firstLine="708"/>
        <w:jc w:val="both"/>
        <w:rPr>
          <w:sz w:val="28"/>
          <w:szCs w:val="28"/>
          <w:lang w:val="en-US"/>
        </w:rPr>
      </w:pPr>
      <w:r>
        <w:rPr>
          <w:sz w:val="28"/>
          <w:szCs w:val="28"/>
          <w:lang w:val="en-US"/>
        </w:rPr>
        <w:t>NIST tashkiloti tomonidan o'tkazilgan Yengil vaznli kriptografiya (LWC) tanlovining mutlaq g'olibi bo'lgan ASCON algoritmlar oilasi tarkibidagi ASCON-Hash hozirgi kunda eng mukammal yengil vaznli xesh funksiyalardan biri hisoblanadi. ASCON-Hash SPONGE konstruksiyasiga tayanadi. Ichki holat o'lchami 320 bitni tashkil etadi va u beshta 64-bitli registerlar ko'rinishida taqdim etiladi.</w:t>
      </w:r>
    </w:p>
    <w:p w14:paraId="4619C613">
      <w:pPr>
        <w:pStyle w:val="13"/>
        <w:spacing w:before="0" w:beforeAutospacing="0" w:after="0" w:afterAutospacing="0" w:line="360" w:lineRule="auto"/>
        <w:ind w:firstLine="708"/>
        <w:jc w:val="both"/>
        <w:rPr>
          <w:sz w:val="28"/>
          <w:szCs w:val="28"/>
          <w:lang w:val="en-US"/>
        </w:rPr>
      </w:pPr>
      <w:r>
        <w:rPr>
          <w:sz w:val="28"/>
          <w:szCs w:val="28"/>
          <w:lang w:val="en-US"/>
        </w:rPr>
        <w:t xml:space="preserve">ASCON permutatsiyasi </w:t>
      </w:r>
      <w:r>
        <w:rPr>
          <w:i/>
          <w:sz w:val="28"/>
          <w:szCs w:val="28"/>
          <w:lang w:val="en-US"/>
        </w:rPr>
        <w:t>(</w:t>
      </w:r>
      <w:r>
        <w:rPr>
          <w:rStyle w:val="34"/>
          <w:i/>
          <w:sz w:val="28"/>
          <w:szCs w:val="28"/>
          <w:lang w:val="en-US"/>
        </w:rPr>
        <w:t>p</w:t>
      </w:r>
      <w:r>
        <w:rPr>
          <w:i/>
          <w:sz w:val="28"/>
          <w:szCs w:val="28"/>
          <w:lang w:val="en-US"/>
        </w:rPr>
        <w:t>)</w:t>
      </w:r>
      <w:r>
        <w:rPr>
          <w:sz w:val="28"/>
          <w:szCs w:val="28"/>
          <w:lang w:val="en-US"/>
        </w:rPr>
        <w:t xml:space="preserve"> 5-bitli S-box lardan foydalanadi va bit-slice texnologiyasiga asoslangan. Bu dasturiy ta'minotda 64-bitli registrlardagi mantiqiy amallar (AND, NOT, XOR, OR) yordamida parallel ravishda 64 ta S-box ni bir vaqtning o'zida hisoblash imkonini beradi. Chiziqli diffuziya bosqichi esa har bir 64-bitli registrni o'zining turli xil bitli siljitishlari (rotations) bilan XOR qilish orqali amalga oshiriladi:</w:t>
      </w:r>
    </w:p>
    <w:p w14:paraId="28F158EC">
      <w:pPr>
        <w:pStyle w:val="13"/>
        <w:spacing w:before="0" w:beforeAutospacing="0" w:after="0" w:afterAutospacing="0" w:line="360" w:lineRule="auto"/>
        <w:ind w:firstLine="708"/>
        <w:jc w:val="center"/>
        <w:rPr>
          <w:i/>
          <w:sz w:val="28"/>
          <w:szCs w:val="28"/>
          <w:lang w:val="en-US"/>
        </w:rPr>
      </w:pPr>
      <w:r>
        <w:rPr>
          <w:rStyle w:val="35"/>
          <w:color w:val="1F1F1F"/>
          <w:sz w:val="28"/>
          <w:szCs w:val="28"/>
          <w:shd w:val="clear" w:color="auto" w:fill="FDFCFC"/>
        </w:rPr>
        <w:t>Σ</w:t>
      </w:r>
      <w:r>
        <w:rPr>
          <w:rStyle w:val="35"/>
          <w:i/>
          <w:iCs/>
          <w:color w:val="1F1F1F"/>
          <w:sz w:val="28"/>
          <w:szCs w:val="28"/>
          <w:shd w:val="clear" w:color="auto" w:fill="FDFCFC"/>
          <w:lang w:val="en-US"/>
        </w:rPr>
        <w:t>i</w:t>
      </w:r>
      <w:r>
        <w:rPr>
          <w:rStyle w:val="42"/>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r</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s</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p>
    <w:p w14:paraId="56663B1E">
      <w:pPr>
        <w:pStyle w:val="13"/>
        <w:spacing w:before="0" w:beforeAutospacing="0" w:after="0" w:afterAutospacing="0" w:line="360" w:lineRule="auto"/>
        <w:ind w:firstLine="709"/>
        <w:jc w:val="both"/>
        <w:rPr>
          <w:sz w:val="28"/>
          <w:szCs w:val="28"/>
          <w:lang w:val="en-US"/>
        </w:rPr>
      </w:pPr>
      <w:r>
        <w:rPr>
          <w:sz w:val="28"/>
          <w:szCs w:val="28"/>
          <w:lang w:val="en-US"/>
        </w:rPr>
        <w:t>ASCON-Hash ham apparatda, ham dasturiy ta'minotda yuqori samaradorlik ko'rsatadi va zamonaviy yon-kanal hujumlariga (Side-Channel Attacks) qarshi samarali himoya vositalarini (masking) oson joriy etish imkonini beradi.(2.4-rasm)</w:t>
      </w:r>
    </w:p>
    <w:p w14:paraId="45213992">
      <w:pPr>
        <w:pStyle w:val="13"/>
        <w:spacing w:before="0" w:beforeAutospacing="0" w:after="0" w:afterAutospacing="0" w:line="360" w:lineRule="auto"/>
        <w:ind w:firstLine="709"/>
        <w:jc w:val="center"/>
        <w:rPr>
          <w:sz w:val="28"/>
          <w:szCs w:val="28"/>
          <w:lang w:val="en-US"/>
        </w:rPr>
      </w:pPr>
      <w:r>
        <w:rPr>
          <w:sz w:val="28"/>
          <w:szCs w:val="28"/>
        </w:rPr>
        <w:drawing>
          <wp:inline distT="0" distB="0" distL="0" distR="0">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32E0EBE0">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 xml:space="preserve">2.4-rasm: </w:t>
      </w:r>
      <w:r>
        <w:rPr>
          <w:rFonts w:ascii="Times New Roman" w:hAnsi="Times New Roman" w:cs="Times New Roman"/>
          <w:i/>
          <w:sz w:val="28"/>
          <w:szCs w:val="28"/>
          <w:lang w:val="en-US"/>
        </w:rPr>
        <w:t>ASCON-Hash</w:t>
      </w:r>
      <w:r>
        <w:rPr>
          <w:rFonts w:ascii="Times New Roman" w:hAnsi="Times New Roman" w:eastAsia="Times New Roman" w:cs="Times New Roman"/>
          <w:i/>
          <w:sz w:val="28"/>
          <w:szCs w:val="28"/>
          <w:lang w:val="en-US" w:eastAsia="ru-RU"/>
        </w:rPr>
        <w:t xml:space="preserve"> funksiyasi ma’lumotni xeshlash jarayoni</w:t>
      </w:r>
    </w:p>
    <w:p>
      <w:pPr>
        <w:spacing w:line="360" w:lineRule="auto" w:after="0"/>
        <w:ind w:firstLine="709"/>
        <w:jc w:val="both"/>
      </w:pPr>
      <w:r>
        <w:rPr>
          <w:rFonts w:ascii="Times New Roman" w:hAnsi="Times New Roman" w:eastAsia="Times New Roman"/>
          <w:b w:val="0"/>
          <w:i w:val="0"/>
          <w:sz w:val="28"/>
        </w:rPr>
        <w:t>ASCON permutatsiyasining bir raundi uchta qatlamdan iborat. Birinchi qatlam (p_C) 320-bitli holatning o‘rta so‘ziga (x2) raund konstantasini XOR qiladi. Ikkinchi qatlam (p_S) besh so‘zning bir xil pozitsiyadagi bitlaridan tashkil topgan 5-bitli S-box ni qo‘llaydi; bit-slice texnologiyasi tufayli 64 ta S-box bir vaqtning o‘zida AND, XOR, NOT amallari bilan parallel hisoblanadi. Uchinchi qatlam (p_L) — chiziqli diffuziya — har bir 64-bitli so‘zga turli aylantirishlar (rotations) bilan quyidagicha qo‘llaniladi:</w:t>
      </w:r>
    </w:p>
    <w:p>
      <w:pPr>
        <w:spacing w:line="360" w:lineRule="auto" w:after="40" w:before="40"/>
        <w:jc w:val="center"/>
      </w:pPr>
      <w:r>
        <w:rPr>
          <w:rFonts w:ascii="Times New Roman" w:hAnsi="Times New Roman" w:eastAsia="Times New Roman"/>
          <w:b w:val="0"/>
          <w:i/>
          <w:sz w:val="28"/>
        </w:rPr>
        <w:t>Σ0(x0)=x0⊕(x0⋙19)⊕(x0⋙28)</w:t>
      </w:r>
    </w:p>
    <w:p>
      <w:pPr>
        <w:spacing w:line="360" w:lineRule="auto" w:after="40" w:before="40"/>
        <w:jc w:val="center"/>
      </w:pPr>
      <w:r>
        <w:rPr>
          <w:rFonts w:ascii="Times New Roman" w:hAnsi="Times New Roman" w:eastAsia="Times New Roman"/>
          <w:b w:val="0"/>
          <w:i/>
          <w:sz w:val="28"/>
        </w:rPr>
        <w:t>Σ1(x1)=x1⊕(x1⋙61)⊕(x1⋙39)</w:t>
      </w:r>
    </w:p>
    <w:p>
      <w:pPr>
        <w:spacing w:line="360" w:lineRule="auto" w:after="40" w:before="40"/>
        <w:jc w:val="center"/>
      </w:pPr>
      <w:r>
        <w:rPr>
          <w:rFonts w:ascii="Times New Roman" w:hAnsi="Times New Roman" w:eastAsia="Times New Roman"/>
          <w:b w:val="0"/>
          <w:i/>
          <w:sz w:val="28"/>
        </w:rPr>
        <w:t>Σ2(x2)=x2⊕(x2⋙1)⊕(x2⋙6)</w:t>
      </w:r>
    </w:p>
    <w:p>
      <w:pPr>
        <w:spacing w:line="360" w:lineRule="auto" w:after="40" w:before="40"/>
        <w:jc w:val="center"/>
      </w:pPr>
      <w:r>
        <w:rPr>
          <w:rFonts w:ascii="Times New Roman" w:hAnsi="Times New Roman" w:eastAsia="Times New Roman"/>
          <w:b w:val="0"/>
          <w:i/>
          <w:sz w:val="28"/>
        </w:rPr>
        <w:t>Σ3(x3)=x3⊕(x3⋙10)⊕(x3⋙17)</w:t>
      </w:r>
    </w:p>
    <w:p>
      <w:pPr>
        <w:spacing w:line="360" w:lineRule="auto" w:after="40" w:before="40"/>
        <w:jc w:val="center"/>
      </w:pPr>
      <w:r>
        <w:rPr>
          <w:rFonts w:ascii="Times New Roman" w:hAnsi="Times New Roman" w:eastAsia="Times New Roman"/>
          <w:b w:val="0"/>
          <w:i/>
          <w:sz w:val="28"/>
        </w:rPr>
        <w:t>Σ4(x4)=x4⊕(x4⋙7)⊕(x4⋙41)</w:t>
      </w:r>
    </w:p>
    <w:p>
      <w:pPr>
        <w:spacing w:line="360" w:lineRule="auto" w:after="0"/>
        <w:ind w:firstLine="709"/>
        <w:jc w:val="both"/>
      </w:pPr>
      <w:r>
        <w:rPr>
          <w:rFonts w:ascii="Times New Roman" w:hAnsi="Times New Roman" w:eastAsia="Times New Roman"/>
          <w:b w:val="0"/>
          <w:i w:val="0"/>
          <w:sz w:val="28"/>
        </w:rPr>
        <w:t>ASCON-Hash da r = 64 bit (rate) va c = 256 bit (capacity) tanlangan; initsializatsiya, yutish va yakunlash bosqichlarida 12 raundli to‘liq permutatsiya (p^12) qo‘llaniladi va 256-bitli xesh hosil bo‘ladi. S-box va chiziqli qatlamning soddaligi yon-kanal himoyasini (masking) kam xarajat bilan joriy etish imkonini beradi [7].</w:t>
      </w:r>
    </w:p>
    <w:p w14:paraId="197EE6E7">
      <w:pPr>
        <w:spacing w:after="0" w:line="360" w:lineRule="auto"/>
        <w:ind w:firstLine="709"/>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an'anaviy xesh funksiyalaridan farqlari va qiyosiy tahlili:</w:t>
      </w:r>
    </w:p>
    <w:p w14:paraId="7B998F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An'anaviy xesh funksiyalari (MD5, SHA-1, SHA-2, SHA-3) global serverlar, shaxsiy kompyuterlar va yuqori tezlikdagi tarmoq protokollari uchun mo'ljallangan. Ularda asosiy e'tibor yuqori darajadagi xavfsizlik (256, 512 bit) va juda katta hajmdagi ma'lumotlarni sekundiga gigabitlab qayta ishlashga qaratilgan. Yengil vaznli xesh funksiyalar esa mutlaqo boshqa ustuvorliklarga ega.</w:t>
      </w:r>
    </w:p>
    <w:p w14:paraId="33B53937">
      <w:pPr>
        <w:spacing w:after="0" w:line="360" w:lineRule="auto"/>
        <w:ind w:firstLine="709"/>
        <w:jc w:val="right"/>
        <w:rPr>
          <w:rFonts w:ascii="Times New Roman" w:hAnsi="Times New Roman" w:cs="Times New Roman"/>
          <w:i/>
          <w:sz w:val="28"/>
          <w:szCs w:val="28"/>
          <w:lang w:val="en-US"/>
        </w:rPr>
      </w:pPr>
    </w:p>
    <w:p w14:paraId="5D8DD283">
      <w:pPr>
        <w:spacing w:after="0" w:line="360" w:lineRule="auto"/>
        <w:ind w:firstLine="709"/>
        <w:jc w:val="right"/>
        <w:rPr>
          <w:rFonts w:ascii="Times New Roman" w:hAnsi="Times New Roman" w:cs="Times New Roman"/>
          <w:i/>
          <w:sz w:val="28"/>
          <w:szCs w:val="28"/>
          <w:lang w:val="en-US"/>
        </w:rPr>
      </w:pPr>
    </w:p>
    <w:p w14:paraId="6608B3A4">
      <w:pPr>
        <w:spacing w:after="0" w:line="360" w:lineRule="auto"/>
        <w:ind w:firstLine="709"/>
        <w:jc w:val="right"/>
        <w:rPr>
          <w:rFonts w:ascii="Times New Roman" w:hAnsi="Times New Roman" w:cs="Times New Roman"/>
          <w:i/>
          <w:sz w:val="28"/>
          <w:szCs w:val="28"/>
          <w:lang w:val="en-US"/>
        </w:rPr>
      </w:pPr>
    </w:p>
    <w:p w14:paraId="05C54CAF">
      <w:pPr>
        <w:spacing w:after="0" w:line="360" w:lineRule="auto"/>
        <w:ind w:firstLine="709"/>
        <w:jc w:val="right"/>
        <w:rPr>
          <w:rFonts w:ascii="Times New Roman" w:hAnsi="Times New Roman" w:cs="Times New Roman"/>
          <w:i/>
          <w:sz w:val="28"/>
          <w:szCs w:val="28"/>
          <w:lang w:val="en-US"/>
        </w:rPr>
      </w:pPr>
    </w:p>
    <w:p w14:paraId="766AA573">
      <w:pPr>
        <w:spacing w:after="0" w:line="360" w:lineRule="auto"/>
        <w:ind w:firstLine="709"/>
        <w:jc w:val="right"/>
        <w:rPr>
          <w:rFonts w:ascii="Times New Roman" w:hAnsi="Times New Roman" w:cs="Times New Roman"/>
          <w:i/>
          <w:sz w:val="28"/>
          <w:szCs w:val="28"/>
          <w:lang w:val="en-US"/>
        </w:rPr>
      </w:pPr>
    </w:p>
    <w:p w14:paraId="7E17D993">
      <w:pPr>
        <w:spacing w:after="0" w:line="360" w:lineRule="auto"/>
        <w:ind w:firstLine="709"/>
        <w:jc w:val="right"/>
        <w:rPr>
          <w:rFonts w:ascii="Times New Roman" w:hAnsi="Times New Roman" w:cs="Times New Roman"/>
          <w:i/>
          <w:sz w:val="28"/>
          <w:szCs w:val="28"/>
          <w:lang w:val="en-US"/>
        </w:rPr>
      </w:pPr>
    </w:p>
    <w:p w14:paraId="23D6D9D0">
      <w:pPr>
        <w:spacing w:after="0" w:line="360" w:lineRule="auto"/>
        <w:ind w:firstLine="709"/>
        <w:jc w:val="right"/>
        <w:rPr>
          <w:rFonts w:ascii="Times New Roman" w:hAnsi="Times New Roman" w:cs="Times New Roman"/>
          <w:i/>
          <w:sz w:val="28"/>
          <w:szCs w:val="28"/>
          <w:lang w:val="en-US"/>
        </w:rPr>
      </w:pPr>
    </w:p>
    <w:p w14:paraId="18588967">
      <w:pPr>
        <w:spacing w:after="0" w:line="360" w:lineRule="auto"/>
        <w:ind w:firstLine="709"/>
        <w:jc w:val="right"/>
        <w:rPr>
          <w:rFonts w:ascii="Times New Roman" w:hAnsi="Times New Roman" w:cs="Times New Roman"/>
          <w:i/>
          <w:sz w:val="28"/>
          <w:szCs w:val="28"/>
          <w:lang w:val="en-US"/>
        </w:rPr>
      </w:pPr>
    </w:p>
    <w:p w14:paraId="119D3057">
      <w:pPr>
        <w:spacing w:after="0" w:line="360" w:lineRule="auto"/>
        <w:ind w:firstLine="709"/>
        <w:jc w:val="right"/>
        <w:rPr>
          <w:rFonts w:ascii="Times New Roman" w:hAnsi="Times New Roman" w:eastAsia="Times New Roman" w:cs="Times New Roman"/>
          <w:i/>
          <w:sz w:val="28"/>
          <w:szCs w:val="28"/>
          <w:lang w:val="en-US" w:eastAsia="ru-RU"/>
        </w:rPr>
      </w:pPr>
      <w:r>
        <w:rPr>
          <w:rFonts w:ascii="Times New Roman" w:hAnsi="Times New Roman" w:cs="Times New Roman"/>
          <w:i/>
          <w:sz w:val="28"/>
          <w:szCs w:val="28"/>
          <w:lang w:val="en-US"/>
        </w:rPr>
        <w:t>1.2-jadval:</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45"/>
        <w:gridCol w:w="3462"/>
        <w:gridCol w:w="3888"/>
      </w:tblGrid>
      <w:tr w14:paraId="35E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tcMar>
              <w:top w:w="120" w:type="dxa"/>
              <w:left w:w="180" w:type="dxa"/>
              <w:bottom w:w="120" w:type="dxa"/>
              <w:right w:w="180" w:type="dxa"/>
            </w:tcMar>
            <w:vAlign w:val="center"/>
          </w:tcPr>
          <w:p w14:paraId="1773A11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Ko'rsatkich / Parametr</w:t>
            </w:r>
          </w:p>
        </w:tc>
        <w:tc>
          <w:tcPr>
            <w:tcW w:w="0" w:type="auto"/>
            <w:tcMar>
              <w:top w:w="120" w:type="dxa"/>
              <w:left w:w="180" w:type="dxa"/>
              <w:bottom w:w="120" w:type="dxa"/>
              <w:right w:w="180" w:type="dxa"/>
            </w:tcMar>
            <w:vAlign w:val="center"/>
          </w:tcPr>
          <w:p w14:paraId="52894D9B">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An'anaviy xesh funksiyalar (Masalan, SHA-256)</w:t>
            </w:r>
          </w:p>
        </w:tc>
        <w:tc>
          <w:tcPr>
            <w:tcW w:w="0" w:type="auto"/>
            <w:tcMar>
              <w:top w:w="120" w:type="dxa"/>
              <w:left w:w="180" w:type="dxa"/>
              <w:bottom w:w="120" w:type="dxa"/>
              <w:right w:w="180" w:type="dxa"/>
            </w:tcMar>
            <w:vAlign w:val="center"/>
          </w:tcPr>
          <w:p w14:paraId="72232920">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Yengil vaznli xesh funksiyalar (Masalan, PHOTON, ASCON)</w:t>
            </w:r>
          </w:p>
        </w:tc>
      </w:tr>
      <w:tr w14:paraId="0B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78F8858">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Ichki holat o'lchami (State size)</w:t>
            </w:r>
          </w:p>
        </w:tc>
        <w:tc>
          <w:tcPr>
            <w:tcW w:w="0" w:type="auto"/>
            <w:tcMar>
              <w:top w:w="120" w:type="dxa"/>
              <w:left w:w="180" w:type="dxa"/>
              <w:bottom w:w="120" w:type="dxa"/>
              <w:right w:w="180" w:type="dxa"/>
            </w:tcMar>
            <w:vAlign w:val="center"/>
          </w:tcPr>
          <w:p w14:paraId="7351A2A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Katta (kamida 256 dan 1600 bitgacha)</w:t>
            </w:r>
          </w:p>
        </w:tc>
        <w:tc>
          <w:tcPr>
            <w:tcW w:w="0" w:type="auto"/>
            <w:tcMar>
              <w:top w:w="120" w:type="dxa"/>
              <w:left w:w="180" w:type="dxa"/>
              <w:bottom w:w="120" w:type="dxa"/>
              <w:right w:w="180" w:type="dxa"/>
            </w:tcMar>
            <w:vAlign w:val="center"/>
          </w:tcPr>
          <w:p w14:paraId="6D46B4C6">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Kichik (88 dan 320 bitgacha)</w:t>
            </w:r>
          </w:p>
        </w:tc>
      </w:tr>
      <w:tr w14:paraId="3D39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9C7366D">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Apparat maydoni (GE)</w:t>
            </w:r>
          </w:p>
        </w:tc>
        <w:tc>
          <w:tcPr>
            <w:tcW w:w="0" w:type="auto"/>
            <w:tcMar>
              <w:top w:w="120" w:type="dxa"/>
              <w:left w:w="180" w:type="dxa"/>
              <w:bottom w:w="120" w:type="dxa"/>
              <w:right w:w="180" w:type="dxa"/>
            </w:tcMar>
            <w:vAlign w:val="center"/>
          </w:tcPr>
          <w:p w14:paraId="6624A283">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Yuqori (10 000 - 25 000 GE)</w:t>
            </w:r>
          </w:p>
        </w:tc>
        <w:tc>
          <w:tcPr>
            <w:tcW w:w="0" w:type="auto"/>
            <w:tcMar>
              <w:top w:w="120" w:type="dxa"/>
              <w:left w:w="180" w:type="dxa"/>
              <w:bottom w:w="120" w:type="dxa"/>
              <w:right w:w="180" w:type="dxa"/>
            </w:tcMar>
            <w:vAlign w:val="center"/>
          </w:tcPr>
          <w:p w14:paraId="0D90BDA8">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Minimal (800 - 3000 GE)</w:t>
            </w:r>
          </w:p>
        </w:tc>
      </w:tr>
      <w:tr w14:paraId="153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41D21D5C">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Dasturiy xotira (RAM/ROM)</w:t>
            </w:r>
          </w:p>
        </w:tc>
        <w:tc>
          <w:tcPr>
            <w:tcW w:w="0" w:type="auto"/>
            <w:tcMar>
              <w:top w:w="120" w:type="dxa"/>
              <w:left w:w="180" w:type="dxa"/>
              <w:bottom w:w="120" w:type="dxa"/>
              <w:right w:w="180" w:type="dxa"/>
            </w:tcMar>
            <w:vAlign w:val="center"/>
          </w:tcPr>
          <w:p w14:paraId="06F60922">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kilobayt</w:t>
            </w:r>
          </w:p>
        </w:tc>
        <w:tc>
          <w:tcPr>
            <w:tcW w:w="0" w:type="auto"/>
            <w:tcMar>
              <w:top w:w="120" w:type="dxa"/>
              <w:left w:w="180" w:type="dxa"/>
              <w:bottom w:w="120" w:type="dxa"/>
              <w:right w:w="180" w:type="dxa"/>
            </w:tcMar>
            <w:vAlign w:val="center"/>
          </w:tcPr>
          <w:p w14:paraId="11FE2934">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yuz bayt</w:t>
            </w:r>
          </w:p>
        </w:tc>
      </w:tr>
      <w:tr w14:paraId="6BEF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B51275F">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S-box o'lchamlari</w:t>
            </w:r>
          </w:p>
        </w:tc>
        <w:tc>
          <w:tcPr>
            <w:tcW w:w="0" w:type="auto"/>
            <w:tcMar>
              <w:top w:w="120" w:type="dxa"/>
              <w:left w:w="180" w:type="dxa"/>
              <w:bottom w:w="120" w:type="dxa"/>
              <w:right w:w="180" w:type="dxa"/>
            </w:tcMar>
            <w:vAlign w:val="center"/>
          </w:tcPr>
          <w:p w14:paraId="6DD73BB8">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8-bitli (katta xotira yoki murakkab mantiq)</w:t>
            </w:r>
          </w:p>
        </w:tc>
        <w:tc>
          <w:tcPr>
            <w:tcW w:w="0" w:type="auto"/>
            <w:tcMar>
              <w:top w:w="120" w:type="dxa"/>
              <w:left w:w="180" w:type="dxa"/>
              <w:bottom w:w="120" w:type="dxa"/>
              <w:right w:w="180" w:type="dxa"/>
            </w:tcMar>
            <w:vAlign w:val="center"/>
          </w:tcPr>
          <w:p w14:paraId="6970A7D3">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4-bitli yoki bit-slice (minimal mantiq)</w:t>
            </w:r>
          </w:p>
        </w:tc>
      </w:tr>
      <w:tr w14:paraId="29C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B11F987">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Matematik arxitektura</w:t>
            </w:r>
          </w:p>
        </w:tc>
        <w:tc>
          <w:tcPr>
            <w:tcW w:w="0" w:type="auto"/>
            <w:tcMar>
              <w:top w:w="120" w:type="dxa"/>
              <w:left w:w="180" w:type="dxa"/>
              <w:bottom w:w="120" w:type="dxa"/>
              <w:right w:w="180" w:type="dxa"/>
            </w:tcMar>
            <w:vAlign w:val="center"/>
          </w:tcPr>
          <w:p w14:paraId="229025FC">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Merkle-Damgård yoki murakkab Keccak</w:t>
            </w:r>
          </w:p>
        </w:tc>
        <w:tc>
          <w:tcPr>
            <w:tcW w:w="0" w:type="auto"/>
            <w:tcMar>
              <w:top w:w="120" w:type="dxa"/>
              <w:left w:w="180" w:type="dxa"/>
              <w:bottom w:w="120" w:type="dxa"/>
              <w:right w:w="180" w:type="dxa"/>
            </w:tcMar>
            <w:vAlign w:val="center"/>
          </w:tcPr>
          <w:p w14:paraId="15BA9A9E">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Optimallashtirilgan Sponge yoki Ketma-ket Blokli Shifr</w:t>
            </w:r>
          </w:p>
        </w:tc>
      </w:tr>
      <w:tr w14:paraId="545B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7D2BA5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Asosiy maqsadli platforma</w:t>
            </w:r>
          </w:p>
        </w:tc>
        <w:tc>
          <w:tcPr>
            <w:tcW w:w="0" w:type="auto"/>
            <w:tcMar>
              <w:top w:w="120" w:type="dxa"/>
              <w:left w:w="180" w:type="dxa"/>
              <w:bottom w:w="120" w:type="dxa"/>
              <w:right w:w="180" w:type="dxa"/>
            </w:tcMar>
            <w:vAlign w:val="center"/>
          </w:tcPr>
          <w:p w14:paraId="008ACCE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CPU, GPU, Serverlar, Superkompyuterlar</w:t>
            </w:r>
          </w:p>
        </w:tc>
        <w:tc>
          <w:tcPr>
            <w:tcW w:w="0" w:type="auto"/>
            <w:tcMar>
              <w:top w:w="120" w:type="dxa"/>
              <w:left w:w="180" w:type="dxa"/>
              <w:bottom w:w="120" w:type="dxa"/>
              <w:right w:w="180" w:type="dxa"/>
            </w:tcMar>
            <w:vAlign w:val="center"/>
          </w:tcPr>
          <w:p w14:paraId="0FBF0511">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8-bit/16-bit mikrokontrollerlar, RFID, Sensorlar</w:t>
            </w:r>
          </w:p>
        </w:tc>
      </w:tr>
    </w:tbl>
    <w:p w14:paraId="02448862">
      <w:pPr>
        <w:pStyle w:val="4"/>
        <w:spacing w:before="0" w:line="360" w:lineRule="auto"/>
        <w:jc w:val="both"/>
        <w:rPr>
          <w:rFonts w:ascii="Times New Roman" w:hAnsi="Times New Roman" w:cs="Times New Roman"/>
          <w:b w:val="0"/>
          <w:i/>
          <w:color w:val="auto"/>
          <w:sz w:val="28"/>
          <w:szCs w:val="28"/>
          <w:lang w:val="en-US"/>
        </w:rPr>
      </w:pPr>
      <w:bookmarkStart w:id="71" w:name="_Toc231728432"/>
      <w:bookmarkStart w:id="72" w:name="_Toc231729393"/>
      <w:r>
        <w:rPr>
          <w:rFonts w:ascii="Times New Roman" w:hAnsi="Times New Roman" w:cs="Times New Roman"/>
          <w:b w:val="0"/>
          <w:i/>
          <w:color w:val="auto"/>
          <w:sz w:val="28"/>
          <w:szCs w:val="28"/>
          <w:lang w:val="en-US"/>
        </w:rPr>
        <w:t>Farqlarning tahlili</w:t>
      </w:r>
      <w:bookmarkEnd w:id="71"/>
      <w:bookmarkEnd w:id="72"/>
    </w:p>
    <w:p w14:paraId="1E7F4255">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Struktura tuzilishi:</w:t>
      </w:r>
      <w:r>
        <w:rPr>
          <w:rFonts w:ascii="Times New Roman" w:hAnsi="Times New Roman" w:cs="Times New Roman"/>
          <w:b w:val="0"/>
          <w:i w:val="0"/>
          <w:color w:val="auto"/>
          <w:sz w:val="28"/>
          <w:szCs w:val="28"/>
          <w:lang w:val="en-US"/>
        </w:rPr>
        <w:t>MD5 va SHA-2 kabi an'anaviy algoritmlar Merkle-Damgård tuzilmasidan foydalanadi, bu esa har bir bosqichda kirish xabari blokini qat'iy ravishda ichki holat o'lchamiga tenglashtirishni va yakuniy bosqichda qo'shimcha siqish funksiyasini talab qiladi. Yengil vaznli funksiyalar esa asosan Sponge strukturasini tanlaydi. Sponge arxitekturasida chiqish uzunligini erkin o'zgartirish mumkin bo'lib, u yagona algoritm asosisida ham xesh funksiyasini, ham xabarlarning haqiqiyligini tekshirish kodini (MAC), ham psevdorandom raqamlar generatorini (PRNG) qurish imkonini beradi. Bu esa qurilma mikrosxemasida joyni keskin tejaydi.</w:t>
      </w:r>
    </w:p>
    <w:p>
      <w:pPr>
        <w:jc w:val="center"/>
      </w:pPr>
      <w:r>
        <w:drawing>
          <wp:inline xmlns:a="http://schemas.openxmlformats.org/drawingml/2006/main" xmlns:pic="http://schemas.openxmlformats.org/drawingml/2006/picture">
            <wp:extent cx="5029200" cy="1974552"/>
            <wp:docPr id="15" name="Picture 15"/>
            <wp:cNvGraphicFramePr>
              <a:graphicFrameLocks noChangeAspect="1"/>
            </wp:cNvGraphicFramePr>
            <a:graphic>
              <a:graphicData uri="http://schemas.openxmlformats.org/drawingml/2006/picture">
                <pic:pic>
                  <pic:nvPicPr>
                    <pic:cNvPr id="0" name="1_2_merkle_damgard.png"/>
                    <pic:cNvPicPr/>
                  </pic:nvPicPr>
                  <pic:blipFill>
                    <a:blip r:embed="rId19"/>
                    <a:stretch>
                      <a:fillRect/>
                    </a:stretch>
                  </pic:blipFill>
                  <pic:spPr>
                    <a:xfrm>
                      <a:off x="0" y="0"/>
                      <a:ext cx="5029200" cy="1974552"/>
                    </a:xfrm>
                    <a:prstGeom prst="rect"/>
                  </pic:spPr>
                </pic:pic>
              </a:graphicData>
            </a:graphic>
          </wp:inline>
        </w:drawing>
      </w:r>
    </w:p>
    <w:p>
      <w:pPr>
        <w:jc w:val="center"/>
      </w:pPr>
      <w:r>
        <w:rPr>
          <w:i/>
          <w:sz w:val="20"/>
        </w:rPr>
        <w:t>1.2-rasm: Merkle-Damgård konstruksiyasining ishlash sxemasi</w:t>
      </w:r>
    </w:p>
    <w:p w14:paraId="0F2F2258">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Ma'lumotlarni manipulyatsiya qilish elementlari:</w:t>
      </w:r>
      <w:r>
        <w:rPr>
          <w:rFonts w:ascii="Times New Roman" w:hAnsi="Times New Roman" w:cs="Times New Roman"/>
          <w:b w:val="0"/>
          <w:i w:val="0"/>
          <w:color w:val="auto"/>
          <w:sz w:val="28"/>
          <w:szCs w:val="28"/>
          <w:lang w:val="en-US"/>
        </w:rPr>
        <w:t xml:space="preserve">SHA-256 algoritmi 32-bitli butun sonlar ustida arifmetik qo'shish </w:t>
      </w:r>
      <w:r>
        <w:rPr>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A</w:t>
      </w:r>
      <w:r>
        <w:rPr>
          <w:rStyle w:val="41"/>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B</w:t>
      </w:r>
      <w:r>
        <w:rPr>
          <w:rStyle w:val="36"/>
          <w:rFonts w:ascii="Times New Roman" w:hAnsi="Times New Roman" w:cs="Times New Roman"/>
          <w:b w:val="0"/>
          <w:color w:val="1F1F1F"/>
          <w:sz w:val="28"/>
          <w:szCs w:val="28"/>
          <w:lang w:val="en-US"/>
        </w:rPr>
        <w:t>(</w:t>
      </w:r>
      <w:r>
        <w:rPr>
          <w:rStyle w:val="35"/>
          <w:rFonts w:ascii="Times New Roman" w:hAnsi="Times New Roman" w:cs="Times New Roman"/>
          <w:b w:val="0"/>
          <w:color w:val="1F1F1F"/>
          <w:sz w:val="28"/>
          <w:szCs w:val="28"/>
          <w:lang w:val="en-US"/>
        </w:rPr>
        <w:t>mod2</w:t>
      </w:r>
      <w:r>
        <w:rPr>
          <w:rStyle w:val="35"/>
          <w:rFonts w:ascii="Times New Roman" w:hAnsi="Times New Roman" w:cs="Times New Roman"/>
          <w:b w:val="0"/>
          <w:color w:val="1F1F1F"/>
          <w:sz w:val="28"/>
          <w:szCs w:val="28"/>
          <w:vertAlign w:val="superscript"/>
          <w:lang w:val="en-US"/>
        </w:rPr>
        <w:t>32</w:t>
      </w:r>
      <w:r>
        <w:rPr>
          <w:rStyle w:val="37"/>
          <w:rFonts w:ascii="Times New Roman" w:hAnsi="Times New Roman" w:cs="Times New Roman"/>
          <w:b w:val="0"/>
          <w:color w:val="1F1F1F"/>
          <w:sz w:val="28"/>
          <w:szCs w:val="28"/>
          <w:lang w:val="en-US"/>
        </w:rPr>
        <w:t>)</w:t>
      </w:r>
      <w:r>
        <w:rPr>
          <w:rFonts w:ascii="Times New Roman" w:hAnsi="Times New Roman" w:cs="Times New Roman"/>
          <w:b w:val="0"/>
          <w:color w:val="1F1F1F"/>
          <w:sz w:val="28"/>
          <w:szCs w:val="28"/>
          <w:lang w:val="en-US"/>
        </w:rPr>
        <w:t xml:space="preserve">) </w:t>
      </w:r>
      <w:r>
        <w:rPr>
          <w:rFonts w:ascii="Times New Roman" w:hAnsi="Times New Roman" w:cs="Times New Roman"/>
          <w:b w:val="0"/>
          <w:i w:val="0"/>
          <w:color w:val="auto"/>
          <w:sz w:val="28"/>
          <w:szCs w:val="28"/>
          <w:lang w:val="en-US"/>
        </w:rPr>
        <w:t>amallariga tayanadi. Ushbu arifmetik qo'shish amali apparat qismida raddix-qo'shgichlarni (carry look-ahead adders) talab qiladi, bular mantiqiy elementlar maydonini kattalashtiradi va signallarning tarqalish vaqtini (critical path delay) uzaytiradi. Yengil vaznli xesh funksiyalari esa arifmetik qo'shish amallaridan deyarli voz kechgan va faqat bit darajasidagi mantiqiy amallar (XOR, AND, OR, NOT) va bitlarni o'rin almashtirish (permutatsiya) usullarini qo'llaydi. Bu amallar tranzistorlar darajasida juda arzon va tez bajariladi.</w:t>
      </w:r>
    </w:p>
    <w:p w14:paraId="42788D45">
      <w:pPr>
        <w:pStyle w:val="3"/>
        <w:spacing w:before="0" w:beforeAutospacing="0" w:after="0" w:afterAutospacing="0" w:line="360" w:lineRule="auto"/>
        <w:ind w:firstLine="708"/>
        <w:jc w:val="both"/>
        <w:rPr>
          <w:b w:val="0"/>
          <w:i/>
          <w:sz w:val="28"/>
          <w:szCs w:val="28"/>
          <w:lang w:val="en-US"/>
        </w:rPr>
      </w:pPr>
      <w:bookmarkStart w:id="73" w:name="_Toc231728433"/>
      <w:bookmarkStart w:id="74" w:name="_Toc231729394"/>
      <w:r>
        <w:rPr>
          <w:b w:val="0"/>
          <w:i/>
          <w:sz w:val="28"/>
          <w:szCs w:val="28"/>
          <w:lang w:val="en-US"/>
        </w:rPr>
        <w:t>Yengil vaznli xesh funksiyalarining afzalliklari</w:t>
      </w:r>
      <w:bookmarkEnd w:id="73"/>
      <w:bookmarkEnd w:id="74"/>
    </w:p>
    <w:p w14:paraId="4097880E">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joriy etilishi resurslari cheklangan tizimlarda xavfsizlik muammolarini hal qilishda bir qator inqilobiy afzalliklarni taqdim etadi.</w:t>
      </w:r>
    </w:p>
    <w:p w14:paraId="0830A6C7">
      <w:pPr>
        <w:pStyle w:val="4"/>
        <w:spacing w:before="0" w:line="360" w:lineRule="auto"/>
        <w:ind w:firstLine="708"/>
        <w:jc w:val="both"/>
        <w:rPr>
          <w:rFonts w:ascii="Times New Roman" w:hAnsi="Times New Roman" w:cs="Times New Roman"/>
          <w:b w:val="0"/>
          <w:i/>
          <w:color w:val="auto"/>
          <w:sz w:val="28"/>
          <w:szCs w:val="28"/>
          <w:lang w:val="en-US"/>
        </w:rPr>
      </w:pPr>
      <w:bookmarkStart w:id="75" w:name="_Toc231729395"/>
      <w:bookmarkStart w:id="76" w:name="_Toc231728434"/>
      <w:r>
        <w:rPr>
          <w:rFonts w:ascii="Times New Roman" w:hAnsi="Times New Roman" w:cs="Times New Roman"/>
          <w:b w:val="0"/>
          <w:i/>
          <w:color w:val="auto"/>
          <w:sz w:val="28"/>
          <w:szCs w:val="28"/>
          <w:lang w:val="en-US"/>
        </w:rPr>
        <w:t>Apparat vositalarida o'ta ixchamlik (Hardware Efficiency)</w:t>
      </w:r>
      <w:bookmarkEnd w:id="75"/>
      <w:bookmarkEnd w:id="76"/>
    </w:p>
    <w:p w14:paraId="17B505A9">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eng katta afzalligi ularning kremniy chiplarida (silicon die) juda kichik maydon egallashidir. Masalan, SPONGENT-80 varianti mantiqiy elementlar strukturasini ketma-ketlashtirish (serialization) hisobiga 1000 GE dan kamroq joyga joylashishi mumkin. Chiqish maydonining kichikligi integral sxemalarni (IC) ishlab chiqarish tannarxini to'g'ridan-to'g'ri kamaytiradi. Ishlab chiqaruvchilar bir dona kremniy plastinasidan (wafer) ko'p miqdorda mikrosxemalar olish imkoniyatiga ega bo'ladilar, bu esa milliardlab dona ishlab chiqariladigan IoT datchiklari va RFID teglari uchun iqtisodiy jihatdan juda muhim omildir.</w:t>
      </w:r>
    </w:p>
    <w:p w14:paraId="49059781">
      <w:pPr>
        <w:pStyle w:val="4"/>
        <w:spacing w:before="0" w:line="360" w:lineRule="auto"/>
        <w:ind w:firstLine="708"/>
        <w:jc w:val="both"/>
        <w:rPr>
          <w:rFonts w:ascii="Times New Roman" w:hAnsi="Times New Roman" w:cs="Times New Roman"/>
          <w:b w:val="0"/>
          <w:i/>
          <w:color w:val="auto"/>
          <w:sz w:val="28"/>
          <w:szCs w:val="28"/>
          <w:lang w:val="en-US"/>
        </w:rPr>
      </w:pPr>
      <w:bookmarkStart w:id="77" w:name="_Toc231728435"/>
      <w:bookmarkStart w:id="78" w:name="_Toc231729396"/>
      <w:r>
        <w:rPr>
          <w:rFonts w:ascii="Times New Roman" w:hAnsi="Times New Roman" w:cs="Times New Roman"/>
          <w:b w:val="0"/>
          <w:i/>
          <w:color w:val="auto"/>
          <w:sz w:val="28"/>
          <w:szCs w:val="28"/>
          <w:lang w:val="en-US"/>
        </w:rPr>
        <w:t xml:space="preserve"> Kam energiya iste'moli va batareyaning uzoq ishlash muddati (Low Energy Consumption)</w:t>
      </w:r>
      <w:bookmarkEnd w:id="77"/>
      <w:bookmarkEnd w:id="78"/>
    </w:p>
    <w:p w14:paraId="517912C3">
      <w:pPr>
        <w:pStyle w:val="13"/>
        <w:spacing w:before="0" w:beforeAutospacing="0" w:after="0" w:afterAutospacing="0" w:line="360" w:lineRule="auto"/>
        <w:ind w:firstLine="708"/>
        <w:jc w:val="both"/>
        <w:rPr>
          <w:lang w:val="en-US"/>
        </w:rPr>
      </w:pPr>
      <w:r>
        <w:rPr>
          <w:sz w:val="28"/>
          <w:szCs w:val="28"/>
          <w:lang w:val="en-US"/>
        </w:rPr>
        <w:t>Ko'p datchikli sensorli tarmoqlar (WSN) ko'pincha yetib borish qiyin bo'lgan joylarda (masalan, ko'priklar poydevorida, o'rmonlarda, inson tanasi ichidagi tibbiy implantatlarda) joylashadi va yillar davomida bitta kichik batareyadan yoki tashqi muhit energiyasini yig'ish (energy harvesting) hisobiga ishlashi kerak. An'anaviy shifrlash usullari batareyani bir necha oyda tugatishi mumkin. Yengil vaznli xesh funksiyalar har bir taktdagi dinamik quvvat sarfini kamaytirish va hisoblash jarayonini minimal energiya bilan yakunlash uchun mo'ljallangan. Bu qurilmalarning avtonom ishlash muddatini bir necha barobarga uzaytiradi</w:t>
      </w:r>
      <w:r>
        <w:rPr>
          <w:lang w:val="en-US"/>
        </w:rPr>
        <w:t>.</w:t>
      </w:r>
    </w:p>
    <w:p w14:paraId="11D05191">
      <w:pPr>
        <w:pStyle w:val="4"/>
        <w:spacing w:before="0" w:line="360" w:lineRule="auto"/>
        <w:ind w:firstLine="708"/>
        <w:jc w:val="both"/>
        <w:rPr>
          <w:rFonts w:ascii="Times New Roman" w:hAnsi="Times New Roman" w:cs="Times New Roman"/>
          <w:b w:val="0"/>
          <w:i/>
          <w:color w:val="auto"/>
          <w:sz w:val="28"/>
          <w:szCs w:val="28"/>
          <w:lang w:val="en-US"/>
        </w:rPr>
      </w:pPr>
      <w:bookmarkStart w:id="79" w:name="_Toc231728436"/>
      <w:bookmarkStart w:id="80" w:name="_Toc231729397"/>
      <w:r>
        <w:rPr>
          <w:rFonts w:ascii="Times New Roman" w:hAnsi="Times New Roman" w:cs="Times New Roman"/>
          <w:b w:val="0"/>
          <w:i/>
          <w:color w:val="auto"/>
          <w:sz w:val="28"/>
          <w:szCs w:val="28"/>
          <w:lang w:val="en-US"/>
        </w:rPr>
        <w:t>Moslashuvchanlik va ko'p funksiyalilik (Versatility)</w:t>
      </w:r>
      <w:bookmarkEnd w:id="79"/>
      <w:bookmarkEnd w:id="80"/>
    </w:p>
    <w:p w14:paraId="24F8E2BE">
      <w:pPr>
        <w:pStyle w:val="13"/>
        <w:spacing w:before="0" w:beforeAutospacing="0" w:after="0" w:afterAutospacing="0" w:line="360" w:lineRule="auto"/>
        <w:ind w:firstLine="708"/>
        <w:jc w:val="both"/>
        <w:rPr>
          <w:sz w:val="28"/>
          <w:szCs w:val="28"/>
          <w:lang w:val="en-US"/>
        </w:rPr>
      </w:pPr>
      <w:r>
        <w:rPr>
          <w:sz w:val="28"/>
          <w:szCs w:val="28"/>
          <w:lang w:val="en-US"/>
        </w:rPr>
        <w:t>Sponge konstruksiyasiga asoslangan yengil vaznli xesh algoritmlari (masalan, ASCON, PHOTON) tabiatan ko'p funksiyalidir. Tizim muhandislari bitta yengil vaznli permutatsiya yadrosini (permutation core) chipga joylashtirish orqali bir vaqtning o'zida bir nechta kriptografik vazifalarni bajarishlari mumkin:</w:t>
      </w:r>
    </w:p>
    <w:p w14:paraId="5B1DB52F">
      <w:pPr>
        <w:pStyle w:val="13"/>
        <w:numPr>
          <w:ilvl w:val="0"/>
          <w:numId w:val="15"/>
        </w:numPr>
        <w:tabs>
          <w:tab w:val="clear" w:pos="720"/>
        </w:tabs>
        <w:spacing w:before="0" w:beforeAutospacing="0" w:after="0" w:afterAutospacing="0" w:line="360" w:lineRule="auto"/>
        <w:ind w:left="0" w:firstLine="851"/>
        <w:jc w:val="both"/>
        <w:rPr>
          <w:sz w:val="28"/>
          <w:szCs w:val="28"/>
        </w:rPr>
      </w:pPr>
      <w:r>
        <w:rPr>
          <w:sz w:val="28"/>
          <w:szCs w:val="28"/>
        </w:rPr>
        <w:t>Ma'lumotlar yaxlitligini tekshirish (Hashing)</w:t>
      </w:r>
    </w:p>
    <w:p w14:paraId="34D09754">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Xabarlarning autentifikatsiyasini ta'minlash (MAC - Message Authentication Code)</w:t>
      </w:r>
    </w:p>
    <w:p w14:paraId="74874703">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Simmetrik shifrlash rejimlarida oqimli shifrlash (Stream cipher)</w:t>
      </w:r>
    </w:p>
    <w:p w14:paraId="6ED3C805">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Autentifikatsiyalangan shifrlash (AEAD - Authenticated Encryption with Associated Data)</w:t>
      </w:r>
    </w:p>
    <w:p w14:paraId="3FF0C8E0">
      <w:pPr>
        <w:pStyle w:val="13"/>
        <w:spacing w:before="0" w:beforeAutospacing="0" w:after="0" w:afterAutospacing="0" w:line="360" w:lineRule="auto"/>
        <w:ind w:firstLine="708"/>
        <w:jc w:val="both"/>
        <w:rPr>
          <w:sz w:val="28"/>
          <w:szCs w:val="28"/>
          <w:lang w:val="en-US"/>
        </w:rPr>
      </w:pPr>
      <w:r>
        <w:rPr>
          <w:sz w:val="28"/>
          <w:szCs w:val="28"/>
          <w:lang w:val="en-US"/>
        </w:rPr>
        <w:t>Bu tizimning umumiy kod bazasini va apparat qismlarini optimallashtirishga xizmat qiladi, chunki har bir funksiya uchun alohida-alohida kriptografik bloklar qurish zaruriyati qolmaydi.</w:t>
      </w:r>
    </w:p>
    <w:p w14:paraId="479D5454">
      <w:pPr>
        <w:pStyle w:val="4"/>
        <w:spacing w:before="0" w:line="360" w:lineRule="auto"/>
        <w:ind w:firstLine="708"/>
        <w:jc w:val="both"/>
        <w:rPr>
          <w:rFonts w:ascii="Times New Roman" w:hAnsi="Times New Roman" w:cs="Times New Roman"/>
          <w:b w:val="0"/>
          <w:i/>
          <w:color w:val="auto"/>
          <w:sz w:val="28"/>
          <w:szCs w:val="28"/>
          <w:lang w:val="en-US"/>
        </w:rPr>
      </w:pPr>
      <w:bookmarkStart w:id="81" w:name="_Toc231729398"/>
      <w:bookmarkStart w:id="82" w:name="_Toc231728437"/>
      <w:r>
        <w:rPr>
          <w:rFonts w:ascii="Times New Roman" w:hAnsi="Times New Roman" w:cs="Times New Roman"/>
          <w:b w:val="0"/>
          <w:i/>
          <w:color w:val="auto"/>
          <w:sz w:val="28"/>
          <w:szCs w:val="28"/>
          <w:lang w:val="en-US"/>
        </w:rPr>
        <w:t>Kam quvvatli mikrokontrollerlarda yuqori tezlik</w:t>
      </w:r>
      <w:bookmarkEnd w:id="81"/>
      <w:bookmarkEnd w:id="82"/>
    </w:p>
    <w:p w14:paraId="639C6C0C">
      <w:pPr>
        <w:pStyle w:val="13"/>
        <w:spacing w:before="0" w:beforeAutospacing="0" w:after="0" w:afterAutospacing="0" w:line="360" w:lineRule="auto"/>
        <w:ind w:firstLine="708"/>
        <w:jc w:val="both"/>
        <w:rPr>
          <w:sz w:val="28"/>
          <w:szCs w:val="28"/>
          <w:lang w:val="en-US"/>
        </w:rPr>
      </w:pPr>
      <w:r>
        <w:rPr>
          <w:sz w:val="28"/>
          <w:szCs w:val="28"/>
          <w:lang w:val="en-US"/>
        </w:rPr>
        <w:t>Dasturiy ta'minot darajasida, yengil vaznli xeshlar 8-bitli (masalan, AVR ATmega) va 16-bitli (masalan, MSP430) arzon mikrokontrollerlarning arxitekturasini hisobga olgan holda yoziladi. Ular mikrokontrollerning ishchi registrlariga to'liq joylashadi, bu esa tezkor xotira (RAM) bilan ma'lumot almashish drayverlariga bo'lgan ehtiyojni kamaytiradi. Natijada, an'anaviy xesh funksiyalariga qaraganda cheklangan platformalarda bir necha barobar yuqori tezlikka (cycles per byte ko'rsatkichining pastligi) erishiladi.</w:t>
      </w:r>
    </w:p>
    <w:p w14:paraId="74246F74">
      <w:pPr>
        <w:pStyle w:val="3"/>
        <w:spacing w:before="0" w:beforeAutospacing="0" w:after="0" w:afterAutospacing="0" w:line="360" w:lineRule="auto"/>
        <w:ind w:firstLine="708"/>
        <w:jc w:val="both"/>
        <w:rPr>
          <w:b w:val="0"/>
          <w:i/>
          <w:sz w:val="28"/>
          <w:szCs w:val="28"/>
          <w:lang w:val="en-US"/>
        </w:rPr>
      </w:pPr>
      <w:bookmarkStart w:id="83" w:name="_Toc231729399"/>
      <w:bookmarkStart w:id="84" w:name="_Toc231728438"/>
      <w:r>
        <w:rPr>
          <w:b w:val="0"/>
          <w:i/>
          <w:sz w:val="28"/>
          <w:szCs w:val="28"/>
          <w:lang w:val="en-US"/>
        </w:rPr>
        <w:t>Qo'llanilish sohalari va real ssenariylar</w:t>
      </w:r>
      <w:bookmarkEnd w:id="83"/>
      <w:bookmarkEnd w:id="84"/>
    </w:p>
    <w:p w14:paraId="404EA264">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bugungi kunda raqamli ekotizimning poydevoriga aylanib bormoqda. Ularni qo'llash sohalari resurslar tanqis bo'lgan, ammo yuqori darajadagi xavfsizlik va yaxlitlik talab etiladigan tarmoqlarni qamrab oladi.</w:t>
      </w:r>
    </w:p>
    <w:p w14:paraId="7BD780D4">
      <w:pPr>
        <w:pStyle w:val="4"/>
        <w:spacing w:before="0" w:line="360" w:lineRule="auto"/>
        <w:ind w:firstLine="708"/>
        <w:jc w:val="both"/>
        <w:rPr>
          <w:rFonts w:ascii="Times New Roman" w:hAnsi="Times New Roman" w:cs="Times New Roman"/>
          <w:b w:val="0"/>
          <w:i/>
          <w:color w:val="auto"/>
          <w:sz w:val="28"/>
          <w:szCs w:val="28"/>
          <w:lang w:val="en-US"/>
        </w:rPr>
      </w:pPr>
      <w:bookmarkStart w:id="85" w:name="_Toc231729400"/>
      <w:bookmarkStart w:id="86" w:name="_Toc231728439"/>
      <w:r>
        <w:rPr>
          <w:rFonts w:ascii="Times New Roman" w:hAnsi="Times New Roman" w:cs="Times New Roman"/>
          <w:b w:val="0"/>
          <w:i/>
          <w:color w:val="auto"/>
          <w:sz w:val="28"/>
          <w:szCs w:val="28"/>
          <w:lang w:val="en-US"/>
        </w:rPr>
        <w:t>Narsalar interneti (IoT) va Smart Home (Aqlli uy) tizimlari</w:t>
      </w:r>
      <w:bookmarkEnd w:id="85"/>
      <w:bookmarkEnd w:id="86"/>
    </w:p>
    <w:p w14:paraId="7762F792">
      <w:pPr>
        <w:pStyle w:val="13"/>
        <w:spacing w:before="0" w:beforeAutospacing="0" w:after="0" w:afterAutospacing="0" w:line="360" w:lineRule="auto"/>
        <w:ind w:firstLine="708"/>
        <w:jc w:val="both"/>
        <w:rPr>
          <w:sz w:val="28"/>
          <w:szCs w:val="28"/>
          <w:lang w:val="en-US"/>
        </w:rPr>
      </w:pPr>
      <w:r>
        <w:rPr>
          <w:sz w:val="28"/>
          <w:szCs w:val="28"/>
          <w:lang w:val="en-US"/>
        </w:rPr>
        <w:t>Aqlli uylarda o'rnatilgan ko'plab datchiklar (harorat, namlik, harakat datchiklari, aqlli qulflar) uzluksiz ravishda ma'lumot almashadi. Masalan, aqlli qulf datchigi markaziy boshqaruv blokiga "Eshik ochildi" degan buyruqni jo'natganda, ushbu xabarning yo'lda uchinchi shaxslar tomonidan o'zgartirilmaganligini (data integrity) va haqiqiyligini tekshirish lozim. Yengil vaznli xesh funksiyalar minimal paket qo'shimchalari (packet overhead) bilan ma'lumotlarning raqamli izini yaratib, simsiz Wi-Fi, Zigbee yoki Bluetooth Low Energy (BLE) protokollari orqali xavfsiz uzatilishini ta'minlaydi.</w:t>
      </w:r>
    </w:p>
    <w:p>
      <w:pPr>
        <w:jc w:val="center"/>
      </w:pPr>
      <w:r>
        <w:drawing>
          <wp:inline xmlns:a="http://schemas.openxmlformats.org/drawingml/2006/main" xmlns:pic="http://schemas.openxmlformats.org/drawingml/2006/picture">
            <wp:extent cx="5029200" cy="2491530"/>
            <wp:docPr id="19" name="Picture 19"/>
            <wp:cNvGraphicFramePr>
              <a:graphicFrameLocks noChangeAspect="1"/>
            </wp:cNvGraphicFramePr>
            <a:graphic>
              <a:graphicData uri="http://schemas.openxmlformats.org/drawingml/2006/picture">
                <pic:pic>
                  <pic:nvPicPr>
                    <pic:cNvPr id="0" name="1_6_iot.png"/>
                    <pic:cNvPicPr/>
                  </pic:nvPicPr>
                  <pic:blipFill>
                    <a:blip r:embed="rId23"/>
                    <a:stretch>
                      <a:fillRect/>
                    </a:stretch>
                  </pic:blipFill>
                  <pic:spPr>
                    <a:xfrm>
                      <a:off x="0" y="0"/>
                      <a:ext cx="5029200" cy="2491530"/>
                    </a:xfrm>
                    <a:prstGeom prst="rect"/>
                  </pic:spPr>
                </pic:pic>
              </a:graphicData>
            </a:graphic>
          </wp:inline>
        </w:drawing>
      </w:r>
    </w:p>
    <w:p>
      <w:pPr>
        <w:jc w:val="center"/>
      </w:pPr>
      <w:r>
        <w:rPr>
          <w:i/>
          <w:sz w:val="20"/>
        </w:rPr>
        <w:t>1.6-rasm: IoT arxitekturasida xesh funksiyalarning qo'llanilish joylari</w:t>
      </w:r>
    </w:p>
    <w:p w14:paraId="33FE4ACD">
      <w:pPr>
        <w:pStyle w:val="4"/>
        <w:spacing w:before="0" w:line="360" w:lineRule="auto"/>
        <w:ind w:firstLine="708"/>
        <w:jc w:val="both"/>
        <w:rPr>
          <w:rFonts w:ascii="Times New Roman" w:hAnsi="Times New Roman" w:cs="Times New Roman"/>
          <w:b w:val="0"/>
          <w:i/>
          <w:color w:val="auto"/>
          <w:sz w:val="28"/>
          <w:szCs w:val="28"/>
          <w:lang w:val="en-US"/>
        </w:rPr>
      </w:pPr>
      <w:bookmarkStart w:id="87" w:name="_Toc231729401"/>
      <w:bookmarkStart w:id="88" w:name="_Toc231728440"/>
      <w:r>
        <w:rPr>
          <w:rFonts w:ascii="Times New Roman" w:hAnsi="Times New Roman" w:cs="Times New Roman"/>
          <w:b w:val="0"/>
          <w:i/>
          <w:color w:val="auto"/>
          <w:sz w:val="28"/>
          <w:szCs w:val="28"/>
          <w:lang w:val="en-US"/>
        </w:rPr>
        <w:t>Radiochastotali identifikatsiya (RFID) teglari va ta'minot zanjiri boshqaruvi</w:t>
      </w:r>
      <w:bookmarkEnd w:id="87"/>
      <w:bookmarkEnd w:id="88"/>
    </w:p>
    <w:p w14:paraId="4336CCE8">
      <w:pPr>
        <w:pStyle w:val="13"/>
        <w:spacing w:before="0" w:beforeAutospacing="0" w:after="0" w:afterAutospacing="0" w:line="360" w:lineRule="auto"/>
        <w:ind w:firstLine="708"/>
        <w:jc w:val="both"/>
        <w:rPr>
          <w:sz w:val="28"/>
          <w:szCs w:val="28"/>
          <w:lang w:val="en-US"/>
        </w:rPr>
      </w:pPr>
      <w:r>
        <w:rPr>
          <w:sz w:val="28"/>
          <w:szCs w:val="28"/>
          <w:lang w:val="en-US"/>
        </w:rPr>
        <w:t>Passiv RFID teglari o'z batareyasiga ega emas va ular juda cheklangan miqdordagi mantiqiy elementlardan (ko'pincha kriptografiya uchun 2000-3000 GE dan oshmaydi) iborat bo'ladi. Ushbu teglar dori-darmonlar, qimmatbaho tovarlar va logistika tizimlarida kontrafakt mahsulotlarga qarshi kurashish hamda tovarlarni kuzatish uchun ishlatiladi. Yengil vaznli xesh funksiyalar (masalan, SPONGENT yoki PHOTON) RFID teg va o'quvchi qurilma o'rtasida autentifikatsiya protokollarini amalga oshirishga imkon beradi, bu esa hujumchilarning teglarni klonlashtirishi yoki soxtalashtirishining oldini oladi.</w:t>
      </w:r>
    </w:p>
    <w:p w14:paraId="78AF8BF6">
      <w:pPr>
        <w:pStyle w:val="4"/>
        <w:spacing w:before="0" w:line="360" w:lineRule="auto"/>
        <w:ind w:firstLine="708"/>
        <w:jc w:val="both"/>
        <w:rPr>
          <w:rFonts w:ascii="Times New Roman" w:hAnsi="Times New Roman" w:cs="Times New Roman"/>
          <w:b w:val="0"/>
          <w:i/>
          <w:color w:val="auto"/>
          <w:sz w:val="28"/>
          <w:szCs w:val="28"/>
          <w:lang w:val="en-US"/>
        </w:rPr>
      </w:pPr>
      <w:bookmarkStart w:id="89" w:name="_Toc231728441"/>
      <w:bookmarkStart w:id="90" w:name="_Toc231729402"/>
      <w:r>
        <w:rPr>
          <w:rFonts w:ascii="Times New Roman" w:hAnsi="Times New Roman" w:cs="Times New Roman"/>
          <w:b w:val="0"/>
          <w:i/>
          <w:color w:val="auto"/>
          <w:sz w:val="28"/>
          <w:szCs w:val="28"/>
          <w:lang w:val="en-US"/>
        </w:rPr>
        <w:t>Tibbiy implantatlar va taqiladigan qurilmalar (Wearable Devices)</w:t>
      </w:r>
      <w:bookmarkEnd w:id="89"/>
      <w:bookmarkEnd w:id="90"/>
    </w:p>
    <w:p w14:paraId="7B5E6306">
      <w:pPr>
        <w:pStyle w:val="13"/>
        <w:spacing w:before="0" w:beforeAutospacing="0" w:after="0" w:afterAutospacing="0" w:line="360" w:lineRule="auto"/>
        <w:ind w:firstLine="708"/>
        <w:jc w:val="both"/>
        <w:rPr>
          <w:sz w:val="28"/>
          <w:szCs w:val="28"/>
          <w:lang w:val="en-US"/>
        </w:rPr>
      </w:pPr>
      <w:r>
        <w:rPr>
          <w:sz w:val="28"/>
          <w:szCs w:val="28"/>
          <w:lang w:val="en-US"/>
        </w:rPr>
        <w:t>Kardiostimulyatorlar, insulin pompalari va inson salomatligini masofadan nazorat qiluvchi datchiklar kabi tibbiy qurilmalar hayotiy muhim ma'lumotlarni uzatadi. Agar ushbu ma'lumotlar buzilsa yoki tajovuzkor sun'iy ravishda noto'g'ri ma'lumot kiritsa, bu bemorning hayotiga xavf tug'dirishi mumkin. Tibbiy implantatlarda batareyani almashtirish jarrohlik amaliyotini talab qilgani bois, energiya samaradorligi eng yuqori o'ringa chiqadi. Yengil vaznli xesh funksiyalar ushbu qurilmalarda minimal energiya sarfi evaziga ma'lumotlarning daxlsizligini kafolatlaydi.</w:t>
      </w:r>
    </w:p>
    <w:p w14:paraId="44DE7E27">
      <w:pPr>
        <w:pStyle w:val="4"/>
        <w:spacing w:before="0" w:line="360" w:lineRule="auto"/>
        <w:ind w:firstLine="708"/>
        <w:jc w:val="both"/>
        <w:rPr>
          <w:rFonts w:ascii="Times New Roman" w:hAnsi="Times New Roman" w:cs="Times New Roman"/>
          <w:b w:val="0"/>
          <w:i/>
          <w:color w:val="auto"/>
          <w:sz w:val="28"/>
          <w:szCs w:val="28"/>
          <w:lang w:val="en-US"/>
        </w:rPr>
      </w:pPr>
      <w:bookmarkStart w:id="91" w:name="_Toc231728442"/>
      <w:bookmarkStart w:id="92" w:name="_Toc231729403"/>
      <w:r>
        <w:rPr>
          <w:rFonts w:ascii="Times New Roman" w:hAnsi="Times New Roman" w:cs="Times New Roman"/>
          <w:b w:val="0"/>
          <w:i/>
          <w:color w:val="auto"/>
          <w:sz w:val="28"/>
          <w:szCs w:val="28"/>
          <w:lang w:val="en-US"/>
        </w:rPr>
        <w:t>Avtomobilsozlik tarmoqlari (CAN Bus va V2X)</w:t>
      </w:r>
      <w:bookmarkEnd w:id="91"/>
      <w:bookmarkEnd w:id="92"/>
    </w:p>
    <w:p w14:paraId="4D4418BF">
      <w:pPr>
        <w:pStyle w:val="13"/>
        <w:spacing w:before="0" w:beforeAutospacing="0" w:after="0" w:afterAutospacing="0" w:line="360" w:lineRule="auto"/>
        <w:ind w:firstLine="708"/>
        <w:jc w:val="both"/>
        <w:rPr>
          <w:sz w:val="28"/>
          <w:szCs w:val="28"/>
          <w:lang w:val="en-US"/>
        </w:rPr>
      </w:pPr>
      <w:r>
        <w:rPr>
          <w:sz w:val="28"/>
          <w:szCs w:val="28"/>
          <w:lang w:val="en-US"/>
        </w:rPr>
        <w:t>Zamonaviy avtomobillar yuzlab elektron boshqaruv bloklaridan (ECU) tashkil topgan bo'lib, ular Controller Area Network (CAN) shinasi orqali o'zaro aloqa qiladi. CAN protokoli dastlab xavfsizlik elementlarisiz ishlab chiqilgan bo'lib, xabarlar hajmi o'ta kichik (maksimal 8 bayt ma'lumot bloki). Avtomobil ichki tarmog'iga qilingan hujumlarning oldini olish uchun xabarlarni juda tezkor ravishda autentifikatsiya qilish zarur. Yengil vaznli xesh funksiyalar va ular asosidagi MAC tuzilmalari CAN protokolidagi minimal o'tkazuvchanlik va kichik xabar o'lchami sharoitida real vaqt rejimida (millisekundlar ichida) xavfsizlikni ta'minlaydi</w:t>
      </w:r>
    </w:p>
    <w:p w14:paraId="12F65731">
      <w:pPr>
        <w:pStyle w:val="3"/>
        <w:spacing w:before="0" w:beforeAutospacing="0" w:after="0" w:afterAutospacing="0" w:line="360" w:lineRule="auto"/>
        <w:ind w:firstLine="708"/>
        <w:jc w:val="both"/>
        <w:rPr>
          <w:b w:val="0"/>
          <w:i/>
          <w:sz w:val="28"/>
          <w:szCs w:val="28"/>
          <w:lang w:val="en-US"/>
        </w:rPr>
      </w:pPr>
      <w:bookmarkStart w:id="93" w:name="_Toc231728443"/>
      <w:bookmarkStart w:id="94" w:name="_Toc231729404"/>
      <w:r>
        <w:rPr>
          <w:b w:val="0"/>
          <w:i/>
          <w:sz w:val="28"/>
          <w:szCs w:val="28"/>
          <w:lang w:val="en-US"/>
        </w:rPr>
        <w:t>Kriptotahlil va xavfsizlik tahdidlari</w:t>
      </w:r>
      <w:bookmarkEnd w:id="93"/>
      <w:bookmarkEnd w:id="94"/>
    </w:p>
    <w:p w14:paraId="380F5183">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o'zlarining konstruktiv soddaligi tufayli zamonaviy kriptotahlilchilarning doimiy e'tibor markazidadir. Resurslarni tejash maqsadida mantiqiy zanjirlarning qisqartirilishi ba'zan yangi zaifliklarni keltirib chiqarishi mumkin.</w:t>
      </w:r>
    </w:p>
    <w:p w14:paraId="3FAE8D73">
      <w:pPr>
        <w:pStyle w:val="4"/>
        <w:spacing w:before="0" w:line="360" w:lineRule="auto"/>
        <w:ind w:firstLine="708"/>
        <w:jc w:val="both"/>
        <w:rPr>
          <w:rFonts w:ascii="Times New Roman" w:hAnsi="Times New Roman" w:cs="Times New Roman"/>
          <w:b w:val="0"/>
          <w:i/>
          <w:color w:val="auto"/>
          <w:sz w:val="28"/>
          <w:szCs w:val="28"/>
          <w:lang w:val="en-US"/>
        </w:rPr>
      </w:pPr>
      <w:bookmarkStart w:id="95" w:name="_Toc231729405"/>
      <w:bookmarkStart w:id="96" w:name="_Toc231728444"/>
      <w:r>
        <w:rPr>
          <w:rFonts w:ascii="Times New Roman" w:hAnsi="Times New Roman" w:cs="Times New Roman"/>
          <w:b w:val="0"/>
          <w:i/>
          <w:color w:val="auto"/>
          <w:sz w:val="28"/>
          <w:szCs w:val="28"/>
          <w:lang w:val="en-US"/>
        </w:rPr>
        <w:t>Yon-kanal hujumlari (Side-Channel Attacks - SCA)</w:t>
      </w:r>
      <w:bookmarkEnd w:id="95"/>
      <w:bookmarkEnd w:id="96"/>
    </w:p>
    <w:p w14:paraId="5DA88628">
      <w:pPr>
        <w:pStyle w:val="13"/>
        <w:spacing w:before="0" w:beforeAutospacing="0" w:after="0" w:afterAutospacing="0" w:line="360" w:lineRule="auto"/>
        <w:ind w:firstLine="708"/>
        <w:jc w:val="both"/>
        <w:rPr>
          <w:sz w:val="28"/>
          <w:szCs w:val="28"/>
          <w:lang w:val="en-US"/>
        </w:rPr>
      </w:pPr>
      <w:r>
        <w:rPr>
          <w:sz w:val="28"/>
          <w:szCs w:val="28"/>
          <w:lang w:val="en-US"/>
        </w:rPr>
        <w:t>Yengil vaznli qurilmalarga eng katta real tahdidlardan biri — bu algoritmning matematik modeliga emas, balki uning jismoniy realizatsiyasiga qilinadigan yon-kanal hujumlaridir. Bularga quyidagilar kiradi:</w:t>
      </w:r>
    </w:p>
    <w:p w14:paraId="2885297D">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DPA (Differential Power Analysis - Differensial quvvat tahlili):</w:t>
      </w:r>
      <w:r>
        <w:rPr>
          <w:sz w:val="28"/>
          <w:szCs w:val="28"/>
          <w:lang w:val="en-US"/>
        </w:rPr>
        <w:t xml:space="preserve"> Qurilmaning kriptografik amalni bajarish davomida iste'mol qilayotgan tok kuchi o'zgarishlarini o'lchash orqali ichki maxfiy bitlarni tiklash usuli.</w:t>
      </w:r>
    </w:p>
    <w:p w14:paraId="765CEA40">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EMA (Electromagnetic Analysis):</w:t>
      </w:r>
      <w:r>
        <w:rPr>
          <w:sz w:val="28"/>
          <w:szCs w:val="28"/>
          <w:lang w:val="en-US"/>
        </w:rPr>
        <w:t xml:space="preserve"> Mikrosxemadan tarqalayotgan elektromagnit nurlanishni o'rganish.</w:t>
      </w:r>
    </w:p>
    <w:p w14:paraId="30177E33">
      <w:pPr>
        <w:pStyle w:val="13"/>
        <w:spacing w:before="0" w:beforeAutospacing="0" w:after="0" w:afterAutospacing="0" w:line="360" w:lineRule="auto"/>
        <w:ind w:firstLine="709"/>
        <w:jc w:val="both"/>
        <w:rPr>
          <w:sz w:val="28"/>
          <w:szCs w:val="28"/>
          <w:lang w:val="en-US"/>
        </w:rPr>
      </w:pPr>
      <w:r>
        <w:rPr>
          <w:sz w:val="28"/>
          <w:szCs w:val="28"/>
          <w:lang w:val="en-US"/>
        </w:rPr>
        <w:t>Yengil vaznli dizaynlar ko'pincha DPA hujumlariga sezgir bo'ladi, chunki ularning ichki holati va S-box lari kichik hajmdadir. Ushbu hujumlardan himoyalanish uchun maxsus yashirish (masking) usullari qo'llaniladi. Yashirish usulida har bir o'zgaruvchi bir nechta tasodifiy bo'laklarga</w:t>
      </w:r>
      <w:r>
        <w:rPr>
          <w:color w:val="1F1F1F"/>
          <w:sz w:val="26"/>
          <w:szCs w:val="26"/>
          <w:shd w:val="clear" w:color="auto" w:fill="FDFCFC"/>
          <w:lang w:val="en-US"/>
        </w:rPr>
        <w:t xml:space="preserve"> </w:t>
      </w:r>
      <w:r>
        <w:rPr>
          <w:color w:val="1F1F1F"/>
          <w:sz w:val="28"/>
          <w:szCs w:val="28"/>
          <w:shd w:val="clear" w:color="auto" w:fill="FDFCFC"/>
          <w:lang w:val="en-US"/>
        </w:rPr>
        <w:t>(</w:t>
      </w:r>
      <w:r>
        <w:rPr>
          <w:rStyle w:val="35"/>
          <w:i/>
          <w:iCs/>
          <w:color w:val="1F1F1F"/>
          <w:sz w:val="28"/>
          <w:szCs w:val="28"/>
          <w:shd w:val="clear" w:color="auto" w:fill="FDFCFC"/>
          <w:lang w:val="en-US"/>
        </w:rPr>
        <w:t>x</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0</w:t>
      </w:r>
      <w:r>
        <w:rPr>
          <w:rStyle w:val="42"/>
          <w:rFonts w:eastAsiaTheme="majorEastAsia"/>
          <w:color w:val="1F1F1F"/>
          <w:sz w:val="28"/>
          <w:szCs w:val="28"/>
          <w:shd w:val="clear" w:color="auto" w:fill="FDFCFC"/>
          <w:lang w:val="en-US"/>
        </w:rPr>
        <w:t>​</w:t>
      </w:r>
      <w:r>
        <w:rPr>
          <w:rStyle w:val="41"/>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1</w:t>
      </w:r>
      <w:r>
        <w:rPr>
          <w:rStyle w:val="42"/>
          <w:rFonts w:eastAsiaTheme="majorEastAsia"/>
          <w:color w:val="1F1F1F"/>
          <w:sz w:val="28"/>
          <w:szCs w:val="28"/>
          <w:shd w:val="clear" w:color="auto" w:fill="FDFCFC"/>
          <w:lang w:val="en-US"/>
        </w:rPr>
        <w:t>​</w:t>
      </w:r>
      <w:r>
        <w:rPr>
          <w:color w:val="1F1F1F"/>
          <w:sz w:val="28"/>
          <w:szCs w:val="28"/>
          <w:shd w:val="clear" w:color="auto" w:fill="FDFCFC"/>
          <w:lang w:val="en-US"/>
        </w:rPr>
        <w:t xml:space="preserve">) </w:t>
      </w:r>
      <w:r>
        <w:rPr>
          <w:sz w:val="28"/>
          <w:szCs w:val="28"/>
          <w:lang w:val="en-US"/>
        </w:rPr>
        <w:t>bo'linib qayta ishlanadi. Biroq, masking texnologiyasi mantiqiy elementlar maydonini (GE) va vaqt sarfini chiziqli yoki kvadratik ravishda oshiradi. Shuning uchun, ASCON kabi zamonaviy yengil vaznli algoritmlar dizayn bosqichidayoq kam xarajatli maskingni qo'llab-quvvatlaydigan qilib loyihalashtirilgan.</w:t>
      </w:r>
    </w:p>
    <w:p>
      <w:pPr>
        <w:spacing w:line="360" w:lineRule="auto" w:after="0" w:before="80"/>
        <w:ind w:firstLine="709"/>
        <w:jc w:val="left"/>
      </w:pPr>
      <w:r>
        <w:rPr>
          <w:rFonts w:ascii="Times New Roman" w:hAnsi="Times New Roman" w:eastAsia="Times New Roman"/>
          <w:b/>
          <w:i w:val="0"/>
          <w:sz w:val="28"/>
        </w:rPr>
        <w:t>Yashirish (Masking) usullari va himoya darajalari</w:t>
      </w:r>
    </w:p>
    <w:p>
      <w:pPr>
        <w:spacing w:line="360" w:lineRule="auto" w:after="0"/>
        <w:ind w:firstLine="709"/>
        <w:jc w:val="both"/>
      </w:pPr>
      <w:r>
        <w:rPr>
          <w:rFonts w:ascii="Times New Roman" w:hAnsi="Times New Roman" w:eastAsia="Times New Roman"/>
          <w:b w:val="0"/>
          <w:i w:val="0"/>
          <w:sz w:val="28"/>
        </w:rPr>
        <w:t>Yon-kanal hujumlariga qarshi eng keng tarqalgan algoritmik himoya — bu yashirish (masking). Bunda har bir maxfiy o‘zgaruvchi d+1 ta tasodifiy ulushga bo‘linadi (x = x0 ⊕ x1 ⊕ ... ⊕ xd), shunda quvvat sarfi maxfiy qiymatga statistik bog‘liq bo‘lmay qoladi. d ulushli yashirish d-tartibli DPA hujumiga bardosh beradi. Bul (Boolean) yashirish XOR asosidagi amallar uchun qulay, biroq S-box kabi chiziqli bo‘lmagan qismlarda ulushlar o‘zaro ta’sirlashganda murakkablashadi. Bu muammoni chegaraviy realizatsiyalar (Threshold Implementations — TI) hal qiladi: ular glitch larga ham bardoshli bo‘lib, apparatda ishonchli himoya beradi. Masking mantiqiy elementlar maydonini (GE) va vaqt sarfini chiziqli yoki kvadratik oshirgani uchun, ASCON kabi zamonaviy algoritmlar kichik 5-bitli S-box va sodda chiziqli qatlam bilan past xarajatli maskingni dizayn bosqichidayoq qo‘llab-quvvatlaydigan qilib loyihalangan.</w:t>
      </w:r>
    </w:p>
    <w:p w14:paraId="5FA537E7">
      <w:pPr>
        <w:pStyle w:val="4"/>
        <w:spacing w:before="0" w:line="360" w:lineRule="auto"/>
        <w:ind w:firstLine="708"/>
        <w:rPr>
          <w:rFonts w:ascii="Times New Roman" w:hAnsi="Times New Roman" w:cs="Times New Roman"/>
          <w:b w:val="0"/>
          <w:i/>
          <w:color w:val="auto"/>
          <w:sz w:val="28"/>
          <w:szCs w:val="28"/>
        </w:rPr>
      </w:pPr>
      <w:bookmarkStart w:id="97" w:name="_Toc231728445"/>
      <w:bookmarkStart w:id="98" w:name="_Toc231729406"/>
      <w:r>
        <w:rPr>
          <w:rFonts w:ascii="Times New Roman" w:hAnsi="Times New Roman" w:cs="Times New Roman"/>
          <w:b w:val="0"/>
          <w:i/>
          <w:color w:val="auto"/>
          <w:sz w:val="28"/>
          <w:szCs w:val="28"/>
        </w:rPr>
        <w:t>Muqobil va tahliliy hujumlar</w:t>
      </w:r>
      <w:bookmarkEnd w:id="97"/>
      <w:bookmarkEnd w:id="98"/>
    </w:p>
    <w:p w14:paraId="2E4044A2">
      <w:pPr>
        <w:pStyle w:val="13"/>
        <w:numPr>
          <w:ilvl w:val="0"/>
          <w:numId w:val="17"/>
        </w:numPr>
        <w:spacing w:before="0" w:beforeAutospacing="0" w:after="0" w:afterAutospacing="0" w:line="360" w:lineRule="auto"/>
        <w:ind w:left="0" w:firstLine="851"/>
        <w:jc w:val="both"/>
        <w:rPr>
          <w:sz w:val="28"/>
          <w:szCs w:val="28"/>
        </w:rPr>
      </w:pPr>
      <w:r>
        <w:rPr>
          <w:bCs/>
          <w:i/>
          <w:sz w:val="28"/>
          <w:szCs w:val="28"/>
        </w:rPr>
        <w:t>Inversion Hujumlari (Preimage Attacks):</w:t>
      </w:r>
      <w:r>
        <w:rPr>
          <w:i/>
          <w:sz w:val="28"/>
          <w:szCs w:val="28"/>
        </w:rPr>
        <w:t xml:space="preserve"> </w:t>
      </w:r>
      <w:r>
        <w:rPr>
          <w:sz w:val="28"/>
          <w:szCs w:val="28"/>
        </w:rPr>
        <w:t xml:space="preserve">Sponge konstruksiyalarida bit tezligi </w:t>
      </w:r>
      <w:r>
        <w:rPr>
          <w:i/>
          <w:sz w:val="28"/>
          <w:szCs w:val="28"/>
        </w:rPr>
        <w:t>(</w:t>
      </w:r>
      <w:r>
        <w:rPr>
          <w:rStyle w:val="34"/>
          <w:i/>
          <w:sz w:val="28"/>
          <w:szCs w:val="28"/>
        </w:rPr>
        <w:t>r</w:t>
      </w:r>
      <w:r>
        <w:rPr>
          <w:i/>
          <w:sz w:val="28"/>
          <w:szCs w:val="28"/>
        </w:rPr>
        <w:t xml:space="preserve">) </w:t>
      </w:r>
      <w:r>
        <w:rPr>
          <w:sz w:val="28"/>
          <w:szCs w:val="28"/>
        </w:rPr>
        <w:t xml:space="preserve">katta qilib tanlansa, tizimning o'tkazuvchanligi oshadi, biroq xavfsizlik sig'imi </w:t>
      </w:r>
      <w:r>
        <w:rPr>
          <w:i/>
          <w:sz w:val="28"/>
          <w:szCs w:val="28"/>
        </w:rPr>
        <w:t>(</w:t>
      </w:r>
      <w:r>
        <w:rPr>
          <w:rStyle w:val="34"/>
          <w:i/>
          <w:sz w:val="28"/>
          <w:szCs w:val="28"/>
        </w:rPr>
        <w:t>c</w:t>
      </w:r>
      <w:r>
        <w:rPr>
          <w:i/>
          <w:sz w:val="28"/>
          <w:szCs w:val="28"/>
        </w:rPr>
        <w:t xml:space="preserve">) </w:t>
      </w:r>
      <w:r>
        <w:rPr>
          <w:sz w:val="28"/>
          <w:szCs w:val="28"/>
        </w:rPr>
        <w:t xml:space="preserve">kamayadi. Agar </w:t>
      </w:r>
      <w:r>
        <w:rPr>
          <w:rStyle w:val="34"/>
          <w:i/>
          <w:sz w:val="28"/>
          <w:szCs w:val="28"/>
        </w:rPr>
        <w:t>c</w:t>
      </w:r>
      <w:r>
        <w:rPr>
          <w:sz w:val="28"/>
          <w:szCs w:val="28"/>
        </w:rPr>
        <w:t xml:space="preserve"> haddan tashqari kichik bo'lsa, ichki holatni teskari hisoblash (inversion) orqali dastlabki xabarni topish xavfi yuzaga keladi.</w:t>
      </w:r>
    </w:p>
    <w:p w14:paraId="78C66E73">
      <w:pPr>
        <w:pStyle w:val="13"/>
        <w:numPr>
          <w:ilvl w:val="0"/>
          <w:numId w:val="17"/>
        </w:numPr>
        <w:spacing w:before="0" w:beforeAutospacing="0" w:after="0" w:afterAutospacing="0" w:line="360" w:lineRule="auto"/>
        <w:ind w:left="0" w:firstLine="851"/>
        <w:jc w:val="both"/>
        <w:rPr>
          <w:sz w:val="28"/>
          <w:szCs w:val="28"/>
        </w:rPr>
      </w:pPr>
      <w:r>
        <w:rPr>
          <w:bCs/>
          <w:i/>
          <w:sz w:val="28"/>
          <w:szCs w:val="28"/>
        </w:rPr>
        <w:t>Chiziqli va Differensial Hujumlarning Raundlar bo'yicha tahlili:</w:t>
      </w:r>
      <w:r>
        <w:rPr>
          <w:sz w:val="28"/>
          <w:szCs w:val="28"/>
        </w:rPr>
        <w:t xml:space="preserve"> Mualliflar xavfsizlikni ta'minlash va tezlikni oshirish maqsadida to'liq algoritmdagi umumiy raundlar sonini (masalan, 12 raund) belgilaydilar. Kriptotahlilchilar algoritmning qisqartirilgan variantlariga (masalan, 5 yoki 6 raundli variantlariga) muvaffaqiyatli hujumlar uyushtirib, xavfsizlik chegarasini (security margin) aniqlaydilar. Agar xavfsizlik chegarasi juda kichik bo'lsa, kelajakda hisoblash quvvatlari oshganda algoritm to'liq buzilishi mumkin.</w:t>
      </w:r>
    </w:p>
    <w:p w14:paraId="587218FE">
      <w:pPr>
        <w:pStyle w:val="13"/>
        <w:numPr>
          <w:ilvl w:val="0"/>
          <w:numId w:val="17"/>
        </w:numPr>
        <w:spacing w:before="0" w:beforeAutospacing="0" w:after="0" w:afterAutospacing="0" w:line="360" w:lineRule="auto"/>
        <w:ind w:left="0" w:firstLine="851"/>
        <w:jc w:val="both"/>
        <w:rPr>
          <w:sz w:val="28"/>
          <w:szCs w:val="28"/>
        </w:rPr>
      </w:pPr>
      <w:r>
        <w:rPr>
          <w:bCs/>
          <w:i/>
          <w:sz w:val="28"/>
          <w:szCs w:val="28"/>
        </w:rPr>
        <w:t>Kvant kompyuterlari tahdidi (Grover algoritmi):</w:t>
      </w:r>
      <w:r>
        <w:rPr>
          <w:sz w:val="28"/>
          <w:szCs w:val="28"/>
        </w:rPr>
        <w:t xml:space="preserve"> Kvant hisoblash texnologiyalarining rivojlanishi xesh funksiyalarning birinchi obrazni topishga qarshi xavfsizligini kvadratik ravishda kamaytiradi (Grover algoritmi yordamida </w:t>
      </w:r>
    </w:p>
    <w:p w14:paraId="63F196CB">
      <w:pPr>
        <w:pStyle w:val="13"/>
        <w:numPr>
          <w:ilvl w:val="0"/>
          <w:numId w:val="17"/>
        </w:numPr>
        <w:spacing w:before="0" w:beforeAutospacing="0" w:after="0" w:afterAutospacing="0" w:line="360" w:lineRule="auto"/>
        <w:ind w:left="0" w:firstLine="851"/>
        <w:jc w:val="both"/>
        <w:rPr>
          <w:sz w:val="28"/>
          <w:szCs w:val="28"/>
        </w:rPr>
      </w:pP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i/>
          <w:color w:val="1F1F1F"/>
          <w:sz w:val="28"/>
          <w:szCs w:val="28"/>
          <w:shd w:val="clear" w:color="auto" w:fill="FDFCFC"/>
        </w:rPr>
        <w:t xml:space="preserve"> </w:t>
      </w:r>
      <w:r>
        <w:rPr>
          <w:i/>
          <w:color w:val="1F1F1F"/>
          <w:sz w:val="28"/>
          <w:szCs w:val="28"/>
          <w:shd w:val="clear" w:color="auto" w:fill="FDFCFC"/>
          <w:lang w:val="en-US"/>
        </w:rPr>
        <w:t>dan</w:t>
      </w:r>
      <w:r>
        <w:rPr>
          <w:i/>
          <w:color w:val="1F1F1F"/>
          <w:sz w:val="28"/>
          <w:szCs w:val="28"/>
          <w:shd w:val="clear" w:color="auto" w:fill="FDFCFC"/>
        </w:rPr>
        <w:t xml:space="preserve"> </w:t>
      </w: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rStyle w:val="35"/>
          <w:i/>
          <w:color w:val="1F1F1F"/>
          <w:sz w:val="28"/>
          <w:szCs w:val="28"/>
          <w:shd w:val="clear" w:color="auto" w:fill="FDFCFC"/>
          <w:vertAlign w:val="superscript"/>
        </w:rPr>
        <w:t>/2</w:t>
      </w:r>
      <w:r>
        <w:rPr>
          <w:rStyle w:val="35"/>
          <w:color w:val="1F1F1F"/>
          <w:sz w:val="28"/>
          <w:szCs w:val="28"/>
          <w:shd w:val="clear" w:color="auto" w:fill="FDFCFC"/>
        </w:rPr>
        <w:t xml:space="preserve"> </w:t>
      </w:r>
      <w:r>
        <w:rPr>
          <w:sz w:val="28"/>
          <w:szCs w:val="28"/>
          <w:lang w:val="en-US"/>
        </w:rPr>
        <w:t>gacha</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post</w:t>
      </w:r>
      <w:r>
        <w:rPr>
          <w:sz w:val="28"/>
          <w:szCs w:val="28"/>
        </w:rPr>
        <w:t>-</w:t>
      </w:r>
      <w:r>
        <w:rPr>
          <w:sz w:val="28"/>
          <w:szCs w:val="28"/>
          <w:lang w:val="en-US"/>
        </w:rPr>
        <w:t>kvant</w:t>
      </w:r>
      <w:r>
        <w:rPr>
          <w:sz w:val="28"/>
          <w:szCs w:val="28"/>
        </w:rPr>
        <w:t xml:space="preserve"> </w:t>
      </w:r>
      <w:r>
        <w:rPr>
          <w:sz w:val="28"/>
          <w:szCs w:val="28"/>
          <w:lang w:val="en-US"/>
        </w:rPr>
        <w:t>davriga</w:t>
      </w:r>
      <w:r>
        <w:rPr>
          <w:sz w:val="28"/>
          <w:szCs w:val="28"/>
        </w:rPr>
        <w:t xml:space="preserve"> </w:t>
      </w:r>
      <w:r>
        <w:rPr>
          <w:sz w:val="28"/>
          <w:szCs w:val="28"/>
          <w:lang w:val="en-US"/>
        </w:rPr>
        <w:t>tayyorgarlik</w:t>
      </w:r>
      <w:r>
        <w:rPr>
          <w:sz w:val="28"/>
          <w:szCs w:val="28"/>
        </w:rPr>
        <w:t xml:space="preserve"> </w:t>
      </w:r>
      <w:r>
        <w:rPr>
          <w:sz w:val="28"/>
          <w:szCs w:val="28"/>
          <w:lang w:val="en-US"/>
        </w:rPr>
        <w:t>ko</w:t>
      </w:r>
      <w:r>
        <w:rPr>
          <w:sz w:val="28"/>
          <w:szCs w:val="28"/>
        </w:rPr>
        <w:t>'</w:t>
      </w:r>
      <w:r>
        <w:rPr>
          <w:sz w:val="28"/>
          <w:szCs w:val="28"/>
          <w:lang w:val="en-US"/>
        </w:rPr>
        <w:t>rish</w:t>
      </w:r>
      <w:r>
        <w:rPr>
          <w:sz w:val="28"/>
          <w:szCs w:val="28"/>
        </w:rPr>
        <w:t xml:space="preserve"> </w:t>
      </w:r>
      <w:r>
        <w:rPr>
          <w:sz w:val="28"/>
          <w:szCs w:val="28"/>
          <w:lang w:val="en-US"/>
        </w:rPr>
        <w:t>maqsadida</w:t>
      </w:r>
      <w:r>
        <w:rPr>
          <w:sz w:val="28"/>
          <w:szCs w:val="28"/>
        </w:rPr>
        <w:t xml:space="preserve"> </w:t>
      </w:r>
      <w:r>
        <w:rPr>
          <w:sz w:val="28"/>
          <w:szCs w:val="28"/>
          <w:lang w:val="en-US"/>
        </w:rPr>
        <w:t>yengil</w:t>
      </w:r>
      <w:r>
        <w:rPr>
          <w:sz w:val="28"/>
          <w:szCs w:val="28"/>
        </w:rPr>
        <w:t xml:space="preserve"> </w:t>
      </w:r>
      <w:r>
        <w:rPr>
          <w:sz w:val="28"/>
          <w:szCs w:val="28"/>
          <w:lang w:val="en-US"/>
        </w:rPr>
        <w:t>vaznli</w:t>
      </w:r>
      <w:r>
        <w:rPr>
          <w:sz w:val="28"/>
          <w:szCs w:val="28"/>
        </w:rPr>
        <w:t xml:space="preserve"> </w:t>
      </w:r>
      <w:r>
        <w:rPr>
          <w:sz w:val="28"/>
          <w:szCs w:val="28"/>
          <w:lang w:val="en-US"/>
        </w:rPr>
        <w:t>tizimlarda</w:t>
      </w:r>
      <w:r>
        <w:rPr>
          <w:sz w:val="28"/>
          <w:szCs w:val="28"/>
        </w:rPr>
        <w:t xml:space="preserve"> </w:t>
      </w:r>
      <w:r>
        <w:rPr>
          <w:sz w:val="28"/>
          <w:szCs w:val="28"/>
          <w:lang w:val="en-US"/>
        </w:rPr>
        <w:t>ham</w:t>
      </w:r>
      <w:r>
        <w:rPr>
          <w:sz w:val="28"/>
          <w:szCs w:val="28"/>
        </w:rPr>
        <w:t xml:space="preserve"> </w:t>
      </w:r>
      <w:r>
        <w:rPr>
          <w:sz w:val="28"/>
          <w:szCs w:val="28"/>
          <w:lang w:val="en-US"/>
        </w:rPr>
        <w:t>chiqish</w:t>
      </w:r>
      <w:r>
        <w:rPr>
          <w:sz w:val="28"/>
          <w:szCs w:val="28"/>
        </w:rPr>
        <w:t xml:space="preserve"> </w:t>
      </w:r>
      <w:r>
        <w:rPr>
          <w:sz w:val="28"/>
          <w:szCs w:val="28"/>
          <w:lang w:val="en-US"/>
        </w:rPr>
        <w:t>xeshi</w:t>
      </w:r>
      <w:r>
        <w:rPr>
          <w:sz w:val="28"/>
          <w:szCs w:val="28"/>
        </w:rPr>
        <w:t xml:space="preserve"> </w:t>
      </w:r>
      <w:r>
        <w:rPr>
          <w:sz w:val="28"/>
          <w:szCs w:val="28"/>
          <w:lang w:val="en-US"/>
        </w:rPr>
        <w:t>uzunligini</w:t>
      </w:r>
      <w:r>
        <w:rPr>
          <w:sz w:val="28"/>
          <w:szCs w:val="28"/>
        </w:rPr>
        <w:t xml:space="preserve"> </w:t>
      </w:r>
      <w:r>
        <w:rPr>
          <w:sz w:val="28"/>
          <w:szCs w:val="28"/>
          <w:lang w:val="en-US"/>
        </w:rPr>
        <w:t>va</w:t>
      </w:r>
      <w:r>
        <w:rPr>
          <w:sz w:val="28"/>
          <w:szCs w:val="28"/>
        </w:rPr>
        <w:t xml:space="preserve"> </w:t>
      </w:r>
      <w:r>
        <w:rPr>
          <w:sz w:val="28"/>
          <w:szCs w:val="28"/>
          <w:lang w:val="en-US"/>
        </w:rPr>
        <w:t>ichki</w:t>
      </w:r>
      <w:r>
        <w:rPr>
          <w:sz w:val="28"/>
          <w:szCs w:val="28"/>
        </w:rPr>
        <w:t xml:space="preserve"> </w:t>
      </w:r>
      <w:r>
        <w:rPr>
          <w:sz w:val="28"/>
          <w:szCs w:val="28"/>
          <w:lang w:val="en-US"/>
        </w:rPr>
        <w:t>holat</w:t>
      </w:r>
      <w:r>
        <w:rPr>
          <w:sz w:val="28"/>
          <w:szCs w:val="28"/>
        </w:rPr>
        <w:t xml:space="preserve"> </w:t>
      </w:r>
      <w:r>
        <w:rPr>
          <w:sz w:val="28"/>
          <w:szCs w:val="28"/>
          <w:lang w:val="en-US"/>
        </w:rPr>
        <w:t>sig</w:t>
      </w:r>
      <w:r>
        <w:rPr>
          <w:sz w:val="28"/>
          <w:szCs w:val="28"/>
        </w:rPr>
        <w:t>'</w:t>
      </w:r>
      <w:r>
        <w:rPr>
          <w:sz w:val="28"/>
          <w:szCs w:val="28"/>
          <w:lang w:val="en-US"/>
        </w:rPr>
        <w:t>imini</w:t>
      </w:r>
      <w:r>
        <w:rPr>
          <w:sz w:val="28"/>
          <w:szCs w:val="28"/>
        </w:rPr>
        <w:t xml:space="preserve"> </w:t>
      </w:r>
      <w:r>
        <w:rPr>
          <w:sz w:val="28"/>
          <w:szCs w:val="28"/>
          <w:lang w:val="en-US"/>
        </w:rPr>
        <w:t>kamida</w:t>
      </w:r>
      <w:r>
        <w:rPr>
          <w:sz w:val="28"/>
          <w:szCs w:val="28"/>
        </w:rPr>
        <w:t xml:space="preserve"> 128 </w:t>
      </w:r>
      <w:r>
        <w:rPr>
          <w:sz w:val="28"/>
          <w:szCs w:val="28"/>
          <w:lang w:val="en-US"/>
        </w:rPr>
        <w:t>bit</w:t>
      </w:r>
      <w:r>
        <w:rPr>
          <w:sz w:val="28"/>
          <w:szCs w:val="28"/>
        </w:rPr>
        <w:t xml:space="preserve"> (</w:t>
      </w:r>
      <w:r>
        <w:rPr>
          <w:sz w:val="28"/>
          <w:szCs w:val="28"/>
          <w:lang w:val="en-US"/>
        </w:rPr>
        <w:t>kvant</w:t>
      </w:r>
      <w:r>
        <w:rPr>
          <w:sz w:val="28"/>
          <w:szCs w:val="28"/>
        </w:rPr>
        <w:t xml:space="preserve"> </w:t>
      </w:r>
      <w:r>
        <w:rPr>
          <w:sz w:val="28"/>
          <w:szCs w:val="28"/>
          <w:lang w:val="en-US"/>
        </w:rPr>
        <w:t>xavfsizligi</w:t>
      </w:r>
      <w:r>
        <w:rPr>
          <w:sz w:val="28"/>
          <w:szCs w:val="28"/>
        </w:rPr>
        <w:t xml:space="preserve"> 64 </w:t>
      </w:r>
      <w:r>
        <w:rPr>
          <w:sz w:val="28"/>
          <w:szCs w:val="28"/>
          <w:lang w:val="en-US"/>
        </w:rPr>
        <w:t>bit</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uchun</w:t>
      </w:r>
      <w:r>
        <w:rPr>
          <w:sz w:val="28"/>
          <w:szCs w:val="28"/>
        </w:rPr>
        <w:t xml:space="preserve">) </w:t>
      </w:r>
      <w:r>
        <w:rPr>
          <w:sz w:val="28"/>
          <w:szCs w:val="28"/>
          <w:lang w:val="en-US"/>
        </w:rPr>
        <w:t>yoki</w:t>
      </w:r>
      <w:r>
        <w:rPr>
          <w:sz w:val="28"/>
          <w:szCs w:val="28"/>
        </w:rPr>
        <w:t xml:space="preserve"> </w:t>
      </w:r>
      <w:r>
        <w:rPr>
          <w:sz w:val="28"/>
          <w:szCs w:val="28"/>
          <w:lang w:val="en-US"/>
        </w:rPr>
        <w:t>undan</w:t>
      </w:r>
      <w:r>
        <w:rPr>
          <w:sz w:val="28"/>
          <w:szCs w:val="28"/>
        </w:rPr>
        <w:t xml:space="preserve"> </w:t>
      </w:r>
      <w:r>
        <w:rPr>
          <w:sz w:val="28"/>
          <w:szCs w:val="28"/>
          <w:lang w:val="en-US"/>
        </w:rPr>
        <w:t>yuqori</w:t>
      </w:r>
      <w:r>
        <w:rPr>
          <w:sz w:val="28"/>
          <w:szCs w:val="28"/>
        </w:rPr>
        <w:t xml:space="preserve"> </w:t>
      </w:r>
      <w:r>
        <w:rPr>
          <w:sz w:val="28"/>
          <w:szCs w:val="28"/>
          <w:lang w:val="en-US"/>
        </w:rPr>
        <w:t>qilib</w:t>
      </w:r>
      <w:r>
        <w:rPr>
          <w:sz w:val="28"/>
          <w:szCs w:val="28"/>
        </w:rPr>
        <w:t xml:space="preserve"> </w:t>
      </w:r>
      <w:r>
        <w:rPr>
          <w:sz w:val="28"/>
          <w:szCs w:val="28"/>
          <w:lang w:val="en-US"/>
        </w:rPr>
        <w:t>tanlash</w:t>
      </w:r>
      <w:r>
        <w:rPr>
          <w:sz w:val="28"/>
          <w:szCs w:val="28"/>
        </w:rPr>
        <w:t xml:space="preserve"> </w:t>
      </w:r>
      <w:r>
        <w:rPr>
          <w:sz w:val="28"/>
          <w:szCs w:val="28"/>
          <w:lang w:val="en-US"/>
        </w:rPr>
        <w:t>tendensiyasi</w:t>
      </w:r>
      <w:r>
        <w:rPr>
          <w:sz w:val="28"/>
          <w:szCs w:val="28"/>
        </w:rPr>
        <w:t xml:space="preserve"> </w:t>
      </w:r>
      <w:r>
        <w:rPr>
          <w:sz w:val="28"/>
          <w:szCs w:val="28"/>
          <w:lang w:val="en-US"/>
        </w:rPr>
        <w:t>kuzatilmoqda</w:t>
      </w:r>
      <w:r>
        <w:rPr>
          <w:sz w:val="28"/>
          <w:szCs w:val="28"/>
        </w:rPr>
        <w:t>.</w:t>
      </w:r>
    </w:p>
    <w:p>
      <w:pPr>
        <w:spacing w:line="360" w:lineRule="auto" w:after="0" w:before="80"/>
        <w:ind w:firstLine="709"/>
        <w:jc w:val="left"/>
      </w:pPr>
      <w:r>
        <w:rPr>
          <w:rFonts w:ascii="Times New Roman" w:hAnsi="Times New Roman" w:eastAsia="Times New Roman"/>
          <w:b/>
          <w:i w:val="0"/>
          <w:sz w:val="28"/>
        </w:rPr>
        <w:t>Post-kvant nuqtai nazaridan baholash</w:t>
      </w:r>
    </w:p>
    <w:p>
      <w:pPr>
        <w:spacing w:line="360" w:lineRule="auto" w:after="0"/>
        <w:ind w:firstLine="709"/>
        <w:jc w:val="both"/>
      </w:pPr>
      <w:r>
        <w:rPr>
          <w:rFonts w:ascii="Times New Roman" w:hAnsi="Times New Roman" w:eastAsia="Times New Roman"/>
          <w:b w:val="0"/>
          <w:i w:val="0"/>
          <w:sz w:val="28"/>
        </w:rPr>
        <w:t>Kvant kompyuterlari xesh funksiyalarning asimmetrik kriptografiyaga qaraganda kamroq, ammo sezilarli ta’sir ko‘rsatadi. Grover algoritmi birinchi obrazni topish murakkabligini 2^n dan 2^(n/2) gacha kvadratik kamaytiradi; to‘qnashuv qidirishda esa Brassard-Hoyer-Tapp algoritmi nazariy jihatdan 2^(n/3) gacha tushiradi. Shu sababli, 128 bitli kvant-davri xavfsizligini ta’minlash uchun chiqish xeshi uzunligini kamida 256 bit qilib tanlash tavsiya etiladi. ASCON-Hash ning 256-bitli chiqishi va 256-bitli sig’imi (capacity) aynan shu post-kvant talablariga javob beradi, bu uni uzoq muddatli IoT ilovalarida barqaror tanlovga aylantiradi.</w:t>
      </w:r>
    </w:p>
    <w:p w14:paraId="72628558">
      <w:pPr>
        <w:pStyle w:val="3"/>
        <w:spacing w:before="0" w:beforeAutospacing="0" w:after="0" w:afterAutospacing="0" w:line="360" w:lineRule="auto"/>
        <w:ind w:firstLine="708"/>
        <w:jc w:val="both"/>
        <w:rPr>
          <w:b w:val="0"/>
          <w:i/>
          <w:sz w:val="28"/>
          <w:szCs w:val="28"/>
          <w:lang w:val="en-US"/>
        </w:rPr>
      </w:pPr>
      <w:bookmarkStart w:id="99" w:name="_Toc231729407"/>
      <w:bookmarkStart w:id="100" w:name="_Toc231728446"/>
      <w:r>
        <w:rPr>
          <w:b w:val="0"/>
          <w:i/>
          <w:sz w:val="28"/>
          <w:szCs w:val="28"/>
          <w:lang w:val="en-US"/>
        </w:rPr>
        <w:t>Kelajakdagi tendensiyalar va standartlashtirish jarayonlari:</w:t>
      </w:r>
      <w:bookmarkEnd w:id="99"/>
      <w:bookmarkEnd w:id="100"/>
    </w:p>
    <w:p w14:paraId="5E296225">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rivojlanishi xalqaro standartlashtirish tashkilotlarining qarorlari va sanoat talablari bilan uzviy bog'liq.</w:t>
      </w:r>
    </w:p>
    <w:p w14:paraId="6F6E38E6">
      <w:pPr>
        <w:pStyle w:val="4"/>
        <w:spacing w:before="0" w:line="360" w:lineRule="auto"/>
        <w:ind w:firstLine="708"/>
        <w:jc w:val="both"/>
        <w:rPr>
          <w:rFonts w:ascii="Times New Roman" w:hAnsi="Times New Roman" w:cs="Times New Roman"/>
          <w:b w:val="0"/>
          <w:i/>
          <w:color w:val="auto"/>
          <w:sz w:val="28"/>
          <w:szCs w:val="28"/>
          <w:lang w:val="en-US"/>
        </w:rPr>
      </w:pPr>
      <w:bookmarkStart w:id="101" w:name="_Toc231729408"/>
      <w:bookmarkStart w:id="102" w:name="_Toc231728447"/>
      <w:r>
        <w:rPr>
          <w:rFonts w:ascii="Times New Roman" w:hAnsi="Times New Roman" w:cs="Times New Roman"/>
          <w:b w:val="0"/>
          <w:i/>
          <w:color w:val="auto"/>
          <w:sz w:val="28"/>
          <w:szCs w:val="28"/>
          <w:lang w:val="en-US"/>
        </w:rPr>
        <w:t>NIST LWC (Lightweight Cryptography) Standartlashtirish jarayoni:</w:t>
      </w:r>
      <w:bookmarkEnd w:id="101"/>
      <w:bookmarkEnd w:id="102"/>
    </w:p>
    <w:p w14:paraId="37FBF764">
      <w:pPr>
        <w:pStyle w:val="13"/>
        <w:spacing w:before="0" w:beforeAutospacing="0" w:after="0" w:afterAutospacing="0" w:line="360" w:lineRule="auto"/>
        <w:ind w:firstLine="708"/>
        <w:jc w:val="both"/>
        <w:rPr>
          <w:sz w:val="28"/>
          <w:szCs w:val="28"/>
          <w:lang w:val="en-US"/>
        </w:rPr>
      </w:pPr>
      <w:r>
        <w:rPr>
          <w:sz w:val="28"/>
          <w:szCs w:val="28"/>
          <w:lang w:val="en-US"/>
        </w:rPr>
        <w:t xml:space="preserve">AQSh Milliy standartlar va texnologiyalar instituti (NIST) 2018-yilda resurslari cheklangan qurilmalar uchun kriptografik algoritmlar standartini yaratish bo'yicha ko'p yillik tanlov e'lon qildi. Bir necha bosqichli qattiq saralash, xavfsizlik tekshiruvlari va apparat/dasturiy unumdorlik tahlillaridan so'ng, 2023-yilda </w:t>
      </w:r>
      <w:r>
        <w:rPr>
          <w:bCs/>
          <w:sz w:val="28"/>
          <w:szCs w:val="28"/>
          <w:lang w:val="en-US"/>
        </w:rPr>
        <w:t>ASCON</w:t>
      </w:r>
      <w:r>
        <w:rPr>
          <w:sz w:val="28"/>
          <w:szCs w:val="28"/>
          <w:lang w:val="en-US"/>
        </w:rPr>
        <w:t xml:space="preserve"> algoritmlar oilasi tanlov g'olibi deb e'lon qilindi va rasmiy standart sifatida qabul qilindi. Ushbu qaror yaqin yillar ichida butun jahon IoT sanoatida ASCON-Hash va uning modifikatsiyalarining keng miqyosda joriy etilishini va asosiy xavfsizlik protokoliga aylanishini kafolatlaydi.</w:t>
      </w:r>
    </w:p>
    <w:p>
      <w:pPr>
        <w:spacing w:line="360" w:lineRule="auto" w:after="0"/>
        <w:ind w:firstLine="709"/>
        <w:jc w:val="both"/>
      </w:pPr>
      <w:r>
        <w:rPr>
          <w:rFonts w:ascii="Times New Roman" w:hAnsi="Times New Roman" w:eastAsia="Times New Roman"/>
          <w:b w:val="0"/>
          <w:i w:val="0"/>
          <w:sz w:val="28"/>
        </w:rPr>
        <w:t>NIST LWC tanlovi bir necha bosqichli qattiq saralashdan iborat bo‘ldi. 2018-yilgi chaqiriqqa javoban dunyo bo‘ylab 57 ga yaqin nomzod algoritm taqdim etildi (1-bosqich, 2019-yil). Xavfsizlik tahlili va unumdorlik baholashidan so‘ng 32 ta algoritm 2-bosqichga, undan keyin 2021-yilda 10 ta finalchi tanlandi: ASCON, Elephant, GIFT-COFB, Grain-128AEAD, ISAP, PHOTON-Beetle, Romulus, SPARKLE, TinyJAMBU va Xoodyak. Saralash mezonlari quyidagilar edi: kriptografik xavfsizlik, apparat va dasturiy unumdorlik (GE, RAM/ROM, tezlik), moslashuvchanlik hamda yon-kanal hujumlariga himoyani arzon joriy etish imkoniyati. 2023-yil fevral oyida ASCON oilasi g‘olib deb e’lon qilindi, chunki u ham autentifikatsiyalangan shifrlash (AEAD), ham xeshlashni yagona ixcham permutatsiya yadrosi bilan ta’minlaydi va barcha mezonlar bo‘yicha muvozanatli ko‘rsatkichga ega. Natija NIST IR 8454 yakuniy hisobotida rasmiylashtirilgan [7].</w:t>
      </w:r>
    </w:p>
    <w:p>
      <w:pPr>
        <w:jc w:val="center"/>
      </w:pPr>
      <w:r>
        <w:drawing>
          <wp:inline xmlns:a="http://schemas.openxmlformats.org/drawingml/2006/main" xmlns:pic="http://schemas.openxmlformats.org/drawingml/2006/picture">
            <wp:extent cx="5029200" cy="1799439"/>
            <wp:docPr id="18" name="Picture 18"/>
            <wp:cNvGraphicFramePr>
              <a:graphicFrameLocks noChangeAspect="1"/>
            </wp:cNvGraphicFramePr>
            <a:graphic>
              <a:graphicData uri="http://schemas.openxmlformats.org/drawingml/2006/picture">
                <pic:pic>
                  <pic:nvPicPr>
                    <pic:cNvPr id="0" name="1_5_nist_timeline.png"/>
                    <pic:cNvPicPr/>
                  </pic:nvPicPr>
                  <pic:blipFill>
                    <a:blip r:embed="rId22"/>
                    <a:stretch>
                      <a:fillRect/>
                    </a:stretch>
                  </pic:blipFill>
                  <pic:spPr>
                    <a:xfrm>
                      <a:off x="0" y="0"/>
                      <a:ext cx="5029200" cy="1799439"/>
                    </a:xfrm>
                    <a:prstGeom prst="rect"/>
                  </pic:spPr>
                </pic:pic>
              </a:graphicData>
            </a:graphic>
          </wp:inline>
        </w:drawing>
      </w:r>
    </w:p>
    <w:p>
      <w:pPr>
        <w:jc w:val="center"/>
      </w:pPr>
      <w:r>
        <w:rPr>
          <w:i/>
          <w:sz w:val="20"/>
        </w:rPr>
        <w:t>1.5-rasm: NIST yengil vaznli kriptografiya standartlashtirish jarayoni</w:t>
      </w:r>
    </w:p>
    <w:p w14:paraId="6C596F07">
      <w:pPr>
        <w:pStyle w:val="4"/>
        <w:spacing w:before="0" w:line="360" w:lineRule="auto"/>
        <w:ind w:firstLine="708"/>
        <w:jc w:val="both"/>
        <w:rPr>
          <w:rFonts w:ascii="Times New Roman" w:hAnsi="Times New Roman" w:cs="Times New Roman"/>
          <w:b w:val="0"/>
          <w:i/>
          <w:color w:val="auto"/>
          <w:sz w:val="28"/>
          <w:szCs w:val="28"/>
          <w:lang w:val="en-US"/>
        </w:rPr>
      </w:pPr>
      <w:bookmarkStart w:id="103" w:name="_Toc231729409"/>
      <w:bookmarkStart w:id="104" w:name="_Toc231728448"/>
      <w:r>
        <w:rPr>
          <w:rFonts w:ascii="Times New Roman" w:hAnsi="Times New Roman" w:cs="Times New Roman"/>
          <w:b w:val="0"/>
          <w:i/>
          <w:color w:val="auto"/>
          <w:sz w:val="28"/>
          <w:szCs w:val="28"/>
          <w:lang w:val="en-US"/>
        </w:rPr>
        <w:t>ISO/IEC Standartlari</w:t>
      </w:r>
      <w:bookmarkEnd w:id="103"/>
      <w:bookmarkEnd w:id="104"/>
    </w:p>
    <w:p w14:paraId="386BEC77">
      <w:pPr>
        <w:pStyle w:val="13"/>
        <w:spacing w:before="0" w:beforeAutospacing="0" w:after="0" w:afterAutospacing="0" w:line="360" w:lineRule="auto"/>
        <w:ind w:firstLine="708"/>
        <w:jc w:val="both"/>
        <w:rPr>
          <w:sz w:val="28"/>
          <w:szCs w:val="28"/>
          <w:lang w:val="en-US"/>
        </w:rPr>
      </w:pPr>
      <w:r>
        <w:rPr>
          <w:sz w:val="28"/>
          <w:szCs w:val="28"/>
          <w:lang w:val="en-US"/>
        </w:rPr>
        <w:t>Xalqaro standartlashtirish tashkiloti (ISO) va Xalqaro elektrotexnika komissiyasi (IEC) ham ISO/IEC 29192 standarti tarkibida yengil vaznli kriptografiya qoidalarini shakllantirgan. Ushbu standartga PHOTON va SPONGENT kabi sinalgan xesh funksiyalari kiritilgan bo'lib, ular sanoat avtomatizatsiyasi va aqlli transport tizimlarida o'z aksini topmoqda.</w:t>
      </w:r>
    </w:p>
    <w:p w14:paraId="43805C2C">
      <w:pPr>
        <w:pStyle w:val="4"/>
        <w:spacing w:before="0" w:line="360" w:lineRule="auto"/>
        <w:ind w:firstLine="708"/>
        <w:jc w:val="both"/>
        <w:rPr>
          <w:rFonts w:ascii="Times New Roman" w:hAnsi="Times New Roman" w:cs="Times New Roman"/>
          <w:b w:val="0"/>
          <w:i/>
          <w:color w:val="auto"/>
          <w:sz w:val="28"/>
          <w:szCs w:val="28"/>
        </w:rPr>
      </w:pPr>
      <w:bookmarkStart w:id="105" w:name="_Toc231728449"/>
      <w:bookmarkStart w:id="106" w:name="_Toc231729410"/>
      <w:r>
        <w:rPr>
          <w:rFonts w:ascii="Times New Roman" w:hAnsi="Times New Roman" w:cs="Times New Roman"/>
          <w:b w:val="0"/>
          <w:i/>
          <w:color w:val="auto"/>
          <w:sz w:val="28"/>
          <w:szCs w:val="28"/>
        </w:rPr>
        <w:t>Kelajakdagi texnologik yo'nalishlar</w:t>
      </w:r>
      <w:bookmarkEnd w:id="105"/>
      <w:bookmarkEnd w:id="106"/>
    </w:p>
    <w:p w14:paraId="74D66645">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rPr>
        <w:t>Dasturlashtiriladigan mantiqiy matritsalar (FPGA) uchun optimallashtirish:</w:t>
      </w:r>
      <w:r>
        <w:rPr>
          <w:sz w:val="28"/>
          <w:szCs w:val="28"/>
        </w:rPr>
        <w:t xml:space="preserve"> Yangi avlod yengil vaznli xesh funksiyalari nafaqat statsionar chiplar (ASIC), balki dinamik ravishda qayta konfiguratsiya qilinadigan Embedded FPGA (eFPGA) modullari uchun ham moslashtirilmoqda. </w:t>
      </w:r>
      <w:r>
        <w:rPr>
          <w:sz w:val="28"/>
          <w:szCs w:val="28"/>
          <w:lang w:val="en-US"/>
        </w:rPr>
        <w:t>Bu yerda asosiy e'tibor mantiqiy bloklar (Look-Up Tables - LUT) va registerlar sonini minimallashtirishga qaratiladi.</w:t>
      </w:r>
    </w:p>
    <w:p w14:paraId="7466DCD4">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Sun'iy intellekt va Neyromorfik hisoblash tizimlari bilan integratsiya:</w:t>
      </w:r>
      <w:r>
        <w:rPr>
          <w:sz w:val="28"/>
          <w:szCs w:val="28"/>
          <w:lang w:val="en-US"/>
        </w:rPr>
        <w:t xml:space="preserve"> Chekka hisoblash (Edge Computing) qurilmalarida sun'iy intellekt elementlari joriy etilishi bilan ma'lumotlar oqimi keskin oshmoqda. Kelajakda yengil vaznli xesh funksiyalar neyron tarmoq chiplarining o'ziga o'rnatilib, datchiklardan olinayotgan ma'lumotlarni bevosita chip darajasida autentifikatsiya qilishga xizmat qiladi.</w:t>
      </w:r>
    </w:p>
    <w:p w14:paraId="221388F7">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Yon-kanal hujumlariga qarshi matematik "tug'ma" himoyalangan dizaynlar:</w:t>
      </w:r>
      <w:r>
        <w:rPr>
          <w:sz w:val="28"/>
          <w:szCs w:val="28"/>
          <w:lang w:val="en-US"/>
        </w:rPr>
        <w:t xml:space="preserve"> Kelajakdagi tadqiqotlar qo'shimcha mantiqiy elementlar (masking xarajatlari) talab qilmaydigan, o'zining matematik strukturasi tufayli quvvat iste'moli doimiy bo'lib qoladigan va ma'lumotlarga bog'liq bo'lmagan (data-independent energy profile) yangi turdagi invariant yengil vaznli permutatsiyalarni yaratishga yo'naltirilgan.</w:t>
      </w:r>
    </w:p>
    <w:p w14:paraId="72A916E1">
      <w:pPr>
        <w:pStyle w:val="3"/>
        <w:spacing w:before="0" w:beforeAutospacing="0" w:after="0" w:afterAutospacing="0"/>
        <w:jc w:val="center"/>
        <w:rPr>
          <w:sz w:val="28"/>
          <w:szCs w:val="28"/>
          <w:lang w:val="en-US"/>
        </w:rPr>
      </w:pPr>
      <w:bookmarkStart w:id="107" w:name="_Toc231729411"/>
      <w:r>
        <w:rPr>
          <w:sz w:val="28"/>
          <w:szCs w:val="28"/>
          <w:lang w:val="en-US"/>
        </w:rPr>
        <w:t>2.3. Yengil vaznli kriptografik xesh funksiyalarni dasturiy ta'minotini ishlab chiqish</w:t>
      </w:r>
      <w:bookmarkEnd w:id="107"/>
    </w:p>
    <w:p w14:paraId="561913E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Ushbu bo'limda diplom loyihasi doirasida ishlab chiqilgan "Yengil vaznli kriptografik xesh funksiyalar tahlili" dasturiy vositasining tuzilishi, ishlash prinsipi va olingan amaliy natijalar batafsil yoritiladi.</w:t>
      </w:r>
    </w:p>
    <w:p w14:paraId="479130D3">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Dastur tuzilishi va arxitekturasi</w:t>
      </w:r>
    </w:p>
    <w:p w14:paraId="373F00C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w:t>
      </w:r>
      <w:r>
        <w:rPr>
          <w:rFonts w:ascii="Times New Roman" w:hAnsi="Times New Roman" w:cs="Times New Roman"/>
          <w:sz w:val="28"/>
          <w:szCs w:val="28"/>
        </w:rPr>
        <w:t xml:space="preserve"> </w:t>
      </w:r>
      <w:r>
        <w:rPr>
          <w:rFonts w:ascii="Times New Roman" w:hAnsi="Times New Roman" w:cs="Times New Roman"/>
          <w:sz w:val="28"/>
          <w:szCs w:val="28"/>
          <w:lang w:val="en-US"/>
        </w:rPr>
        <w:t>vosita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dasturlash</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ishlab</w:t>
      </w:r>
      <w:r>
        <w:rPr>
          <w:rFonts w:ascii="Times New Roman" w:hAnsi="Times New Roman" w:cs="Times New Roman"/>
          <w:sz w:val="28"/>
          <w:szCs w:val="28"/>
        </w:rPr>
        <w:t xml:space="preserve"> </w:t>
      </w:r>
      <w:r>
        <w:rPr>
          <w:rFonts w:ascii="Times New Roman" w:hAnsi="Times New Roman" w:cs="Times New Roman"/>
          <w:sz w:val="28"/>
          <w:szCs w:val="28"/>
          <w:lang w:val="en-US"/>
        </w:rPr>
        <w:t>chiqilgan</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Matplotlib</w:t>
      </w:r>
      <w:r>
        <w:rPr>
          <w:rFonts w:ascii="Times New Roman" w:hAnsi="Times New Roman" w:cs="Times New Roman"/>
          <w:sz w:val="28"/>
          <w:szCs w:val="28"/>
        </w:rPr>
        <w:t xml:space="preserve"> </w:t>
      </w:r>
      <w:r>
        <w:rPr>
          <w:rFonts w:ascii="Times New Roman" w:hAnsi="Times New Roman" w:cs="Times New Roman"/>
          <w:sz w:val="28"/>
          <w:szCs w:val="28"/>
          <w:lang w:val="en-US"/>
        </w:rPr>
        <w:t>vizualizatsiya</w:t>
      </w:r>
      <w:r>
        <w:rPr>
          <w:rFonts w:ascii="Times New Roman" w:hAnsi="Times New Roman" w:cs="Times New Roman"/>
          <w:sz w:val="28"/>
          <w:szCs w:val="28"/>
        </w:rPr>
        <w:t xml:space="preserve"> </w:t>
      </w:r>
      <w:r>
        <w:rPr>
          <w:rFonts w:ascii="Times New Roman" w:hAnsi="Times New Roman" w:cs="Times New Roman"/>
          <w:sz w:val="28"/>
          <w:szCs w:val="28"/>
          <w:lang w:val="en-US"/>
        </w:rPr>
        <w:t>kutubxonasidan</w:t>
      </w:r>
      <w:r>
        <w:rPr>
          <w:rFonts w:ascii="Times New Roman" w:hAnsi="Times New Roman" w:cs="Times New Roman"/>
          <w:sz w:val="28"/>
          <w:szCs w:val="28"/>
        </w:rPr>
        <w:t xml:space="preserve"> </w:t>
      </w:r>
      <w:r>
        <w:rPr>
          <w:rFonts w:ascii="Times New Roman" w:hAnsi="Times New Roman" w:cs="Times New Roman"/>
          <w:sz w:val="28"/>
          <w:szCs w:val="28"/>
          <w:lang w:val="en-US"/>
        </w:rPr>
        <w:t>foydalanadi</w:t>
      </w:r>
      <w:r>
        <w:rPr>
          <w:rFonts w:ascii="Times New Roman" w:hAnsi="Times New Roman" w:cs="Times New Roman"/>
          <w:sz w:val="28"/>
          <w:szCs w:val="28"/>
        </w:rPr>
        <w:t xml:space="preserve">. </w:t>
      </w:r>
      <w:r>
        <w:rPr>
          <w:rFonts w:ascii="Times New Roman" w:hAnsi="Times New Roman" w:cs="Times New Roman"/>
          <w:sz w:val="28"/>
          <w:szCs w:val="28"/>
          <w:lang w:val="en-US"/>
        </w:rPr>
        <w:t>Dastur modulli arxitekturada qurilgan bo'lib, quyidagi asosiy komponentlardan iborat:(2.5-rasm)</w:t>
      </w:r>
    </w:p>
    <w:p w14:paraId="57C15E5C">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hashes/ - yengil vaznli va standart xesh funksiyalar implementatsiyalari;</w:t>
      </w:r>
    </w:p>
    <w:p w14:paraId="2B11751B">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analysis/ - tahlil algoritmlari (avalanche effekti, unumdorlik o'lchash, PDF hisobot);</w:t>
      </w:r>
    </w:p>
    <w:p w14:paraId="47CFCBD9">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app.py - grafik interfeysli ilova;</w:t>
      </w:r>
    </w:p>
    <w:p w14:paraId="74BFDA41">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main.py - buyruq satrli interfeys.</w:t>
      </w:r>
    </w:p>
    <w:p>
      <w:pPr>
        <w:jc w:val="center"/>
      </w:pPr>
      <w:r>
        <w:rPr>
          <w:b/>
          <w:sz w:val="22"/>
        </w:rPr>
        <w:t>2.3-jadval</w:t>
      </w:r>
      <w:r>
        <w:rPr>
          <w:i/>
          <w:sz w:val="20"/>
        </w:rPr>
        <w:br/>
        <w:t>Dastur modullarining tuzilishi va vazifalari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r/>
            <w:r>
              <w:rPr>
                <w:b/>
                <w:sz w:val="18"/>
              </w:rPr>
              <w:t>Modul / Fayl</w:t>
            </w:r>
          </w:p>
        </w:tc>
        <w:tc>
          <w:tcPr>
            <w:tcW w:type="dxa" w:w="3118"/>
          </w:tcPr>
          <w:p>
            <w:r/>
            <w:r>
              <w:rPr>
                <w:b/>
                <w:sz w:val="18"/>
              </w:rPr>
              <w:t>Vazifasi</w:t>
            </w:r>
          </w:p>
        </w:tc>
        <w:tc>
          <w:tcPr>
            <w:tcW w:type="dxa" w:w="3118"/>
          </w:tcPr>
          <w:p>
            <w:r/>
            <w:r>
              <w:rPr>
                <w:b/>
                <w:sz w:val="18"/>
              </w:rPr>
              <w:t>Asosiy funksiyalar</w:t>
            </w:r>
          </w:p>
        </w:tc>
      </w:tr>
      <w:tr>
        <w:tc>
          <w:tcPr>
            <w:tcW w:type="dxa" w:w="3118"/>
          </w:tcPr>
          <w:p>
            <w:r/>
            <w:r>
              <w:rPr>
                <w:sz w:val="18"/>
              </w:rPr>
              <w:t>hashes/ascon_hash.py</w:t>
            </w:r>
          </w:p>
        </w:tc>
        <w:tc>
          <w:tcPr>
            <w:tcW w:type="dxa" w:w="3118"/>
          </w:tcPr>
          <w:p>
            <w:r/>
            <w:r>
              <w:rPr>
                <w:sz w:val="18"/>
              </w:rPr>
              <w:t>Ascon-Hash256 implementatsiyasi</w:t>
            </w:r>
          </w:p>
        </w:tc>
        <w:tc>
          <w:tcPr>
            <w:tcW w:type="dxa" w:w="3118"/>
          </w:tcPr>
          <w:p>
            <w:r/>
            <w:r>
              <w:rPr>
                <w:sz w:val="18"/>
              </w:rPr>
              <w:t>Sponge, 12-raundli permutatsiya</w:t>
            </w:r>
          </w:p>
        </w:tc>
      </w:tr>
      <w:tr>
        <w:tc>
          <w:tcPr>
            <w:tcW w:type="dxa" w:w="3118"/>
          </w:tcPr>
          <w:p>
            <w:r/>
            <w:r>
              <w:rPr>
                <w:sz w:val="18"/>
              </w:rPr>
              <w:t>hashes/photon.py</w:t>
            </w:r>
          </w:p>
        </w:tc>
        <w:tc>
          <w:tcPr>
            <w:tcW w:type="dxa" w:w="3118"/>
          </w:tcPr>
          <w:p>
            <w:r/>
            <w:r>
              <w:rPr>
                <w:sz w:val="18"/>
              </w:rPr>
              <w:t>PHOTON-Beetle-Hash</w:t>
            </w:r>
          </w:p>
        </w:tc>
        <w:tc>
          <w:tcPr>
            <w:tcW w:type="dxa" w:w="3118"/>
          </w:tcPr>
          <w:p>
            <w:r/>
            <w:r>
              <w:rPr>
                <w:sz w:val="18"/>
              </w:rPr>
              <w:t>AES-o'xshash MDS matritsa, 12 raund</w:t>
            </w:r>
          </w:p>
        </w:tc>
      </w:tr>
      <w:tr>
        <w:tc>
          <w:tcPr>
            <w:tcW w:type="dxa" w:w="3118"/>
          </w:tcPr>
          <w:p>
            <w:r/>
            <w:r>
              <w:rPr>
                <w:sz w:val="18"/>
              </w:rPr>
              <w:t>hashes/spongent.py</w:t>
            </w:r>
          </w:p>
        </w:tc>
        <w:tc>
          <w:tcPr>
            <w:tcW w:type="dxa" w:w="3118"/>
          </w:tcPr>
          <w:p>
            <w:r/>
            <w:r>
              <w:rPr>
                <w:sz w:val="18"/>
              </w:rPr>
              <w:t>SPONGENT-128 implementatsiyasi</w:t>
            </w:r>
          </w:p>
        </w:tc>
        <w:tc>
          <w:tcPr>
            <w:tcW w:type="dxa" w:w="3118"/>
          </w:tcPr>
          <w:p>
            <w:r/>
            <w:r>
              <w:rPr>
                <w:sz w:val="18"/>
              </w:rPr>
              <w:t>PRESENT S-box, bit-permutatsiya, 70 raund</w:t>
            </w:r>
          </w:p>
        </w:tc>
      </w:tr>
      <w:tr>
        <w:tc>
          <w:tcPr>
            <w:tcW w:type="dxa" w:w="3118"/>
          </w:tcPr>
          <w:p>
            <w:r/>
            <w:r>
              <w:rPr>
                <w:sz w:val="18"/>
              </w:rPr>
              <w:t>hashes/reference.py</w:t>
            </w:r>
          </w:p>
        </w:tc>
        <w:tc>
          <w:tcPr>
            <w:tcW w:type="dxa" w:w="3118"/>
          </w:tcPr>
          <w:p>
            <w:r/>
            <w:r>
              <w:rPr>
                <w:sz w:val="18"/>
              </w:rPr>
              <w:t>SHA-256, SHA-3, BLAKE2s</w:t>
            </w:r>
          </w:p>
        </w:tc>
        <w:tc>
          <w:tcPr>
            <w:tcW w:type="dxa" w:w="3118"/>
          </w:tcPr>
          <w:p>
            <w:r/>
            <w:r>
              <w:rPr>
                <w:sz w:val="18"/>
              </w:rPr>
              <w:t>Standart taqqoslash uchun (hashlib)</w:t>
            </w:r>
          </w:p>
        </w:tc>
      </w:tr>
      <w:tr>
        <w:tc>
          <w:tcPr>
            <w:tcW w:type="dxa" w:w="3118"/>
          </w:tcPr>
          <w:p>
            <w:r/>
            <w:r>
              <w:rPr>
                <w:sz w:val="18"/>
              </w:rPr>
              <w:t>analysis/avalanche.py</w:t>
            </w:r>
          </w:p>
        </w:tc>
        <w:tc>
          <w:tcPr>
            <w:tcW w:type="dxa" w:w="3118"/>
          </w:tcPr>
          <w:p>
            <w:r/>
            <w:r>
              <w:rPr>
                <w:sz w:val="18"/>
              </w:rPr>
              <w:t>Avalanche effekti tahlili</w:t>
            </w:r>
          </w:p>
        </w:tc>
        <w:tc>
          <w:tcPr>
            <w:tcW w:type="dxa" w:w="3118"/>
          </w:tcPr>
          <w:p>
            <w:r/>
            <w:r>
              <w:rPr>
                <w:sz w:val="18"/>
              </w:rPr>
              <w:t>Hamming masofasi, SAC tekshiruvi</w:t>
            </w:r>
          </w:p>
        </w:tc>
      </w:tr>
      <w:tr>
        <w:tc>
          <w:tcPr>
            <w:tcW w:type="dxa" w:w="3118"/>
          </w:tcPr>
          <w:p>
            <w:r/>
            <w:r>
              <w:rPr>
                <w:sz w:val="18"/>
              </w:rPr>
              <w:t>analysis/performance.py</w:t>
            </w:r>
          </w:p>
        </w:tc>
        <w:tc>
          <w:tcPr>
            <w:tcW w:type="dxa" w:w="3118"/>
          </w:tcPr>
          <w:p>
            <w:r/>
            <w:r>
              <w:rPr>
                <w:sz w:val="18"/>
              </w:rPr>
              <w:t>Unumdorlik o'lchash</w:t>
            </w:r>
          </w:p>
        </w:tc>
        <w:tc>
          <w:tcPr>
            <w:tcW w:type="dxa" w:w="3118"/>
          </w:tcPr>
          <w:p>
            <w:r/>
            <w:r>
              <w:rPr>
                <w:sz w:val="18"/>
              </w:rPr>
              <w:t>MB/s, vaqt budjeti asosida</w:t>
            </w:r>
          </w:p>
        </w:tc>
      </w:tr>
      <w:tr>
        <w:tc>
          <w:tcPr>
            <w:tcW w:type="dxa" w:w="3118"/>
          </w:tcPr>
          <w:p>
            <w:r/>
            <w:r>
              <w:rPr>
                <w:sz w:val="18"/>
              </w:rPr>
              <w:t>analysis/resources.py</w:t>
            </w:r>
          </w:p>
        </w:tc>
        <w:tc>
          <w:tcPr>
            <w:tcW w:type="dxa" w:w="3118"/>
          </w:tcPr>
          <w:p>
            <w:r/>
            <w:r>
              <w:rPr>
                <w:sz w:val="18"/>
              </w:rPr>
              <w:t>Resurs tahlili</w:t>
            </w:r>
          </w:p>
        </w:tc>
        <w:tc>
          <w:tcPr>
            <w:tcW w:type="dxa" w:w="3118"/>
          </w:tcPr>
          <w:p>
            <w:r/>
            <w:r>
              <w:rPr>
                <w:sz w:val="18"/>
              </w:rPr>
              <w:t>GE, holat hajmi, apparat ko'rsatkichlari</w:t>
            </w:r>
          </w:p>
        </w:tc>
      </w:tr>
      <w:tr>
        <w:tc>
          <w:tcPr>
            <w:tcW w:type="dxa" w:w="3118"/>
          </w:tcPr>
          <w:p>
            <w:r/>
            <w:r>
              <w:rPr>
                <w:sz w:val="18"/>
              </w:rPr>
              <w:t>analysis/report.py</w:t>
            </w:r>
          </w:p>
        </w:tc>
        <w:tc>
          <w:tcPr>
            <w:tcW w:type="dxa" w:w="3118"/>
          </w:tcPr>
          <w:p>
            <w:r/>
            <w:r>
              <w:rPr>
                <w:sz w:val="18"/>
              </w:rPr>
              <w:t>PDF hisobot generatsiyasi</w:t>
            </w:r>
          </w:p>
        </w:tc>
        <w:tc>
          <w:tcPr>
            <w:tcW w:type="dxa" w:w="3118"/>
          </w:tcPr>
          <w:p>
            <w:r/>
            <w:r>
              <w:rPr>
                <w:sz w:val="18"/>
              </w:rPr>
              <w:t>Jadval va grafiklar bilan hisobot</w:t>
            </w:r>
          </w:p>
        </w:tc>
      </w:tr>
    </w:tbl>
    <w:p w14:paraId="6B840E1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Dasturda quyidagi xesh funksiyalar amalga oshirilgan va tahlil uchun registrga kiritilgan:</w:t>
      </w:r>
    </w:p>
    <w:p w14:paraId="65C2461B">
      <w:pPr>
        <w:spacing w:after="0" w:line="360" w:lineRule="auto"/>
        <w:ind w:firstLine="708"/>
        <w:jc w:val="both"/>
        <w:rPr>
          <w:rFonts w:ascii="Times New Roman" w:hAnsi="Times New Roman" w:cs="Times New Roman"/>
          <w:sz w:val="28"/>
          <w:szCs w:val="28"/>
          <w:lang w:val="en-US"/>
        </w:rPr>
      </w:pPr>
    </w:p>
    <w:p w14:paraId="34D8899B">
      <w:pPr>
        <w:spacing w:after="0" w:line="360" w:lineRule="auto"/>
        <w:ind w:firstLine="708"/>
        <w:jc w:val="both"/>
        <w:rPr>
          <w:rFonts w:ascii="Times New Roman" w:hAnsi="Times New Roman" w:cs="Times New Roman"/>
          <w:sz w:val="28"/>
          <w:szCs w:val="28"/>
          <w:lang w:val="en-US"/>
        </w:rPr>
      </w:pPr>
    </w:p>
    <w:p w14:paraId="755BE4D8">
      <w:pPr>
        <w:spacing w:after="0" w:line="360" w:lineRule="auto"/>
        <w:ind w:firstLine="708"/>
        <w:jc w:val="both"/>
        <w:rPr>
          <w:rFonts w:ascii="Times New Roman" w:hAnsi="Times New Roman" w:cs="Times New Roman"/>
          <w:sz w:val="28"/>
          <w:szCs w:val="28"/>
          <w:lang w:val="en-US"/>
        </w:rPr>
      </w:pPr>
    </w:p>
    <w:p w14:paraId="751FDF59">
      <w:pPr>
        <w:spacing w:after="0" w:line="360" w:lineRule="auto"/>
        <w:ind w:firstLine="708"/>
        <w:jc w:val="right"/>
        <w:rPr>
          <w:rFonts w:ascii="Times New Roman" w:hAnsi="Times New Roman" w:cs="Times New Roman"/>
          <w:i/>
          <w:sz w:val="28"/>
          <w:szCs w:val="28"/>
          <w:lang w:val="en-US"/>
        </w:rPr>
      </w:pPr>
      <w:r>
        <w:rPr>
          <w:rFonts w:ascii="Times New Roman" w:hAnsi="Times New Roman" w:cs="Times New Roman"/>
          <w:i/>
          <w:sz w:val="28"/>
          <w:szCs w:val="28"/>
          <w:lang w:val="en-US"/>
        </w:rPr>
        <w:t>2.1-jadval</w:t>
      </w:r>
    </w:p>
    <w:tbl>
      <w:tblPr>
        <w:tblStyle w:val="7"/>
        <w:tblW w:w="7872" w:type="dxa"/>
        <w:tblInd w:w="765" w:type="dxa"/>
        <w:shd w:val="clear" w:color="auto" w:fill="19161D"/>
        <w:tblLayout w:type="autofit"/>
        <w:tblCellMar>
          <w:top w:w="0" w:type="dxa"/>
          <w:left w:w="108" w:type="dxa"/>
          <w:bottom w:w="0" w:type="dxa"/>
          <w:right w:w="108" w:type="dxa"/>
        </w:tblCellMar>
      </w:tblPr>
      <w:tblGrid>
        <w:gridCol w:w="2106"/>
        <w:gridCol w:w="1681"/>
        <w:gridCol w:w="1734"/>
        <w:gridCol w:w="2351"/>
      </w:tblGrid>
      <w:tr w14:paraId="2ACFA808">
        <w:tblPrEx>
          <w:tblCellMar>
            <w:top w:w="0" w:type="dxa"/>
            <w:left w:w="108" w:type="dxa"/>
            <w:bottom w:w="0" w:type="dxa"/>
            <w:right w:w="108" w:type="dxa"/>
          </w:tblCellMar>
        </w:tblPrEx>
        <w:trPr>
          <w:tblHead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E8063E3">
            <w:pPr>
              <w:spacing w:after="0"/>
              <w:jc w:val="both"/>
              <w:rPr>
                <w:rFonts w:ascii="Times New Roman" w:hAnsi="Times New Roman" w:cs="Times New Roman"/>
                <w:sz w:val="28"/>
                <w:szCs w:val="28"/>
              </w:rPr>
            </w:pPr>
            <w:r>
              <w:rPr>
                <w:rFonts w:ascii="Times New Roman" w:hAnsi="Times New Roman" w:cs="Times New Roman"/>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5124C3">
            <w:pPr>
              <w:spacing w:after="0"/>
              <w:jc w:val="both"/>
              <w:rPr>
                <w:rFonts w:ascii="Times New Roman" w:hAnsi="Times New Roman" w:cs="Times New Roman"/>
                <w:sz w:val="28"/>
                <w:szCs w:val="28"/>
              </w:rPr>
            </w:pPr>
            <w:r>
              <w:rPr>
                <w:rFonts w:ascii="Times New Roman" w:hAnsi="Times New Roman" w:cs="Times New Roman"/>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C3C3">
            <w:pPr>
              <w:spacing w:after="0"/>
              <w:jc w:val="both"/>
              <w:rPr>
                <w:rFonts w:ascii="Times New Roman" w:hAnsi="Times New Roman" w:cs="Times New Roman"/>
                <w:sz w:val="28"/>
                <w:szCs w:val="28"/>
              </w:rPr>
            </w:pPr>
            <w:r>
              <w:rPr>
                <w:rFonts w:ascii="Times New Roman" w:hAnsi="Times New Roman" w:cs="Times New Roman"/>
                <w:sz w:val="28"/>
                <w:szCs w:val="28"/>
              </w:rPr>
              <w:t>Chiqish hajmi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D2EA5F">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14:paraId="0ADB6C6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73CAC5">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05D481">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03CB751">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48255CA">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14:paraId="4CC97B9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F2EDD0">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60A8BE">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795FE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30D38D">
            <w:pPr>
              <w:spacing w:after="0"/>
              <w:jc w:val="both"/>
              <w:rPr>
                <w:rFonts w:ascii="Times New Roman" w:hAnsi="Times New Roman" w:cs="Times New Roman"/>
                <w:sz w:val="28"/>
                <w:szCs w:val="28"/>
              </w:rPr>
            </w:pPr>
            <w:r>
              <w:rPr>
                <w:rFonts w:ascii="Times New Roman" w:hAnsi="Times New Roman" w:cs="Times New Roman"/>
                <w:sz w:val="28"/>
                <w:szCs w:val="28"/>
              </w:rPr>
              <w:t>NIST LWC finalisti</w:t>
            </w:r>
          </w:p>
        </w:tc>
      </w:tr>
      <w:tr w14:paraId="5A76404D">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7CAB36">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86ADE6">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051EEE">
            <w:pPr>
              <w:spacing w:after="0"/>
              <w:jc w:val="both"/>
              <w:rPr>
                <w:rFonts w:ascii="Times New Roman" w:hAnsi="Times New Roman" w:cs="Times New Roman"/>
                <w:sz w:val="28"/>
                <w:szCs w:val="28"/>
              </w:rPr>
            </w:pPr>
            <w:r>
              <w:rPr>
                <w:rFonts w:ascii="Times New Roman" w:hAnsi="Times New Roman" w:cs="Times New Roman"/>
                <w:sz w:val="28"/>
                <w:szCs w:val="28"/>
              </w:rPr>
              <w:t>128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6B3DC3">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14:paraId="46841857">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24DDB6">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5D951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B796D10">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898D9">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14:paraId="30DFF89B">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3CF0B3">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36F385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03C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9C6F7F">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14:paraId="44A5ECFF">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6CE990">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4669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0C322C">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D2D69D9">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674150D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ichki tuzilishi</w:t>
      </w:r>
    </w:p>
    <w:p w14:paraId="0CFD1D0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Ascon-Hash256 funksiyasi NIST tomonidan 2023-yilda yengil vaznli kriptografiya standarti sifatida tanlangan algoritmlar oilasiga mansub. U sponge konstruksiyasi asosida ishlaydi va 5 ta 64-bitli so'zdan iborat holat (state) ustida permutatsiya amalga oshiradi. Permutatsiyaning har bir raundi uchta qatlamdan iborat: konstanta qo'shish, 5-bitli S-box orqali almashtirish va chiziqli diffuziya. </w:t>
      </w:r>
      <w:r>
        <w:rPr>
          <w:rFonts w:ascii="Times New Roman" w:hAnsi="Times New Roman" w:cs="Times New Roman"/>
          <w:sz w:val="28"/>
          <w:szCs w:val="28"/>
        </w:rPr>
        <w:t>Funksiya 12 raundli permutatsiyadan foydalanib, 256-bitli xesh qiymatini hosil qiladi.</w:t>
      </w:r>
    </w:p>
    <w:p w14:paraId="77A3B5D3">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funksiyasi NIST</w:t>
      </w:r>
      <w:r>
        <w:rPr>
          <w:rFonts w:ascii="Times New Roman" w:hAnsi="Times New Roman" w:cs="Times New Roman"/>
          <w:sz w:val="28"/>
          <w:szCs w:val="28"/>
          <w:lang w:val="en-US"/>
        </w:rPr>
        <w:t xml:space="preserve"> yengil kriptografiya tanlovining finalisti bo'lib, PHOTON-256 permutatsiyasi asosida Beetle sponge konstruksiyasidan foydalanadi. Permutatsiya 12 raunddan iborat bo'lib, har bir raund AddConstant, SubCells (4-bitli S-box), ShiftRows va MixColumnsSerial (GF(2^4) ustida chiziqli aralashtirish) qatlamlaridan tashkil topgan.</w:t>
      </w:r>
    </w:p>
    <w:p w14:paraId="573633B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funksiyasi ISO/IEC 29192-5 standarti bo'lib, PRESENT tipidagi permutatsiya asosida sponge konstruksiyasidan foydalanadi. U 70 raunddan iborat bo'lib, har bir raund LFSR hisoblagich qo'shish, 4-bitli S-box qo'llash va bitlarni qayta joylashtirish (pLayer) qadamlaridan tashkil topgan.</w:t>
      </w:r>
    </w:p>
    <w:p w14:paraId="05948FB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Avalanche (ko'chki) effekti tahlili</w:t>
      </w:r>
    </w:p>
    <w:p w14:paraId="6A0B49E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Yaxshi kriptografik xesh funksiyada kirishning bitta biti o'zgarsa, chiqishning taxminan yarmi (50%) o'zgarishi kerak. Bu xususiyat "Strict Avalanche Criterion" (SAC) deb ataladi va funksiyaning diffuziya sifatini o'lchaydi. Dasturimizda avalanche effektini tahlil qilish quyidagi metodologiya asosida amalga oshirilgan(2.5-rasm)</w:t>
      </w:r>
    </w:p>
    <w:p w14:paraId="4ADBDA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6995" cy="33381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1674" cy="3341370"/>
                    </a:xfrm>
                    <a:prstGeom prst="rect">
                      <a:avLst/>
                    </a:prstGeom>
                  </pic:spPr>
                </pic:pic>
              </a:graphicData>
            </a:graphic>
          </wp:inline>
        </w:drawing>
      </w:r>
    </w:p>
    <w:p w14:paraId="7EE133C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2.5-rasm: Avalanche (ko‘chki) effekti solishtirma tahlili</w:t>
      </w:r>
    </w:p>
    <w:p w14:paraId="5FA7119E">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Tasodifiy 16-baytli xabar generatsiya qilinadi;</w:t>
      </w:r>
    </w:p>
    <w:p w14:paraId="1FF056CF">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asl xesh qiymati hisoblanadi;</w:t>
      </w:r>
    </w:p>
    <w:p w14:paraId="47C80070">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har bir bitiga navbatma-navbat teskari o'zgartirish qo'llaniladi;</w:t>
      </w:r>
    </w:p>
    <w:p w14:paraId="179B6C8B">
      <w:pPr>
        <w:pStyle w:val="25"/>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O'zgartirilgan xabarning xeshi hisoblanadi;</w:t>
      </w:r>
    </w:p>
    <w:p w14:paraId="53C758E0">
      <w:pPr>
        <w:pStyle w:val="25"/>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Asl</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r>
        <w:rPr>
          <w:rFonts w:ascii="Times New Roman" w:hAnsi="Times New Roman" w:cs="Times New Roman"/>
          <w:sz w:val="28"/>
          <w:szCs w:val="28"/>
          <w:lang w:val="en-US"/>
        </w:rPr>
        <w:t>zgartirilgan</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qiymatlari</w:t>
      </w:r>
      <w:r>
        <w:rPr>
          <w:rFonts w:ascii="Times New Roman" w:hAnsi="Times New Roman" w:cs="Times New Roman"/>
          <w:sz w:val="28"/>
          <w:szCs w:val="28"/>
        </w:rPr>
        <w:t xml:space="preserve"> </w:t>
      </w:r>
      <w:r>
        <w:rPr>
          <w:rFonts w:ascii="Times New Roman" w:hAnsi="Times New Roman" w:cs="Times New Roman"/>
          <w:sz w:val="28"/>
          <w:szCs w:val="28"/>
          <w:lang w:val="en-US"/>
        </w:rPr>
        <w:t>orasidagi</w:t>
      </w:r>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r>
        <w:rPr>
          <w:rFonts w:ascii="Times New Roman" w:hAnsi="Times New Roman" w:cs="Times New Roman"/>
          <w:sz w:val="28"/>
          <w:szCs w:val="28"/>
          <w:lang w:val="en-US"/>
        </w:rPr>
        <w:t>masofasi</w:t>
      </w:r>
      <w:r>
        <w:rPr>
          <w:rFonts w:ascii="Times New Roman" w:hAnsi="Times New Roman" w:cs="Times New Roman"/>
          <w:sz w:val="28"/>
          <w:szCs w:val="28"/>
        </w:rPr>
        <w:t xml:space="preserve"> (</w:t>
      </w:r>
      <w:r>
        <w:rPr>
          <w:rFonts w:ascii="Times New Roman" w:hAnsi="Times New Roman" w:cs="Times New Roman"/>
          <w:sz w:val="28"/>
          <w:szCs w:val="28"/>
          <w:lang w:val="en-US"/>
        </w:rPr>
        <w:t>farq</w:t>
      </w:r>
      <w:r>
        <w:rPr>
          <w:rFonts w:ascii="Times New Roman" w:hAnsi="Times New Roman" w:cs="Times New Roman"/>
          <w:sz w:val="28"/>
          <w:szCs w:val="28"/>
        </w:rPr>
        <w:t xml:space="preserve"> </w:t>
      </w:r>
      <w:r>
        <w:rPr>
          <w:rFonts w:ascii="Times New Roman" w:hAnsi="Times New Roman" w:cs="Times New Roman"/>
          <w:sz w:val="28"/>
          <w:szCs w:val="28"/>
          <w:lang w:val="en-US"/>
        </w:rPr>
        <w:t>qiluvchi</w:t>
      </w:r>
      <w:r>
        <w:rPr>
          <w:rFonts w:ascii="Times New Roman" w:hAnsi="Times New Roman" w:cs="Times New Roman"/>
          <w:sz w:val="28"/>
          <w:szCs w:val="28"/>
        </w:rPr>
        <w:t xml:space="preserve"> </w:t>
      </w:r>
      <w:r>
        <w:rPr>
          <w:rFonts w:ascii="Times New Roman" w:hAnsi="Times New Roman" w:cs="Times New Roman"/>
          <w:sz w:val="28"/>
          <w:szCs w:val="28"/>
          <w:lang w:val="en-US"/>
        </w:rPr>
        <w:t>bitlar</w:t>
      </w:r>
      <w:r>
        <w:rPr>
          <w:rFonts w:ascii="Times New Roman" w:hAnsi="Times New Roman" w:cs="Times New Roman"/>
          <w:sz w:val="28"/>
          <w:szCs w:val="28"/>
        </w:rPr>
        <w:t xml:space="preserve"> </w:t>
      </w:r>
      <w:r>
        <w:rPr>
          <w:rFonts w:ascii="Times New Roman" w:hAnsi="Times New Roman" w:cs="Times New Roman"/>
          <w:sz w:val="28"/>
          <w:szCs w:val="28"/>
          <w:lang w:val="en-US"/>
        </w:rPr>
        <w:t>soni</w:t>
      </w:r>
      <w:r>
        <w:rPr>
          <w:rFonts w:ascii="Times New Roman" w:hAnsi="Times New Roman" w:cs="Times New Roman"/>
          <w:sz w:val="28"/>
          <w:szCs w:val="28"/>
        </w:rPr>
        <w:t xml:space="preserve">) </w:t>
      </w:r>
      <w:r>
        <w:rPr>
          <w:rFonts w:ascii="Times New Roman" w:hAnsi="Times New Roman" w:cs="Times New Roman"/>
          <w:sz w:val="28"/>
          <w:szCs w:val="28"/>
          <w:lang w:val="en-US"/>
        </w:rPr>
        <w:t>aniqlanadi</w:t>
      </w:r>
      <w:r>
        <w:rPr>
          <w:rFonts w:ascii="Times New Roman" w:hAnsi="Times New Roman" w:cs="Times New Roman"/>
          <w:sz w:val="28"/>
          <w:szCs w:val="28"/>
        </w:rPr>
        <w:t>;</w:t>
      </w:r>
    </w:p>
    <w:p w14:paraId="436D36B7">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Avalanche nisbati = o'zgargan bitlar soni / chiqish bitlari soni formulasi orqali hisoblanadi.</w:t>
      </w:r>
    </w:p>
    <w:p w14:paraId="1291C09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jarayon bir nechta (30-50) tasodifiy namunalar uchun takrorlanadi va o'rtacha natija olinadi. Ideal qiymat 0.5000 ga teng bo'lishi kerak.</w:t>
      </w:r>
    </w:p>
    <w:p w14:paraId="245F75C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2.2-jadval</w:t>
      </w:r>
    </w:p>
    <w:p w14:paraId="7115C3F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298"/>
        <w:gridCol w:w="2391"/>
        <w:gridCol w:w="3183"/>
      </w:tblGrid>
      <w:tr w14:paraId="33BD250D">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BEA101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58D635">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734E2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Ideal qiymatga yaqinligi</w:t>
            </w:r>
          </w:p>
        </w:tc>
      </w:tr>
      <w:tr w14:paraId="79A9BD6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60CEEB">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6369B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FD1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664C80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AA11E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EC63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E7429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789291E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E6CD96">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A3E22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CE3FE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0CCA026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5515C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CF26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7856D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379A19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933EE5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7F54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76F75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C3C0EF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C89EB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A0BA0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CF7CF7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bl>
    <w:p w14:paraId="109B962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barcha</w:t>
      </w:r>
      <w:r>
        <w:rPr>
          <w:rFonts w:ascii="Times New Roman" w:hAnsi="Times New Roman" w:cs="Times New Roman"/>
          <w:sz w:val="28"/>
          <w:szCs w:val="28"/>
        </w:rPr>
        <w:t xml:space="preserve"> </w:t>
      </w:r>
      <w:r>
        <w:rPr>
          <w:rFonts w:ascii="Times New Roman" w:hAnsi="Times New Roman" w:cs="Times New Roman"/>
          <w:sz w:val="28"/>
          <w:szCs w:val="28"/>
          <w:lang w:val="en-US"/>
        </w:rPr>
        <w:t>yengil</w:t>
      </w:r>
      <w:r>
        <w:rPr>
          <w:rFonts w:ascii="Times New Roman" w:hAnsi="Times New Roman" w:cs="Times New Roman"/>
          <w:sz w:val="28"/>
          <w:szCs w:val="28"/>
        </w:rPr>
        <w:t xml:space="preserve"> </w:t>
      </w:r>
      <w:r>
        <w:rPr>
          <w:rFonts w:ascii="Times New Roman" w:hAnsi="Times New Roman" w:cs="Times New Roman"/>
          <w:sz w:val="28"/>
          <w:szCs w:val="28"/>
          <w:lang w:val="en-US"/>
        </w:rPr>
        <w:t>vaznli</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bir</w:t>
      </w:r>
      <w:r>
        <w:rPr>
          <w:rFonts w:ascii="Times New Roman" w:hAnsi="Times New Roman" w:cs="Times New Roman"/>
          <w:sz w:val="28"/>
          <w:szCs w:val="28"/>
        </w:rPr>
        <w:t xml:space="preserve"> </w:t>
      </w:r>
      <w:r>
        <w:rPr>
          <w:rFonts w:ascii="Times New Roman" w:hAnsi="Times New Roman" w:cs="Times New Roman"/>
          <w:sz w:val="28"/>
          <w:szCs w:val="28"/>
          <w:lang w:val="en-US"/>
        </w:rPr>
        <w:t>xil</w:t>
      </w:r>
      <w:r>
        <w:rPr>
          <w:rFonts w:ascii="Times New Roman" w:hAnsi="Times New Roman" w:cs="Times New Roman"/>
          <w:sz w:val="28"/>
          <w:szCs w:val="28"/>
        </w:rPr>
        <w:t xml:space="preserve"> </w:t>
      </w:r>
      <w:r>
        <w:rPr>
          <w:rFonts w:ascii="Times New Roman" w:hAnsi="Times New Roman" w:cs="Times New Roman"/>
          <w:sz w:val="28"/>
          <w:szCs w:val="28"/>
          <w:lang w:val="en-US"/>
        </w:rPr>
        <w:t>darajada</w:t>
      </w:r>
      <w:r>
        <w:rPr>
          <w:rFonts w:ascii="Times New Roman" w:hAnsi="Times New Roman" w:cs="Times New Roman"/>
          <w:sz w:val="28"/>
          <w:szCs w:val="28"/>
        </w:rPr>
        <w:t xml:space="preserve"> </w:t>
      </w:r>
      <w:r>
        <w:rPr>
          <w:rFonts w:ascii="Times New Roman" w:hAnsi="Times New Roman" w:cs="Times New Roman"/>
          <w:sz w:val="28"/>
          <w:szCs w:val="28"/>
          <w:lang w:val="en-US"/>
        </w:rPr>
        <w:t>yaxshi</w:t>
      </w:r>
      <w:r>
        <w:rPr>
          <w:rFonts w:ascii="Times New Roman" w:hAnsi="Times New Roman" w:cs="Times New Roman"/>
          <w:sz w:val="28"/>
          <w:szCs w:val="28"/>
        </w:rPr>
        <w:t xml:space="preserve"> </w:t>
      </w:r>
      <w:r>
        <w:rPr>
          <w:rFonts w:ascii="Times New Roman" w:hAnsi="Times New Roman" w:cs="Times New Roman"/>
          <w:sz w:val="28"/>
          <w:szCs w:val="28"/>
          <w:lang w:val="en-US"/>
        </w:rPr>
        <w:t>avalanche</w:t>
      </w:r>
      <w:r>
        <w:rPr>
          <w:rFonts w:ascii="Times New Roman" w:hAnsi="Times New Roman" w:cs="Times New Roman"/>
          <w:sz w:val="28"/>
          <w:szCs w:val="28"/>
        </w:rPr>
        <w:t xml:space="preserve"> </w:t>
      </w:r>
      <w:r>
        <w:rPr>
          <w:rFonts w:ascii="Times New Roman" w:hAnsi="Times New Roman" w:cs="Times New Roman"/>
          <w:sz w:val="28"/>
          <w:szCs w:val="28"/>
          <w:lang w:val="en-US"/>
        </w:rPr>
        <w:t>xususiyatiga</w:t>
      </w:r>
      <w:r>
        <w:rPr>
          <w:rFonts w:ascii="Times New Roman" w:hAnsi="Times New Roman" w:cs="Times New Roman"/>
          <w:sz w:val="28"/>
          <w:szCs w:val="28"/>
        </w:rPr>
        <w:t xml:space="preserve"> </w:t>
      </w:r>
      <w:r>
        <w:rPr>
          <w:rFonts w:ascii="Times New Roman" w:hAnsi="Times New Roman" w:cs="Times New Roman"/>
          <w:sz w:val="28"/>
          <w:szCs w:val="28"/>
          <w:lang w:val="en-US"/>
        </w:rPr>
        <w:t>ega</w:t>
      </w:r>
      <w:r>
        <w:rPr>
          <w:rFonts w:ascii="Times New Roman" w:hAnsi="Times New Roman" w:cs="Times New Roman"/>
          <w:sz w:val="28"/>
          <w:szCs w:val="28"/>
        </w:rPr>
        <w:t xml:space="preserve">. </w:t>
      </w:r>
      <w:r>
        <w:rPr>
          <w:rFonts w:ascii="Times New Roman" w:hAnsi="Times New Roman" w:cs="Times New Roman"/>
          <w:sz w:val="28"/>
          <w:szCs w:val="28"/>
          <w:lang w:val="en-US"/>
        </w:rPr>
        <w:t>Bu shuni ko'rsatadiki, Ascon-Hash256, PHOTON-Beetle va SPONGENT-128 funksiyalari kriptografik mustahkamlik bo'yicha standart funksiyalardan qolishmaydi.</w:t>
      </w:r>
    </w:p>
    <w:p w14:paraId="30E56529">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Unumdorlik (tezlik) tahlili</w:t>
      </w:r>
    </w:p>
    <w:p w14:paraId="660F435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 resurs cheklangan qurilmalar (IoT, RFID, sensorlar) uchun mo'ljallangan bo'lib, ularning samaradorligi muhim mezon hisoblanadi. Dasturimizda tezlik tahlili quyidagi usulda amalga oshirilgan:</w:t>
      </w:r>
    </w:p>
    <w:p w14:paraId="6376B39E">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Har bir funksiya uchun belgilangan vaqt budjeti (1 soniya) ajratiladi;</w:t>
      </w:r>
    </w:p>
    <w:p w14:paraId="25420ED7">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256-baytli tasodifiy bloklar ketma-ket xeshlanadi;</w:t>
      </w:r>
    </w:p>
    <w:p w14:paraId="027881E3">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Belgilangan vaqt ichida nechta blok qayta ishlanishi hisoblanadi;</w:t>
      </w:r>
    </w:p>
    <w:p w14:paraId="69EF5FA4">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Tezlik MB/s (megabayt/soniya) formatida hisoblanadi.</w:t>
      </w:r>
    </w:p>
    <w:p w14:paraId="5FF6C4D1">
      <w:pPr>
        <w:spacing w:after="0" w:line="360" w:lineRule="auto"/>
        <w:jc w:val="right"/>
        <w:rPr>
          <w:rFonts w:ascii="Times New Roman" w:hAnsi="Times New Roman" w:cs="Times New Roman"/>
          <w:i/>
          <w:sz w:val="28"/>
          <w:szCs w:val="28"/>
          <w:lang w:val="en-US"/>
        </w:rPr>
      </w:pPr>
    </w:p>
    <w:p w14:paraId="2EA95369">
      <w:pPr>
        <w:spacing w:after="0" w:line="360" w:lineRule="auto"/>
        <w:jc w:val="right"/>
        <w:rPr>
          <w:rFonts w:ascii="Times New Roman" w:hAnsi="Times New Roman" w:cs="Times New Roman"/>
          <w:i/>
          <w:sz w:val="28"/>
          <w:szCs w:val="28"/>
          <w:lang w:val="en-US"/>
        </w:rPr>
      </w:pPr>
    </w:p>
    <w:p w14:paraId="3D5A5C9B">
      <w:pPr>
        <w:spacing w:after="0" w:line="360" w:lineRule="auto"/>
        <w:jc w:val="right"/>
        <w:rPr>
          <w:rFonts w:ascii="Times New Roman" w:hAnsi="Times New Roman" w:cs="Times New Roman"/>
          <w:i/>
          <w:sz w:val="28"/>
          <w:szCs w:val="28"/>
          <w:lang w:val="en-US"/>
        </w:rPr>
      </w:pPr>
    </w:p>
    <w:p w14:paraId="2D84191D">
      <w:pPr>
        <w:spacing w:after="0" w:line="360" w:lineRule="auto"/>
        <w:jc w:val="right"/>
        <w:rPr>
          <w:rFonts w:ascii="Times New Roman" w:hAnsi="Times New Roman" w:cs="Times New Roman"/>
          <w:i/>
          <w:sz w:val="28"/>
          <w:szCs w:val="28"/>
          <w:lang w:val="en-US"/>
        </w:rPr>
      </w:pPr>
      <w:r>
        <w:rPr>
          <w:rFonts w:ascii="Times New Roman" w:hAnsi="Times New Roman" w:cs="Times New Roman"/>
          <w:sz w:val="28"/>
          <w:szCs w:val="28"/>
          <w:lang w:eastAsia="ru-RU"/>
        </w:rPr>
        <w:drawing>
          <wp:inline distT="0" distB="0" distL="0" distR="0">
            <wp:extent cx="5326380" cy="3338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14:paraId="4AE28D14">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2.6-rasm: Yengil vaznli kriptografik xesh funksiyalar unumdorlik  solishtirma taxlili</w:t>
      </w:r>
    </w:p>
    <w:p w14:paraId="363CEDB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2.4-jadval</w:t>
      </w:r>
    </w:p>
    <w:p w14:paraId="0436125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Unumdorlik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111"/>
        <w:gridCol w:w="1144"/>
        <w:gridCol w:w="1677"/>
        <w:gridCol w:w="2940"/>
      </w:tblGrid>
      <w:tr w14:paraId="66A39EB3">
        <w:tblPrEx>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B5199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199EADE">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A523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Tezlik (MB/s)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657503">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Bir amal uchun vaqt (ms)</w:t>
            </w:r>
          </w:p>
        </w:tc>
      </w:tr>
      <w:tr w14:paraId="24205C3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AEABB9">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7F42A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2BA7E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941F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14:paraId="5CEEB32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2A433A">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702C43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7B1C2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1E5B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2FB966E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E7784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77D34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C9EBA4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90A98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44216D1A">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DE7CF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3114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0D65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B4567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14:paraId="6FA6FFE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D6D3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B470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0C7A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56DB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14:paraId="11496C47">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ED3721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D692A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82FB1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B6ECD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6BC18FAE">
      <w:pPr>
        <w:spacing w:after="0" w:line="360" w:lineRule="auto"/>
        <w:ind w:firstLine="708"/>
        <w:jc w:val="both"/>
        <w:rPr>
          <w:rFonts w:ascii="Times New Roman" w:hAnsi="Times New Roman" w:cs="Times New Roman"/>
          <w:sz w:val="28"/>
          <w:szCs w:val="28"/>
          <w:lang w:val="en-US"/>
        </w:rPr>
      </w:pPr>
    </w:p>
    <w:p w14:paraId="5A57A5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Tezlik farqi dasturning Python tilida (toza Python) amalga oshirilganligi bilan bog'liq. Yengil vaznli funksiyalar apparat (hardware) realizatsiyasida standart funksiyalardan bir necha marta tezroq ishlaydi, chunki ular kam resurs sarflash uchun optimallashtirilgan.</w:t>
      </w:r>
    </w:p>
    <w:p w14:paraId="2AFE8E6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Jadvaldan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toza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implementatsiyasida</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yozilgan</w:t>
      </w:r>
      <w:r>
        <w:rPr>
          <w:rFonts w:ascii="Times New Roman" w:hAnsi="Times New Roman" w:cs="Times New Roman"/>
          <w:sz w:val="28"/>
          <w:szCs w:val="28"/>
        </w:rPr>
        <w:t xml:space="preserve"> </w:t>
      </w:r>
      <w:r>
        <w:rPr>
          <w:rFonts w:ascii="Times New Roman" w:hAnsi="Times New Roman" w:cs="Times New Roman"/>
          <w:sz w:val="28"/>
          <w:szCs w:val="28"/>
          <w:lang w:val="en-US"/>
        </w:rPr>
        <w:t>hashlib</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orqali</w:t>
      </w:r>
      <w:r>
        <w:rPr>
          <w:rFonts w:ascii="Times New Roman" w:hAnsi="Times New Roman" w:cs="Times New Roman"/>
          <w:sz w:val="28"/>
          <w:szCs w:val="28"/>
        </w:rPr>
        <w:t xml:space="preserve">) </w:t>
      </w:r>
      <w:r>
        <w:rPr>
          <w:rFonts w:ascii="Times New Roman" w:hAnsi="Times New Roman" w:cs="Times New Roman"/>
          <w:sz w:val="28"/>
          <w:szCs w:val="28"/>
          <w:lang w:val="en-US"/>
        </w:rPr>
        <w:t>tezroq</w:t>
      </w:r>
      <w:r>
        <w:rPr>
          <w:rFonts w:ascii="Times New Roman" w:hAnsi="Times New Roman" w:cs="Times New Roman"/>
          <w:sz w:val="28"/>
          <w:szCs w:val="28"/>
        </w:rPr>
        <w:t xml:space="preserve"> </w:t>
      </w:r>
      <w:r>
        <w:rPr>
          <w:rFonts w:ascii="Times New Roman" w:hAnsi="Times New Roman" w:cs="Times New Roman"/>
          <w:sz w:val="28"/>
          <w:szCs w:val="28"/>
          <w:lang w:val="en-US"/>
        </w:rPr>
        <w:t>ishlaydi</w:t>
      </w:r>
      <w:r>
        <w:rPr>
          <w:rFonts w:ascii="Times New Roman" w:hAnsi="Times New Roman" w:cs="Times New Roman"/>
          <w:sz w:val="28"/>
          <w:szCs w:val="28"/>
        </w:rPr>
        <w:t>. Biroq, yengil vaznli funksiyalarning asosiy afzalligi shundaki, ular apparat darajasida (ASIC, FPGA) amalga oshirilganda juda kam tranzistor va energiya sarflaydi, bu esa IoT qurilmalari uchun muhim hisoblanadi.</w:t>
      </w:r>
    </w:p>
    <w:p>
      <w:pPr>
        <w:spacing w:line="360" w:lineRule="auto" w:after="0" w:before="80"/>
        <w:ind w:firstLine="709"/>
        <w:jc w:val="left"/>
      </w:pPr>
      <w:r>
        <w:rPr>
          <w:rFonts w:ascii="Times New Roman" w:hAnsi="Times New Roman" w:eastAsia="Times New Roman"/>
          <w:b/>
          <w:i w:val="0"/>
          <w:sz w:val="28"/>
        </w:rPr>
        <w:t>Real test ssenariylari</w:t>
      </w:r>
    </w:p>
    <w:p>
      <w:pPr>
        <w:spacing w:line="360" w:lineRule="auto" w:after="0"/>
        <w:ind w:firstLine="709"/>
        <w:jc w:val="both"/>
      </w:pPr>
      <w:r>
        <w:rPr>
          <w:rFonts w:ascii="Times New Roman" w:hAnsi="Times New Roman" w:eastAsia="Times New Roman"/>
          <w:b w:val="0"/>
          <w:i w:val="0"/>
          <w:sz w:val="28"/>
        </w:rPr>
        <w:t>Dasturning amaliy ishonchliligini baholash uchun uchta turdagi test ssenariysi o‘tkazildi. Birinchidan, har bir xesh funksiyasining chiqishi rasmiy test vektorlari (NIST va ISO/IEC hujjatlaridagi ma’lum kirish-chiqish juftliklari) bilan solishtirildi — Ascon-Hash256, PHOTON-Beetle va SPONGENT funksiyalari uchun barcha test vektorlari to‘liq mos keldi, bu implementatsiyaning to‘g‘riligini tasdiqlaydi. Ikkinchidan, turli o‘lchamdagi xabarlar (bo‘sh xabar, 1 bayt, 64 bayt, 1 KB va 1 MB fayl) xeshlanib, funksiyalarning ixtiyoriy uzunlikdagi kirishni to‘g‘ri qayta ishlashi tekshirildi. Uchinchidan, fayl yaxlitligini tekshirish ssenariysi sinovdan o‘tkazildi: faylning bitta biti o‘zgartirilganda xesh qiymati butunlay o‘zgarishi (avalanche effekti) amalda namoyish etildi. Bu ssenariylar dasturning nafaqat nazariy, balki amaliy jihatdan ham ishlashga yaroqli ekanini ko‘rsatadi.</w:t>
      </w:r>
    </w:p>
    <w:p w14:paraId="3BF7A625">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Dastur grafik interfeysi</w:t>
      </w:r>
    </w:p>
    <w:p w14:paraId="3F8E88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Dastur</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asosida</w:t>
      </w:r>
      <w:r>
        <w:rPr>
          <w:rFonts w:ascii="Times New Roman" w:hAnsi="Times New Roman" w:cs="Times New Roman"/>
          <w:sz w:val="28"/>
          <w:szCs w:val="28"/>
        </w:rPr>
        <w:t xml:space="preserve"> </w:t>
      </w:r>
      <w:r>
        <w:rPr>
          <w:rFonts w:ascii="Times New Roman" w:hAnsi="Times New Roman" w:cs="Times New Roman"/>
          <w:sz w:val="28"/>
          <w:szCs w:val="28"/>
          <w:lang w:val="en-US"/>
        </w:rPr>
        <w:t>to</w:t>
      </w:r>
      <w:r>
        <w:rPr>
          <w:rFonts w:ascii="Times New Roman" w:hAnsi="Times New Roman" w:cs="Times New Roman"/>
          <w:sz w:val="28"/>
          <w:szCs w:val="28"/>
        </w:rPr>
        <w:t>'</w:t>
      </w:r>
      <w:r>
        <w:rPr>
          <w:rFonts w:ascii="Times New Roman" w:hAnsi="Times New Roman" w:cs="Times New Roman"/>
          <w:sz w:val="28"/>
          <w:szCs w:val="28"/>
          <w:lang w:val="en-US"/>
        </w:rPr>
        <w:t>rtta</w:t>
      </w:r>
      <w:r>
        <w:rPr>
          <w:rFonts w:ascii="Times New Roman" w:hAnsi="Times New Roman" w:cs="Times New Roman"/>
          <w:sz w:val="28"/>
          <w:szCs w:val="28"/>
        </w:rPr>
        <w:t xml:space="preserve"> </w:t>
      </w:r>
      <w:r>
        <w:rPr>
          <w:rFonts w:ascii="Times New Roman" w:hAnsi="Times New Roman" w:cs="Times New Roman"/>
          <w:sz w:val="28"/>
          <w:szCs w:val="28"/>
          <w:lang w:val="en-US"/>
        </w:rPr>
        <w:t>asosiy</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limdan</w:t>
      </w:r>
      <w:r>
        <w:rPr>
          <w:rFonts w:ascii="Times New Roman" w:hAnsi="Times New Roman" w:cs="Times New Roman"/>
          <w:sz w:val="28"/>
          <w:szCs w:val="28"/>
        </w:rPr>
        <w:t xml:space="preserve"> </w:t>
      </w:r>
      <w:r>
        <w:rPr>
          <w:rFonts w:ascii="Times New Roman" w:hAnsi="Times New Roman" w:cs="Times New Roman"/>
          <w:sz w:val="28"/>
          <w:szCs w:val="28"/>
          <w:lang w:val="en-US"/>
        </w:rPr>
        <w:t>iborat</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jihozlangan</w:t>
      </w:r>
      <w:r>
        <w:rPr>
          <w:rFonts w:ascii="Times New Roman" w:hAnsi="Times New Roman" w:cs="Times New Roman"/>
          <w:sz w:val="28"/>
          <w:szCs w:val="28"/>
        </w:rPr>
        <w:t>:</w:t>
      </w:r>
    </w:p>
    <w:p w14:paraId="4B17098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Xeshlash bo'limi -</w:t>
      </w:r>
      <w:r>
        <w:rPr>
          <w:rFonts w:ascii="Times New Roman" w:hAnsi="Times New Roman" w:cs="Times New Roman"/>
          <w:sz w:val="28"/>
          <w:szCs w:val="28"/>
          <w:lang w:val="en-US"/>
        </w:rPr>
        <w:t xml:space="preserve"> foydalanuvchi matn kiritishi yoki fayl tanlashi mumkin. Tanlangan xesh funksiya yordamida xesh qiymati hisoblanadi va hex formatda ko'rsatiladi.</w:t>
      </w:r>
    </w:p>
    <w:p w14:paraId="2DF0D1DB">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Avalanche effekti bo'limi -</w:t>
      </w:r>
      <w:r>
        <w:rPr>
          <w:rFonts w:ascii="Times New Roman" w:hAnsi="Times New Roman" w:cs="Times New Roman"/>
          <w:sz w:val="28"/>
          <w:szCs w:val="28"/>
          <w:lang w:val="en-US"/>
        </w:rPr>
        <w:t xml:space="preserve"> barcha funksiyalar uchun avalanche tahlilini amalga oshirib, natijalarni gistogramma ko'rinishida vizualizatsiya qiladi. Ideal 0.5 chizig'i qizil chiziq bilan ko'rsatiladi.</w:t>
      </w:r>
    </w:p>
    <w:p w14:paraId="6960AB0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Unumdorlik bo'limi</w:t>
      </w:r>
      <w:r>
        <w:rPr>
          <w:rFonts w:ascii="Times New Roman" w:hAnsi="Times New Roman" w:cs="Times New Roman"/>
          <w:sz w:val="28"/>
          <w:szCs w:val="28"/>
          <w:lang w:val="en-US"/>
        </w:rPr>
        <w:t> - barcha funksiyalarning tezligini o'lchab, logarifmik shkalada gistogramma ko'rinishida ko'rsatadi.</w:t>
      </w:r>
    </w:p>
    <w:p w14:paraId="17B44FC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PDF hisobot bo'limi -</w:t>
      </w:r>
      <w:r>
        <w:rPr>
          <w:rFonts w:ascii="Times New Roman" w:hAnsi="Times New Roman" w:cs="Times New Roman"/>
          <w:sz w:val="28"/>
          <w:szCs w:val="28"/>
          <w:lang w:val="en-US"/>
        </w:rPr>
        <w:t xml:space="preserve"> barcha tahlillarni jamlab, jadvallar va grafiklar bilan ko'p sahifali PDF hisobot yaratadi.</w:t>
      </w:r>
    </w:p>
    <w:p w14:paraId="3F34224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 rang sxemasi zamonaviy "dark theme" uslubida ishlab chiqilgan bo'lib, quyidagi ranglar ishlatilgan: asosiy fon (#1e1e2e), panel foni (#2a2a3c), urg'u rangi (#89b4fa) va matn rangi (#cdd6f4).</w:t>
      </w:r>
    </w:p>
    <w:p w14:paraId="77A732C3">
      <w:pPr>
        <w:spacing w:after="0" w:line="360" w:lineRule="auto"/>
        <w:jc w:val="right"/>
        <w:rPr>
          <w:rFonts w:ascii="Times New Roman" w:hAnsi="Times New Roman" w:cs="Times New Roman"/>
          <w:i/>
          <w:sz w:val="28"/>
          <w:szCs w:val="28"/>
          <w:lang w:val="en-US"/>
        </w:rPr>
      </w:pPr>
    </w:p>
    <w:p w14:paraId="44ED7A63">
      <w:pPr>
        <w:spacing w:after="0" w:line="360" w:lineRule="auto"/>
        <w:jc w:val="right"/>
        <w:rPr>
          <w:rFonts w:ascii="Times New Roman" w:hAnsi="Times New Roman" w:cs="Times New Roman"/>
          <w:i/>
          <w:sz w:val="28"/>
          <w:szCs w:val="28"/>
          <w:lang w:val="en-US"/>
        </w:rPr>
      </w:pPr>
    </w:p>
    <w:p w14:paraId="184B97E7">
      <w:pPr>
        <w:spacing w:after="0" w:line="360" w:lineRule="auto"/>
        <w:jc w:val="right"/>
        <w:rPr>
          <w:rFonts w:ascii="Times New Roman" w:hAnsi="Times New Roman" w:cs="Times New Roman"/>
          <w:i/>
          <w:sz w:val="28"/>
          <w:szCs w:val="28"/>
          <w:lang w:val="en-US"/>
        </w:rPr>
      </w:pPr>
    </w:p>
    <w:p w14:paraId="507912ED">
      <w:pPr>
        <w:spacing w:after="0" w:line="360" w:lineRule="auto"/>
        <w:jc w:val="right"/>
        <w:rPr>
          <w:rFonts w:ascii="Times New Roman" w:hAnsi="Times New Roman" w:cs="Times New Roman"/>
          <w:i/>
          <w:sz w:val="28"/>
          <w:szCs w:val="28"/>
          <w:lang w:val="en-US"/>
        </w:rPr>
      </w:pPr>
    </w:p>
    <w:p w14:paraId="42AD32F7">
      <w:pPr>
        <w:spacing w:after="0" w:line="360" w:lineRule="auto"/>
        <w:jc w:val="right"/>
        <w:rPr>
          <w:rFonts w:ascii="Times New Roman" w:hAnsi="Times New Roman" w:cs="Times New Roman"/>
          <w:i/>
          <w:sz w:val="28"/>
          <w:szCs w:val="28"/>
          <w:lang w:val="en-US"/>
        </w:rPr>
      </w:pPr>
    </w:p>
    <w:p w14:paraId="7C1D286F">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Qiyosiy tahlil jadvali</w:t>
      </w:r>
    </w:p>
    <w:p w14:paraId="0D8C0CE3">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2.5-jadval</w:t>
      </w:r>
    </w:p>
    <w:p w14:paraId="2703EC7F">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va standart xesh funksiyalarning qiyosiy tahlili</w:t>
      </w:r>
    </w:p>
    <w:tbl>
      <w:tblPr>
        <w:tblStyle w:val="7"/>
        <w:tblW w:w="7872" w:type="dxa"/>
        <w:jc w:val="center"/>
        <w:shd w:val="clear" w:color="auto" w:fill="19161D"/>
        <w:tblLayout w:type="autofit"/>
        <w:tblCellMar>
          <w:top w:w="0" w:type="dxa"/>
          <w:left w:w="108" w:type="dxa"/>
          <w:bottom w:w="0" w:type="dxa"/>
          <w:right w:w="108" w:type="dxa"/>
        </w:tblCellMar>
      </w:tblPr>
      <w:tblGrid>
        <w:gridCol w:w="1617"/>
        <w:gridCol w:w="1136"/>
        <w:gridCol w:w="1704"/>
        <w:gridCol w:w="1590"/>
        <w:gridCol w:w="1163"/>
        <w:gridCol w:w="1134"/>
        <w:gridCol w:w="1221"/>
      </w:tblGrid>
      <w:tr w14:paraId="2B3F359F">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13FA43E">
            <w:pPr>
              <w:spacing w:after="0"/>
              <w:jc w:val="both"/>
              <w:rPr>
                <w:rFonts w:ascii="Times New Roman" w:hAnsi="Times New Roman" w:cs="Times New Roman"/>
                <w:i/>
                <w:sz w:val="28"/>
                <w:szCs w:val="28"/>
              </w:rPr>
            </w:pPr>
            <w:r>
              <w:rPr>
                <w:rFonts w:ascii="Times New Roman" w:hAnsi="Times New Roman" w:cs="Times New Roman"/>
                <w:i/>
                <w:sz w:val="28"/>
                <w:szCs w:val="28"/>
              </w:rPr>
              <w:t>Ko'rsatkich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122C03">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A59A41B">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5080">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90507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B9B195">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4ADC71">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14:paraId="587F7EB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36A08F">
            <w:pPr>
              <w:spacing w:after="0"/>
              <w:jc w:val="both"/>
              <w:rPr>
                <w:rFonts w:ascii="Times New Roman" w:hAnsi="Times New Roman" w:cs="Times New Roman"/>
                <w:i/>
                <w:sz w:val="28"/>
                <w:szCs w:val="28"/>
              </w:rPr>
            </w:pPr>
            <w:r>
              <w:rPr>
                <w:rFonts w:ascii="Times New Roman" w:hAnsi="Times New Roman" w:cs="Times New Roman"/>
                <w:i/>
                <w:sz w:val="28"/>
                <w:szCs w:val="28"/>
              </w:rPr>
              <w:t>Chiqish hajmi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3FAFF5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D9339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AACDACB">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81B84DB">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D8FBF5">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5F308E">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14:paraId="34BE16E9">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EC01E84">
            <w:pPr>
              <w:spacing w:after="0"/>
              <w:jc w:val="both"/>
              <w:rPr>
                <w:rFonts w:ascii="Times New Roman" w:hAnsi="Times New Roman" w:cs="Times New Roman"/>
                <w:i/>
                <w:sz w:val="28"/>
                <w:szCs w:val="28"/>
              </w:rPr>
            </w:pPr>
            <w:r>
              <w:rPr>
                <w:rFonts w:ascii="Times New Roman" w:hAnsi="Times New Roman" w:cs="Times New Roman"/>
                <w:i/>
                <w:sz w:val="28"/>
                <w:szCs w:val="28"/>
              </w:rPr>
              <w:t>Konstruksiya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8121E1">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4721475">
            <w:pPr>
              <w:spacing w:after="0"/>
              <w:jc w:val="both"/>
              <w:rPr>
                <w:rFonts w:ascii="Times New Roman" w:hAnsi="Times New Roman" w:cs="Times New Roman"/>
                <w:sz w:val="28"/>
                <w:szCs w:val="28"/>
              </w:rPr>
            </w:pPr>
            <w:r>
              <w:rPr>
                <w:rFonts w:ascii="Times New Roman" w:hAnsi="Times New Roman" w:cs="Times New Roman"/>
                <w:sz w:val="28"/>
                <w:szCs w:val="28"/>
              </w:rPr>
              <w:t>Beetle/Sponge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82B03E">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656F38">
            <w:pPr>
              <w:spacing w:after="0"/>
              <w:jc w:val="both"/>
              <w:rPr>
                <w:rFonts w:ascii="Times New Roman" w:hAnsi="Times New Roman" w:cs="Times New Roman"/>
                <w:sz w:val="28"/>
                <w:szCs w:val="28"/>
              </w:rPr>
            </w:pPr>
            <w:r>
              <w:rPr>
                <w:rFonts w:ascii="Times New Roman" w:hAnsi="Times New Roman" w:cs="Times New Roman"/>
                <w:sz w:val="28"/>
                <w:szCs w:val="28"/>
              </w:rPr>
              <w:t>Merkle-Damgard</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FFBE3C">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12734D">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14:paraId="026054A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0F5688B">
            <w:pPr>
              <w:spacing w:after="0"/>
              <w:jc w:val="both"/>
              <w:rPr>
                <w:rFonts w:ascii="Times New Roman" w:hAnsi="Times New Roman" w:cs="Times New Roman"/>
                <w:i/>
                <w:sz w:val="28"/>
                <w:szCs w:val="28"/>
              </w:rPr>
            </w:pPr>
            <w:r>
              <w:rPr>
                <w:rFonts w:ascii="Times New Roman" w:hAnsi="Times New Roman" w:cs="Times New Roman"/>
                <w:i/>
                <w:sz w:val="28"/>
                <w:szCs w:val="28"/>
              </w:rPr>
              <w:t>Raundlar soni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B2713C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34EB1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4B1AF7">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5AE42B">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1EB5B9D">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871842">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14:paraId="2946BA01">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F67879">
            <w:pPr>
              <w:spacing w:after="0"/>
              <w:jc w:val="both"/>
              <w:rPr>
                <w:rFonts w:ascii="Times New Roman" w:hAnsi="Times New Roman" w:cs="Times New Roman"/>
                <w:i/>
                <w:sz w:val="28"/>
                <w:szCs w:val="28"/>
              </w:rPr>
            </w:pPr>
            <w:r>
              <w:rPr>
                <w:rFonts w:ascii="Times New Roman" w:hAnsi="Times New Roman" w:cs="Times New Roman"/>
                <w:i/>
                <w:sz w:val="28"/>
                <w:szCs w:val="28"/>
              </w:rPr>
              <w:t>S-box o'lchami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8F7A383">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A94625">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584E45F">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F169697">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651752">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1A0460">
            <w:pPr>
              <w:spacing w:after="0"/>
              <w:jc w:val="both"/>
              <w:rPr>
                <w:rFonts w:ascii="Times New Roman" w:hAnsi="Times New Roman" w:cs="Times New Roman"/>
                <w:sz w:val="28"/>
                <w:szCs w:val="28"/>
              </w:rPr>
            </w:pPr>
            <w:r>
              <w:rPr>
                <w:rFonts w:ascii="Times New Roman" w:hAnsi="Times New Roman" w:cs="Times New Roman"/>
                <w:sz w:val="28"/>
                <w:szCs w:val="28"/>
              </w:rPr>
              <w:t>-</w:t>
            </w:r>
          </w:p>
        </w:tc>
      </w:tr>
      <w:tr w14:paraId="056D727C">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49BCBC">
            <w:pPr>
              <w:spacing w:after="0"/>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2A6A2E">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29DFD">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C37797">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B5CD76">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73B9DB">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7BDDA6">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14:paraId="42D66A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087599E">
            <w:pPr>
              <w:spacing w:after="0"/>
              <w:jc w:val="both"/>
              <w:rPr>
                <w:rFonts w:ascii="Times New Roman" w:hAnsi="Times New Roman" w:cs="Times New Roman"/>
                <w:i/>
                <w:sz w:val="28"/>
                <w:szCs w:val="28"/>
              </w:rPr>
            </w:pPr>
            <w:r>
              <w:rPr>
                <w:rFonts w:ascii="Times New Roman" w:hAnsi="Times New Roman" w:cs="Times New Roman"/>
                <w:i/>
                <w:sz w:val="28"/>
                <w:szCs w:val="28"/>
              </w:rPr>
              <w:t>Gate ekvivalentlari (GE)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727476">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AE5ECD">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3F259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5EAB11">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D59680">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1B2600B">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14:paraId="5A79360E">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0E58F53">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26DB85">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29AEB">
            <w:pPr>
              <w:spacing w:after="0"/>
              <w:jc w:val="both"/>
              <w:rPr>
                <w:rFonts w:ascii="Times New Roman" w:hAnsi="Times New Roman" w:cs="Times New Roman"/>
                <w:sz w:val="28"/>
                <w:szCs w:val="28"/>
              </w:rPr>
            </w:pPr>
            <w:r>
              <w:rPr>
                <w:rFonts w:ascii="Times New Roman" w:hAnsi="Times New Roman" w:cs="Times New Roman"/>
                <w:sz w:val="28"/>
                <w:szCs w:val="28"/>
              </w:rPr>
              <w:t>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89DDD59">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3D23242">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27BE4B5">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A8D5F0">
            <w:pPr>
              <w:spacing w:after="0"/>
              <w:jc w:val="both"/>
              <w:rPr>
                <w:rFonts w:ascii="Times New Roman" w:hAnsi="Times New Roman" w:cs="Times New Roman"/>
                <w:sz w:val="28"/>
                <w:szCs w:val="28"/>
              </w:rPr>
            </w:pPr>
            <w:r>
              <w:rPr>
                <w:rFonts w:ascii="Times New Roman" w:hAnsi="Times New Roman" w:cs="Times New Roman"/>
                <w:sz w:val="28"/>
                <w:szCs w:val="28"/>
              </w:rPr>
              <w:t>Qisman mos</w:t>
            </w:r>
          </w:p>
        </w:tc>
      </w:tr>
    </w:tbl>
    <w:p w14:paraId="2C8C8DC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Eksperiment natijalarining tahlili</w:t>
      </w:r>
    </w:p>
    <w:p w14:paraId="50567D3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O'tkazilgan amaliy eksperimentlar natijalari quyidagi xulosalarga olib keldi:</w:t>
      </w:r>
    </w:p>
    <w:p w14:paraId="2188918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Kriptografik mustahkamlik -</w:t>
      </w:r>
      <w:r>
        <w:rPr>
          <w:rFonts w:ascii="Times New Roman" w:hAnsi="Times New Roman" w:cs="Times New Roman"/>
          <w:sz w:val="28"/>
          <w:szCs w:val="28"/>
          <w:lang w:val="en-US"/>
        </w:rPr>
        <w:t xml:space="preserve"> barcha uchta yengil vaznli funksiya (Ascon-Hash256, PHOTON-Beetle, SPONGENT-128) avalanche effekti bo'yicha ideal 0.5 qiymatiga juda yaqin natija ko'rsatdi. Bu shuni anglatadiki, ular kriptografik jihatdan standart funksiyalardan qolishmaydi.</w:t>
      </w:r>
    </w:p>
    <w:p w14:paraId="30B3C41B">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Resurs samaradorligi</w:t>
      </w:r>
      <w:r>
        <w:rPr>
          <w:rFonts w:ascii="Times New Roman" w:hAnsi="Times New Roman" w:cs="Times New Roman"/>
          <w:sz w:val="28"/>
          <w:szCs w:val="28"/>
          <w:lang w:val="en-US"/>
        </w:rPr>
        <w:t> - yengil vaznli funksiyalar apparat realizatsiyasida 1340-3700 gate ekvivalentlari (GE) sarflaydi, bu esa standart funksiyalarga (8000-12000 GE) nisbatan 3-8 marta kam. Bu IoT qurilmalari, RFID teglari va sensorli tarmoqlar uchun muhim afzallik hisoblanadi.</w:t>
      </w:r>
    </w:p>
    <w:p w14:paraId="179B0B4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Dasturiy samaradorlik </w:t>
      </w:r>
      <w:r>
        <w:rPr>
          <w:rFonts w:ascii="Times New Roman" w:hAnsi="Times New Roman" w:cs="Times New Roman"/>
          <w:sz w:val="28"/>
          <w:szCs w:val="28"/>
          <w:lang w:val="en-US"/>
        </w:rPr>
        <w:t>- toza Python implementatsiyasida standart funksiyalar tezroq ishlasa-da, bu farq apparat darajasida yo'qoladi. Ascon-Hash256 NIST standarti sifatida tanlanganligi uning barcha jihatlardan optimal ekanligini tasdiqlaydi.(2.7-rasm)</w:t>
      </w:r>
    </w:p>
    <w:p w14:paraId="32E314C4">
      <w:pPr>
        <w:pStyle w:val="25"/>
        <w:spacing w:after="0" w:line="360" w:lineRule="auto"/>
        <w:ind w:left="851"/>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3B6EF44C">
      <w:pPr>
        <w:pStyle w:val="25"/>
        <w:spacing w:after="0" w:line="360" w:lineRule="auto"/>
        <w:ind w:left="851"/>
        <w:jc w:val="center"/>
        <w:rPr>
          <w:rFonts w:ascii="Times New Roman" w:hAnsi="Times New Roman" w:cs="Times New Roman"/>
          <w:i/>
          <w:sz w:val="28"/>
          <w:szCs w:val="28"/>
          <w:lang w:val="en-US"/>
        </w:rPr>
      </w:pPr>
      <w:r>
        <w:rPr>
          <w:rFonts w:ascii="Times New Roman" w:hAnsi="Times New Roman" w:cs="Times New Roman"/>
          <w:i/>
          <w:sz w:val="28"/>
          <w:szCs w:val="28"/>
          <w:lang w:val="en-US"/>
        </w:rPr>
        <w:t>2.7-rasm: Xesh funksiyalarining resurslar solishtirmasi</w:t>
      </w:r>
    </w:p>
    <w:p w14:paraId="1A6B1049">
      <w:pPr>
        <w:spacing w:after="0" w:line="360" w:lineRule="auto"/>
        <w:jc w:val="right"/>
        <w:rPr>
          <w:rFonts w:ascii="Times New Roman" w:hAnsi="Times New Roman" w:cs="Times New Roman"/>
          <w:i/>
          <w:sz w:val="28"/>
          <w:szCs w:val="28"/>
        </w:rPr>
      </w:pPr>
      <w:r>
        <w:rPr>
          <w:rFonts w:ascii="Times New Roman" w:hAnsi="Times New Roman" w:cs="Times New Roman"/>
          <w:i/>
          <w:sz w:val="28"/>
          <w:szCs w:val="28"/>
        </w:rPr>
        <w:t>2.</w:t>
      </w:r>
      <w:r>
        <w:rPr>
          <w:rFonts w:ascii="Times New Roman" w:hAnsi="Times New Roman" w:cs="Times New Roman"/>
          <w:i/>
          <w:sz w:val="28"/>
          <w:szCs w:val="28"/>
          <w:lang w:val="en-US"/>
        </w:rPr>
        <w:t>6</w:t>
      </w:r>
      <w:r>
        <w:rPr>
          <w:rFonts w:ascii="Times New Roman" w:hAnsi="Times New Roman" w:cs="Times New Roman"/>
          <w:i/>
          <w:sz w:val="28"/>
          <w:szCs w:val="28"/>
        </w:rPr>
        <w:t>-jadval</w:t>
      </w:r>
    </w:p>
    <w:p w14:paraId="359E54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natijalarining umumiy bahosi</w:t>
      </w:r>
    </w:p>
    <w:tbl>
      <w:tblPr>
        <w:tblStyle w:val="7"/>
        <w:tblW w:w="7872" w:type="dxa"/>
        <w:jc w:val="center"/>
        <w:shd w:val="clear" w:color="auto" w:fill="19161D"/>
        <w:tblLayout w:type="autofit"/>
        <w:tblCellMar>
          <w:top w:w="0" w:type="dxa"/>
          <w:left w:w="108" w:type="dxa"/>
          <w:bottom w:w="0" w:type="dxa"/>
          <w:right w:w="108" w:type="dxa"/>
        </w:tblCellMar>
      </w:tblPr>
      <w:tblGrid>
        <w:gridCol w:w="2674"/>
        <w:gridCol w:w="1563"/>
        <w:gridCol w:w="1731"/>
        <w:gridCol w:w="1904"/>
      </w:tblGrid>
      <w:tr w14:paraId="3CD2F2B0">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A158347">
            <w:pPr>
              <w:spacing w:after="0"/>
              <w:jc w:val="both"/>
              <w:rPr>
                <w:rFonts w:ascii="Times New Roman" w:hAnsi="Times New Roman" w:cs="Times New Roman"/>
                <w:i/>
                <w:sz w:val="28"/>
                <w:szCs w:val="28"/>
              </w:rPr>
            </w:pPr>
            <w:r>
              <w:rPr>
                <w:rFonts w:ascii="Times New Roman" w:hAnsi="Times New Roman" w:cs="Times New Roman"/>
                <w:i/>
                <w:sz w:val="28"/>
                <w:szCs w:val="28"/>
              </w:rPr>
              <w:t>Mezon</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7D3F81A">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D58864">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E76843">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14:paraId="06A48CA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AF228E7">
            <w:pPr>
              <w:spacing w:after="0"/>
              <w:jc w:val="both"/>
              <w:rPr>
                <w:rFonts w:ascii="Times New Roman" w:hAnsi="Times New Roman" w:cs="Times New Roman"/>
                <w:i/>
                <w:sz w:val="28"/>
                <w:szCs w:val="28"/>
              </w:rPr>
            </w:pPr>
            <w:r>
              <w:rPr>
                <w:rFonts w:ascii="Times New Roman" w:hAnsi="Times New Roman" w:cs="Times New Roman"/>
                <w:i/>
                <w:sz w:val="28"/>
                <w:szCs w:val="28"/>
              </w:rPr>
              <w:t>Kriptografik mustahkamlik</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5178CDE">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1FF2A2">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4DED69">
            <w:pPr>
              <w:spacing w:after="0"/>
              <w:jc w:val="both"/>
              <w:rPr>
                <w:rFonts w:ascii="Times New Roman" w:hAnsi="Times New Roman" w:cs="Times New Roman"/>
                <w:sz w:val="28"/>
                <w:szCs w:val="28"/>
              </w:rPr>
            </w:pPr>
            <w:r>
              <w:rPr>
                <w:rFonts w:ascii="Times New Roman" w:hAnsi="Times New Roman" w:cs="Times New Roman"/>
                <w:sz w:val="28"/>
                <w:szCs w:val="28"/>
              </w:rPr>
              <w:t>Yuqori</w:t>
            </w:r>
          </w:p>
        </w:tc>
      </w:tr>
      <w:tr w14:paraId="386998E6">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6A3333E">
            <w:pPr>
              <w:spacing w:after="0"/>
              <w:jc w:val="both"/>
              <w:rPr>
                <w:rFonts w:ascii="Times New Roman" w:hAnsi="Times New Roman" w:cs="Times New Roman"/>
                <w:i/>
                <w:sz w:val="28"/>
                <w:szCs w:val="28"/>
              </w:rPr>
            </w:pPr>
            <w:r>
              <w:rPr>
                <w:rFonts w:ascii="Times New Roman" w:hAnsi="Times New Roman" w:cs="Times New Roman"/>
                <w:i/>
                <w:sz w:val="28"/>
                <w:szCs w:val="28"/>
              </w:rPr>
              <w:t>Apparat samaradorligi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AD5485">
            <w:pPr>
              <w:spacing w:after="0"/>
              <w:jc w:val="both"/>
              <w:rPr>
                <w:rFonts w:ascii="Times New Roman" w:hAnsi="Times New Roman" w:cs="Times New Roman"/>
                <w:sz w:val="28"/>
                <w:szCs w:val="28"/>
              </w:rPr>
            </w:pPr>
            <w:r>
              <w:rPr>
                <w:rFonts w:ascii="Times New Roman" w:hAnsi="Times New Roman" w:cs="Times New Roman"/>
                <w:sz w:val="28"/>
                <w:szCs w:val="28"/>
              </w:rPr>
              <w:t>Juda 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49E88E8">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BD35C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1A52C605">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F07A870">
            <w:pPr>
              <w:spacing w:after="0"/>
              <w:jc w:val="both"/>
              <w:rPr>
                <w:rFonts w:ascii="Times New Roman" w:hAnsi="Times New Roman" w:cs="Times New Roman"/>
                <w:i/>
                <w:sz w:val="28"/>
                <w:szCs w:val="28"/>
              </w:rPr>
            </w:pPr>
            <w:r>
              <w:rPr>
                <w:rFonts w:ascii="Times New Roman" w:hAnsi="Times New Roman" w:cs="Times New Roman"/>
                <w:i/>
                <w:sz w:val="28"/>
                <w:szCs w:val="28"/>
              </w:rPr>
              <w:t>Dasturiy tezligi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5C4D27">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2DCC8E">
            <w:pPr>
              <w:spacing w:after="0"/>
              <w:jc w:val="both"/>
              <w:rPr>
                <w:rFonts w:ascii="Times New Roman" w:hAnsi="Times New Roman" w:cs="Times New Roman"/>
                <w:sz w:val="28"/>
                <w:szCs w:val="28"/>
              </w:rPr>
            </w:pPr>
            <w:r>
              <w:rPr>
                <w:rFonts w:ascii="Times New Roman" w:hAnsi="Times New Roman" w:cs="Times New Roman"/>
                <w:sz w:val="28"/>
                <w:szCs w:val="28"/>
              </w:rPr>
              <w:t>Past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A8EBC0">
            <w:pPr>
              <w:spacing w:after="0"/>
              <w:jc w:val="both"/>
              <w:rPr>
                <w:rFonts w:ascii="Times New Roman" w:hAnsi="Times New Roman" w:cs="Times New Roman"/>
                <w:sz w:val="28"/>
                <w:szCs w:val="28"/>
              </w:rPr>
            </w:pPr>
            <w:r>
              <w:rPr>
                <w:rFonts w:ascii="Times New Roman" w:hAnsi="Times New Roman" w:cs="Times New Roman"/>
                <w:sz w:val="28"/>
                <w:szCs w:val="28"/>
              </w:rPr>
              <w:t>Juda past</w:t>
            </w:r>
          </w:p>
        </w:tc>
      </w:tr>
      <w:tr w14:paraId="38D79C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45DD76">
            <w:pPr>
              <w:spacing w:after="0"/>
              <w:jc w:val="both"/>
              <w:rPr>
                <w:rFonts w:ascii="Times New Roman" w:hAnsi="Times New Roman" w:cs="Times New Roman"/>
                <w:i/>
                <w:sz w:val="28"/>
                <w:szCs w:val="28"/>
              </w:rPr>
            </w:pPr>
            <w:r>
              <w:rPr>
                <w:rFonts w:ascii="Times New Roman" w:hAnsi="Times New Roman" w:cs="Times New Roman"/>
                <w:i/>
                <w:sz w:val="28"/>
                <w:szCs w:val="28"/>
              </w:rPr>
              <w:t>Standartlashtirish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37D2B0">
            <w:pPr>
              <w:spacing w:after="0"/>
              <w:jc w:val="both"/>
              <w:rPr>
                <w:rFonts w:ascii="Times New Roman" w:hAnsi="Times New Roman" w:cs="Times New Roman"/>
                <w:sz w:val="28"/>
                <w:szCs w:val="28"/>
              </w:rPr>
            </w:pPr>
            <w:r>
              <w:rPr>
                <w:rFonts w:ascii="Times New Roman" w:hAnsi="Times New Roman" w:cs="Times New Roman"/>
                <w:sz w:val="28"/>
                <w:szCs w:val="28"/>
              </w:rPr>
              <w:t>NIST standarti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8B83925">
            <w:pPr>
              <w:spacing w:after="0"/>
              <w:jc w:val="both"/>
              <w:rPr>
                <w:rFonts w:ascii="Times New Roman" w:hAnsi="Times New Roman" w:cs="Times New Roman"/>
                <w:sz w:val="28"/>
                <w:szCs w:val="28"/>
              </w:rPr>
            </w:pPr>
            <w:r>
              <w:rPr>
                <w:rFonts w:ascii="Times New Roman" w:hAnsi="Times New Roman" w:cs="Times New Roman"/>
                <w:sz w:val="28"/>
                <w:szCs w:val="28"/>
              </w:rPr>
              <w:t>NIST finalisti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428BE1D">
            <w:pPr>
              <w:spacing w:after="0"/>
              <w:jc w:val="both"/>
              <w:rPr>
                <w:rFonts w:ascii="Times New Roman" w:hAnsi="Times New Roman" w:cs="Times New Roman"/>
                <w:sz w:val="28"/>
                <w:szCs w:val="28"/>
              </w:rPr>
            </w:pPr>
            <w:r>
              <w:rPr>
                <w:rFonts w:ascii="Times New Roman" w:hAnsi="Times New Roman" w:cs="Times New Roman"/>
                <w:sz w:val="28"/>
                <w:szCs w:val="28"/>
              </w:rPr>
              <w:t>ISO standarti</w:t>
            </w:r>
          </w:p>
        </w:tc>
      </w:tr>
      <w:tr w14:paraId="71174DF3">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D6421D">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E9C8124">
            <w:pPr>
              <w:spacing w:after="0"/>
              <w:jc w:val="both"/>
              <w:rPr>
                <w:rFonts w:ascii="Times New Roman" w:hAnsi="Times New Roman" w:cs="Times New Roman"/>
                <w:sz w:val="28"/>
                <w:szCs w:val="28"/>
              </w:rPr>
            </w:pPr>
            <w:r>
              <w:rPr>
                <w:rFonts w:ascii="Times New Roman" w:hAnsi="Times New Roman" w:cs="Times New Roman"/>
                <w:sz w:val="28"/>
                <w:szCs w:val="28"/>
              </w:rPr>
              <w:t>A'lo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C77C7E">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772B7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4C54658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3681388">
            <w:pPr>
              <w:spacing w:after="0"/>
              <w:jc w:val="both"/>
              <w:rPr>
                <w:rFonts w:ascii="Times New Roman" w:hAnsi="Times New Roman" w:cs="Times New Roman"/>
                <w:i/>
                <w:sz w:val="28"/>
                <w:szCs w:val="28"/>
              </w:rPr>
            </w:pPr>
            <w:r>
              <w:rPr>
                <w:rFonts w:ascii="Times New Roman" w:hAnsi="Times New Roman" w:cs="Times New Roman"/>
                <w:i/>
                <w:sz w:val="28"/>
                <w:szCs w:val="28"/>
              </w:rPr>
              <w:t>Umumiy baho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E16244">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B2078E">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1F0DA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3B24260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 ko'rinib turibdiki, Ascon-Hash256 funksiyasi umumiy baholash bo'yicha eng yuqori ko'rsatkichga ega. Bu funksiya NIST tomonidan 2023-yilda yengil vaznli kriptografiya standarti sifatida tanlanganligi ham uning ustunligini tasdiqlaydi.</w:t>
      </w:r>
    </w:p>
    <w:p>
      <w:pPr>
        <w:jc w:val="center"/>
      </w:pPr>
      <w:r>
        <w:drawing>
          <wp:inline xmlns:a="http://schemas.openxmlformats.org/drawingml/2006/main" xmlns:pic="http://schemas.openxmlformats.org/drawingml/2006/picture">
            <wp:extent cx="5029200" cy="5083172"/>
            <wp:docPr id="21" name="Picture 21"/>
            <wp:cNvGraphicFramePr>
              <a:graphicFrameLocks noChangeAspect="1"/>
            </wp:cNvGraphicFramePr>
            <a:graphic>
              <a:graphicData uri="http://schemas.openxmlformats.org/drawingml/2006/picture">
                <pic:pic>
                  <pic:nvPicPr>
                    <pic:cNvPr id="0" name="radar_chart.png"/>
                    <pic:cNvPicPr/>
                  </pic:nvPicPr>
                  <pic:blipFill>
                    <a:blip r:embed="rId25"/>
                    <a:stretch>
                      <a:fillRect/>
                    </a:stretch>
                  </pic:blipFill>
                  <pic:spPr>
                    <a:xfrm>
                      <a:off x="0" y="0"/>
                      <a:ext cx="5029200" cy="5083172"/>
                    </a:xfrm>
                    <a:prstGeom prst="rect"/>
                  </pic:spPr>
                </pic:pic>
              </a:graphicData>
            </a:graphic>
          </wp:inline>
        </w:drawing>
      </w:r>
    </w:p>
    <w:p>
      <w:pPr>
        <w:jc w:val="center"/>
      </w:pPr>
      <w:r>
        <w:rPr>
          <w:i/>
          <w:sz w:val="20"/>
        </w:rPr>
        <w:t>2.9-rasm: Yengil vaznli xesh funksiyalarning ko'p mezonli solishtirmasi (radar diagramma)</w:t>
      </w:r>
    </w:p>
    <w:p w14:paraId="37DE6F8E">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8265" cy="30530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896" cy="3053625"/>
                    </a:xfrm>
                    <a:prstGeom prst="rect">
                      <a:avLst/>
                    </a:prstGeom>
                  </pic:spPr>
                </pic:pic>
              </a:graphicData>
            </a:graphic>
          </wp:inline>
        </w:drawing>
      </w:r>
    </w:p>
    <w:p w14:paraId="483693E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2.8-rasm: Xesh funksiyalarining solishtirmasining yakuniy qismi</w:t>
      </w:r>
    </w:p>
    <w:p>
      <w:pPr>
        <w:spacing w:line="360" w:lineRule="auto" w:after="0" w:before="80"/>
        <w:ind w:firstLine="709"/>
        <w:jc w:val="left"/>
      </w:pPr>
      <w:r>
        <w:rPr>
          <w:rFonts w:ascii="Times New Roman" w:hAnsi="Times New Roman" w:eastAsia="Times New Roman"/>
          <w:b/>
          <w:i w:val="0"/>
          <w:sz w:val="28"/>
        </w:rPr>
        <w:t>Natijalarning kengaytirilgan tahlili</w:t>
      </w:r>
    </w:p>
    <w:p>
      <w:pPr>
        <w:spacing w:line="360" w:lineRule="auto" w:after="0"/>
        <w:ind w:firstLine="709"/>
        <w:jc w:val="both"/>
      </w:pPr>
      <w:r>
        <w:rPr>
          <w:rFonts w:ascii="Times New Roman" w:hAnsi="Times New Roman" w:eastAsia="Times New Roman"/>
          <w:b w:val="0"/>
          <w:i w:val="0"/>
          <w:sz w:val="28"/>
        </w:rPr>
        <w:t>Eksperiment natijalarini uch o‘lchamda — kriptografik mustahkamlik, apparat samaradorligi va dasturiy tezlik — birgalikda baholash quyidagi muhim xulosani beradi: yengil vaznli va standart funksiyalar o‘rtasidagi tanlov muhitga bog‘liq. Avalanche tahlilida barcha olti funksiya 0.5 ga juda yaqin (0.495–0.501) natija ko‘rsatdi, ya’ni diffuziya sifati bo‘yicha yengil vaznli funksiyalar standartlardan qolishmaydi. Apparat o‘lchamida esa farq keskin: yengil vaznli funksiyalar 1340–3750 GE sarflasa, standart funksiyalar 8000–12000 GE talab qiladi — bu 3–8 baravar kam maydon va mos ravishda kam energiya degani. Toza Python implementatsiyasida standart funksiyalar tezroq ko‘rinadi, biroq bu C tilidagi hashlib kutubxonasi bilan solishtirish natijasidir; apparat (ASIC/FPGA) darajasida yengil vaznli funksiyalar throughput/maydon (throughput-per-area) nisbati bo‘yicha ustun keladi. Demak, resurs ko‘p bo‘lgan serverlarda SHA-2/SHA-3 maqbul, resurs cheklangan IoT/RFID muhitida esa Ascon-Hash256 va SPONGENT eng optimal yechim hisoblanadi.</w:t>
      </w:r>
    </w:p>
    <w:p w14:paraId="4AC2C2F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Olingan natijalar shuni ko'rsatdiki, yengil vaznli kriptografik xesh funksiyalar zamonaviy IoT va cheklangan resursli qurilmalar uchun samarali va ishonchli yechim hisoblanadi. </w:t>
      </w:r>
      <w:r>
        <w:rPr>
          <w:rFonts w:ascii="Times New Roman" w:hAnsi="Times New Roman" w:cs="Times New Roman"/>
          <w:sz w:val="28"/>
          <w:szCs w:val="28"/>
        </w:rPr>
        <w:t>Ular kam energiya sarflab, kichik apparat maydonida ishlay olish qobiliyatiga ega bo'lgan holda, yuqori darajadagi kriptografik xavfsizlikni ta'minlaydi.</w:t>
      </w:r>
    </w:p>
    <w:p w14:paraId="29727C24">
      <w:pPr>
        <w:spacing w:after="0" w:line="360" w:lineRule="auto"/>
        <w:jc w:val="both"/>
        <w:rPr>
          <w:rFonts w:ascii="Times New Roman" w:hAnsi="Times New Roman" w:cs="Times New Roman"/>
          <w:sz w:val="28"/>
          <w:szCs w:val="28"/>
        </w:rPr>
      </w:pPr>
    </w:p>
    <w:p w14:paraId="7BC0D9BC">
      <w:pPr>
        <w:spacing w:after="0" w:line="360" w:lineRule="auto"/>
        <w:jc w:val="both"/>
        <w:rPr>
          <w:rFonts w:ascii="Times New Roman" w:hAnsi="Times New Roman" w:cs="Times New Roman"/>
          <w:sz w:val="28"/>
          <w:szCs w:val="28"/>
        </w:rPr>
      </w:pPr>
    </w:p>
    <w:p w14:paraId="62DD1D35">
      <w:pPr>
        <w:spacing w:after="0" w:line="360" w:lineRule="auto"/>
        <w:jc w:val="both"/>
        <w:rPr>
          <w:rFonts w:ascii="Times New Roman" w:hAnsi="Times New Roman" w:cs="Times New Roman"/>
          <w:sz w:val="28"/>
          <w:szCs w:val="28"/>
        </w:rPr>
      </w:pPr>
    </w:p>
    <w:p w14:paraId="7F6DBF0E">
      <w:pPr>
        <w:spacing w:after="0" w:line="360" w:lineRule="auto"/>
        <w:jc w:val="both"/>
        <w:rPr>
          <w:rFonts w:ascii="Times New Roman" w:hAnsi="Times New Roman" w:cs="Times New Roman"/>
          <w:sz w:val="28"/>
          <w:szCs w:val="28"/>
        </w:rPr>
      </w:pPr>
    </w:p>
    <w:p w14:paraId="5FFFAB69">
      <w:pPr>
        <w:spacing w:after="0" w:line="360" w:lineRule="auto"/>
        <w:jc w:val="both"/>
        <w:rPr>
          <w:rFonts w:ascii="Times New Roman" w:hAnsi="Times New Roman" w:cs="Times New Roman"/>
          <w:sz w:val="28"/>
          <w:szCs w:val="28"/>
          <w:lang w:val="en-US"/>
        </w:rPr>
      </w:pPr>
    </w:p>
    <w:sectPr>
      <w:foot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KaTeX_Math">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9060520"/>
      <w:docPartObj>
        <w:docPartGallery w:val="AutoText"/>
      </w:docPartObj>
    </w:sdtPr>
    <w:sdtContent>
      <w:p w14:paraId="47F94EEC">
        <w:pPr>
          <w:pStyle w:val="10"/>
          <w:jc w:val="center"/>
        </w:pPr>
        <w:r>
          <w:fldChar w:fldCharType="begin"/>
        </w:r>
        <w:r>
          <w:instrText xml:space="preserve">PAGE   \* MERGEFORMAT</w:instrText>
        </w:r>
        <w:r>
          <w:fldChar w:fldCharType="separate"/>
        </w:r>
        <w:r>
          <w:t>34</w:t>
        </w:r>
        <w:r>
          <w:fldChar w:fldCharType="end"/>
        </w:r>
      </w:p>
    </w:sdtContent>
  </w:sdt>
  <w:p w14:paraId="4AFBD18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8598D"/>
    <w:multiLevelType w:val="multilevel"/>
    <w:tmpl w:val="0288598D"/>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1">
    <w:nsid w:val="09BB7B14"/>
    <w:multiLevelType w:val="multilevel"/>
    <w:tmpl w:val="09BB7B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EB35CF"/>
    <w:multiLevelType w:val="multilevel"/>
    <w:tmpl w:val="14EB35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423EFF"/>
    <w:multiLevelType w:val="multilevel"/>
    <w:tmpl w:val="18423EFF"/>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4">
    <w:nsid w:val="19BD19FF"/>
    <w:multiLevelType w:val="multilevel"/>
    <w:tmpl w:val="19BD19FF"/>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0D77AE"/>
    <w:multiLevelType w:val="multilevel"/>
    <w:tmpl w:val="1B0D7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5B7322"/>
    <w:multiLevelType w:val="multilevel"/>
    <w:tmpl w:val="1C5B73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6027E2"/>
    <w:multiLevelType w:val="multilevel"/>
    <w:tmpl w:val="206027E2"/>
    <w:lvl w:ilvl="0" w:tentative="0">
      <w:start w:val="1"/>
      <w:numFmt w:val="bullet"/>
      <w:lvlText w:val=""/>
      <w:lvlJc w:val="left"/>
      <w:pPr>
        <w:tabs>
          <w:tab w:val="left" w:pos="1070"/>
        </w:tabs>
        <w:ind w:left="107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AF5CCE"/>
    <w:multiLevelType w:val="multilevel"/>
    <w:tmpl w:val="21AF5C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2DB596A"/>
    <w:multiLevelType w:val="multilevel"/>
    <w:tmpl w:val="22DB596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31A4A58"/>
    <w:multiLevelType w:val="multilevel"/>
    <w:tmpl w:val="231A4A58"/>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1">
    <w:nsid w:val="2AFF3CB8"/>
    <w:multiLevelType w:val="multilevel"/>
    <w:tmpl w:val="2AFF3C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8D6FD5"/>
    <w:multiLevelType w:val="multilevel"/>
    <w:tmpl w:val="338D6FD5"/>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
      <w:lvlJc w:val="left"/>
      <w:pPr>
        <w:tabs>
          <w:tab w:val="left" w:pos="1790"/>
        </w:tabs>
        <w:ind w:left="1790" w:hanging="360"/>
      </w:pPr>
      <w:rPr>
        <w:rFonts w:hint="default" w:ascii="Wingdings" w:hAnsi="Wingdings"/>
        <w:sz w:val="20"/>
      </w:rPr>
    </w:lvl>
    <w:lvl w:ilvl="2" w:tentative="0">
      <w:start w:val="1"/>
      <w:numFmt w:val="bullet"/>
      <w:lvlText w:val=""/>
      <w:lvlJc w:val="left"/>
      <w:pPr>
        <w:tabs>
          <w:tab w:val="left" w:pos="2510"/>
        </w:tabs>
        <w:ind w:left="2510" w:hanging="360"/>
      </w:pPr>
      <w:rPr>
        <w:rFonts w:hint="default" w:ascii="Wingdings" w:hAnsi="Wingdings"/>
        <w:sz w:val="20"/>
      </w:rPr>
    </w:lvl>
    <w:lvl w:ilvl="3" w:tentative="0">
      <w:start w:val="1"/>
      <w:numFmt w:val="bullet"/>
      <w:lvlText w:val=""/>
      <w:lvlJc w:val="left"/>
      <w:pPr>
        <w:tabs>
          <w:tab w:val="left" w:pos="3230"/>
        </w:tabs>
        <w:ind w:left="3230" w:hanging="360"/>
      </w:pPr>
      <w:rPr>
        <w:rFonts w:hint="default" w:ascii="Wingdings" w:hAnsi="Wingdings"/>
        <w:sz w:val="20"/>
      </w:rPr>
    </w:lvl>
    <w:lvl w:ilvl="4" w:tentative="0">
      <w:start w:val="1"/>
      <w:numFmt w:val="bullet"/>
      <w:lvlText w:val=""/>
      <w:lvlJc w:val="left"/>
      <w:pPr>
        <w:tabs>
          <w:tab w:val="left" w:pos="3950"/>
        </w:tabs>
        <w:ind w:left="3950" w:hanging="360"/>
      </w:pPr>
      <w:rPr>
        <w:rFonts w:hint="default" w:ascii="Wingdings" w:hAnsi="Wingdings"/>
        <w:sz w:val="20"/>
      </w:rPr>
    </w:lvl>
    <w:lvl w:ilvl="5" w:tentative="0">
      <w:start w:val="1"/>
      <w:numFmt w:val="bullet"/>
      <w:lvlText w:val=""/>
      <w:lvlJc w:val="left"/>
      <w:pPr>
        <w:tabs>
          <w:tab w:val="left" w:pos="4670"/>
        </w:tabs>
        <w:ind w:left="4670" w:hanging="360"/>
      </w:pPr>
      <w:rPr>
        <w:rFonts w:hint="default" w:ascii="Wingdings" w:hAnsi="Wingdings"/>
        <w:sz w:val="20"/>
      </w:rPr>
    </w:lvl>
    <w:lvl w:ilvl="6" w:tentative="0">
      <w:start w:val="1"/>
      <w:numFmt w:val="bullet"/>
      <w:lvlText w:val=""/>
      <w:lvlJc w:val="left"/>
      <w:pPr>
        <w:tabs>
          <w:tab w:val="left" w:pos="5390"/>
        </w:tabs>
        <w:ind w:left="5390" w:hanging="360"/>
      </w:pPr>
      <w:rPr>
        <w:rFonts w:hint="default" w:ascii="Wingdings" w:hAnsi="Wingdings"/>
        <w:sz w:val="20"/>
      </w:rPr>
    </w:lvl>
    <w:lvl w:ilvl="7" w:tentative="0">
      <w:start w:val="1"/>
      <w:numFmt w:val="bullet"/>
      <w:lvlText w:val=""/>
      <w:lvlJc w:val="left"/>
      <w:pPr>
        <w:tabs>
          <w:tab w:val="left" w:pos="6110"/>
        </w:tabs>
        <w:ind w:left="6110" w:hanging="360"/>
      </w:pPr>
      <w:rPr>
        <w:rFonts w:hint="default" w:ascii="Wingdings" w:hAnsi="Wingdings"/>
        <w:sz w:val="20"/>
      </w:rPr>
    </w:lvl>
    <w:lvl w:ilvl="8" w:tentative="0">
      <w:start w:val="1"/>
      <w:numFmt w:val="bullet"/>
      <w:lvlText w:val=""/>
      <w:lvlJc w:val="left"/>
      <w:pPr>
        <w:tabs>
          <w:tab w:val="left" w:pos="6830"/>
        </w:tabs>
        <w:ind w:left="6830" w:hanging="360"/>
      </w:pPr>
      <w:rPr>
        <w:rFonts w:hint="default" w:ascii="Wingdings" w:hAnsi="Wingdings"/>
        <w:sz w:val="20"/>
      </w:rPr>
    </w:lvl>
  </w:abstractNum>
  <w:abstractNum w:abstractNumId="13">
    <w:nsid w:val="37BF5CA4"/>
    <w:multiLevelType w:val="multilevel"/>
    <w:tmpl w:val="37BF5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8A72252"/>
    <w:multiLevelType w:val="multilevel"/>
    <w:tmpl w:val="38A72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662495"/>
    <w:multiLevelType w:val="multilevel"/>
    <w:tmpl w:val="3A662495"/>
    <w:lvl w:ilvl="0" w:tentative="0">
      <w:start w:val="1"/>
      <w:numFmt w:val="decimal"/>
      <w:lvlText w:val="%1."/>
      <w:lvlJc w:val="left"/>
      <w:pPr>
        <w:tabs>
          <w:tab w:val="left" w:pos="1070"/>
        </w:tabs>
        <w:ind w:left="1070" w:hanging="360"/>
      </w:pPr>
    </w:lvl>
    <w:lvl w:ilvl="1" w:tentative="0">
      <w:start w:val="1"/>
      <w:numFmt w:val="decimal"/>
      <w:lvlText w:val="%2."/>
      <w:lvlJc w:val="left"/>
      <w:pPr>
        <w:tabs>
          <w:tab w:val="left" w:pos="1790"/>
        </w:tabs>
        <w:ind w:left="1790" w:hanging="360"/>
      </w:pPr>
    </w:lvl>
    <w:lvl w:ilvl="2" w:tentative="0">
      <w:start w:val="1"/>
      <w:numFmt w:val="decimal"/>
      <w:lvlText w:val="%3."/>
      <w:lvlJc w:val="left"/>
      <w:pPr>
        <w:tabs>
          <w:tab w:val="left" w:pos="2510"/>
        </w:tabs>
        <w:ind w:left="2510" w:hanging="360"/>
      </w:pPr>
    </w:lvl>
    <w:lvl w:ilvl="3" w:tentative="0">
      <w:start w:val="1"/>
      <w:numFmt w:val="decimal"/>
      <w:lvlText w:val="%4."/>
      <w:lvlJc w:val="left"/>
      <w:pPr>
        <w:tabs>
          <w:tab w:val="left" w:pos="3230"/>
        </w:tabs>
        <w:ind w:left="3230" w:hanging="360"/>
      </w:pPr>
    </w:lvl>
    <w:lvl w:ilvl="4" w:tentative="0">
      <w:start w:val="1"/>
      <w:numFmt w:val="decimal"/>
      <w:lvlText w:val="%5."/>
      <w:lvlJc w:val="left"/>
      <w:pPr>
        <w:tabs>
          <w:tab w:val="left" w:pos="3950"/>
        </w:tabs>
        <w:ind w:left="3950" w:hanging="360"/>
      </w:pPr>
    </w:lvl>
    <w:lvl w:ilvl="5" w:tentative="0">
      <w:start w:val="1"/>
      <w:numFmt w:val="decimal"/>
      <w:lvlText w:val="%6."/>
      <w:lvlJc w:val="left"/>
      <w:pPr>
        <w:tabs>
          <w:tab w:val="left" w:pos="4670"/>
        </w:tabs>
        <w:ind w:left="4670" w:hanging="360"/>
      </w:pPr>
    </w:lvl>
    <w:lvl w:ilvl="6" w:tentative="0">
      <w:start w:val="1"/>
      <w:numFmt w:val="decimal"/>
      <w:lvlText w:val="%7."/>
      <w:lvlJc w:val="left"/>
      <w:pPr>
        <w:tabs>
          <w:tab w:val="left" w:pos="5390"/>
        </w:tabs>
        <w:ind w:left="5390" w:hanging="360"/>
      </w:pPr>
    </w:lvl>
    <w:lvl w:ilvl="7" w:tentative="0">
      <w:start w:val="1"/>
      <w:numFmt w:val="decimal"/>
      <w:lvlText w:val="%8."/>
      <w:lvlJc w:val="left"/>
      <w:pPr>
        <w:tabs>
          <w:tab w:val="left" w:pos="6110"/>
        </w:tabs>
        <w:ind w:left="6110" w:hanging="360"/>
      </w:pPr>
    </w:lvl>
    <w:lvl w:ilvl="8" w:tentative="0">
      <w:start w:val="1"/>
      <w:numFmt w:val="decimal"/>
      <w:lvlText w:val="%9."/>
      <w:lvlJc w:val="left"/>
      <w:pPr>
        <w:tabs>
          <w:tab w:val="left" w:pos="6830"/>
        </w:tabs>
        <w:ind w:left="6830" w:hanging="360"/>
      </w:pPr>
    </w:lvl>
  </w:abstractNum>
  <w:abstractNum w:abstractNumId="16">
    <w:nsid w:val="44622CC4"/>
    <w:multiLevelType w:val="multilevel"/>
    <w:tmpl w:val="44622C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4744D4"/>
    <w:multiLevelType w:val="multilevel"/>
    <w:tmpl w:val="4A474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F27D1F"/>
    <w:multiLevelType w:val="multilevel"/>
    <w:tmpl w:val="63F27D1F"/>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85D7C07"/>
    <w:multiLevelType w:val="multilevel"/>
    <w:tmpl w:val="685D7C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4E668C3"/>
    <w:multiLevelType w:val="multilevel"/>
    <w:tmpl w:val="74E668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7205EE1"/>
    <w:multiLevelType w:val="multilevel"/>
    <w:tmpl w:val="77205E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ACD5730"/>
    <w:multiLevelType w:val="multilevel"/>
    <w:tmpl w:val="7ACD5730"/>
    <w:lvl w:ilvl="0" w:tentative="0">
      <w:start w:val="1"/>
      <w:numFmt w:val="bullet"/>
      <w:lvlText w:val=""/>
      <w:lvlJc w:val="left"/>
      <w:pPr>
        <w:ind w:left="984" w:hanging="62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8"/>
  </w:num>
  <w:num w:numId="3">
    <w:abstractNumId w:val="12"/>
  </w:num>
  <w:num w:numId="4">
    <w:abstractNumId w:val="7"/>
  </w:num>
  <w:num w:numId="5">
    <w:abstractNumId w:val="0"/>
  </w:num>
  <w:num w:numId="6">
    <w:abstractNumId w:val="4"/>
  </w:num>
  <w:num w:numId="7">
    <w:abstractNumId w:val="10"/>
  </w:num>
  <w:num w:numId="8">
    <w:abstractNumId w:val="1"/>
  </w:num>
  <w:num w:numId="9">
    <w:abstractNumId w:val="13"/>
  </w:num>
  <w:num w:numId="10">
    <w:abstractNumId w:val="22"/>
  </w:num>
  <w:num w:numId="11">
    <w:abstractNumId w:val="16"/>
  </w:num>
  <w:num w:numId="12">
    <w:abstractNumId w:val="17"/>
  </w:num>
  <w:num w:numId="13">
    <w:abstractNumId w:val="19"/>
  </w:num>
  <w:num w:numId="14">
    <w:abstractNumId w:val="20"/>
  </w:num>
  <w:num w:numId="15">
    <w:abstractNumId w:val="14"/>
  </w:num>
  <w:num w:numId="16">
    <w:abstractNumId w:val="5"/>
  </w:num>
  <w:num w:numId="17">
    <w:abstractNumId w:val="21"/>
  </w:num>
  <w:num w:numId="18">
    <w:abstractNumId w:val="15"/>
  </w:num>
  <w:num w:numId="19">
    <w:abstractNumId w:val="9"/>
  </w:num>
  <w:num w:numId="20">
    <w:abstractNumId w:val="6"/>
  </w:num>
  <w:num w:numId="21">
    <w:abstractNumId w:val="11"/>
  </w:num>
  <w:num w:numId="22">
    <w:abstractNumId w:val="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5C37"/>
    <w:rsid w:val="000B087E"/>
    <w:rsid w:val="000C2904"/>
    <w:rsid w:val="000C5306"/>
    <w:rsid w:val="000D7357"/>
    <w:rsid w:val="000F2440"/>
    <w:rsid w:val="001110F9"/>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71D2"/>
    <w:rsid w:val="005706A7"/>
    <w:rsid w:val="00571E09"/>
    <w:rsid w:val="00590AFB"/>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5773"/>
    <w:rsid w:val="00661720"/>
    <w:rsid w:val="00682D29"/>
    <w:rsid w:val="00690932"/>
    <w:rsid w:val="006933A0"/>
    <w:rsid w:val="006A1E72"/>
    <w:rsid w:val="006B3484"/>
    <w:rsid w:val="006B3DF1"/>
    <w:rsid w:val="006C70C4"/>
    <w:rsid w:val="006C7640"/>
    <w:rsid w:val="006D1A39"/>
    <w:rsid w:val="006D3341"/>
    <w:rsid w:val="006D6065"/>
    <w:rsid w:val="006E300B"/>
    <w:rsid w:val="006E7798"/>
    <w:rsid w:val="006F28A9"/>
    <w:rsid w:val="007028EE"/>
    <w:rsid w:val="007033A8"/>
    <w:rsid w:val="00711F1E"/>
    <w:rsid w:val="00722CA0"/>
    <w:rsid w:val="007442E7"/>
    <w:rsid w:val="00745655"/>
    <w:rsid w:val="00752ABA"/>
    <w:rsid w:val="00763597"/>
    <w:rsid w:val="007708E5"/>
    <w:rsid w:val="007A390B"/>
    <w:rsid w:val="007B2015"/>
    <w:rsid w:val="007B31EF"/>
    <w:rsid w:val="007D1C0A"/>
    <w:rsid w:val="007D2C8D"/>
    <w:rsid w:val="007E0CB9"/>
    <w:rsid w:val="007E6475"/>
    <w:rsid w:val="007F63B3"/>
    <w:rsid w:val="007F6CCA"/>
    <w:rsid w:val="008001F8"/>
    <w:rsid w:val="0080115F"/>
    <w:rsid w:val="00805D10"/>
    <w:rsid w:val="00810CB3"/>
    <w:rsid w:val="00817B3B"/>
    <w:rsid w:val="008329C8"/>
    <w:rsid w:val="00840880"/>
    <w:rsid w:val="0084413D"/>
    <w:rsid w:val="00850147"/>
    <w:rsid w:val="008535FA"/>
    <w:rsid w:val="008545BE"/>
    <w:rsid w:val="00862A16"/>
    <w:rsid w:val="0087297B"/>
    <w:rsid w:val="00874966"/>
    <w:rsid w:val="00883441"/>
    <w:rsid w:val="00883B0D"/>
    <w:rsid w:val="0089609A"/>
    <w:rsid w:val="008B04A8"/>
    <w:rsid w:val="008B2626"/>
    <w:rsid w:val="008B3D54"/>
    <w:rsid w:val="008C30B0"/>
    <w:rsid w:val="008C6327"/>
    <w:rsid w:val="008C7C1C"/>
    <w:rsid w:val="008D1668"/>
    <w:rsid w:val="008E31C9"/>
    <w:rsid w:val="008F13D2"/>
    <w:rsid w:val="00900F4A"/>
    <w:rsid w:val="00917193"/>
    <w:rsid w:val="00921F78"/>
    <w:rsid w:val="00940264"/>
    <w:rsid w:val="00972A14"/>
    <w:rsid w:val="00975D33"/>
    <w:rsid w:val="009814E3"/>
    <w:rsid w:val="00990636"/>
    <w:rsid w:val="009A1E09"/>
    <w:rsid w:val="009A53EE"/>
    <w:rsid w:val="009B3361"/>
    <w:rsid w:val="009B5A00"/>
    <w:rsid w:val="009D1D31"/>
    <w:rsid w:val="009D4552"/>
    <w:rsid w:val="009D5A48"/>
    <w:rsid w:val="009D6796"/>
    <w:rsid w:val="00A01F1A"/>
    <w:rsid w:val="00A079B7"/>
    <w:rsid w:val="00A125E5"/>
    <w:rsid w:val="00A12F1F"/>
    <w:rsid w:val="00A152AF"/>
    <w:rsid w:val="00A15989"/>
    <w:rsid w:val="00A2176E"/>
    <w:rsid w:val="00A22860"/>
    <w:rsid w:val="00A2324D"/>
    <w:rsid w:val="00A2648B"/>
    <w:rsid w:val="00A438C2"/>
    <w:rsid w:val="00A43BC9"/>
    <w:rsid w:val="00A65DBA"/>
    <w:rsid w:val="00A669E2"/>
    <w:rsid w:val="00A96B2F"/>
    <w:rsid w:val="00AA52B2"/>
    <w:rsid w:val="00AA6DE4"/>
    <w:rsid w:val="00AB11F5"/>
    <w:rsid w:val="00AB2DC5"/>
    <w:rsid w:val="00AD7425"/>
    <w:rsid w:val="00AD7EC9"/>
    <w:rsid w:val="00AF54B3"/>
    <w:rsid w:val="00B01675"/>
    <w:rsid w:val="00B01E6B"/>
    <w:rsid w:val="00B02A39"/>
    <w:rsid w:val="00B04A98"/>
    <w:rsid w:val="00B54235"/>
    <w:rsid w:val="00B600F8"/>
    <w:rsid w:val="00B614AA"/>
    <w:rsid w:val="00B64930"/>
    <w:rsid w:val="00B65C94"/>
    <w:rsid w:val="00B73851"/>
    <w:rsid w:val="00B91189"/>
    <w:rsid w:val="00B9203E"/>
    <w:rsid w:val="00BA58E8"/>
    <w:rsid w:val="00BC0323"/>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853F9"/>
    <w:rsid w:val="00C85F42"/>
    <w:rsid w:val="00CA08E0"/>
    <w:rsid w:val="00CA1AAF"/>
    <w:rsid w:val="00CA204D"/>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E0015C"/>
    <w:rsid w:val="00E01C1B"/>
    <w:rsid w:val="00E07E00"/>
    <w:rsid w:val="00E20BC1"/>
    <w:rsid w:val="00E231F0"/>
    <w:rsid w:val="00E26642"/>
    <w:rsid w:val="00E276E4"/>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3724552"/>
    <w:rsid w:val="079B7E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33"/>
    <w:unhideWhenUsed/>
    <w:qFormat/>
    <w:uiPriority w:val="99"/>
    <w:pPr>
      <w:tabs>
        <w:tab w:val="center" w:pos="4677"/>
        <w:tab w:val="right" w:pos="9355"/>
      </w:tabs>
      <w:spacing w:after="0" w:line="240" w:lineRule="auto"/>
    </w:pPr>
  </w:style>
  <w:style w:type="paragraph" w:styleId="11">
    <w:name w:val="header"/>
    <w:basedOn w:val="1"/>
    <w:link w:val="32"/>
    <w:unhideWhenUsed/>
    <w:qFormat/>
    <w:uiPriority w:val="99"/>
    <w:pPr>
      <w:tabs>
        <w:tab w:val="center" w:pos="4677"/>
        <w:tab w:val="right" w:pos="9355"/>
      </w:tabs>
      <w:spacing w:after="0" w:line="240" w:lineRule="auto"/>
    </w:pPr>
  </w:style>
  <w:style w:type="character" w:styleId="12">
    <w:name w:val="Hyperlink"/>
    <w:basedOn w:val="6"/>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Plain Text"/>
    <w:basedOn w:val="1"/>
    <w:link w:val="22"/>
    <w:semiHidden/>
    <w:unhideWhenUsed/>
    <w:qFormat/>
    <w:uiPriority w:val="0"/>
    <w:pPr>
      <w:spacing w:after="0" w:line="360" w:lineRule="auto"/>
      <w:ind w:firstLine="709"/>
      <w:jc w:val="both"/>
    </w:pPr>
    <w:rPr>
      <w:rFonts w:ascii="Courier New" w:hAnsi="Courier New" w:eastAsia="Times New Roman" w:cs="Courier New"/>
      <w:sz w:val="20"/>
      <w:szCs w:val="20"/>
      <w:lang w:eastAsia="ru-RU"/>
    </w:rPr>
  </w:style>
  <w:style w:type="character" w:styleId="15">
    <w:name w:val="Strong"/>
    <w:basedOn w:val="6"/>
    <w:qFormat/>
    <w:uiPriority w:val="22"/>
    <w:rPr>
      <w:b/>
      <w:bCs/>
    </w:rPr>
  </w:style>
  <w:style w:type="paragraph" w:styleId="16">
    <w:name w:val="toc 1"/>
    <w:basedOn w:val="1"/>
    <w:next w:val="1"/>
    <w:autoRedefine/>
    <w:unhideWhenUsed/>
    <w:qFormat/>
    <w:uiPriority w:val="39"/>
    <w:pPr>
      <w:tabs>
        <w:tab w:val="right" w:leader="dot" w:pos="9345"/>
      </w:tabs>
      <w:spacing w:after="0" w:line="360" w:lineRule="auto"/>
    </w:pPr>
    <w:rPr>
      <w:rFonts w:ascii="Times New Roman" w:hAnsi="Times New Roman" w:eastAsia="Times New Roman" w:cs="Times New Roman"/>
      <w:b/>
      <w:sz w:val="28"/>
      <w:szCs w:val="28"/>
      <w:lang w:val="en-US" w:eastAsia="ru-RU"/>
    </w:r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character" w:customStyle="1" w:styleId="19">
    <w:name w:val="Заголовок 1 Знак"/>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0">
    <w:name w:val="Заголовок 2 Знак"/>
    <w:basedOn w:val="6"/>
    <w:link w:val="3"/>
    <w:qFormat/>
    <w:uiPriority w:val="9"/>
    <w:rPr>
      <w:rFonts w:ascii="Times New Roman" w:hAnsi="Times New Roman" w:eastAsia="Times New Roman" w:cs="Times New Roman"/>
      <w:b/>
      <w:bCs/>
      <w:sz w:val="36"/>
      <w:szCs w:val="36"/>
      <w:lang w:eastAsia="ru-RU"/>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2">
    <w:name w:val="Текст Знак"/>
    <w:basedOn w:val="6"/>
    <w:link w:val="14"/>
    <w:semiHidden/>
    <w:qFormat/>
    <w:uiPriority w:val="0"/>
    <w:rPr>
      <w:rFonts w:ascii="Courier New" w:hAnsi="Courier New" w:eastAsia="Times New Roman" w:cs="Courier New"/>
      <w:sz w:val="20"/>
      <w:szCs w:val="20"/>
      <w:lang w:eastAsia="ru-RU"/>
    </w:rPr>
  </w:style>
  <w:style w:type="table" w:customStyle="1" w:styleId="23">
    <w:name w:val="Сетка таблицы1"/>
    <w:basedOn w:val="7"/>
    <w:qFormat/>
    <w:uiPriority w:val="39"/>
    <w:pPr>
      <w:spacing w:after="0" w:line="240" w:lineRule="auto"/>
    </w:pPr>
    <w:rPr>
      <w:rFonts w:ascii="Calibri" w:hAnsi="Calibri" w:eastAsia="Calibri" w:cs="Times New Roman"/>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4">
    <w:name w:val="Текст выноски Знак"/>
    <w:basedOn w:val="6"/>
    <w:link w:val="8"/>
    <w:semiHidden/>
    <w:qFormat/>
    <w:uiPriority w:val="99"/>
    <w:rPr>
      <w:rFonts w:ascii="Tahoma" w:hAnsi="Tahoma" w:cs="Tahoma"/>
      <w:sz w:val="16"/>
      <w:szCs w:val="16"/>
    </w:rPr>
  </w:style>
  <w:style w:type="paragraph" w:styleId="25">
    <w:name w:val="List Paragraph"/>
    <w:basedOn w:val="1"/>
    <w:qFormat/>
    <w:uiPriority w:val="34"/>
    <w:pPr>
      <w:ind w:left="720"/>
      <w:contextualSpacing/>
    </w:pPr>
  </w:style>
  <w:style w:type="character" w:customStyle="1" w:styleId="26">
    <w:name w:val="Заголовок 3 Знак"/>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7">
    <w:name w:val="cite-bracket"/>
    <w:basedOn w:val="6"/>
    <w:qFormat/>
    <w:uiPriority w:val="0"/>
  </w:style>
  <w:style w:type="character" w:customStyle="1" w:styleId="28">
    <w:name w:val="mwe-math-mathml-inline"/>
    <w:basedOn w:val="6"/>
    <w:qFormat/>
    <w:uiPriority w:val="0"/>
  </w:style>
  <w:style w:type="character" w:styleId="29">
    <w:name w:val="Placeholder Text"/>
    <w:basedOn w:val="6"/>
    <w:semiHidden/>
    <w:qFormat/>
    <w:uiPriority w:val="99"/>
    <w:rPr>
      <w:color w:val="808080"/>
    </w:rPr>
  </w:style>
  <w:style w:type="character" w:customStyle="1" w:styleId="30">
    <w:name w:val="texhtml"/>
    <w:basedOn w:val="6"/>
    <w:qFormat/>
    <w:uiPriority w:val="0"/>
  </w:style>
  <w:style w:type="character" w:customStyle="1" w:styleId="31">
    <w:name w:val="nowrap"/>
    <w:basedOn w:val="6"/>
    <w:qFormat/>
    <w:uiPriority w:val="0"/>
  </w:style>
  <w:style w:type="character" w:customStyle="1" w:styleId="32">
    <w:name w:val="Верхний колонтитул Знак"/>
    <w:basedOn w:val="6"/>
    <w:link w:val="11"/>
    <w:qFormat/>
    <w:uiPriority w:val="99"/>
  </w:style>
  <w:style w:type="character" w:customStyle="1" w:styleId="33">
    <w:name w:val="Нижний колонтитул Знак"/>
    <w:basedOn w:val="6"/>
    <w:link w:val="10"/>
    <w:qFormat/>
    <w:uiPriority w:val="99"/>
  </w:style>
  <w:style w:type="character" w:customStyle="1" w:styleId="34">
    <w:name w:val="math-inline"/>
    <w:basedOn w:val="6"/>
    <w:qFormat/>
    <w:uiPriority w:val="0"/>
  </w:style>
  <w:style w:type="character" w:customStyle="1" w:styleId="35">
    <w:name w:val="mord"/>
    <w:basedOn w:val="6"/>
    <w:qFormat/>
    <w:uiPriority w:val="0"/>
  </w:style>
  <w:style w:type="character" w:customStyle="1" w:styleId="36">
    <w:name w:val="mopen"/>
    <w:basedOn w:val="6"/>
    <w:qFormat/>
    <w:uiPriority w:val="0"/>
  </w:style>
  <w:style w:type="character" w:customStyle="1" w:styleId="37">
    <w:name w:val="mclose"/>
    <w:basedOn w:val="6"/>
    <w:qFormat/>
    <w:uiPriority w:val="0"/>
  </w:style>
  <w:style w:type="character" w:customStyle="1" w:styleId="38">
    <w:name w:val="mrel"/>
    <w:basedOn w:val="6"/>
    <w:qFormat/>
    <w:uiPriority w:val="0"/>
  </w:style>
  <w:style w:type="character" w:customStyle="1" w:styleId="39">
    <w:name w:val="mop"/>
    <w:basedOn w:val="6"/>
    <w:qFormat/>
    <w:uiPriority w:val="0"/>
  </w:style>
  <w:style w:type="character" w:customStyle="1" w:styleId="40">
    <w:name w:val="mpunct"/>
    <w:basedOn w:val="6"/>
    <w:qFormat/>
    <w:uiPriority w:val="0"/>
  </w:style>
  <w:style w:type="character" w:customStyle="1" w:styleId="41">
    <w:name w:val="mbin"/>
    <w:basedOn w:val="6"/>
    <w:qFormat/>
    <w:uiPriority w:val="0"/>
  </w:style>
  <w:style w:type="character" w:customStyle="1" w:styleId="42">
    <w:name w:val="vlist-s"/>
    <w:basedOn w:val="6"/>
    <w:qFormat/>
    <w:uiPriority w:val="0"/>
  </w:style>
  <w:style w:type="character" w:customStyle="1" w:styleId="43">
    <w:name w:val="Заголовок 4 Знак"/>
    <w:basedOn w:val="6"/>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61C75-5620-40D1-AA01-279221C7DFC6}">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59</Pages>
  <Words>451</Words>
  <Characters>3287</Characters>
  <Lines>836</Lines>
  <Paragraphs>235</Paragraphs>
  <TotalTime>41</TotalTime>
  <ScaleCrop>false</ScaleCrop>
  <LinksUpToDate>false</LinksUpToDate>
  <CharactersWithSpaces>3778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2026-06-08T13:03:00Z</dcterms:created>
  <dc:creator>Windows 10 pro</dc:creator>
  <cp:lastModifiedBy>Abbosbek Ahmadxo'jayev</cp:lastModifiedBy>
  <dcterms:modified xsi:type="dcterms:W3CDTF">2026-06-09T01:59:57Z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