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24"/>
          <w:szCs w:val="24"/>
        </w:rPr>
      </w:pPr>
      <w:r>
        <w:rPr>
          <w:b/>
          <w:bCs/>
          <w:sz w:val="24"/>
          <w:szCs w:val="24"/>
        </w:rPr>
        <w:t>Chapitre 1 : Gestion des règles de détection du WAF</w:t>
      </w:r>
    </w:p>
    <w:p>
      <w:pPr>
        <w:pStyle w:val="Normal"/>
        <w:spacing w:before="0" w:after="0"/>
        <w:rPr>
          <w:b/>
          <w:bCs/>
          <w:sz w:val="24"/>
          <w:szCs w:val="24"/>
        </w:rPr>
      </w:pPr>
      <w:r>
        <w:rPr>
          <w:b/>
          <w:bCs/>
          <w:sz w:val="24"/>
          <w:szCs w:val="24"/>
        </w:rPr>
        <w:t>1. Introduction</w:t>
      </w:r>
    </w:p>
    <w:p>
      <w:pPr>
        <w:pStyle w:val="Normal"/>
        <w:spacing w:before="0" w:after="0"/>
        <w:rPr>
          <w:sz w:val="24"/>
          <w:szCs w:val="24"/>
        </w:rPr>
      </w:pPr>
      <w:r>
        <w:rPr>
          <w:sz w:val="24"/>
          <w:szCs w:val="24"/>
        </w:rPr>
        <w:t>Dans un Web Application Firewall (WAF), les règles de détection constituent l’élément central permettant d’identifier et de bloquer les attaques ciblant les applications web.</w:t>
        <w:br/>
        <w:t xml:space="preserve">L’objectif de cette étape du projet est de concevoir un </w:t>
      </w:r>
      <w:r>
        <w:rPr>
          <w:b/>
          <w:bCs/>
          <w:sz w:val="24"/>
          <w:szCs w:val="24"/>
        </w:rPr>
        <w:t>système modulaire, extensible et performant</w:t>
      </w:r>
      <w:r>
        <w:rPr>
          <w:sz w:val="24"/>
          <w:szCs w:val="24"/>
        </w:rPr>
        <w:t xml:space="preserve"> pour la gestion des signatures de sécurité, tout en restant conforme aux bonnes pratiques utilisées dans les WAF professionnels.</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2. Organisation des règles de détection</w:t>
      </w:r>
    </w:p>
    <w:p>
      <w:pPr>
        <w:pStyle w:val="Normal"/>
        <w:spacing w:before="0" w:after="0"/>
        <w:rPr>
          <w:sz w:val="24"/>
          <w:szCs w:val="24"/>
        </w:rPr>
      </w:pPr>
      <w:r>
        <w:rPr>
          <w:sz w:val="24"/>
          <w:szCs w:val="24"/>
        </w:rPr>
        <w:t xml:space="preserve">Afin d’améliorer la lisibilité, la maintenance et l’évolutivité du système, les règles de détection ont été réparties dans </w:t>
      </w:r>
      <w:r>
        <w:rPr>
          <w:b/>
          <w:bCs/>
          <w:sz w:val="24"/>
          <w:szCs w:val="24"/>
        </w:rPr>
        <w:t>plusieurs fichiers JSON</w:t>
      </w:r>
      <w:r>
        <w:rPr>
          <w:sz w:val="24"/>
          <w:szCs w:val="24"/>
        </w:rPr>
        <w:t>, chacun correspondant à une catégorie spécifique d’attaques ou de contrôles de sécurité.</w:t>
      </w:r>
    </w:p>
    <w:p>
      <w:pPr>
        <w:pStyle w:val="Normal"/>
        <w:spacing w:before="0" w:after="0"/>
        <w:rPr>
          <w:b/>
          <w:bCs/>
          <w:sz w:val="24"/>
          <w:szCs w:val="24"/>
        </w:rPr>
      </w:pPr>
      <w:r>
        <w:rPr>
          <w:b/>
          <w:bCs/>
          <w:sz w:val="24"/>
          <w:szCs w:val="24"/>
        </w:rPr>
        <w:t>2.1 Structure des fichiers de règles</w:t>
      </w:r>
    </w:p>
    <w:p>
      <w:pPr>
        <w:pStyle w:val="Normal"/>
        <w:spacing w:before="0" w:after="0"/>
        <w:rPr>
          <w:sz w:val="24"/>
          <w:szCs w:val="24"/>
        </w:rPr>
      </w:pPr>
      <w:r>
        <w:rPr>
          <w:sz w:val="24"/>
          <w:szCs w:val="24"/>
        </w:rPr>
        <w:t>Les règles sont stockées dans le répertoire suivant :</w:t>
      </w:r>
    </w:p>
    <w:p>
      <w:pPr>
        <w:pStyle w:val="Normal"/>
        <w:spacing w:before="0" w:after="0"/>
        <w:ind w:left="2832"/>
        <w:rPr>
          <w:color w:val="0070C0"/>
          <w:sz w:val="24"/>
          <w:szCs w:val="24"/>
        </w:rPr>
      </w:pPr>
      <w:r>
        <w:rPr>
          <w:color w:val="0070C0"/>
          <w:sz w:val="24"/>
          <w:szCs w:val="24"/>
        </w:rPr>
        <w:t>regles/</w:t>
      </w:r>
    </w:p>
    <w:p>
      <w:pPr>
        <w:pStyle w:val="Normal"/>
        <w:spacing w:before="0" w:after="0"/>
        <w:ind w:left="2832"/>
        <w:rPr>
          <w:color w:val="0070C0"/>
          <w:sz w:val="24"/>
          <w:szCs w:val="24"/>
        </w:rPr>
      </w:pPr>
      <w:r>
        <w:rPr>
          <w:color w:val="0070C0"/>
          <w:sz w:val="24"/>
          <w:szCs w:val="24"/>
        </w:rPr>
        <w:t xml:space="preserve">└── </w:t>
      </w:r>
      <w:r>
        <w:rPr>
          <w:color w:val="0070C0"/>
          <w:sz w:val="24"/>
          <w:szCs w:val="24"/>
        </w:rPr>
        <w:t>signatures/</w:t>
      </w:r>
    </w:p>
    <w:p>
      <w:pPr>
        <w:pStyle w:val="Normal"/>
        <w:spacing w:before="0" w:after="0"/>
        <w:ind w:left="2832"/>
        <w:rPr>
          <w:color w:val="0070C0"/>
          <w:sz w:val="24"/>
          <w:szCs w:val="24"/>
          <w:lang w:val="en-GB"/>
        </w:rPr>
      </w:pPr>
      <w:r>
        <w:rPr>
          <w:color w:val="0070C0"/>
          <w:sz w:val="24"/>
          <w:szCs w:val="24"/>
        </w:rPr>
        <w:t xml:space="preserve">    </w:t>
      </w:r>
      <w:r>
        <w:rPr>
          <w:rFonts w:eastAsia="MS Gothic" w:cs="MS Gothic" w:ascii="MS Gothic" w:hAnsi="MS Gothic"/>
          <w:color w:val="0070C0"/>
          <w:sz w:val="24"/>
          <w:szCs w:val="24"/>
          <w:lang w:val="en-GB"/>
        </w:rPr>
        <w:t>├</w:t>
      </w:r>
      <w:r>
        <w:rPr>
          <w:rFonts w:cs="Aptos"/>
          <w:color w:val="0070C0"/>
          <w:sz w:val="24"/>
          <w:szCs w:val="24"/>
          <w:lang w:val="en-GB"/>
        </w:rPr>
        <w:t>──</w:t>
      </w:r>
      <w:r>
        <w:rPr>
          <w:color w:val="0070C0"/>
          <w:sz w:val="24"/>
          <w:szCs w:val="24"/>
          <w:lang w:val="en-GB"/>
        </w:rPr>
        <w:t xml:space="preserve"> </w:t>
      </w:r>
      <w:r>
        <w:rPr>
          <w:color w:val="0070C0"/>
          <w:sz w:val="24"/>
          <w:szCs w:val="24"/>
          <w:lang w:val="en-GB"/>
        </w:rPr>
        <w:t>access_control.json</w:t>
      </w:r>
    </w:p>
    <w:p>
      <w:pPr>
        <w:pStyle w:val="Normal"/>
        <w:spacing w:before="0" w:after="0"/>
        <w:ind w:left="2832"/>
        <w:rPr>
          <w:color w:val="0070C0"/>
          <w:sz w:val="24"/>
          <w:szCs w:val="24"/>
          <w:lang w:val="en-GB"/>
        </w:rPr>
      </w:pPr>
      <w:r>
        <w:rPr>
          <w:color w:val="0070C0"/>
          <w:sz w:val="24"/>
          <w:szCs w:val="24"/>
          <w:lang w:val="en-GB"/>
        </w:rPr>
        <w:t xml:space="preserve">    </w:t>
      </w:r>
      <w:r>
        <w:rPr>
          <w:rFonts w:eastAsia="MS Gothic" w:cs="MS Gothic" w:ascii="MS Gothic" w:hAnsi="MS Gothic"/>
          <w:color w:val="0070C0"/>
          <w:sz w:val="24"/>
          <w:szCs w:val="24"/>
          <w:lang w:val="en-GB"/>
        </w:rPr>
        <w:t>├</w:t>
      </w:r>
      <w:r>
        <w:rPr>
          <w:rFonts w:cs="Aptos"/>
          <w:color w:val="0070C0"/>
          <w:sz w:val="24"/>
          <w:szCs w:val="24"/>
          <w:lang w:val="en-GB"/>
        </w:rPr>
        <w:t>──</w:t>
      </w:r>
      <w:r>
        <w:rPr>
          <w:color w:val="0070C0"/>
          <w:sz w:val="24"/>
          <w:szCs w:val="24"/>
          <w:lang w:val="en-GB"/>
        </w:rPr>
        <w:t xml:space="preserve"> </w:t>
      </w:r>
      <w:r>
        <w:rPr>
          <w:color w:val="0070C0"/>
          <w:sz w:val="24"/>
          <w:szCs w:val="24"/>
          <w:lang w:val="en-GB"/>
        </w:rPr>
        <w:t>bots_scanners.json</w:t>
      </w:r>
    </w:p>
    <w:p>
      <w:pPr>
        <w:pStyle w:val="Normal"/>
        <w:spacing w:before="0" w:after="0"/>
        <w:ind w:left="2832"/>
        <w:rPr>
          <w:color w:val="0070C0"/>
          <w:sz w:val="24"/>
          <w:szCs w:val="24"/>
          <w:lang w:val="en-GB"/>
        </w:rPr>
      </w:pPr>
      <w:r>
        <w:rPr>
          <w:color w:val="0070C0"/>
          <w:sz w:val="24"/>
          <w:szCs w:val="24"/>
          <w:lang w:val="en-GB"/>
        </w:rPr>
        <w:t xml:space="preserve">    </w:t>
      </w:r>
      <w:r>
        <w:rPr>
          <w:rFonts w:eastAsia="MS Gothic" w:cs="MS Gothic" w:ascii="MS Gothic" w:hAnsi="MS Gothic"/>
          <w:color w:val="0070C0"/>
          <w:sz w:val="24"/>
          <w:szCs w:val="24"/>
          <w:lang w:val="en-GB"/>
        </w:rPr>
        <w:t>├</w:t>
      </w:r>
      <w:r>
        <w:rPr>
          <w:rFonts w:cs="Aptos"/>
          <w:color w:val="0070C0"/>
          <w:sz w:val="24"/>
          <w:szCs w:val="24"/>
          <w:lang w:val="en-GB"/>
        </w:rPr>
        <w:t>──</w:t>
      </w:r>
      <w:r>
        <w:rPr>
          <w:color w:val="0070C0"/>
          <w:sz w:val="24"/>
          <w:szCs w:val="24"/>
          <w:lang w:val="en-GB"/>
        </w:rPr>
        <w:t xml:space="preserve"> </w:t>
      </w:r>
      <w:r>
        <w:rPr>
          <w:color w:val="0070C0"/>
          <w:sz w:val="24"/>
          <w:szCs w:val="24"/>
          <w:lang w:val="en-GB"/>
        </w:rPr>
        <w:t>custom.json</w:t>
      </w:r>
    </w:p>
    <w:p>
      <w:pPr>
        <w:pStyle w:val="Normal"/>
        <w:spacing w:before="0" w:after="0"/>
        <w:ind w:left="2832"/>
        <w:rPr>
          <w:color w:val="0070C0"/>
          <w:sz w:val="24"/>
          <w:szCs w:val="24"/>
          <w:lang w:val="en-GB"/>
        </w:rPr>
      </w:pPr>
      <w:r>
        <w:rPr>
          <w:color w:val="0070C0"/>
          <w:sz w:val="24"/>
          <w:szCs w:val="24"/>
          <w:lang w:val="en-GB"/>
        </w:rPr>
        <w:t xml:space="preserve">    </w:t>
      </w:r>
      <w:r>
        <w:rPr>
          <w:rFonts w:eastAsia="MS Gothic" w:cs="MS Gothic" w:ascii="MS Gothic" w:hAnsi="MS Gothic"/>
          <w:color w:val="0070C0"/>
          <w:sz w:val="24"/>
          <w:szCs w:val="24"/>
          <w:lang w:val="en-GB"/>
        </w:rPr>
        <w:t>├</w:t>
      </w:r>
      <w:r>
        <w:rPr>
          <w:rFonts w:cs="Aptos"/>
          <w:color w:val="0070C0"/>
          <w:sz w:val="24"/>
          <w:szCs w:val="24"/>
          <w:lang w:val="en-GB"/>
        </w:rPr>
        <w:t>──</w:t>
      </w:r>
      <w:r>
        <w:rPr>
          <w:color w:val="0070C0"/>
          <w:sz w:val="24"/>
          <w:szCs w:val="24"/>
          <w:lang w:val="en-GB"/>
        </w:rPr>
        <w:t xml:space="preserve"> </w:t>
      </w:r>
      <w:r>
        <w:rPr>
          <w:color w:val="0070C0"/>
          <w:sz w:val="24"/>
          <w:szCs w:val="24"/>
          <w:lang w:val="en-GB"/>
        </w:rPr>
        <w:t>dlp.json</w:t>
      </w:r>
    </w:p>
    <w:p>
      <w:pPr>
        <w:pStyle w:val="Normal"/>
        <w:spacing w:before="0" w:after="0"/>
        <w:ind w:left="2832"/>
        <w:rPr>
          <w:color w:val="0070C0"/>
          <w:sz w:val="24"/>
          <w:szCs w:val="24"/>
          <w:lang w:val="en-GB"/>
        </w:rPr>
      </w:pPr>
      <w:r>
        <w:rPr>
          <w:color w:val="0070C0"/>
          <w:sz w:val="24"/>
          <w:szCs w:val="24"/>
          <w:lang w:val="en-GB"/>
        </w:rPr>
        <w:t xml:space="preserve">    </w:t>
      </w:r>
      <w:r>
        <w:rPr>
          <w:rFonts w:eastAsia="MS Gothic" w:cs="MS Gothic" w:ascii="MS Gothic" w:hAnsi="MS Gothic"/>
          <w:color w:val="0070C0"/>
          <w:sz w:val="24"/>
          <w:szCs w:val="24"/>
          <w:lang w:val="en-GB"/>
        </w:rPr>
        <w:t>├</w:t>
      </w:r>
      <w:r>
        <w:rPr>
          <w:rFonts w:cs="Aptos"/>
          <w:color w:val="0070C0"/>
          <w:sz w:val="24"/>
          <w:szCs w:val="24"/>
          <w:lang w:val="en-GB"/>
        </w:rPr>
        <w:t>──</w:t>
      </w:r>
      <w:r>
        <w:rPr>
          <w:color w:val="0070C0"/>
          <w:sz w:val="24"/>
          <w:szCs w:val="24"/>
          <w:lang w:val="en-GB"/>
        </w:rPr>
        <w:t xml:space="preserve"> </w:t>
      </w:r>
      <w:r>
        <w:rPr>
          <w:color w:val="0070C0"/>
          <w:sz w:val="24"/>
          <w:szCs w:val="24"/>
          <w:lang w:val="en-GB"/>
        </w:rPr>
        <w:t>injection.json</w:t>
      </w:r>
    </w:p>
    <w:p>
      <w:pPr>
        <w:pStyle w:val="Normal"/>
        <w:spacing w:before="0" w:after="0"/>
        <w:ind w:left="2832"/>
        <w:rPr>
          <w:color w:val="0070C0"/>
          <w:sz w:val="24"/>
          <w:szCs w:val="24"/>
          <w:lang w:val="en-GB"/>
        </w:rPr>
      </w:pPr>
      <w:r>
        <w:rPr>
          <w:color w:val="0070C0"/>
          <w:sz w:val="24"/>
          <w:szCs w:val="24"/>
          <w:lang w:val="en-GB"/>
        </w:rPr>
        <w:t xml:space="preserve">    </w:t>
      </w:r>
      <w:r>
        <w:rPr>
          <w:rFonts w:eastAsia="MS Gothic" w:cs="MS Gothic" w:ascii="MS Gothic" w:hAnsi="MS Gothic"/>
          <w:color w:val="0070C0"/>
          <w:sz w:val="24"/>
          <w:szCs w:val="24"/>
          <w:lang w:val="en-GB"/>
        </w:rPr>
        <w:t>├</w:t>
      </w:r>
      <w:r>
        <w:rPr>
          <w:rFonts w:cs="Aptos"/>
          <w:color w:val="0070C0"/>
          <w:sz w:val="24"/>
          <w:szCs w:val="24"/>
          <w:lang w:val="en-GB"/>
        </w:rPr>
        <w:t>──</w:t>
      </w:r>
      <w:r>
        <w:rPr>
          <w:color w:val="0070C0"/>
          <w:sz w:val="24"/>
          <w:szCs w:val="24"/>
          <w:lang w:val="en-GB"/>
        </w:rPr>
        <w:t xml:space="preserve"> </w:t>
      </w:r>
      <w:r>
        <w:rPr>
          <w:color w:val="0070C0"/>
          <w:sz w:val="24"/>
          <w:szCs w:val="24"/>
          <w:lang w:val="en-GB"/>
        </w:rPr>
        <w:t>owasp10.json</w:t>
      </w:r>
    </w:p>
    <w:p>
      <w:pPr>
        <w:pStyle w:val="Normal"/>
        <w:spacing w:before="0" w:after="0"/>
        <w:ind w:left="2832"/>
        <w:rPr>
          <w:color w:val="0070C0"/>
          <w:sz w:val="24"/>
          <w:szCs w:val="24"/>
        </w:rPr>
      </w:pPr>
      <w:r>
        <w:rPr>
          <w:color w:val="0070C0"/>
          <w:sz w:val="24"/>
          <w:szCs w:val="24"/>
          <w:lang w:val="en-GB"/>
        </w:rPr>
        <w:t xml:space="preserve">    </w:t>
      </w:r>
      <w:r>
        <w:rPr>
          <w:rFonts w:eastAsia="MS Gothic" w:cs="MS Gothic" w:ascii="MS Gothic" w:hAnsi="MS Gothic"/>
          <w:color w:val="0070C0"/>
          <w:sz w:val="24"/>
          <w:szCs w:val="24"/>
        </w:rPr>
        <w:t>├</w:t>
      </w:r>
      <w:r>
        <w:rPr>
          <w:rFonts w:cs="Aptos"/>
          <w:color w:val="0070C0"/>
          <w:sz w:val="24"/>
          <w:szCs w:val="24"/>
        </w:rPr>
        <w:t>──</w:t>
      </w:r>
      <w:r>
        <w:rPr>
          <w:color w:val="0070C0"/>
          <w:sz w:val="24"/>
          <w:szCs w:val="24"/>
        </w:rPr>
        <w:t xml:space="preserve"> </w:t>
      </w:r>
      <w:r>
        <w:rPr>
          <w:color w:val="0070C0"/>
          <w:sz w:val="24"/>
          <w:szCs w:val="24"/>
        </w:rPr>
        <w:t>rfc_files.json</w:t>
      </w:r>
    </w:p>
    <w:p>
      <w:pPr>
        <w:pStyle w:val="Normal"/>
        <w:spacing w:before="0" w:after="0"/>
        <w:ind w:left="2832"/>
        <w:rPr>
          <w:sz w:val="24"/>
          <w:szCs w:val="24"/>
        </w:rPr>
      </w:pPr>
      <w:r>
        <w:rPr>
          <w:color w:val="0070C0"/>
          <w:sz w:val="24"/>
          <w:szCs w:val="24"/>
        </w:rPr>
        <w:t xml:space="preserve">    └── </w:t>
      </w:r>
      <w:r>
        <w:rPr>
          <w:color w:val="0070C0"/>
          <w:sz w:val="24"/>
          <w:szCs w:val="24"/>
        </w:rPr>
        <w:t>xss.json</w:t>
      </w:r>
    </w:p>
    <w:p>
      <w:pPr>
        <w:pStyle w:val="Normal"/>
        <w:spacing w:before="0" w:after="0"/>
        <w:rPr>
          <w:sz w:val="24"/>
          <w:szCs w:val="24"/>
        </w:rPr>
      </w:pPr>
      <w:r>
        <w:rPr>
          <w:sz w:val="24"/>
          <w:szCs w:val="24"/>
        </w:rPr>
        <w:t>Chaque fichier regroupe des règles liées à un type de menace précis, par exemple :</w:t>
      </w:r>
    </w:p>
    <w:p>
      <w:pPr>
        <w:pStyle w:val="Normal"/>
        <w:numPr>
          <w:ilvl w:val="0"/>
          <w:numId w:val="1"/>
        </w:numPr>
        <w:spacing w:before="0" w:after="0"/>
        <w:rPr>
          <w:sz w:val="24"/>
          <w:szCs w:val="24"/>
        </w:rPr>
      </w:pPr>
      <w:r>
        <w:rPr>
          <w:b/>
          <w:bCs/>
          <w:sz w:val="24"/>
          <w:szCs w:val="24"/>
        </w:rPr>
        <w:t>Injection SQL et commandes</w:t>
      </w:r>
      <w:r>
        <w:rPr>
          <w:sz w:val="24"/>
          <w:szCs w:val="24"/>
        </w:rPr>
        <w:t xml:space="preserve"> (injection.json)</w:t>
      </w:r>
    </w:p>
    <w:p>
      <w:pPr>
        <w:pStyle w:val="Normal"/>
        <w:numPr>
          <w:ilvl w:val="0"/>
          <w:numId w:val="1"/>
        </w:numPr>
        <w:spacing w:before="0" w:after="0"/>
        <w:rPr>
          <w:sz w:val="24"/>
          <w:szCs w:val="24"/>
          <w:lang w:val="en-GB"/>
        </w:rPr>
      </w:pPr>
      <w:r>
        <w:rPr>
          <w:b/>
          <w:bCs/>
          <w:sz w:val="24"/>
          <w:szCs w:val="24"/>
          <w:lang w:val="en-GB"/>
        </w:rPr>
        <w:t>Cross-Site Scripting (XSS)</w:t>
      </w:r>
      <w:r>
        <w:rPr>
          <w:sz w:val="24"/>
          <w:szCs w:val="24"/>
          <w:lang w:val="en-GB"/>
        </w:rPr>
        <w:t xml:space="preserve"> (xss.json)</w:t>
      </w:r>
    </w:p>
    <w:p>
      <w:pPr>
        <w:pStyle w:val="Normal"/>
        <w:numPr>
          <w:ilvl w:val="0"/>
          <w:numId w:val="1"/>
        </w:numPr>
        <w:spacing w:before="0" w:after="0"/>
        <w:rPr>
          <w:sz w:val="24"/>
          <w:szCs w:val="24"/>
        </w:rPr>
      </w:pPr>
      <w:r>
        <w:rPr>
          <w:b/>
          <w:bCs/>
          <w:sz w:val="24"/>
          <w:szCs w:val="24"/>
        </w:rPr>
        <w:t>Bots et scanners automatisés</w:t>
      </w:r>
      <w:r>
        <w:rPr>
          <w:sz w:val="24"/>
          <w:szCs w:val="24"/>
        </w:rPr>
        <w:t xml:space="preserve"> (bots_scanners.json)</w:t>
      </w:r>
    </w:p>
    <w:p>
      <w:pPr>
        <w:pStyle w:val="Normal"/>
        <w:numPr>
          <w:ilvl w:val="0"/>
          <w:numId w:val="1"/>
        </w:numPr>
        <w:spacing w:before="0" w:after="0"/>
        <w:rPr>
          <w:sz w:val="24"/>
          <w:szCs w:val="24"/>
        </w:rPr>
      </w:pPr>
      <w:r>
        <w:rPr>
          <w:b/>
          <w:bCs/>
          <w:sz w:val="24"/>
          <w:szCs w:val="24"/>
        </w:rPr>
        <w:t>Contrôle d’accès</w:t>
      </w:r>
      <w:r>
        <w:rPr>
          <w:sz w:val="24"/>
          <w:szCs w:val="24"/>
        </w:rPr>
        <w:t xml:space="preserve"> (access_control.json)</w:t>
      </w:r>
    </w:p>
    <w:p>
      <w:pPr>
        <w:pStyle w:val="Normal"/>
        <w:numPr>
          <w:ilvl w:val="0"/>
          <w:numId w:val="1"/>
        </w:numPr>
        <w:spacing w:before="0" w:after="0"/>
        <w:rPr>
          <w:sz w:val="24"/>
          <w:szCs w:val="24"/>
        </w:rPr>
      </w:pPr>
      <w:r>
        <w:rPr>
          <w:b/>
          <w:bCs/>
          <w:sz w:val="24"/>
          <w:szCs w:val="24"/>
        </w:rPr>
        <w:t>OWASP Top 10</w:t>
      </w:r>
      <w:r>
        <w:rPr>
          <w:sz w:val="24"/>
          <w:szCs w:val="24"/>
        </w:rPr>
        <w:t xml:space="preserve"> (owasp10.json)</w:t>
      </w:r>
    </w:p>
    <w:p>
      <w:pPr>
        <w:pStyle w:val="Normal"/>
        <w:spacing w:before="0" w:after="0"/>
        <w:rPr>
          <w:sz w:val="24"/>
          <w:szCs w:val="24"/>
        </w:rPr>
      </w:pPr>
      <w:r>
        <w:rPr>
          <w:sz w:val="24"/>
          <w:szCs w:val="24"/>
        </w:rPr>
        <w:t xml:space="preserve">Cette séparation permet une meilleure gestion des règles et s’inspire directement des architectures utilisées par des solutions telles que </w:t>
      </w:r>
      <w:r>
        <w:rPr>
          <w:b/>
          <w:bCs/>
          <w:sz w:val="24"/>
          <w:szCs w:val="24"/>
        </w:rPr>
        <w:t>ModSecurity et OWASP CRS</w:t>
      </w:r>
      <w:r>
        <w:rPr>
          <w:sz w:val="24"/>
          <w:szCs w:val="24"/>
        </w:rPr>
        <w:t>.</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3. Format des règles de détection</w:t>
      </w:r>
    </w:p>
    <w:p>
      <w:pPr>
        <w:pStyle w:val="Normal"/>
        <w:spacing w:before="0" w:after="0"/>
        <w:rPr>
          <w:sz w:val="24"/>
          <w:szCs w:val="24"/>
        </w:rPr>
      </w:pPr>
      <w:r>
        <w:rPr>
          <w:sz w:val="24"/>
          <w:szCs w:val="24"/>
        </w:rPr>
        <w:t xml:space="preserve">Les règles sont définies en format </w:t>
      </w:r>
      <w:r>
        <w:rPr>
          <w:b/>
          <w:bCs/>
          <w:sz w:val="24"/>
          <w:szCs w:val="24"/>
        </w:rPr>
        <w:t>JSON</w:t>
      </w:r>
      <w:r>
        <w:rPr>
          <w:sz w:val="24"/>
          <w:szCs w:val="24"/>
        </w:rPr>
        <w:t>, ce qui facilite leur lecture, leur modification et leur traitement automatique.</w:t>
        <w:br/>
        <w:t>Une règle typique contient les champs suivants :</w:t>
      </w:r>
    </w:p>
    <w:p>
      <w:pPr>
        <w:pStyle w:val="Normal"/>
        <w:spacing w:before="0" w:after="0"/>
        <w:ind w:left="2832"/>
        <w:rPr>
          <w:color w:val="0070C0"/>
          <w:sz w:val="24"/>
          <w:szCs w:val="24"/>
        </w:rPr>
      </w:pPr>
      <w:r>
        <w:rPr>
          <w:color w:val="0070C0"/>
          <w:sz w:val="24"/>
          <w:szCs w:val="24"/>
        </w:rPr>
        <w:t>{</w:t>
      </w:r>
    </w:p>
    <w:p>
      <w:pPr>
        <w:pStyle w:val="Normal"/>
        <w:spacing w:before="0" w:after="0"/>
        <w:ind w:left="2832"/>
        <w:rPr>
          <w:color w:val="0070C0"/>
          <w:sz w:val="24"/>
          <w:szCs w:val="24"/>
        </w:rPr>
      </w:pPr>
      <w:r>
        <w:rPr>
          <w:color w:val="0070C0"/>
          <w:sz w:val="24"/>
          <w:szCs w:val="24"/>
        </w:rPr>
        <w:t xml:space="preserve">  </w:t>
      </w:r>
      <w:r>
        <w:rPr>
          <w:color w:val="0070C0"/>
          <w:sz w:val="24"/>
          <w:szCs w:val="24"/>
        </w:rPr>
        <w:t>"id": "XSS-001",</w:t>
      </w:r>
    </w:p>
    <w:p>
      <w:pPr>
        <w:pStyle w:val="Normal"/>
        <w:spacing w:before="0" w:after="0"/>
        <w:ind w:left="2832"/>
        <w:rPr>
          <w:color w:val="0070C0"/>
          <w:sz w:val="24"/>
          <w:szCs w:val="24"/>
        </w:rPr>
      </w:pPr>
      <w:r>
        <w:rPr>
          <w:color w:val="0070C0"/>
          <w:sz w:val="24"/>
          <w:szCs w:val="24"/>
        </w:rPr>
        <w:t xml:space="preserve">  </w:t>
      </w:r>
      <w:r>
        <w:rPr>
          <w:color w:val="0070C0"/>
          <w:sz w:val="24"/>
          <w:szCs w:val="24"/>
        </w:rPr>
        <w:t>"nom": "Détection de balise script",</w:t>
      </w:r>
    </w:p>
    <w:p>
      <w:pPr>
        <w:pStyle w:val="Normal"/>
        <w:spacing w:before="0" w:after="0"/>
        <w:ind w:left="2832"/>
        <w:rPr>
          <w:color w:val="0070C0"/>
          <w:sz w:val="24"/>
          <w:szCs w:val="24"/>
          <w:lang w:val="en-GB"/>
        </w:rPr>
      </w:pPr>
      <w:r>
        <w:rPr>
          <w:color w:val="0070C0"/>
          <w:sz w:val="24"/>
          <w:szCs w:val="24"/>
        </w:rPr>
        <w:t xml:space="preserve">  </w:t>
      </w:r>
      <w:r>
        <w:rPr>
          <w:color w:val="0070C0"/>
          <w:sz w:val="24"/>
          <w:szCs w:val="24"/>
          <w:lang w:val="en-GB"/>
        </w:rPr>
        <w:t>"regex": "&lt;script.*?&gt;",</w:t>
      </w:r>
    </w:p>
    <w:p>
      <w:pPr>
        <w:pStyle w:val="Normal"/>
        <w:spacing w:before="0" w:after="0"/>
        <w:ind w:left="2832"/>
        <w:rPr>
          <w:color w:val="0070C0"/>
          <w:sz w:val="24"/>
          <w:szCs w:val="24"/>
          <w:lang w:val="en-GB"/>
        </w:rPr>
      </w:pPr>
      <w:r>
        <w:rPr>
          <w:color w:val="0070C0"/>
          <w:sz w:val="24"/>
          <w:szCs w:val="24"/>
          <w:lang w:val="en-GB"/>
        </w:rPr>
        <w:t xml:space="preserve">  </w:t>
      </w:r>
      <w:r>
        <w:rPr>
          <w:color w:val="0070C0"/>
          <w:sz w:val="24"/>
          <w:szCs w:val="24"/>
          <w:lang w:val="en-GB"/>
        </w:rPr>
        <w:t>"severity": "HIGH",</w:t>
      </w:r>
    </w:p>
    <w:p>
      <w:pPr>
        <w:pStyle w:val="Normal"/>
        <w:spacing w:before="0" w:after="0"/>
        <w:ind w:left="2832"/>
        <w:rPr>
          <w:color w:val="0070C0"/>
          <w:sz w:val="24"/>
          <w:szCs w:val="24"/>
          <w:lang w:val="en-GB"/>
        </w:rPr>
      </w:pPr>
      <w:r>
        <w:rPr>
          <w:color w:val="0070C0"/>
          <w:sz w:val="24"/>
          <w:szCs w:val="24"/>
          <w:lang w:val="en-GB"/>
        </w:rPr>
        <w:t xml:space="preserve">  </w:t>
      </w:r>
      <w:r>
        <w:rPr>
          <w:color w:val="0070C0"/>
          <w:sz w:val="24"/>
          <w:szCs w:val="24"/>
          <w:lang w:val="en-GB"/>
        </w:rPr>
        <w:t>"action": "BLOCK"</w:t>
      </w:r>
    </w:p>
    <w:p>
      <w:pPr>
        <w:pStyle w:val="Normal"/>
        <w:spacing w:before="0" w:after="0"/>
        <w:ind w:left="2832"/>
        <w:rPr>
          <w:sz w:val="24"/>
          <w:szCs w:val="24"/>
        </w:rPr>
      </w:pPr>
      <w:r>
        <w:rPr>
          <w:color w:val="0070C0"/>
          <w:sz w:val="24"/>
          <w:szCs w:val="24"/>
        </w:rPr>
        <w:t>}</w:t>
      </w:r>
    </w:p>
    <w:p>
      <w:pPr>
        <w:pStyle w:val="Normal"/>
        <w:spacing w:before="0" w:after="0"/>
        <w:rPr>
          <w:b/>
          <w:bCs/>
          <w:sz w:val="24"/>
          <w:szCs w:val="24"/>
        </w:rPr>
      </w:pPr>
      <w:r>
        <w:rPr>
          <w:b/>
          <w:bCs/>
          <w:sz w:val="24"/>
          <w:szCs w:val="24"/>
        </w:rPr>
        <w:t>Description des champs</w:t>
      </w:r>
    </w:p>
    <w:p>
      <w:pPr>
        <w:pStyle w:val="Normal"/>
        <w:numPr>
          <w:ilvl w:val="0"/>
          <w:numId w:val="2"/>
        </w:numPr>
        <w:spacing w:before="0" w:after="0"/>
        <w:rPr>
          <w:sz w:val="24"/>
          <w:szCs w:val="24"/>
        </w:rPr>
      </w:pPr>
      <w:r>
        <w:rPr>
          <w:b/>
          <w:bCs/>
          <w:sz w:val="24"/>
          <w:szCs w:val="24"/>
        </w:rPr>
        <w:t>id</w:t>
      </w:r>
      <w:r>
        <w:rPr>
          <w:sz w:val="24"/>
          <w:szCs w:val="24"/>
        </w:rPr>
        <w:t xml:space="preserve"> : identifiant unique de la règle</w:t>
      </w:r>
    </w:p>
    <w:p>
      <w:pPr>
        <w:pStyle w:val="Normal"/>
        <w:numPr>
          <w:ilvl w:val="0"/>
          <w:numId w:val="2"/>
        </w:numPr>
        <w:spacing w:before="0" w:after="0"/>
        <w:rPr>
          <w:sz w:val="24"/>
          <w:szCs w:val="24"/>
        </w:rPr>
      </w:pPr>
      <w:r>
        <w:rPr>
          <w:b/>
          <w:bCs/>
          <w:sz w:val="24"/>
          <w:szCs w:val="24"/>
        </w:rPr>
        <w:t>nom</w:t>
      </w:r>
      <w:r>
        <w:rPr>
          <w:sz w:val="24"/>
          <w:szCs w:val="24"/>
        </w:rPr>
        <w:t xml:space="preserve"> : description courte de la règle</w:t>
      </w:r>
    </w:p>
    <w:p>
      <w:pPr>
        <w:pStyle w:val="Normal"/>
        <w:numPr>
          <w:ilvl w:val="0"/>
          <w:numId w:val="2"/>
        </w:numPr>
        <w:spacing w:before="0" w:after="0"/>
        <w:rPr>
          <w:sz w:val="24"/>
          <w:szCs w:val="24"/>
        </w:rPr>
      </w:pPr>
      <w:r>
        <w:rPr>
          <w:b/>
          <w:bCs/>
          <w:sz w:val="24"/>
          <w:szCs w:val="24"/>
        </w:rPr>
        <w:t>regex</w:t>
      </w:r>
      <w:r>
        <w:rPr>
          <w:sz w:val="24"/>
          <w:szCs w:val="24"/>
        </w:rPr>
        <w:t xml:space="preserve"> : expression régulière utilisée pour la détection</w:t>
      </w:r>
    </w:p>
    <w:p>
      <w:pPr>
        <w:pStyle w:val="Normal"/>
        <w:numPr>
          <w:ilvl w:val="0"/>
          <w:numId w:val="2"/>
        </w:numPr>
        <w:spacing w:before="0" w:after="0"/>
        <w:rPr>
          <w:sz w:val="24"/>
          <w:szCs w:val="24"/>
          <w:lang w:val="en-GB"/>
        </w:rPr>
      </w:pPr>
      <w:r>
        <w:rPr>
          <w:b/>
          <w:bCs/>
          <w:sz w:val="24"/>
          <w:szCs w:val="24"/>
          <w:lang w:val="en-GB"/>
        </w:rPr>
        <w:t>severity</w:t>
      </w:r>
      <w:r>
        <w:rPr>
          <w:sz w:val="24"/>
          <w:szCs w:val="24"/>
          <w:lang w:val="en-GB"/>
        </w:rPr>
        <w:t xml:space="preserve"> : niveau de gravité (LOW, MEDIUM, HIGH, CRITICAL)</w:t>
      </w:r>
    </w:p>
    <w:p>
      <w:pPr>
        <w:pStyle w:val="Normal"/>
        <w:numPr>
          <w:ilvl w:val="0"/>
          <w:numId w:val="2"/>
        </w:numPr>
        <w:spacing w:before="0" w:after="0"/>
        <w:rPr>
          <w:sz w:val="24"/>
          <w:szCs w:val="24"/>
        </w:rPr>
      </w:pPr>
      <w:r>
        <w:rPr>
          <w:b/>
          <w:bCs/>
          <w:sz w:val="24"/>
          <w:szCs w:val="24"/>
        </w:rPr>
        <w:t>action</w:t>
      </w:r>
      <w:r>
        <w:rPr>
          <w:sz w:val="24"/>
          <w:szCs w:val="24"/>
        </w:rPr>
        <w:t xml:space="preserve"> : action à effectuer en cas de détection (BLOCK, LOG, ALERT)</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4. Problématique de la diversité des formats</w:t>
      </w:r>
    </w:p>
    <w:p>
      <w:pPr>
        <w:pStyle w:val="Normal"/>
        <w:spacing w:before="0" w:after="0"/>
        <w:rPr>
          <w:sz w:val="24"/>
          <w:szCs w:val="24"/>
        </w:rPr>
      </w:pPr>
      <w:r>
        <w:rPr>
          <w:sz w:val="24"/>
          <w:szCs w:val="24"/>
        </w:rPr>
        <w:t xml:space="preserve">Certains fichiers, notamment ceux basés sur l’OWASP Top 10, utilisent une </w:t>
      </w:r>
      <w:r>
        <w:rPr>
          <w:b/>
          <w:bCs/>
          <w:sz w:val="24"/>
          <w:szCs w:val="24"/>
        </w:rPr>
        <w:t>structure imbriquée</w:t>
      </w:r>
      <w:r>
        <w:rPr>
          <w:sz w:val="24"/>
          <w:szCs w:val="24"/>
        </w:rPr>
        <w:t>, tandis que d’autres contiennent directement une liste de règles.</w:t>
        <w:br/>
        <w:t>Il était donc nécessaire de concevoir un mécanisme capable de :</w:t>
      </w:r>
    </w:p>
    <w:p>
      <w:pPr>
        <w:pStyle w:val="Normal"/>
        <w:numPr>
          <w:ilvl w:val="0"/>
          <w:numId w:val="3"/>
        </w:numPr>
        <w:spacing w:before="0" w:after="0"/>
        <w:rPr>
          <w:sz w:val="24"/>
          <w:szCs w:val="24"/>
        </w:rPr>
      </w:pPr>
      <w:r>
        <w:rPr>
          <w:sz w:val="24"/>
          <w:szCs w:val="24"/>
        </w:rPr>
        <w:t xml:space="preserve">Gérer </w:t>
      </w:r>
      <w:r>
        <w:rPr>
          <w:b/>
          <w:bCs/>
          <w:sz w:val="24"/>
          <w:szCs w:val="24"/>
        </w:rPr>
        <w:t>plusieurs structures JSON</w:t>
      </w:r>
    </w:p>
    <w:p>
      <w:pPr>
        <w:pStyle w:val="Normal"/>
        <w:numPr>
          <w:ilvl w:val="0"/>
          <w:numId w:val="3"/>
        </w:numPr>
        <w:spacing w:before="0" w:after="0"/>
        <w:rPr>
          <w:sz w:val="24"/>
          <w:szCs w:val="24"/>
        </w:rPr>
      </w:pPr>
      <w:r>
        <w:rPr>
          <w:sz w:val="24"/>
          <w:szCs w:val="24"/>
        </w:rPr>
        <w:t>Détecter les erreurs de syntaxe</w:t>
      </w:r>
    </w:p>
    <w:p>
      <w:pPr>
        <w:pStyle w:val="Normal"/>
        <w:numPr>
          <w:ilvl w:val="0"/>
          <w:numId w:val="3"/>
        </w:numPr>
        <w:spacing w:before="0" w:after="0"/>
        <w:rPr>
          <w:sz w:val="24"/>
          <w:szCs w:val="24"/>
        </w:rPr>
      </w:pPr>
      <w:r>
        <w:rPr>
          <w:sz w:val="24"/>
          <w:szCs w:val="24"/>
        </w:rPr>
        <w:t>Éviter les règles dupliquées</w:t>
      </w:r>
    </w:p>
    <w:p>
      <w:pPr>
        <w:pStyle w:val="Normal"/>
        <w:numPr>
          <w:ilvl w:val="0"/>
          <w:numId w:val="3"/>
        </w:numPr>
        <w:spacing w:before="0" w:after="0"/>
        <w:rPr>
          <w:sz w:val="24"/>
          <w:szCs w:val="24"/>
        </w:rPr>
      </w:pPr>
      <w:r>
        <w:rPr>
          <w:sz w:val="24"/>
          <w:szCs w:val="24"/>
        </w:rPr>
        <w:t>Préparer les règles pour une analyse rapide</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5. Conception du chargeur de règles (loader.py)</w:t>
      </w:r>
    </w:p>
    <w:p>
      <w:pPr>
        <w:pStyle w:val="Normal"/>
        <w:spacing w:before="0" w:after="0"/>
        <w:rPr>
          <w:sz w:val="24"/>
          <w:szCs w:val="24"/>
        </w:rPr>
      </w:pPr>
      <w:r>
        <w:rPr>
          <w:sz w:val="24"/>
          <w:szCs w:val="24"/>
        </w:rPr>
        <w:t xml:space="preserve">Pour répondre à ces besoins, un </w:t>
      </w:r>
      <w:r>
        <w:rPr>
          <w:b/>
          <w:bCs/>
          <w:sz w:val="24"/>
          <w:szCs w:val="24"/>
        </w:rPr>
        <w:t>chargeur de règles centralisé</w:t>
      </w:r>
      <w:r>
        <w:rPr>
          <w:sz w:val="24"/>
          <w:szCs w:val="24"/>
        </w:rPr>
        <w:t xml:space="preserve"> (loader.py) a été développé.</w:t>
      </w:r>
    </w:p>
    <w:p>
      <w:pPr>
        <w:pStyle w:val="Normal"/>
        <w:spacing w:before="0" w:after="0"/>
        <w:rPr>
          <w:b/>
          <w:bCs/>
          <w:sz w:val="24"/>
          <w:szCs w:val="24"/>
        </w:rPr>
      </w:pPr>
      <w:r>
        <w:rPr>
          <w:b/>
          <w:bCs/>
          <w:sz w:val="24"/>
          <w:szCs w:val="24"/>
        </w:rPr>
        <w:t>5.1 Rôle du chargeur de règles</w:t>
      </w:r>
    </w:p>
    <w:p>
      <w:pPr>
        <w:pStyle w:val="Normal"/>
        <w:spacing w:before="0" w:after="0"/>
        <w:rPr>
          <w:sz w:val="24"/>
          <w:szCs w:val="24"/>
        </w:rPr>
      </w:pPr>
      <w:r>
        <w:rPr>
          <w:sz w:val="24"/>
          <w:szCs w:val="24"/>
        </w:rPr>
        <w:t>Le chargeur de règles est responsable de :</w:t>
      </w:r>
    </w:p>
    <w:p>
      <w:pPr>
        <w:pStyle w:val="Normal"/>
        <w:numPr>
          <w:ilvl w:val="0"/>
          <w:numId w:val="4"/>
        </w:numPr>
        <w:spacing w:before="0" w:after="0"/>
        <w:rPr>
          <w:sz w:val="24"/>
          <w:szCs w:val="24"/>
        </w:rPr>
      </w:pPr>
      <w:r>
        <w:rPr>
          <w:sz w:val="24"/>
          <w:szCs w:val="24"/>
        </w:rPr>
        <w:t>Parcourir automatiquement le dossier des signatures</w:t>
      </w:r>
    </w:p>
    <w:p>
      <w:pPr>
        <w:pStyle w:val="Normal"/>
        <w:numPr>
          <w:ilvl w:val="0"/>
          <w:numId w:val="4"/>
        </w:numPr>
        <w:spacing w:before="0" w:after="0"/>
        <w:rPr>
          <w:sz w:val="24"/>
          <w:szCs w:val="24"/>
        </w:rPr>
      </w:pPr>
      <w:r>
        <w:rPr>
          <w:sz w:val="24"/>
          <w:szCs w:val="24"/>
        </w:rPr>
        <w:t>Charger tous les fichiers JSON valides</w:t>
      </w:r>
    </w:p>
    <w:p>
      <w:pPr>
        <w:pStyle w:val="Normal"/>
        <w:numPr>
          <w:ilvl w:val="0"/>
          <w:numId w:val="4"/>
        </w:numPr>
        <w:spacing w:before="0" w:after="0"/>
        <w:rPr>
          <w:sz w:val="24"/>
          <w:szCs w:val="24"/>
        </w:rPr>
      </w:pPr>
      <w:r>
        <w:rPr>
          <w:sz w:val="24"/>
          <w:szCs w:val="24"/>
        </w:rPr>
        <w:t>Extraire les règles quelle que soit leur structure</w:t>
      </w:r>
    </w:p>
    <w:p>
      <w:pPr>
        <w:pStyle w:val="Normal"/>
        <w:numPr>
          <w:ilvl w:val="0"/>
          <w:numId w:val="4"/>
        </w:numPr>
        <w:spacing w:before="0" w:after="0"/>
        <w:rPr>
          <w:sz w:val="24"/>
          <w:szCs w:val="24"/>
        </w:rPr>
      </w:pPr>
      <w:r>
        <w:rPr>
          <w:sz w:val="24"/>
          <w:szCs w:val="24"/>
        </w:rPr>
        <w:t>Éliminer les doublons grâce aux identifiants uniques</w:t>
      </w:r>
    </w:p>
    <w:p>
      <w:pPr>
        <w:pStyle w:val="Normal"/>
        <w:numPr>
          <w:ilvl w:val="0"/>
          <w:numId w:val="4"/>
        </w:numPr>
        <w:spacing w:before="0" w:after="0"/>
        <w:rPr>
          <w:sz w:val="24"/>
          <w:szCs w:val="24"/>
        </w:rPr>
      </w:pPr>
      <w:r>
        <w:rPr>
          <w:sz w:val="24"/>
          <w:szCs w:val="24"/>
        </w:rPr>
        <w:t>Compiler les expressions régulières pour optimiser les performances</w:t>
      </w:r>
    </w:p>
    <w:p>
      <w:pPr>
        <w:pStyle w:val="Normal"/>
        <w:numPr>
          <w:ilvl w:val="0"/>
          <w:numId w:val="4"/>
        </w:numPr>
        <w:spacing w:before="0" w:after="0"/>
        <w:rPr>
          <w:sz w:val="24"/>
          <w:szCs w:val="24"/>
        </w:rPr>
      </w:pPr>
      <w:r>
        <w:rPr>
          <w:sz w:val="24"/>
          <w:szCs w:val="24"/>
        </w:rPr>
        <w:t>Enrichir les règles avec des métadonnées utiles</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5.2 Fonctionnalités principales</w:t>
      </w:r>
    </w:p>
    <w:p>
      <w:pPr>
        <w:pStyle w:val="Normal"/>
        <w:spacing w:before="0" w:after="0"/>
        <w:rPr>
          <w:sz w:val="24"/>
          <w:szCs w:val="24"/>
        </w:rPr>
      </w:pPr>
      <w:r>
        <w:rPr>
          <w:sz w:val="24"/>
          <w:szCs w:val="24"/>
        </w:rPr>
        <w:t>Le module loader.py implémente les fonctionnalités suivantes :</w:t>
      </w:r>
    </w:p>
    <w:p>
      <w:pPr>
        <w:pStyle w:val="Normal"/>
        <w:numPr>
          <w:ilvl w:val="0"/>
          <w:numId w:val="5"/>
        </w:numPr>
        <w:spacing w:before="0" w:after="0"/>
        <w:rPr>
          <w:sz w:val="24"/>
          <w:szCs w:val="24"/>
        </w:rPr>
      </w:pPr>
      <w:r>
        <w:rPr>
          <w:sz w:val="24"/>
          <w:szCs w:val="24"/>
        </w:rPr>
        <w:t xml:space="preserve"> </w:t>
      </w:r>
      <w:r>
        <w:rPr>
          <w:sz w:val="24"/>
          <w:szCs w:val="24"/>
        </w:rPr>
        <w:t>Gestion dynamique des chemins (chemin absolu)</w:t>
      </w:r>
    </w:p>
    <w:p>
      <w:pPr>
        <w:pStyle w:val="Normal"/>
        <w:numPr>
          <w:ilvl w:val="0"/>
          <w:numId w:val="5"/>
        </w:numPr>
        <w:spacing w:before="0" w:after="0"/>
        <w:rPr>
          <w:sz w:val="24"/>
          <w:szCs w:val="24"/>
        </w:rPr>
      </w:pPr>
      <w:r>
        <w:rPr>
          <w:sz w:val="24"/>
          <w:szCs w:val="24"/>
        </w:rPr>
        <w:t xml:space="preserve"> </w:t>
      </w:r>
      <w:r>
        <w:rPr>
          <w:sz w:val="24"/>
          <w:szCs w:val="24"/>
        </w:rPr>
        <w:t>Support de plusieurs formats JSON</w:t>
      </w:r>
    </w:p>
    <w:p>
      <w:pPr>
        <w:pStyle w:val="Normal"/>
        <w:numPr>
          <w:ilvl w:val="0"/>
          <w:numId w:val="5"/>
        </w:numPr>
        <w:spacing w:before="0" w:after="0"/>
        <w:rPr>
          <w:sz w:val="24"/>
          <w:szCs w:val="24"/>
        </w:rPr>
      </w:pPr>
      <w:r>
        <w:rPr>
          <w:sz w:val="24"/>
          <w:szCs w:val="24"/>
        </w:rPr>
        <w:t xml:space="preserve"> </w:t>
      </w:r>
      <w:r>
        <w:rPr>
          <w:sz w:val="24"/>
          <w:szCs w:val="24"/>
        </w:rPr>
        <w:t>Fusion de toutes les règles dans une structure unique</w:t>
      </w:r>
    </w:p>
    <w:p>
      <w:pPr>
        <w:pStyle w:val="Normal"/>
        <w:numPr>
          <w:ilvl w:val="0"/>
          <w:numId w:val="5"/>
        </w:numPr>
        <w:spacing w:before="0" w:after="0"/>
        <w:rPr>
          <w:sz w:val="24"/>
          <w:szCs w:val="24"/>
        </w:rPr>
      </w:pPr>
      <w:r>
        <w:rPr>
          <w:sz w:val="24"/>
          <w:szCs w:val="24"/>
        </w:rPr>
        <w:t xml:space="preserve"> </w:t>
      </w:r>
      <w:r>
        <w:rPr>
          <w:sz w:val="24"/>
          <w:szCs w:val="24"/>
        </w:rPr>
        <w:t>Élimination des règles dupliquées</w:t>
      </w:r>
    </w:p>
    <w:p>
      <w:pPr>
        <w:pStyle w:val="Normal"/>
        <w:numPr>
          <w:ilvl w:val="0"/>
          <w:numId w:val="5"/>
        </w:numPr>
        <w:spacing w:before="0" w:after="0"/>
        <w:rPr>
          <w:sz w:val="24"/>
          <w:szCs w:val="24"/>
        </w:rPr>
      </w:pPr>
      <w:r>
        <w:rPr>
          <w:sz w:val="24"/>
          <w:szCs w:val="24"/>
        </w:rPr>
        <w:t xml:space="preserve"> </w:t>
      </w:r>
      <w:r>
        <w:rPr>
          <w:sz w:val="24"/>
          <w:szCs w:val="24"/>
        </w:rPr>
        <w:t>Compilation des expressions régulières (re.compile)</w:t>
      </w:r>
    </w:p>
    <w:p>
      <w:pPr>
        <w:pStyle w:val="Normal"/>
        <w:numPr>
          <w:ilvl w:val="0"/>
          <w:numId w:val="5"/>
        </w:numPr>
        <w:spacing w:before="0" w:after="0"/>
        <w:rPr>
          <w:sz w:val="24"/>
          <w:szCs w:val="24"/>
        </w:rPr>
      </w:pPr>
      <w:r>
        <w:rPr>
          <w:sz w:val="24"/>
          <w:szCs w:val="24"/>
        </w:rPr>
        <w:t xml:space="preserve"> </w:t>
      </w:r>
      <w:r>
        <w:rPr>
          <w:sz w:val="24"/>
          <w:szCs w:val="24"/>
        </w:rPr>
        <w:t>Tolérance aux erreurs (JSON invalide, regex incorrecte)</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6. Structure interne des règles chargées</w:t>
      </w:r>
    </w:p>
    <w:p>
      <w:pPr>
        <w:pStyle w:val="Normal"/>
        <w:spacing w:before="0" w:after="0"/>
        <w:rPr>
          <w:sz w:val="24"/>
          <w:szCs w:val="24"/>
        </w:rPr>
      </w:pPr>
      <w:r>
        <w:rPr>
          <w:sz w:val="24"/>
          <w:szCs w:val="24"/>
        </w:rPr>
        <w:t>Après chargement, chaque règle est normalisée sous la forme suivante :</w:t>
      </w:r>
    </w:p>
    <w:p>
      <w:pPr>
        <w:pStyle w:val="Normal"/>
        <w:numPr>
          <w:ilvl w:val="0"/>
          <w:numId w:val="6"/>
        </w:numPr>
        <w:spacing w:before="0" w:after="0"/>
        <w:rPr>
          <w:sz w:val="24"/>
          <w:szCs w:val="24"/>
        </w:rPr>
      </w:pPr>
      <w:r>
        <w:rPr>
          <w:sz w:val="24"/>
          <w:szCs w:val="24"/>
        </w:rPr>
        <w:t>Identifiant unique</w:t>
      </w:r>
    </w:p>
    <w:p>
      <w:pPr>
        <w:pStyle w:val="Normal"/>
        <w:numPr>
          <w:ilvl w:val="0"/>
          <w:numId w:val="6"/>
        </w:numPr>
        <w:spacing w:before="0" w:after="0"/>
        <w:rPr>
          <w:sz w:val="24"/>
          <w:szCs w:val="24"/>
        </w:rPr>
      </w:pPr>
      <w:r>
        <w:rPr>
          <w:sz w:val="24"/>
          <w:szCs w:val="24"/>
        </w:rPr>
        <w:t>Nom de la règle</w:t>
      </w:r>
    </w:p>
    <w:p>
      <w:pPr>
        <w:pStyle w:val="Normal"/>
        <w:numPr>
          <w:ilvl w:val="0"/>
          <w:numId w:val="6"/>
        </w:numPr>
        <w:spacing w:before="0" w:after="0"/>
        <w:rPr>
          <w:sz w:val="24"/>
          <w:szCs w:val="24"/>
        </w:rPr>
      </w:pPr>
      <w:r>
        <w:rPr>
          <w:sz w:val="24"/>
          <w:szCs w:val="24"/>
        </w:rPr>
        <w:t>Expression régulière compilée</w:t>
      </w:r>
    </w:p>
    <w:p>
      <w:pPr>
        <w:pStyle w:val="Normal"/>
        <w:numPr>
          <w:ilvl w:val="0"/>
          <w:numId w:val="6"/>
        </w:numPr>
        <w:spacing w:before="0" w:after="0"/>
        <w:rPr>
          <w:sz w:val="24"/>
          <w:szCs w:val="24"/>
        </w:rPr>
      </w:pPr>
      <w:r>
        <w:rPr>
          <w:sz w:val="24"/>
          <w:szCs w:val="24"/>
        </w:rPr>
        <w:t>Niveau de sévérité</w:t>
      </w:r>
    </w:p>
    <w:p>
      <w:pPr>
        <w:pStyle w:val="Normal"/>
        <w:numPr>
          <w:ilvl w:val="0"/>
          <w:numId w:val="6"/>
        </w:numPr>
        <w:spacing w:before="0" w:after="0"/>
        <w:rPr>
          <w:sz w:val="24"/>
          <w:szCs w:val="24"/>
        </w:rPr>
      </w:pPr>
      <w:r>
        <w:rPr>
          <w:sz w:val="24"/>
          <w:szCs w:val="24"/>
        </w:rPr>
        <w:t>Action associée</w:t>
      </w:r>
    </w:p>
    <w:p>
      <w:pPr>
        <w:pStyle w:val="Normal"/>
        <w:numPr>
          <w:ilvl w:val="0"/>
          <w:numId w:val="6"/>
        </w:numPr>
        <w:spacing w:before="0" w:after="0"/>
        <w:rPr>
          <w:sz w:val="24"/>
          <w:szCs w:val="24"/>
        </w:rPr>
      </w:pPr>
      <w:r>
        <w:rPr>
          <w:sz w:val="24"/>
          <w:szCs w:val="24"/>
        </w:rPr>
        <w:t>Catégorie de sécurité</w:t>
      </w:r>
    </w:p>
    <w:p>
      <w:pPr>
        <w:pStyle w:val="Normal"/>
        <w:numPr>
          <w:ilvl w:val="0"/>
          <w:numId w:val="6"/>
        </w:numPr>
        <w:spacing w:before="0" w:after="0"/>
        <w:rPr>
          <w:sz w:val="24"/>
          <w:szCs w:val="24"/>
        </w:rPr>
      </w:pPr>
      <w:r>
        <w:rPr>
          <w:sz w:val="24"/>
          <w:szCs w:val="24"/>
        </w:rPr>
        <w:t>Fichier source d’origine</w:t>
      </w:r>
    </w:p>
    <w:p>
      <w:pPr>
        <w:pStyle w:val="Normal"/>
        <w:spacing w:before="0" w:after="0"/>
        <w:rPr>
          <w:sz w:val="24"/>
          <w:szCs w:val="24"/>
        </w:rPr>
      </w:pPr>
      <w:r>
        <w:rPr>
          <w:sz w:val="24"/>
          <w:szCs w:val="24"/>
        </w:rPr>
        <w:t xml:space="preserve">Cette normalisation facilite l’intégration ultérieure des règles dans le </w:t>
      </w:r>
      <w:r>
        <w:rPr>
          <w:b/>
          <w:bCs/>
          <w:sz w:val="24"/>
          <w:szCs w:val="24"/>
        </w:rPr>
        <w:t>moteur de détection du WAF</w:t>
      </w:r>
      <w:r>
        <w:rPr>
          <w:sz w:val="24"/>
          <w:szCs w:val="24"/>
        </w:rPr>
        <w:t>.</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7. Résultats obtenus</w:t>
      </w:r>
    </w:p>
    <w:p>
      <w:pPr>
        <w:pStyle w:val="Normal"/>
        <w:spacing w:before="0" w:after="0"/>
        <w:rPr>
          <w:sz w:val="24"/>
          <w:szCs w:val="24"/>
        </w:rPr>
      </w:pPr>
      <w:r>
        <w:rPr>
          <w:sz w:val="24"/>
          <w:szCs w:val="24"/>
        </w:rPr>
        <w:t>À l’issue de cette étape :</w:t>
      </w:r>
    </w:p>
    <w:p>
      <w:pPr>
        <w:pStyle w:val="Normal"/>
        <w:numPr>
          <w:ilvl w:val="0"/>
          <w:numId w:val="7"/>
        </w:numPr>
        <w:spacing w:before="0" w:after="0"/>
        <w:rPr>
          <w:sz w:val="24"/>
          <w:szCs w:val="24"/>
        </w:rPr>
      </w:pPr>
      <w:r>
        <w:rPr>
          <w:sz w:val="24"/>
          <w:szCs w:val="24"/>
        </w:rPr>
        <w:t>Toutes les règles sont centralisées et prêtes à l’emploi</w:t>
      </w:r>
    </w:p>
    <w:p>
      <w:pPr>
        <w:pStyle w:val="Normal"/>
        <w:numPr>
          <w:ilvl w:val="0"/>
          <w:numId w:val="7"/>
        </w:numPr>
        <w:spacing w:before="0" w:after="0"/>
        <w:rPr>
          <w:sz w:val="24"/>
          <w:szCs w:val="24"/>
        </w:rPr>
      </w:pPr>
      <w:r>
        <w:rPr>
          <w:sz w:val="24"/>
          <w:szCs w:val="24"/>
        </w:rPr>
        <w:t>Le système est extensible (ajout de nouvelles catégories sans modifier le code)</w:t>
      </w:r>
    </w:p>
    <w:p>
      <w:pPr>
        <w:pStyle w:val="Normal"/>
        <w:numPr>
          <w:ilvl w:val="0"/>
          <w:numId w:val="7"/>
        </w:numPr>
        <w:spacing w:before="0" w:after="0"/>
        <w:rPr>
          <w:sz w:val="24"/>
          <w:szCs w:val="24"/>
        </w:rPr>
      </w:pPr>
      <w:r>
        <w:rPr>
          <w:sz w:val="24"/>
          <w:szCs w:val="24"/>
        </w:rPr>
        <w:t>Les performances sont optimisées grâce à la compilation préalable des regex</w:t>
      </w:r>
    </w:p>
    <w:p>
      <w:pPr>
        <w:pStyle w:val="Normal"/>
        <w:numPr>
          <w:ilvl w:val="0"/>
          <w:numId w:val="7"/>
        </w:numPr>
        <w:spacing w:before="0" w:after="0"/>
        <w:rPr>
          <w:sz w:val="24"/>
          <w:szCs w:val="24"/>
        </w:rPr>
      </w:pPr>
      <w:r>
        <w:rPr>
          <w:sz w:val="24"/>
          <w:szCs w:val="24"/>
        </w:rPr>
        <w:t>La solution est conforme aux pratiques professionnelles des WAF modernes</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 xml:space="preserve">8. </w:t>
      </w:r>
      <w:r>
        <w:rPr>
          <w:sz w:val="24"/>
          <w:szCs w:val="24"/>
        </w:rPr>
        <w:t>L’</w:t>
      </w:r>
      <w:r>
        <w:rPr>
          <w:b/>
          <w:bCs/>
          <w:sz w:val="24"/>
          <w:szCs w:val="24"/>
        </w:rPr>
        <w:t>analyse des requêtes HTTP (analyseur.py)</w:t>
      </w:r>
    </w:p>
    <w:p>
      <w:pPr>
        <w:pStyle w:val="Normal"/>
        <w:spacing w:before="0" w:after="0"/>
        <w:rPr>
          <w:sz w:val="24"/>
          <w:szCs w:val="24"/>
        </w:rPr>
      </w:pPr>
      <w:r>
        <w:rPr>
          <w:sz w:val="24"/>
          <w:szCs w:val="24"/>
        </w:rPr>
        <w:t>Le fichier analyseur.py est un composant central de mon projet WAF personnel. Il a pour rôle principal l’</w:t>
      </w:r>
      <w:r>
        <w:rPr>
          <w:b/>
          <w:bCs/>
          <w:sz w:val="24"/>
          <w:szCs w:val="24"/>
        </w:rPr>
        <w:t>analyse des requêtes HTTP entrantes</w:t>
      </w:r>
      <w:r>
        <w:rPr>
          <w:sz w:val="24"/>
          <w:szCs w:val="24"/>
        </w:rPr>
        <w:t xml:space="preserve"> afin d’identifier et de bloquer les comportements suspects ou malveillants. Son objectif est de renforcer la sécurité d’un serveur web en interceptant les attaques avant qu’elles n’atteignent l’application.</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8.1 Objectifs</w:t>
      </w:r>
    </w:p>
    <w:p>
      <w:pPr>
        <w:pStyle w:val="Normal"/>
        <w:spacing w:before="0" w:after="0"/>
        <w:rPr>
          <w:sz w:val="24"/>
          <w:szCs w:val="24"/>
        </w:rPr>
      </w:pPr>
      <w:r>
        <w:rPr>
          <w:sz w:val="24"/>
          <w:szCs w:val="24"/>
        </w:rPr>
        <w:t>Ce module a été conçu pour :</w:t>
      </w:r>
    </w:p>
    <w:p>
      <w:pPr>
        <w:pStyle w:val="Normal"/>
        <w:numPr>
          <w:ilvl w:val="0"/>
          <w:numId w:val="8"/>
        </w:numPr>
        <w:spacing w:before="0" w:after="0"/>
        <w:rPr>
          <w:sz w:val="24"/>
          <w:szCs w:val="24"/>
        </w:rPr>
      </w:pPr>
      <w:r>
        <w:rPr>
          <w:sz w:val="24"/>
          <w:szCs w:val="24"/>
        </w:rPr>
        <w:t>Détecter les requêtes malveillantes grâce à un ensemble de règles de sécurité.</w:t>
      </w:r>
    </w:p>
    <w:p>
      <w:pPr>
        <w:pStyle w:val="Normal"/>
        <w:numPr>
          <w:ilvl w:val="0"/>
          <w:numId w:val="8"/>
        </w:numPr>
        <w:spacing w:before="0" w:after="0"/>
        <w:rPr>
          <w:sz w:val="24"/>
          <w:szCs w:val="24"/>
        </w:rPr>
      </w:pPr>
      <w:r>
        <w:rPr>
          <w:sz w:val="24"/>
          <w:szCs w:val="24"/>
        </w:rPr>
        <w:t>Appliquer des filtres basés sur des signatures connues d’attaques web, comme les injections SQL ou les scripts malveillants.</w:t>
      </w:r>
    </w:p>
    <w:p>
      <w:pPr>
        <w:pStyle w:val="Normal"/>
        <w:numPr>
          <w:ilvl w:val="0"/>
          <w:numId w:val="8"/>
        </w:numPr>
        <w:spacing w:before="0" w:after="0"/>
        <w:rPr>
          <w:sz w:val="24"/>
          <w:szCs w:val="24"/>
        </w:rPr>
      </w:pPr>
      <w:r>
        <w:rPr>
          <w:sz w:val="24"/>
          <w:szCs w:val="24"/>
        </w:rPr>
        <w:t>Générer des alertes claires et structurées pour faciliter le suivi et le diagnostic des incidents.</w:t>
      </w:r>
    </w:p>
    <w:p>
      <w:pPr>
        <w:pStyle w:val="Normal"/>
        <w:numPr>
          <w:ilvl w:val="0"/>
          <w:numId w:val="8"/>
        </w:numPr>
        <w:spacing w:before="0" w:after="0"/>
        <w:rPr>
          <w:sz w:val="24"/>
          <w:szCs w:val="24"/>
        </w:rPr>
      </w:pPr>
      <w:r>
        <w:rPr>
          <w:sz w:val="24"/>
          <w:szCs w:val="24"/>
        </w:rPr>
        <w:t>Contribuer à l’efficacité globale du WAF en bloquant ou signalant les menaces en temps réel.</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8.2 Fonctionnalités</w:t>
      </w:r>
    </w:p>
    <w:p>
      <w:pPr>
        <w:pStyle w:val="Normal"/>
        <w:spacing w:before="0" w:after="0"/>
        <w:rPr>
          <w:sz w:val="24"/>
          <w:szCs w:val="24"/>
        </w:rPr>
      </w:pPr>
      <w:r>
        <w:rPr>
          <w:sz w:val="24"/>
          <w:szCs w:val="24"/>
        </w:rPr>
        <w:t>analyseur.py regroupe plusieurs fonctionnalités essentielles :</w:t>
      </w:r>
    </w:p>
    <w:p>
      <w:pPr>
        <w:pStyle w:val="Normal"/>
        <w:numPr>
          <w:ilvl w:val="0"/>
          <w:numId w:val="9"/>
        </w:numPr>
        <w:spacing w:before="0" w:after="0"/>
        <w:rPr>
          <w:sz w:val="24"/>
          <w:szCs w:val="24"/>
        </w:rPr>
      </w:pPr>
      <w:r>
        <w:rPr>
          <w:b/>
          <w:bCs/>
          <w:sz w:val="24"/>
          <w:szCs w:val="24"/>
        </w:rPr>
        <w:t>Analyse des requêtes</w:t>
      </w:r>
      <w:r>
        <w:rPr>
          <w:sz w:val="24"/>
          <w:szCs w:val="24"/>
        </w:rPr>
        <w:t xml:space="preserve"> : extraction et traitement des informations importantes (URL, paramètres, headers).</w:t>
      </w:r>
    </w:p>
    <w:p>
      <w:pPr>
        <w:pStyle w:val="Normal"/>
        <w:numPr>
          <w:ilvl w:val="0"/>
          <w:numId w:val="9"/>
        </w:numPr>
        <w:spacing w:before="0" w:after="0"/>
        <w:rPr>
          <w:sz w:val="24"/>
          <w:szCs w:val="24"/>
        </w:rPr>
      </w:pPr>
      <w:r>
        <w:rPr>
          <w:b/>
          <w:bCs/>
          <w:sz w:val="24"/>
          <w:szCs w:val="24"/>
        </w:rPr>
        <w:t>Application des règles de sécurité</w:t>
      </w:r>
      <w:r>
        <w:rPr>
          <w:sz w:val="24"/>
          <w:szCs w:val="24"/>
        </w:rPr>
        <w:t xml:space="preserve"> : comparaison des données avec des patterns prédéfinis pour identifier des comportements suspects.</w:t>
      </w:r>
    </w:p>
    <w:p>
      <w:pPr>
        <w:pStyle w:val="Normal"/>
        <w:numPr>
          <w:ilvl w:val="0"/>
          <w:numId w:val="9"/>
        </w:numPr>
        <w:spacing w:before="0" w:after="0"/>
        <w:rPr>
          <w:sz w:val="24"/>
          <w:szCs w:val="24"/>
        </w:rPr>
      </w:pPr>
      <w:r>
        <w:rPr>
          <w:b/>
          <w:bCs/>
          <w:sz w:val="24"/>
          <w:szCs w:val="24"/>
        </w:rPr>
        <w:t>Gestion des alertes</w:t>
      </w:r>
      <w:r>
        <w:rPr>
          <w:sz w:val="24"/>
          <w:szCs w:val="24"/>
        </w:rPr>
        <w:t xml:space="preserve"> : enregistrement des incidents et des tentatives d’attaque pour un suivi précis.</w:t>
      </w:r>
    </w:p>
    <w:p>
      <w:pPr>
        <w:pStyle w:val="Normal"/>
        <w:numPr>
          <w:ilvl w:val="0"/>
          <w:numId w:val="9"/>
        </w:numPr>
        <w:spacing w:before="0" w:after="0"/>
        <w:rPr>
          <w:sz w:val="24"/>
          <w:szCs w:val="24"/>
        </w:rPr>
      </w:pPr>
      <w:r>
        <w:rPr>
          <w:b/>
          <w:bCs/>
          <w:sz w:val="24"/>
          <w:szCs w:val="24"/>
        </w:rPr>
        <w:t>Intégration avec le projet</w:t>
      </w:r>
      <w:r>
        <w:rPr>
          <w:sz w:val="24"/>
          <w:szCs w:val="24"/>
        </w:rPr>
        <w:t xml:space="preserve"> : collaboration avec d’autres modules, notamment le chargeur de règles, pour assurer une détection efficace.</w:t>
      </w:r>
    </w:p>
    <w:p>
      <w:pPr>
        <w:pStyle w:val="Normal"/>
        <w:numPr>
          <w:ilvl w:val="0"/>
          <w:numId w:val="0"/>
        </w:numPr>
        <w:spacing w:before="0" w:after="0"/>
        <w:ind w:hanging="0" w:left="720"/>
        <w:rPr>
          <w:sz w:val="24"/>
          <w:szCs w:val="24"/>
        </w:rPr>
      </w:pPr>
      <w:r>
        <w:rPr/>
      </w:r>
    </w:p>
    <w:p>
      <w:pPr>
        <w:pStyle w:val="Normal"/>
        <w:spacing w:before="0" w:after="0"/>
        <w:jc w:val="left"/>
        <w:rPr>
          <w:sz w:val="24"/>
          <w:szCs w:val="24"/>
        </w:rPr>
      </w:pPr>
      <w:r>
        <w:rPr>
          <w:rStyle w:val="Strong"/>
          <w:sz w:val="24"/>
          <w:szCs w:val="24"/>
        </w:rPr>
        <w:t>WAF inline</w:t>
      </w:r>
      <w:r>
        <w:rPr>
          <w:sz w:val="24"/>
          <w:szCs w:val="24"/>
        </w:rPr>
        <w:t xml:space="preserve"> (comme ton </w:t>
      </w:r>
      <w:r>
        <w:rPr>
          <w:rStyle w:val="SourceText"/>
          <w:sz w:val="24"/>
          <w:szCs w:val="24"/>
        </w:rPr>
        <w:t>app.py</w:t>
      </w:r>
      <w:r>
        <w:rPr>
          <w:sz w:val="24"/>
          <w:szCs w:val="24"/>
        </w:rPr>
        <w:t xml:space="preserve"> actuel)</w:t>
        <w:br/>
        <w:t xml:space="preserve">Le WAF est </w:t>
      </w:r>
      <w:r>
        <w:rPr>
          <w:rStyle w:val="Strong"/>
          <w:sz w:val="24"/>
          <w:szCs w:val="24"/>
        </w:rPr>
        <w:t>intégré directement dans l'application</w:t>
      </w:r>
      <w:r>
        <w:rPr>
          <w:sz w:val="24"/>
          <w:szCs w:val="24"/>
        </w:rPr>
        <w:t xml:space="preserve"> qu'il protège — il s'exécute comme middleware avant chaque route. Il n'y a qu'un seul serveur, qu'un seul port. Simple à déployer, mais :</w:t>
      </w:r>
    </w:p>
    <w:p>
      <w:pPr>
        <w:pStyle w:val="BodyText"/>
        <w:numPr>
          <w:ilvl w:val="0"/>
          <w:numId w:val="16"/>
        </w:numPr>
        <w:tabs>
          <w:tab w:val="clear" w:pos="708"/>
          <w:tab w:val="left" w:pos="0" w:leader="none"/>
        </w:tabs>
        <w:bidi w:val="0"/>
        <w:spacing w:before="0" w:after="0"/>
        <w:ind w:hanging="283" w:left="709" w:right="0"/>
        <w:rPr/>
      </w:pPr>
      <w:r>
        <w:rPr/>
        <w:t xml:space="preserve">il protège une seule appli à la fois </w:t>
      </w:r>
    </w:p>
    <w:p>
      <w:pPr>
        <w:pStyle w:val="BodyText"/>
        <w:numPr>
          <w:ilvl w:val="0"/>
          <w:numId w:val="16"/>
        </w:numPr>
        <w:tabs>
          <w:tab w:val="clear" w:pos="708"/>
          <w:tab w:val="left" w:pos="0" w:leader="none"/>
        </w:tabs>
        <w:bidi w:val="0"/>
        <w:spacing w:before="0" w:after="0"/>
        <w:ind w:hanging="283" w:left="709"/>
        <w:rPr/>
      </w:pPr>
      <w:r>
        <w:rPr/>
        <w:t xml:space="preserve">si le code de l'appli plante, le WAF part avec </w:t>
      </w:r>
    </w:p>
    <w:p>
      <w:pPr>
        <w:pStyle w:val="BodyText"/>
        <w:numPr>
          <w:ilvl w:val="0"/>
          <w:numId w:val="16"/>
        </w:numPr>
        <w:tabs>
          <w:tab w:val="clear" w:pos="708"/>
          <w:tab w:val="left" w:pos="0" w:leader="none"/>
        </w:tabs>
        <w:bidi w:val="0"/>
        <w:ind w:hanging="283" w:left="709"/>
        <w:rPr/>
      </w:pPr>
      <w:r>
        <w:rPr/>
        <w:t xml:space="preserve">il faut modifier l'appli pour l'intégrer </w:t>
      </w:r>
    </w:p>
    <w:p>
      <w:pPr>
        <w:pStyle w:val="BodyText"/>
        <w:bidi w:val="0"/>
        <w:ind w:hanging="0" w:left="0" w:right="0"/>
        <w:rPr/>
      </w:pPr>
      <w:r>
        <w:rPr>
          <w:rStyle w:val="Strong"/>
        </w:rPr>
        <w:t>WAF reverse-proxy</w:t>
      </w:r>
      <w:r>
        <w:rPr/>
        <w:t xml:space="preserve"> (comme ton </w:t>
      </w:r>
      <w:r>
        <w:rPr>
          <w:rStyle w:val="SourceText"/>
        </w:rPr>
        <w:t>proxy/transporteur.py</w:t>
      </w:r>
      <w:r>
        <w:rPr/>
        <w:t>)</w:t>
        <w:br/>
        <w:t xml:space="preserve">Le WAF est un </w:t>
      </w:r>
      <w:r>
        <w:rPr>
          <w:rStyle w:val="Strong"/>
        </w:rPr>
        <w:t>serveur à part</w:t>
      </w:r>
      <w:r>
        <w:rPr/>
        <w:t>, placé devant l'appli. Le client parle au WAF (port 8080), qui filtre puis relaie la requête vers le vrai backend (port 5000) et renvoie la réponse. Avantages :</w:t>
      </w:r>
    </w:p>
    <w:p>
      <w:pPr>
        <w:pStyle w:val="BodyText"/>
        <w:numPr>
          <w:ilvl w:val="0"/>
          <w:numId w:val="17"/>
        </w:numPr>
        <w:tabs>
          <w:tab w:val="clear" w:pos="708"/>
          <w:tab w:val="left" w:pos="0" w:leader="none"/>
        </w:tabs>
        <w:bidi w:val="0"/>
        <w:spacing w:before="0" w:after="0"/>
        <w:ind w:hanging="283" w:left="709" w:right="0"/>
        <w:rPr/>
      </w:pPr>
      <w:r>
        <w:rPr/>
        <w:t xml:space="preserve">protège n'importe quel backend, même une appli qu'on ne peut pas modifier (autre langage, legacy, etc.) </w:t>
      </w:r>
    </w:p>
    <w:p>
      <w:pPr>
        <w:pStyle w:val="BodyText"/>
        <w:numPr>
          <w:ilvl w:val="0"/>
          <w:numId w:val="17"/>
        </w:numPr>
        <w:tabs>
          <w:tab w:val="clear" w:pos="708"/>
          <w:tab w:val="left" w:pos="0" w:leader="none"/>
        </w:tabs>
        <w:bidi w:val="0"/>
        <w:spacing w:before="0" w:after="0"/>
        <w:ind w:hanging="283" w:left="709"/>
        <w:rPr/>
      </w:pPr>
      <w:r>
        <w:rPr/>
        <w:t xml:space="preserve">backend totalement isolé du trafic brut — le WAF peut aussi faire rate limiting, cache, load balancing </w:t>
      </w:r>
    </w:p>
    <w:p>
      <w:pPr>
        <w:pStyle w:val="BodyText"/>
        <w:numPr>
          <w:ilvl w:val="0"/>
          <w:numId w:val="17"/>
        </w:numPr>
        <w:tabs>
          <w:tab w:val="clear" w:pos="708"/>
          <w:tab w:val="left" w:pos="0" w:leader="none"/>
        </w:tabs>
        <w:bidi w:val="0"/>
        <w:ind w:hanging="283" w:left="709"/>
        <w:rPr/>
      </w:pPr>
      <w:r>
        <w:rPr/>
        <w:t>c'est le modèle utilisé par les vrais WAF du marché (Cloudflare, ModSecurity + Nginx, AWS WAF...)</w:t>
      </w:r>
    </w:p>
    <w:p>
      <w:pPr>
        <w:pStyle w:val="Normal"/>
        <w:numPr>
          <w:ilvl w:val="0"/>
          <w:numId w:val="0"/>
        </w:numPr>
        <w:spacing w:before="0" w:after="0"/>
        <w:ind w:hanging="0" w:left="720"/>
        <w:rPr>
          <w:sz w:val="24"/>
          <w:szCs w:val="24"/>
        </w:rPr>
      </w:pPr>
      <w:r>
        <w:rPr/>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8.3 Organisation du code</w:t>
      </w:r>
    </w:p>
    <w:p>
      <w:pPr>
        <w:pStyle w:val="Normal"/>
        <w:spacing w:before="0" w:after="0"/>
        <w:rPr>
          <w:sz w:val="24"/>
          <w:szCs w:val="24"/>
        </w:rPr>
      </w:pPr>
      <w:r>
        <w:rPr>
          <w:sz w:val="24"/>
          <w:szCs w:val="24"/>
        </w:rPr>
        <w:t>Le code est structuré de manière modulaire pour faciliter sa lecture et son évolution. Il commence par l’import des bibliothèques nécessaires, suivi de la définition de la classe principale Analyseur. Les méthodes de cette classe couvrent l’ensemble des étapes de l’analyse, de l’extraction des données à l’application des règles et à la génération des alertes. Cette structure permet d’adapter facilement le module aux besoins futurs et d’ajouter de nouvelles règles de sécurité.</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8.4 Conclusion</w:t>
      </w:r>
    </w:p>
    <w:p>
      <w:pPr>
        <w:pStyle w:val="Normal"/>
        <w:spacing w:before="0" w:after="0"/>
        <w:rPr>
          <w:sz w:val="24"/>
          <w:szCs w:val="24"/>
        </w:rPr>
      </w:pPr>
      <w:r>
        <w:rPr>
          <w:sz w:val="24"/>
          <w:szCs w:val="24"/>
        </w:rPr>
        <w:t xml:space="preserve">analyseur.py est le cœur logique du WAF. Il assure la </w:t>
      </w:r>
      <w:r>
        <w:rPr>
          <w:b/>
          <w:bCs/>
          <w:sz w:val="24"/>
          <w:szCs w:val="24"/>
        </w:rPr>
        <w:t>protection proactive</w:t>
      </w:r>
      <w:r>
        <w:rPr>
          <w:sz w:val="24"/>
          <w:szCs w:val="24"/>
        </w:rPr>
        <w:t xml:space="preserve"> contre les menaces web et contribue à la fiabilité de l’ensemble du projet. Sa modularité et sa conception claire facilitent la maintenance, l’évolution et l’intégration avec d’autres composants.</w:t>
      </w:r>
    </w:p>
    <w:p>
      <w:pPr>
        <w:pStyle w:val="Normal"/>
        <w:spacing w:before="0" w:after="0"/>
        <w:rPr>
          <w:sz w:val="24"/>
          <w:szCs w:val="24"/>
        </w:rPr>
      </w:pPr>
      <w:r>
        <w:rPr>
          <w:sz w:val="24"/>
          <w:szCs w:val="24"/>
        </w:rPr>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9. Fichier logger.py</w:t>
      </w:r>
    </w:p>
    <w:p>
      <w:pPr>
        <w:pStyle w:val="Normal"/>
        <w:spacing w:before="0" w:after="0"/>
        <w:rPr>
          <w:b/>
          <w:bCs/>
          <w:sz w:val="24"/>
          <w:szCs w:val="24"/>
        </w:rPr>
      </w:pPr>
      <w:r>
        <w:rPr>
          <w:b/>
          <w:bCs/>
          <w:sz w:val="24"/>
          <w:szCs w:val="24"/>
        </w:rPr>
        <w:t>9.1 Rôle du module</w:t>
      </w:r>
    </w:p>
    <w:p>
      <w:pPr>
        <w:pStyle w:val="Normal"/>
        <w:spacing w:before="0" w:after="0"/>
        <w:rPr>
          <w:sz w:val="24"/>
          <w:szCs w:val="24"/>
        </w:rPr>
      </w:pPr>
      <w:r>
        <w:rPr>
          <w:sz w:val="24"/>
          <w:szCs w:val="24"/>
        </w:rPr>
        <w:t xml:space="preserve">Le fichier logger.py est responsable de la </w:t>
      </w:r>
      <w:r>
        <w:rPr>
          <w:b/>
          <w:bCs/>
          <w:sz w:val="24"/>
          <w:szCs w:val="24"/>
        </w:rPr>
        <w:t>journalisation des incidents de sécurité</w:t>
      </w:r>
      <w:r>
        <w:rPr>
          <w:sz w:val="24"/>
          <w:szCs w:val="24"/>
        </w:rPr>
        <w:t xml:space="preserve"> détectés par le WAF. Il permet de conserver une trace des attaques afin de faciliter le suivi, l’analyse et l’amélioration du système.</w:t>
      </w:r>
    </w:p>
    <w:p>
      <w:pPr>
        <w:pStyle w:val="Normal"/>
        <w:spacing w:before="0" w:after="0"/>
        <w:rPr>
          <w:b/>
          <w:bCs/>
          <w:sz w:val="24"/>
          <w:szCs w:val="24"/>
        </w:rPr>
      </w:pPr>
      <w:r>
        <w:rPr>
          <w:b/>
          <w:bCs/>
          <w:sz w:val="24"/>
          <w:szCs w:val="24"/>
        </w:rPr>
        <w:t>9.2 Fonctionnement général</w:t>
      </w:r>
    </w:p>
    <w:p>
      <w:pPr>
        <w:pStyle w:val="Normal"/>
        <w:spacing w:before="0" w:after="0"/>
        <w:rPr>
          <w:sz w:val="24"/>
          <w:szCs w:val="24"/>
        </w:rPr>
      </w:pPr>
      <w:r>
        <w:rPr>
          <w:sz w:val="24"/>
          <w:szCs w:val="24"/>
        </w:rPr>
        <w:t>Lorsqu’une requête est identifiée comme malveillante, les informations pertinentes (type d’attaque, règle déclenchée, adresse IP, date) sont transmises au module de journalisation.</w:t>
      </w:r>
    </w:p>
    <w:p>
      <w:pPr>
        <w:pStyle w:val="Normal"/>
        <w:spacing w:before="0" w:after="0"/>
        <w:rPr>
          <w:b/>
          <w:bCs/>
          <w:sz w:val="24"/>
          <w:szCs w:val="24"/>
        </w:rPr>
      </w:pPr>
      <w:r>
        <w:rPr>
          <w:b/>
          <w:bCs/>
          <w:sz w:val="24"/>
          <w:szCs w:val="24"/>
        </w:rPr>
        <w:t>9.3 Données enregistrées</w:t>
      </w:r>
    </w:p>
    <w:p>
      <w:pPr>
        <w:pStyle w:val="Normal"/>
        <w:spacing w:before="0" w:after="0"/>
        <w:rPr>
          <w:sz w:val="24"/>
          <w:szCs w:val="24"/>
        </w:rPr>
      </w:pPr>
      <w:r>
        <w:rPr>
          <w:sz w:val="24"/>
          <w:szCs w:val="24"/>
        </w:rPr>
        <w:t>Le module enregistre notamment :</w:t>
      </w:r>
    </w:p>
    <w:p>
      <w:pPr>
        <w:pStyle w:val="Normal"/>
        <w:numPr>
          <w:ilvl w:val="0"/>
          <w:numId w:val="10"/>
        </w:numPr>
        <w:spacing w:before="0" w:after="0"/>
        <w:rPr>
          <w:sz w:val="24"/>
          <w:szCs w:val="24"/>
        </w:rPr>
      </w:pPr>
      <w:r>
        <w:rPr>
          <w:sz w:val="24"/>
          <w:szCs w:val="24"/>
        </w:rPr>
        <w:t>la date et l’heure de l’incident</w:t>
      </w:r>
    </w:p>
    <w:p>
      <w:pPr>
        <w:pStyle w:val="Normal"/>
        <w:numPr>
          <w:ilvl w:val="0"/>
          <w:numId w:val="10"/>
        </w:numPr>
        <w:spacing w:before="0" w:after="0"/>
        <w:rPr>
          <w:sz w:val="24"/>
          <w:szCs w:val="24"/>
        </w:rPr>
      </w:pPr>
      <w:r>
        <w:rPr>
          <w:sz w:val="24"/>
          <w:szCs w:val="24"/>
        </w:rPr>
        <w:t>l’adresse IP source</w:t>
      </w:r>
    </w:p>
    <w:p>
      <w:pPr>
        <w:pStyle w:val="Normal"/>
        <w:numPr>
          <w:ilvl w:val="0"/>
          <w:numId w:val="10"/>
        </w:numPr>
        <w:spacing w:before="0" w:after="0"/>
        <w:rPr>
          <w:sz w:val="24"/>
          <w:szCs w:val="24"/>
        </w:rPr>
      </w:pPr>
      <w:r>
        <w:rPr>
          <w:sz w:val="24"/>
          <w:szCs w:val="24"/>
        </w:rPr>
        <w:t>le type d’attaque détectée</w:t>
      </w:r>
    </w:p>
    <w:p>
      <w:pPr>
        <w:pStyle w:val="Normal"/>
        <w:numPr>
          <w:ilvl w:val="0"/>
          <w:numId w:val="10"/>
        </w:numPr>
        <w:spacing w:before="0" w:after="0"/>
        <w:rPr>
          <w:sz w:val="24"/>
          <w:szCs w:val="24"/>
        </w:rPr>
      </w:pPr>
      <w:r>
        <w:rPr>
          <w:sz w:val="24"/>
          <w:szCs w:val="24"/>
        </w:rPr>
        <w:t>l’identifiant de la règle déclenchée</w:t>
      </w:r>
    </w:p>
    <w:p>
      <w:pPr>
        <w:pStyle w:val="Normal"/>
        <w:spacing w:before="0" w:after="0"/>
        <w:rPr>
          <w:b/>
          <w:bCs/>
          <w:sz w:val="24"/>
          <w:szCs w:val="24"/>
        </w:rPr>
      </w:pPr>
      <w:r>
        <w:rPr>
          <w:b/>
          <w:bCs/>
          <w:sz w:val="24"/>
          <w:szCs w:val="24"/>
        </w:rPr>
        <w:t>9.4. Importance pour la sécurité</w:t>
      </w:r>
    </w:p>
    <w:p>
      <w:pPr>
        <w:pStyle w:val="Normal"/>
        <w:spacing w:before="0" w:after="0"/>
        <w:rPr>
          <w:sz w:val="24"/>
          <w:szCs w:val="24"/>
        </w:rPr>
      </w:pPr>
      <w:r>
        <w:rPr>
          <w:sz w:val="24"/>
          <w:szCs w:val="24"/>
        </w:rPr>
        <w:t>La journalisation permet :</w:t>
      </w:r>
    </w:p>
    <w:p>
      <w:pPr>
        <w:pStyle w:val="Normal"/>
        <w:numPr>
          <w:ilvl w:val="0"/>
          <w:numId w:val="11"/>
        </w:numPr>
        <w:spacing w:before="0" w:after="0"/>
        <w:rPr>
          <w:sz w:val="24"/>
          <w:szCs w:val="24"/>
        </w:rPr>
      </w:pPr>
      <w:r>
        <w:rPr>
          <w:sz w:val="24"/>
          <w:szCs w:val="24"/>
        </w:rPr>
        <w:t>d’analyser les tendances d’attaques</w:t>
      </w:r>
    </w:p>
    <w:p>
      <w:pPr>
        <w:pStyle w:val="Normal"/>
        <w:numPr>
          <w:ilvl w:val="0"/>
          <w:numId w:val="11"/>
        </w:numPr>
        <w:spacing w:before="0" w:after="0"/>
        <w:rPr>
          <w:sz w:val="24"/>
          <w:szCs w:val="24"/>
        </w:rPr>
      </w:pPr>
      <w:r>
        <w:rPr>
          <w:sz w:val="24"/>
          <w:szCs w:val="24"/>
        </w:rPr>
        <w:t>de fournir des preuves en cas d’incident</w:t>
      </w:r>
    </w:p>
    <w:p>
      <w:pPr>
        <w:pStyle w:val="Normal"/>
        <w:numPr>
          <w:ilvl w:val="0"/>
          <w:numId w:val="11"/>
        </w:numPr>
        <w:spacing w:before="0" w:after="0"/>
        <w:rPr>
          <w:sz w:val="24"/>
          <w:szCs w:val="24"/>
        </w:rPr>
      </w:pPr>
      <w:r>
        <w:rPr>
          <w:sz w:val="24"/>
          <w:szCs w:val="24"/>
        </w:rPr>
        <w:t>d’améliorer les règles de détection</w:t>
      </w:r>
    </w:p>
    <w:p>
      <w:pPr>
        <w:pStyle w:val="Normal"/>
        <w:spacing w:before="0" w:after="0"/>
        <w:rPr>
          <w:b/>
          <w:bCs/>
          <w:sz w:val="24"/>
          <w:szCs w:val="24"/>
        </w:rPr>
      </w:pPr>
      <w:r>
        <w:rPr>
          <w:b/>
          <w:bCs/>
          <w:sz w:val="24"/>
          <w:szCs w:val="24"/>
        </w:rPr>
        <w:t>9.5. Conclusion</w:t>
      </w:r>
    </w:p>
    <w:p>
      <w:pPr>
        <w:pStyle w:val="Normal"/>
        <w:spacing w:before="0" w:after="0"/>
        <w:rPr>
          <w:sz w:val="24"/>
          <w:szCs w:val="24"/>
        </w:rPr>
      </w:pPr>
      <w:r>
        <w:rPr>
          <w:sz w:val="24"/>
          <w:szCs w:val="24"/>
        </w:rPr>
        <w:t xml:space="preserve">logger.py est un module essentiel pour la </w:t>
      </w:r>
      <w:r>
        <w:rPr>
          <w:b/>
          <w:bCs/>
          <w:sz w:val="24"/>
          <w:szCs w:val="24"/>
        </w:rPr>
        <w:t>traçabilité et l’audit de sécurité</w:t>
      </w:r>
      <w:r>
        <w:rPr>
          <w:sz w:val="24"/>
          <w:szCs w:val="24"/>
        </w:rPr>
        <w:t xml:space="preserve"> du WAF.</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10. Fichier waf_query.sql</w:t>
      </w:r>
    </w:p>
    <w:p>
      <w:pPr>
        <w:pStyle w:val="Normal"/>
        <w:spacing w:before="0" w:after="0"/>
        <w:rPr>
          <w:b/>
          <w:bCs/>
          <w:sz w:val="24"/>
          <w:szCs w:val="24"/>
        </w:rPr>
      </w:pPr>
      <w:r>
        <w:rPr>
          <w:b/>
          <w:bCs/>
          <w:sz w:val="24"/>
          <w:szCs w:val="24"/>
        </w:rPr>
        <w:t>10.1 Rôle du fichier</w:t>
      </w:r>
    </w:p>
    <w:p>
      <w:pPr>
        <w:pStyle w:val="Normal"/>
        <w:spacing w:before="0" w:after="0"/>
        <w:rPr>
          <w:sz w:val="24"/>
          <w:szCs w:val="24"/>
        </w:rPr>
      </w:pPr>
      <w:r>
        <w:rPr>
          <w:sz w:val="24"/>
          <w:szCs w:val="24"/>
        </w:rPr>
        <w:t xml:space="preserve">Le fichier waf_query.sql définit la </w:t>
      </w:r>
      <w:r>
        <w:rPr>
          <w:b/>
          <w:bCs/>
          <w:sz w:val="24"/>
          <w:szCs w:val="24"/>
        </w:rPr>
        <w:t>structure de la base de données</w:t>
      </w:r>
      <w:r>
        <w:rPr>
          <w:sz w:val="24"/>
          <w:szCs w:val="24"/>
        </w:rPr>
        <w:t xml:space="preserve"> utilisée pour stocker les journaux d’attaques détectées par le WAF.</w:t>
      </w:r>
    </w:p>
    <w:p>
      <w:pPr>
        <w:pStyle w:val="Normal"/>
        <w:spacing w:before="0" w:after="0"/>
        <w:rPr>
          <w:b/>
          <w:bCs/>
          <w:sz w:val="24"/>
          <w:szCs w:val="24"/>
        </w:rPr>
      </w:pPr>
      <w:r>
        <w:rPr>
          <w:b/>
          <w:bCs/>
          <w:sz w:val="24"/>
          <w:szCs w:val="24"/>
        </w:rPr>
        <w:t>10.2 Contenu principal</w:t>
      </w:r>
    </w:p>
    <w:p>
      <w:pPr>
        <w:pStyle w:val="Normal"/>
        <w:spacing w:before="0" w:after="0"/>
        <w:rPr>
          <w:sz w:val="24"/>
          <w:szCs w:val="24"/>
        </w:rPr>
      </w:pPr>
      <w:r>
        <w:rPr>
          <w:sz w:val="24"/>
          <w:szCs w:val="24"/>
        </w:rPr>
        <w:t>Il contient les requêtes SQL nécessaires à :</w:t>
      </w:r>
    </w:p>
    <w:p>
      <w:pPr>
        <w:pStyle w:val="Normal"/>
        <w:numPr>
          <w:ilvl w:val="0"/>
          <w:numId w:val="12"/>
        </w:numPr>
        <w:spacing w:before="0" w:after="0"/>
        <w:rPr>
          <w:sz w:val="24"/>
          <w:szCs w:val="24"/>
        </w:rPr>
      </w:pPr>
      <w:r>
        <w:rPr>
          <w:sz w:val="24"/>
          <w:szCs w:val="24"/>
        </w:rPr>
        <w:t>la création de la base de données</w:t>
      </w:r>
    </w:p>
    <w:p>
      <w:pPr>
        <w:pStyle w:val="Normal"/>
        <w:numPr>
          <w:ilvl w:val="0"/>
          <w:numId w:val="12"/>
        </w:numPr>
        <w:spacing w:before="0" w:after="0"/>
        <w:rPr>
          <w:sz w:val="24"/>
          <w:szCs w:val="24"/>
        </w:rPr>
      </w:pPr>
      <w:r>
        <w:rPr>
          <w:sz w:val="24"/>
          <w:szCs w:val="24"/>
        </w:rPr>
        <w:t>la création des tables de journalisation</w:t>
      </w:r>
    </w:p>
    <w:p>
      <w:pPr>
        <w:pStyle w:val="Normal"/>
        <w:numPr>
          <w:ilvl w:val="0"/>
          <w:numId w:val="12"/>
        </w:numPr>
        <w:spacing w:before="0" w:after="0"/>
        <w:rPr>
          <w:sz w:val="24"/>
          <w:szCs w:val="24"/>
        </w:rPr>
      </w:pPr>
      <w:r>
        <w:rPr>
          <w:sz w:val="24"/>
          <w:szCs w:val="24"/>
        </w:rPr>
        <w:t>la définition des champs (IP, date, type d’attaque, etc.)</w:t>
      </w:r>
    </w:p>
    <w:p>
      <w:pPr>
        <w:pStyle w:val="Normal"/>
        <w:spacing w:before="0" w:after="0"/>
        <w:rPr>
          <w:b/>
          <w:bCs/>
          <w:sz w:val="24"/>
          <w:szCs w:val="24"/>
        </w:rPr>
      </w:pPr>
      <w:r>
        <w:rPr>
          <w:b/>
          <w:bCs/>
          <w:sz w:val="24"/>
          <w:szCs w:val="24"/>
        </w:rPr>
        <w:t>10.3 Utilité dans le projet</w:t>
      </w:r>
    </w:p>
    <w:p>
      <w:pPr>
        <w:pStyle w:val="Normal"/>
        <w:spacing w:before="0" w:after="0"/>
        <w:rPr>
          <w:sz w:val="24"/>
          <w:szCs w:val="24"/>
        </w:rPr>
      </w:pPr>
      <w:r>
        <w:rPr>
          <w:sz w:val="24"/>
          <w:szCs w:val="24"/>
        </w:rPr>
        <w:t xml:space="preserve">Ce fichier assure une </w:t>
      </w:r>
      <w:r>
        <w:rPr>
          <w:b/>
          <w:bCs/>
          <w:sz w:val="24"/>
          <w:szCs w:val="24"/>
        </w:rPr>
        <w:t>persistance des données de sécurité</w:t>
      </w:r>
      <w:r>
        <w:rPr>
          <w:sz w:val="24"/>
          <w:szCs w:val="24"/>
        </w:rPr>
        <w:t>, permettant leur exploitation ultérieure via une interface ou des outils d’analyse.</w:t>
      </w:r>
    </w:p>
    <w:p>
      <w:pPr>
        <w:pStyle w:val="Normal"/>
        <w:spacing w:before="0" w:after="0"/>
        <w:rPr>
          <w:b/>
          <w:bCs/>
          <w:sz w:val="24"/>
          <w:szCs w:val="24"/>
        </w:rPr>
      </w:pPr>
      <w:r>
        <w:rPr>
          <w:b/>
          <w:bCs/>
          <w:sz w:val="24"/>
          <w:szCs w:val="24"/>
        </w:rPr>
        <w:t>10.4 Avantages</w:t>
      </w:r>
    </w:p>
    <w:p>
      <w:pPr>
        <w:pStyle w:val="Normal"/>
        <w:numPr>
          <w:ilvl w:val="0"/>
          <w:numId w:val="13"/>
        </w:numPr>
        <w:spacing w:before="0" w:after="0"/>
        <w:rPr>
          <w:sz w:val="24"/>
          <w:szCs w:val="24"/>
        </w:rPr>
      </w:pPr>
      <w:r>
        <w:rPr>
          <w:sz w:val="24"/>
          <w:szCs w:val="24"/>
        </w:rPr>
        <w:t>Centralisation des incidents</w:t>
      </w:r>
    </w:p>
    <w:p>
      <w:pPr>
        <w:pStyle w:val="Normal"/>
        <w:numPr>
          <w:ilvl w:val="0"/>
          <w:numId w:val="13"/>
        </w:numPr>
        <w:spacing w:before="0" w:after="0"/>
        <w:rPr>
          <w:sz w:val="24"/>
          <w:szCs w:val="24"/>
        </w:rPr>
      </w:pPr>
      <w:r>
        <w:rPr>
          <w:sz w:val="24"/>
          <w:szCs w:val="24"/>
        </w:rPr>
        <w:t>Compatibilité avec les systèmes de monitoring</w:t>
      </w:r>
    </w:p>
    <w:p>
      <w:pPr>
        <w:pStyle w:val="Normal"/>
        <w:numPr>
          <w:ilvl w:val="0"/>
          <w:numId w:val="13"/>
        </w:numPr>
        <w:spacing w:before="0" w:after="0"/>
        <w:rPr>
          <w:sz w:val="24"/>
          <w:szCs w:val="24"/>
        </w:rPr>
      </w:pPr>
      <w:r>
        <w:rPr>
          <w:sz w:val="24"/>
          <w:szCs w:val="24"/>
        </w:rPr>
        <w:t>Facilité d’intégration avec d’autres modules</w:t>
      </w:r>
    </w:p>
    <w:p>
      <w:pPr>
        <w:pStyle w:val="Normal"/>
        <w:spacing w:before="0" w:after="0"/>
        <w:rPr>
          <w:b/>
          <w:bCs/>
          <w:sz w:val="24"/>
          <w:szCs w:val="24"/>
        </w:rPr>
      </w:pPr>
      <w:r>
        <w:rPr>
          <w:b/>
          <w:bCs/>
          <w:sz w:val="24"/>
          <w:szCs w:val="24"/>
        </w:rPr>
        <w:t>10.5 Conclusion</w:t>
      </w:r>
    </w:p>
    <w:p>
      <w:pPr>
        <w:pStyle w:val="Normal"/>
        <w:spacing w:before="0" w:after="0"/>
        <w:rPr>
          <w:sz w:val="24"/>
          <w:szCs w:val="24"/>
        </w:rPr>
      </w:pPr>
      <w:r>
        <w:rPr>
          <w:sz w:val="24"/>
          <w:szCs w:val="24"/>
        </w:rPr>
        <w:t xml:space="preserve">waf_query.sql fournit une base solide pour le </w:t>
      </w:r>
      <w:r>
        <w:rPr>
          <w:b/>
          <w:bCs/>
          <w:sz w:val="24"/>
          <w:szCs w:val="24"/>
        </w:rPr>
        <w:t>stockage structuré des événements de sécurité</w:t>
      </w:r>
      <w:r>
        <w:rPr>
          <w:sz w:val="24"/>
          <w:szCs w:val="24"/>
        </w:rPr>
        <w:t xml:space="preserve"> du projet WAF.</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11. Fichier app.py</w:t>
      </w:r>
    </w:p>
    <w:p>
      <w:pPr>
        <w:pStyle w:val="Normal"/>
        <w:spacing w:before="0" w:after="0"/>
        <w:rPr>
          <w:b/>
          <w:bCs/>
          <w:sz w:val="24"/>
          <w:szCs w:val="24"/>
        </w:rPr>
      </w:pPr>
      <w:r>
        <w:rPr>
          <w:b/>
          <w:bCs/>
          <w:sz w:val="24"/>
          <w:szCs w:val="24"/>
        </w:rPr>
        <w:t>11.1 Rôle du fichier</w:t>
      </w:r>
    </w:p>
    <w:p>
      <w:pPr>
        <w:pStyle w:val="Normal"/>
        <w:spacing w:before="0" w:after="0"/>
        <w:rPr>
          <w:sz w:val="24"/>
          <w:szCs w:val="24"/>
        </w:rPr>
      </w:pPr>
      <w:r>
        <w:rPr>
          <w:sz w:val="24"/>
          <w:szCs w:val="24"/>
        </w:rPr>
        <w:t xml:space="preserve">Le fichier app.py est le </w:t>
      </w:r>
      <w:r>
        <w:rPr>
          <w:b/>
          <w:bCs/>
          <w:sz w:val="24"/>
          <w:szCs w:val="24"/>
        </w:rPr>
        <w:t>fichier principal de l’application WAF</w:t>
      </w:r>
      <w:r>
        <w:rPr>
          <w:sz w:val="24"/>
          <w:szCs w:val="24"/>
        </w:rPr>
        <w:t>. Il initialise l’environnement, configure Flask et met en place le middleware de filtrage.</w:t>
      </w:r>
    </w:p>
    <w:p>
      <w:pPr>
        <w:pStyle w:val="Normal"/>
        <w:spacing w:before="0" w:after="0"/>
        <w:rPr>
          <w:b/>
          <w:bCs/>
          <w:sz w:val="24"/>
          <w:szCs w:val="24"/>
        </w:rPr>
      </w:pPr>
      <w:r>
        <w:rPr>
          <w:b/>
          <w:bCs/>
          <w:sz w:val="24"/>
          <w:szCs w:val="24"/>
        </w:rPr>
        <w:t>11.2 Fonctionnement général</w:t>
      </w:r>
    </w:p>
    <w:p>
      <w:pPr>
        <w:pStyle w:val="Normal"/>
        <w:spacing w:before="0" w:after="0"/>
        <w:rPr>
          <w:sz w:val="24"/>
          <w:szCs w:val="24"/>
        </w:rPr>
      </w:pPr>
      <w:r>
        <w:rPr>
          <w:sz w:val="24"/>
          <w:szCs w:val="24"/>
        </w:rPr>
        <w:t>Avant chaque requête HTTP, le WAF :</w:t>
      </w:r>
    </w:p>
    <w:p>
      <w:pPr>
        <w:pStyle w:val="Normal"/>
        <w:numPr>
          <w:ilvl w:val="0"/>
          <w:numId w:val="14"/>
        </w:numPr>
        <w:spacing w:before="0" w:after="0"/>
        <w:rPr>
          <w:sz w:val="24"/>
          <w:szCs w:val="24"/>
        </w:rPr>
      </w:pPr>
      <w:r>
        <w:rPr>
          <w:sz w:val="24"/>
          <w:szCs w:val="24"/>
        </w:rPr>
        <w:t>récupère les paramètres GET et POST</w:t>
      </w:r>
    </w:p>
    <w:p>
      <w:pPr>
        <w:pStyle w:val="Normal"/>
        <w:numPr>
          <w:ilvl w:val="0"/>
          <w:numId w:val="14"/>
        </w:numPr>
        <w:spacing w:before="0" w:after="0"/>
        <w:rPr>
          <w:sz w:val="24"/>
          <w:szCs w:val="24"/>
        </w:rPr>
      </w:pPr>
      <w:r>
        <w:rPr>
          <w:sz w:val="24"/>
          <w:szCs w:val="24"/>
        </w:rPr>
        <w:t>les transmet au moteur d’analyse</w:t>
      </w:r>
    </w:p>
    <w:p>
      <w:pPr>
        <w:pStyle w:val="Normal"/>
        <w:numPr>
          <w:ilvl w:val="0"/>
          <w:numId w:val="14"/>
        </w:numPr>
        <w:spacing w:before="0" w:after="0"/>
        <w:rPr>
          <w:sz w:val="24"/>
          <w:szCs w:val="24"/>
        </w:rPr>
      </w:pPr>
      <w:r>
        <w:rPr>
          <w:sz w:val="24"/>
          <w:szCs w:val="24"/>
        </w:rPr>
        <w:t>applique les décisions de blocage ou d’autorisation</w:t>
      </w:r>
    </w:p>
    <w:p>
      <w:pPr>
        <w:pStyle w:val="Normal"/>
        <w:spacing w:before="0" w:after="0"/>
        <w:rPr>
          <w:b/>
          <w:bCs/>
          <w:sz w:val="24"/>
          <w:szCs w:val="24"/>
        </w:rPr>
      </w:pPr>
      <w:r>
        <w:rPr>
          <w:b/>
          <w:bCs/>
          <w:sz w:val="24"/>
          <w:szCs w:val="24"/>
        </w:rPr>
        <w:t>11.3 Intégration des modules</w:t>
      </w:r>
    </w:p>
    <w:p>
      <w:pPr>
        <w:pStyle w:val="Normal"/>
        <w:spacing w:before="0" w:after="0"/>
        <w:rPr>
          <w:sz w:val="24"/>
          <w:szCs w:val="24"/>
        </w:rPr>
      </w:pPr>
      <w:r>
        <w:rPr>
          <w:sz w:val="24"/>
          <w:szCs w:val="24"/>
        </w:rPr>
        <w:t>app.py coordonne :</w:t>
      </w:r>
    </w:p>
    <w:p>
      <w:pPr>
        <w:pStyle w:val="Normal"/>
        <w:numPr>
          <w:ilvl w:val="0"/>
          <w:numId w:val="15"/>
        </w:numPr>
        <w:spacing w:before="0" w:after="0"/>
        <w:rPr>
          <w:sz w:val="24"/>
          <w:szCs w:val="24"/>
        </w:rPr>
      </w:pPr>
      <w:r>
        <w:rPr>
          <w:sz w:val="24"/>
          <w:szCs w:val="24"/>
        </w:rPr>
        <w:t>le chargeur de règles (loader.py)</w:t>
      </w:r>
    </w:p>
    <w:p>
      <w:pPr>
        <w:pStyle w:val="Normal"/>
        <w:numPr>
          <w:ilvl w:val="0"/>
          <w:numId w:val="15"/>
        </w:numPr>
        <w:spacing w:before="0" w:after="0"/>
        <w:rPr>
          <w:sz w:val="24"/>
          <w:szCs w:val="24"/>
        </w:rPr>
      </w:pPr>
      <w:r>
        <w:rPr>
          <w:sz w:val="24"/>
          <w:szCs w:val="24"/>
        </w:rPr>
        <w:t>le moteur d’analyse</w:t>
      </w:r>
    </w:p>
    <w:p>
      <w:pPr>
        <w:pStyle w:val="Normal"/>
        <w:numPr>
          <w:ilvl w:val="0"/>
          <w:numId w:val="15"/>
        </w:numPr>
        <w:spacing w:before="0" w:after="0"/>
        <w:rPr>
          <w:sz w:val="24"/>
          <w:szCs w:val="24"/>
        </w:rPr>
      </w:pPr>
      <w:r>
        <w:rPr>
          <w:sz w:val="24"/>
          <w:szCs w:val="24"/>
        </w:rPr>
        <w:t>le système de journalisation</w:t>
      </w:r>
    </w:p>
    <w:p>
      <w:pPr>
        <w:pStyle w:val="Normal"/>
        <w:spacing w:before="0" w:after="0"/>
        <w:rPr>
          <w:b/>
          <w:bCs/>
          <w:sz w:val="24"/>
          <w:szCs w:val="24"/>
        </w:rPr>
      </w:pPr>
      <w:r>
        <w:rPr>
          <w:b/>
          <w:bCs/>
          <w:sz w:val="24"/>
          <w:szCs w:val="24"/>
        </w:rPr>
        <w:t>11.4 Importance dans l’architecture</w:t>
      </w:r>
    </w:p>
    <w:p>
      <w:pPr>
        <w:pStyle w:val="Normal"/>
        <w:spacing w:before="0" w:after="0"/>
        <w:rPr>
          <w:sz w:val="24"/>
          <w:szCs w:val="24"/>
        </w:rPr>
      </w:pPr>
      <w:r>
        <w:rPr>
          <w:sz w:val="24"/>
          <w:szCs w:val="24"/>
        </w:rPr>
        <w:t xml:space="preserve">Il constitue le </w:t>
      </w:r>
      <w:r>
        <w:rPr>
          <w:b/>
          <w:bCs/>
          <w:sz w:val="24"/>
          <w:szCs w:val="24"/>
        </w:rPr>
        <w:t>point central de coordination</w:t>
      </w:r>
      <w:r>
        <w:rPr>
          <w:sz w:val="24"/>
          <w:szCs w:val="24"/>
        </w:rPr>
        <w:t xml:space="preserve"> du projet WAF et garantit que chaque requête est analysée.</w:t>
      </w:r>
    </w:p>
    <w:p>
      <w:pPr>
        <w:pStyle w:val="Normal"/>
        <w:spacing w:before="0" w:after="0"/>
        <w:rPr>
          <w:b/>
          <w:bCs/>
          <w:sz w:val="24"/>
          <w:szCs w:val="24"/>
        </w:rPr>
      </w:pPr>
      <w:r>
        <w:rPr>
          <w:b/>
          <w:bCs/>
          <w:sz w:val="24"/>
          <w:szCs w:val="24"/>
        </w:rPr>
        <w:t>11.5 Conclusion</w:t>
      </w:r>
    </w:p>
    <w:p>
      <w:pPr>
        <w:pStyle w:val="Normal"/>
        <w:spacing w:before="0" w:after="0"/>
        <w:rPr>
          <w:sz w:val="24"/>
          <w:szCs w:val="24"/>
        </w:rPr>
      </w:pPr>
      <w:r>
        <w:rPr>
          <w:sz w:val="24"/>
          <w:szCs w:val="24"/>
        </w:rPr>
        <w:t xml:space="preserve">app.py assure le </w:t>
      </w:r>
      <w:r>
        <w:rPr>
          <w:b/>
          <w:bCs/>
          <w:sz w:val="24"/>
          <w:szCs w:val="24"/>
        </w:rPr>
        <w:t>pilotage global du WAF</w:t>
      </w:r>
      <w:r>
        <w:rPr>
          <w:sz w:val="24"/>
          <w:szCs w:val="24"/>
        </w:rPr>
        <w:t>, reliant tous les modules pour offrir une protection cohérente et efficace.</w:t>
      </w:r>
    </w:p>
    <w:p>
      <w:pPr>
        <w:pStyle w:val="Normal"/>
        <w:spacing w:before="0" w:after="0"/>
        <w:rPr>
          <w:sz w:val="24"/>
          <w:szCs w:val="24"/>
        </w:rPr>
      </w:pPr>
      <w:r>
        <w:rPr>
          <w:sz w:val="24"/>
          <w:szCs w:val="24"/>
        </w:rPr>
      </w:r>
    </w:p>
    <w:p>
      <w:pPr>
        <w:pStyle w:val="Normal"/>
        <w:spacing w:before="0" w:after="0"/>
        <w:rPr>
          <w:b/>
          <w:bCs/>
          <w:sz w:val="24"/>
          <w:szCs w:val="24"/>
        </w:rPr>
      </w:pPr>
      <w:r>
        <w:rPr>
          <w:b/>
          <w:bCs/>
          <w:sz w:val="24"/>
          <w:szCs w:val="24"/>
        </w:rPr>
        <w:t>Conclusion générale</w:t>
      </w:r>
    </w:p>
    <w:p>
      <w:pPr>
        <w:pStyle w:val="Normal"/>
        <w:spacing w:before="0" w:after="0"/>
        <w:rPr>
          <w:sz w:val="24"/>
          <w:szCs w:val="24"/>
        </w:rPr>
      </w:pPr>
      <w:r>
        <w:rPr>
          <w:sz w:val="24"/>
          <w:szCs w:val="24"/>
        </w:rPr>
        <w:t xml:space="preserve">Ces modules complémentaires (logger.py, waf_query.sql, loader.py et app.py) assurent respectivement la </w:t>
      </w:r>
      <w:r>
        <w:rPr>
          <w:b/>
          <w:bCs/>
          <w:sz w:val="24"/>
          <w:szCs w:val="24"/>
        </w:rPr>
        <w:t>journalisation</w:t>
      </w:r>
      <w:r>
        <w:rPr>
          <w:sz w:val="24"/>
          <w:szCs w:val="24"/>
        </w:rPr>
        <w:t xml:space="preserve">, la </w:t>
      </w:r>
      <w:r>
        <w:rPr>
          <w:b/>
          <w:bCs/>
          <w:sz w:val="24"/>
          <w:szCs w:val="24"/>
        </w:rPr>
        <w:t>persistance des données</w:t>
      </w:r>
      <w:r>
        <w:rPr>
          <w:sz w:val="24"/>
          <w:szCs w:val="24"/>
        </w:rPr>
        <w:t xml:space="preserve">, la </w:t>
      </w:r>
      <w:r>
        <w:rPr>
          <w:b/>
          <w:bCs/>
          <w:sz w:val="24"/>
          <w:szCs w:val="24"/>
        </w:rPr>
        <w:t>gestion des règles</w:t>
      </w:r>
      <w:r>
        <w:rPr>
          <w:sz w:val="24"/>
          <w:szCs w:val="24"/>
        </w:rPr>
        <w:t xml:space="preserve"> et la </w:t>
      </w:r>
      <w:r>
        <w:rPr>
          <w:b/>
          <w:bCs/>
          <w:sz w:val="24"/>
          <w:szCs w:val="24"/>
        </w:rPr>
        <w:t>coordination du WAF</w:t>
      </w:r>
      <w:r>
        <w:rPr>
          <w:sz w:val="24"/>
          <w:szCs w:val="24"/>
        </w:rPr>
        <w:t>.</w:t>
        <w:br/>
        <w:t>Ensemble, ils forment une architecture modulaire, évolutive et adaptée à un Web Application Firewall moderne.</w:t>
      </w:r>
    </w:p>
    <w:p>
      <w:pPr>
        <w:pStyle w:val="Normal"/>
        <w:spacing w:before="0" w:after="0"/>
        <w:rPr>
          <w:sz w:val="24"/>
          <w:szCs w:val="24"/>
        </w:rPr>
      </w:pPr>
      <w:r>
        <w:rPr>
          <w:sz w:val="24"/>
          <w:szCs w:val="24"/>
        </w:rPr>
      </w:r>
    </w:p>
    <w:p>
      <w:pPr>
        <w:pStyle w:val="Normal"/>
        <w:spacing w:before="0" w:after="0"/>
        <w:rPr>
          <w:sz w:val="24"/>
          <w:szCs w:val="24"/>
        </w:rPr>
      </w:pPr>
      <w:r>
        <w:rPr>
          <w:sz w:val="24"/>
          <w:szCs w:val="24"/>
        </w:rPr>
      </w:r>
    </w:p>
    <w:p>
      <w:pPr>
        <w:pStyle w:val="Normal"/>
        <w:spacing w:before="0" w:after="0"/>
        <w:rPr>
          <w:color w:val="EE0000"/>
          <w:sz w:val="24"/>
          <w:szCs w:val="24"/>
        </w:rPr>
      </w:pPr>
      <w:r>
        <w:rPr>
          <w:color w:val="EE0000"/>
          <w:sz w:val="24"/>
          <w:szCs w:val="24"/>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MS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Heading1Char"/>
    <w:uiPriority w:val="9"/>
    <w:qFormat/>
    <w:rsid w:val="0080388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0388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0388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0388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0388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0388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0388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0388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0388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0388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0388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0388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0388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0388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0388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0388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0388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0388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0388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0388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03885"/>
    <w:rPr>
      <w:i/>
      <w:iCs/>
      <w:color w:themeColor="text1" w:themeTint="bf" w:val="404040"/>
    </w:rPr>
  </w:style>
  <w:style w:type="character" w:styleId="IntenseEmphasis">
    <w:name w:val="Intense Emphasis"/>
    <w:basedOn w:val="DefaultParagraphFont"/>
    <w:uiPriority w:val="21"/>
    <w:qFormat/>
    <w:rsid w:val="00803885"/>
    <w:rPr>
      <w:i/>
      <w:iCs/>
      <w:color w:themeColor="accent1" w:themeShade="bf" w:val="0F4761"/>
    </w:rPr>
  </w:style>
  <w:style w:type="character" w:styleId="IntenseQuoteChar" w:customStyle="1">
    <w:name w:val="Intense Quote Char"/>
    <w:basedOn w:val="DefaultParagraphFont"/>
    <w:link w:val="IntenseQuote"/>
    <w:uiPriority w:val="30"/>
    <w:qFormat/>
    <w:rsid w:val="00803885"/>
    <w:rPr>
      <w:i/>
      <w:iCs/>
      <w:color w:themeColor="accent1" w:themeShade="bf" w:val="0F4761"/>
    </w:rPr>
  </w:style>
  <w:style w:type="character" w:styleId="IntenseReference">
    <w:name w:val="Intense Reference"/>
    <w:basedOn w:val="DefaultParagraphFont"/>
    <w:uiPriority w:val="32"/>
    <w:qFormat/>
    <w:rsid w:val="00803885"/>
    <w:rPr>
      <w:b/>
      <w:bCs/>
      <w:smallCaps/>
      <w:color w:themeColor="accent1" w:themeShade="bf" w:val="0F4761"/>
      <w:spacing w:val="5"/>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0388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0388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03885"/>
    <w:pPr>
      <w:spacing w:before="160" w:after="160"/>
      <w:jc w:val="center"/>
    </w:pPr>
    <w:rPr>
      <w:i/>
      <w:iCs/>
      <w:color w:themeColor="text1" w:themeTint="bf" w:val="404040"/>
    </w:rPr>
  </w:style>
  <w:style w:type="paragraph" w:styleId="ListParagraph">
    <w:name w:val="List Paragraph"/>
    <w:basedOn w:val="Normal"/>
    <w:uiPriority w:val="34"/>
    <w:qFormat/>
    <w:rsid w:val="00803885"/>
    <w:pPr>
      <w:spacing w:before="0" w:after="160"/>
      <w:ind w:left="720"/>
      <w:contextualSpacing/>
    </w:pPr>
    <w:rPr/>
  </w:style>
  <w:style w:type="paragraph" w:styleId="IntenseQuote">
    <w:name w:val="Intense Quote"/>
    <w:basedOn w:val="Normal"/>
    <w:next w:val="Normal"/>
    <w:link w:val="IntenseQuoteChar"/>
    <w:uiPriority w:val="30"/>
    <w:qFormat/>
    <w:rsid w:val="0080388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165</TotalTime>
  <Application>LibreOffice/24.2.7.2$Linux_X86_64 LibreOffice_project/420$Build-2</Application>
  <AppVersion>15.0000</AppVersion>
  <Pages>5</Pages>
  <Words>1406</Words>
  <Characters>7736</Characters>
  <CharactersWithSpaces>9124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2025-12-23T19:38:00Z</dcterms:created>
  <dc:creator>Ahmadou Baba Morba</dc:creator>
  <dc:description/>
  <dc:language>fr-FR</dc:language>
  <cp:lastModifiedBy/>
  <dcterms:modified xsi:type="dcterms:W3CDTF">2026-07-23T15:03:11Z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