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06307" w14:textId="4BB5C113" w:rsidR="0042589F" w:rsidRPr="00B572A5" w:rsidRDefault="0042589F">
      <w:pPr>
        <w:rPr>
          <w:b/>
          <w:bCs/>
        </w:rPr>
      </w:pPr>
      <w:r w:rsidRPr="00B572A5">
        <w:rPr>
          <w:b/>
          <w:bCs/>
        </w:rPr>
        <w:t>Nama: Ahmad Arsyi Sazali</w:t>
      </w:r>
    </w:p>
    <w:p w14:paraId="67829AC6" w14:textId="5AE17362" w:rsidR="0042589F" w:rsidRDefault="00B572A5">
      <w:pPr>
        <w:rPr>
          <w:b/>
          <w:bCs/>
        </w:rPr>
      </w:pPr>
      <w:proofErr w:type="spellStart"/>
      <w:r>
        <w:rPr>
          <w:b/>
          <w:bCs/>
        </w:rPr>
        <w:t>Nim</w:t>
      </w:r>
      <w:proofErr w:type="spellEnd"/>
      <w:r>
        <w:rPr>
          <w:b/>
          <w:bCs/>
        </w:rPr>
        <w:t xml:space="preserve">: </w:t>
      </w:r>
      <w:r w:rsidR="00856E14">
        <w:rPr>
          <w:b/>
          <w:bCs/>
        </w:rPr>
        <w:t>24241119</w:t>
      </w:r>
    </w:p>
    <w:p w14:paraId="25A961DA" w14:textId="13F8300B" w:rsidR="00856E14" w:rsidRDefault="00856E14">
      <w:pPr>
        <w:rPr>
          <w:b/>
          <w:bCs/>
        </w:rPr>
      </w:pPr>
      <w:r>
        <w:rPr>
          <w:b/>
          <w:bCs/>
        </w:rPr>
        <w:t>Kelas: PTI D</w:t>
      </w:r>
    </w:p>
    <w:p w14:paraId="17D31C46" w14:textId="3AF3527F" w:rsidR="00FB02AF" w:rsidRDefault="00FB02AF">
      <w:pPr>
        <w:rPr>
          <w:b/>
          <w:bCs/>
        </w:rPr>
      </w:pPr>
    </w:p>
    <w:p w14:paraId="16E8646F" w14:textId="77777777" w:rsidR="00FB02AF" w:rsidRDefault="00FB02AF">
      <w:pPr>
        <w:rPr>
          <w:b/>
          <w:bCs/>
        </w:rPr>
      </w:pPr>
    </w:p>
    <w:p w14:paraId="08F97CF9" w14:textId="0B85E4E3" w:rsidR="00FB02AF" w:rsidRDefault="008C57DB" w:rsidP="009810D0">
      <w:pPr>
        <w:ind w:left="720"/>
        <w:jc w:val="center"/>
        <w:rPr>
          <w:b/>
          <w:bCs/>
        </w:rPr>
      </w:pPr>
      <w:r w:rsidRPr="009810D0">
        <w:rPr>
          <w:b/>
          <w:bCs/>
        </w:rPr>
        <w:t>TUGAS NOTASI KALIMAT DESKRIPTIF PADA ALGORITMA</w:t>
      </w:r>
    </w:p>
    <w:p w14:paraId="518B3889" w14:textId="77777777" w:rsidR="008A15DC" w:rsidRDefault="008A15DC" w:rsidP="009810D0">
      <w:pPr>
        <w:ind w:left="720"/>
        <w:jc w:val="center"/>
        <w:rPr>
          <w:b/>
          <w:bCs/>
        </w:rPr>
      </w:pPr>
    </w:p>
    <w:p w14:paraId="3EA97AD6" w14:textId="77777777" w:rsidR="008A15DC" w:rsidRDefault="008A15DC" w:rsidP="009810D0">
      <w:pPr>
        <w:ind w:left="720"/>
        <w:jc w:val="center"/>
        <w:rPr>
          <w:b/>
          <w:bCs/>
        </w:rPr>
      </w:pPr>
    </w:p>
    <w:p w14:paraId="13683C23" w14:textId="47F7A5CF" w:rsidR="0069339C" w:rsidRPr="005F0B39" w:rsidRDefault="0069339C" w:rsidP="00C6516A">
      <w:pPr>
        <w:ind w:left="720"/>
        <w:jc w:val="both"/>
      </w:pPr>
    </w:p>
    <w:p w14:paraId="155E8BF5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 xml:space="preserve">Notasi kalimat deskriptif pada </w:t>
      </w:r>
      <w:proofErr w:type="spellStart"/>
      <w:r w:rsidRPr="00C70873">
        <w:rPr>
          <w:rFonts w:ascii="Times New Roman" w:hAnsi="Times New Roman" w:cs="Times New Roman"/>
        </w:rPr>
        <w:t>algoritma</w:t>
      </w:r>
      <w:proofErr w:type="spellEnd"/>
      <w:r w:rsidRPr="00C70873">
        <w:rPr>
          <w:rFonts w:ascii="Times New Roman" w:hAnsi="Times New Roman" w:cs="Times New Roman"/>
        </w:rPr>
        <w:t xml:space="preserve"> adalah cara untuk menuliskan langkah-langkah penyelesaian masalah dalam bentuk kalimat yang jelas dan sistematis. Berikut adalah penjelasan lengkap beserta contohnya.</w:t>
      </w:r>
    </w:p>
    <w:p w14:paraId="672BFBE9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>Struktur Notasi Kalimat Deskriptif</w:t>
      </w:r>
    </w:p>
    <w:p w14:paraId="1D6C058B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>Bagian Judul :</w:t>
      </w:r>
    </w:p>
    <w:p w14:paraId="541D6E8D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 xml:space="preserve">Menyediakan nama </w:t>
      </w:r>
      <w:proofErr w:type="spellStart"/>
      <w:r w:rsidRPr="00C70873">
        <w:rPr>
          <w:rFonts w:ascii="Times New Roman" w:hAnsi="Times New Roman" w:cs="Times New Roman"/>
        </w:rPr>
        <w:t>algoritma</w:t>
      </w:r>
      <w:proofErr w:type="spellEnd"/>
      <w:r w:rsidRPr="00C70873">
        <w:rPr>
          <w:rFonts w:ascii="Times New Roman" w:hAnsi="Times New Roman" w:cs="Times New Roman"/>
        </w:rPr>
        <w:t xml:space="preserve"> dan penjelasan singkat tentang fungsinya.</w:t>
      </w:r>
    </w:p>
    <w:p w14:paraId="0826F4E3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>Bagian Deklarasi :</w:t>
      </w:r>
    </w:p>
    <w:p w14:paraId="598D5DE3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 xml:space="preserve">Mendefinisikan semua variabel, konstanta, dan tipe data yang digunakan dalam </w:t>
      </w:r>
      <w:proofErr w:type="spellStart"/>
      <w:r w:rsidRPr="00C70873">
        <w:rPr>
          <w:rFonts w:ascii="Times New Roman" w:hAnsi="Times New Roman" w:cs="Times New Roman"/>
        </w:rPr>
        <w:t>algoritma</w:t>
      </w:r>
      <w:proofErr w:type="spellEnd"/>
      <w:r w:rsidRPr="00C70873">
        <w:rPr>
          <w:rFonts w:ascii="Times New Roman" w:hAnsi="Times New Roman" w:cs="Times New Roman"/>
        </w:rPr>
        <w:t>.</w:t>
      </w:r>
    </w:p>
    <w:p w14:paraId="1F57BADD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>Bagian Deskripsi :</w:t>
      </w:r>
    </w:p>
    <w:p w14:paraId="03A86B42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>Berisi langkah-langkah atau instruksi untuk menyelesaikan masalah, ditulis dalam kalimat deskriptif.</w:t>
      </w:r>
    </w:p>
    <w:p w14:paraId="6F277494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>Contoh Notasi Kalimat Deskriptif</w:t>
      </w:r>
    </w:p>
    <w:p w14:paraId="57B0350B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>Judul</w:t>
      </w:r>
    </w:p>
    <w:p w14:paraId="1DEFDAC3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C70873">
        <w:rPr>
          <w:rFonts w:ascii="Times New Roman" w:hAnsi="Times New Roman" w:cs="Times New Roman"/>
        </w:rPr>
        <w:t>Algoritma</w:t>
      </w:r>
      <w:proofErr w:type="spellEnd"/>
      <w:r w:rsidRPr="00C70873">
        <w:rPr>
          <w:rFonts w:ascii="Times New Roman" w:hAnsi="Times New Roman" w:cs="Times New Roman"/>
        </w:rPr>
        <w:t xml:space="preserve"> Menghitung Luas Segitiga</w:t>
      </w:r>
    </w:p>
    <w:p w14:paraId="15A836AC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>Deklarasi</w:t>
      </w:r>
    </w:p>
    <w:p w14:paraId="71461110" w14:textId="2DB7D7F5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>Alas = real(tipe data untuk alas segitiga)</w:t>
      </w:r>
    </w:p>
    <w:p w14:paraId="280995F0" w14:textId="5D768819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>Tinggi = real(tipe data untuk tinggi segitiga)</w:t>
      </w:r>
    </w:p>
    <w:p w14:paraId="12C9ED16" w14:textId="4764EB26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>Luas = real(tipe data untuk luas segitiga)</w:t>
      </w:r>
    </w:p>
    <w:p w14:paraId="679910C0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>Deskripsi</w:t>
      </w:r>
    </w:p>
    <w:p w14:paraId="76247295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>Minta pengguna untuk memasukkan nilai alas segitiga.</w:t>
      </w:r>
    </w:p>
    <w:p w14:paraId="6F4CC05A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>Minta pengguna untuk memasukkan nilai tinggi segitiga.</w:t>
      </w:r>
    </w:p>
    <w:p w14:paraId="6E7C310E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>Hitung luas segitiga dengan rumus .luas = (alas * tinggi) / 2</w:t>
      </w:r>
    </w:p>
    <w:p w14:paraId="2D72E9BD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>Tampilkan hasil luas segitiga kepada pengguna.</w:t>
      </w:r>
    </w:p>
    <w:p w14:paraId="2C7DB0AF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>Selesai.</w:t>
      </w:r>
    </w:p>
    <w:p w14:paraId="6CEFE5D0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>Penjelasan</w:t>
      </w:r>
    </w:p>
    <w:p w14:paraId="4A505E43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 xml:space="preserve">Bagian Judul : Menyatakan nama </w:t>
      </w:r>
      <w:proofErr w:type="spellStart"/>
      <w:r w:rsidRPr="00C70873">
        <w:rPr>
          <w:rFonts w:ascii="Times New Roman" w:hAnsi="Times New Roman" w:cs="Times New Roman"/>
        </w:rPr>
        <w:t>algoritma</w:t>
      </w:r>
      <w:proofErr w:type="spellEnd"/>
      <w:r w:rsidRPr="00C70873">
        <w:rPr>
          <w:rFonts w:ascii="Times New Roman" w:hAnsi="Times New Roman" w:cs="Times New Roman"/>
        </w:rPr>
        <w:t xml:space="preserve"> dan memberikan konteks tentang apa yang akan dilakukan.</w:t>
      </w:r>
    </w:p>
    <w:p w14:paraId="083D1A5E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>Bagian Deklarasi : Menentukan variabel yang akan digunakan dalam perhitungan, termasuk tipe datanya.</w:t>
      </w:r>
    </w:p>
    <w:p w14:paraId="2B293C73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 xml:space="preserve">Bagian Deskripsi : Menguraikan langkah-langkah yang harus diikuti untuk menghitung luas segitiga, mulai dari pengambilan </w:t>
      </w:r>
      <w:proofErr w:type="spellStart"/>
      <w:r w:rsidRPr="00C70873">
        <w:rPr>
          <w:rFonts w:ascii="Times New Roman" w:hAnsi="Times New Roman" w:cs="Times New Roman"/>
        </w:rPr>
        <w:t>input</w:t>
      </w:r>
      <w:proofErr w:type="spellEnd"/>
      <w:r w:rsidRPr="00C70873">
        <w:rPr>
          <w:rFonts w:ascii="Times New Roman" w:hAnsi="Times New Roman" w:cs="Times New Roman"/>
        </w:rPr>
        <w:t xml:space="preserve"> hingga menampilkan hasil.</w:t>
      </w:r>
    </w:p>
    <w:p w14:paraId="6800D95F" w14:textId="77777777" w:rsidR="008D23F1" w:rsidRPr="00C70873" w:rsidRDefault="008D23F1" w:rsidP="00C6516A">
      <w:pPr>
        <w:ind w:left="720"/>
        <w:jc w:val="both"/>
        <w:rPr>
          <w:rFonts w:ascii="Times New Roman" w:hAnsi="Times New Roman" w:cs="Times New Roman"/>
        </w:rPr>
      </w:pPr>
      <w:r w:rsidRPr="00C70873">
        <w:rPr>
          <w:rFonts w:ascii="Times New Roman" w:hAnsi="Times New Roman" w:cs="Times New Roman"/>
        </w:rPr>
        <w:t xml:space="preserve">Notasi kalimat deskriptif ini sangat berguna untuk </w:t>
      </w:r>
      <w:proofErr w:type="spellStart"/>
      <w:r w:rsidRPr="00C70873">
        <w:rPr>
          <w:rFonts w:ascii="Times New Roman" w:hAnsi="Times New Roman" w:cs="Times New Roman"/>
        </w:rPr>
        <w:t>algoritma</w:t>
      </w:r>
      <w:proofErr w:type="spellEnd"/>
      <w:r w:rsidRPr="00C70873">
        <w:rPr>
          <w:rFonts w:ascii="Times New Roman" w:hAnsi="Times New Roman" w:cs="Times New Roman"/>
        </w:rPr>
        <w:t xml:space="preserve"> yang sederhana dan pendek, karena mudah dipahami oleh orang awam dan tidak memerlukan pengetahuan teknis yang mendalam. Namun, untuk </w:t>
      </w:r>
      <w:proofErr w:type="spellStart"/>
      <w:r w:rsidRPr="00C70873">
        <w:rPr>
          <w:rFonts w:ascii="Times New Roman" w:hAnsi="Times New Roman" w:cs="Times New Roman"/>
        </w:rPr>
        <w:t>algoritma</w:t>
      </w:r>
      <w:proofErr w:type="spellEnd"/>
      <w:r w:rsidRPr="00C70873">
        <w:rPr>
          <w:rFonts w:ascii="Times New Roman" w:hAnsi="Times New Roman" w:cs="Times New Roman"/>
        </w:rPr>
        <w:t xml:space="preserve"> yang lebih kompleks, notasi ini mungkin kurang efektif dibandingkan dengan notasi lain seperti </w:t>
      </w:r>
      <w:proofErr w:type="spellStart"/>
      <w:r w:rsidRPr="00C70873">
        <w:rPr>
          <w:rFonts w:ascii="Times New Roman" w:hAnsi="Times New Roman" w:cs="Times New Roman"/>
        </w:rPr>
        <w:t>pseudocode</w:t>
      </w:r>
      <w:proofErr w:type="spellEnd"/>
      <w:r w:rsidRPr="00C70873">
        <w:rPr>
          <w:rFonts w:ascii="Times New Roman" w:hAnsi="Times New Roman" w:cs="Times New Roman"/>
        </w:rPr>
        <w:t xml:space="preserve"> atau </w:t>
      </w:r>
      <w:proofErr w:type="spellStart"/>
      <w:r w:rsidRPr="00C70873">
        <w:rPr>
          <w:rFonts w:ascii="Times New Roman" w:hAnsi="Times New Roman" w:cs="Times New Roman"/>
        </w:rPr>
        <w:t>flowchart</w:t>
      </w:r>
      <w:proofErr w:type="spellEnd"/>
      <w:r w:rsidRPr="00C70873">
        <w:rPr>
          <w:rFonts w:ascii="Times New Roman" w:hAnsi="Times New Roman" w:cs="Times New Roman"/>
        </w:rPr>
        <w:t>.</w:t>
      </w:r>
    </w:p>
    <w:p w14:paraId="7F33FAE2" w14:textId="77777777" w:rsidR="008A15DC" w:rsidRPr="005F0B39" w:rsidRDefault="008A15DC" w:rsidP="00C6516A">
      <w:pPr>
        <w:ind w:left="720"/>
        <w:jc w:val="both"/>
      </w:pPr>
    </w:p>
    <w:sectPr w:rsidR="008A15DC" w:rsidRPr="005F0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A181F"/>
    <w:multiLevelType w:val="hybridMultilevel"/>
    <w:tmpl w:val="00E0EEDA"/>
    <w:lvl w:ilvl="0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80893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9F"/>
    <w:rsid w:val="001872ED"/>
    <w:rsid w:val="0042589F"/>
    <w:rsid w:val="005F0B39"/>
    <w:rsid w:val="0069339C"/>
    <w:rsid w:val="00790386"/>
    <w:rsid w:val="00856E14"/>
    <w:rsid w:val="008A15DC"/>
    <w:rsid w:val="008C57DB"/>
    <w:rsid w:val="008D23F1"/>
    <w:rsid w:val="009810D0"/>
    <w:rsid w:val="009A0740"/>
    <w:rsid w:val="009D716F"/>
    <w:rsid w:val="00B572A5"/>
    <w:rsid w:val="00C6516A"/>
    <w:rsid w:val="00C70873"/>
    <w:rsid w:val="00FB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E46F9A"/>
  <w15:chartTrackingRefBased/>
  <w15:docId w15:val="{13E16DCD-9941-F845-BDB2-EE394B2F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25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25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25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25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25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25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25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25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25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25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25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25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2589F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2589F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2589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2589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2589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2589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25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25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25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25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25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2589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2589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2589F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25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2589F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25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ahmadarsyi088@gmail.com</dc:creator>
  <cp:keywords/>
  <dc:description/>
  <cp:lastModifiedBy>ahmadarsyi088@gmail.com</cp:lastModifiedBy>
  <cp:revision>2</cp:revision>
  <dcterms:created xsi:type="dcterms:W3CDTF">2024-10-28T03:11:00Z</dcterms:created>
  <dcterms:modified xsi:type="dcterms:W3CDTF">2024-10-28T03:11:00Z</dcterms:modified>
</cp:coreProperties>
</file>