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371" w:lineRule="exact" w:before="73"/>
        <w:ind w:left="3976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6788608">
                <wp:simplePos x="0" y="0"/>
                <wp:positionH relativeFrom="page">
                  <wp:posOffset>0</wp:posOffset>
                </wp:positionH>
                <wp:positionV relativeFrom="page">
                  <wp:posOffset>12</wp:posOffset>
                </wp:positionV>
                <wp:extent cx="5296535" cy="7560309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296535" cy="7560309"/>
                          <a:chExt cx="5296535" cy="7560309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6166" cy="75599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8702" y="548632"/>
                            <a:ext cx="463045" cy="456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587082" y="539101"/>
                            <a:ext cx="67500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005" h="295910">
                                <a:moveTo>
                                  <a:pt x="55422" y="173977"/>
                                </a:moveTo>
                                <a:lnTo>
                                  <a:pt x="55359" y="145440"/>
                                </a:lnTo>
                                <a:lnTo>
                                  <a:pt x="342" y="145580"/>
                                </a:lnTo>
                                <a:lnTo>
                                  <a:pt x="419" y="174129"/>
                                </a:lnTo>
                                <a:lnTo>
                                  <a:pt x="55422" y="173977"/>
                                </a:lnTo>
                                <a:close/>
                              </a:path>
                              <a:path w="675005" h="295910">
                                <a:moveTo>
                                  <a:pt x="674611" y="43332"/>
                                </a:moveTo>
                                <a:lnTo>
                                  <a:pt x="576046" y="43256"/>
                                </a:lnTo>
                                <a:lnTo>
                                  <a:pt x="576046" y="42976"/>
                                </a:lnTo>
                                <a:lnTo>
                                  <a:pt x="539457" y="42976"/>
                                </a:lnTo>
                                <a:lnTo>
                                  <a:pt x="469392" y="43180"/>
                                </a:lnTo>
                                <a:lnTo>
                                  <a:pt x="334225" y="43078"/>
                                </a:lnTo>
                                <a:lnTo>
                                  <a:pt x="337934" y="42976"/>
                                </a:lnTo>
                                <a:lnTo>
                                  <a:pt x="300355" y="42976"/>
                                </a:lnTo>
                                <a:lnTo>
                                  <a:pt x="576033" y="32334"/>
                                </a:lnTo>
                                <a:lnTo>
                                  <a:pt x="576160" y="0"/>
                                </a:lnTo>
                                <a:lnTo>
                                  <a:pt x="543140" y="0"/>
                                </a:lnTo>
                                <a:lnTo>
                                  <a:pt x="345630" y="520"/>
                                </a:lnTo>
                                <a:lnTo>
                                  <a:pt x="302412" y="4368"/>
                                </a:lnTo>
                                <a:lnTo>
                                  <a:pt x="267271" y="31445"/>
                                </a:lnTo>
                                <a:lnTo>
                                  <a:pt x="261988" y="42976"/>
                                </a:lnTo>
                                <a:lnTo>
                                  <a:pt x="252704" y="42976"/>
                                </a:lnTo>
                                <a:lnTo>
                                  <a:pt x="252704" y="42684"/>
                                </a:lnTo>
                                <a:lnTo>
                                  <a:pt x="252641" y="39979"/>
                                </a:lnTo>
                                <a:lnTo>
                                  <a:pt x="251790" y="33223"/>
                                </a:lnTo>
                                <a:lnTo>
                                  <a:pt x="251675" y="32334"/>
                                </a:lnTo>
                                <a:lnTo>
                                  <a:pt x="251561" y="31445"/>
                                </a:lnTo>
                                <a:lnTo>
                                  <a:pt x="251485" y="30822"/>
                                </a:lnTo>
                                <a:lnTo>
                                  <a:pt x="250748" y="29324"/>
                                </a:lnTo>
                                <a:lnTo>
                                  <a:pt x="250685" y="29184"/>
                                </a:lnTo>
                                <a:lnTo>
                                  <a:pt x="218046" y="1079"/>
                                </a:lnTo>
                                <a:lnTo>
                                  <a:pt x="204495" y="901"/>
                                </a:lnTo>
                                <a:lnTo>
                                  <a:pt x="196850" y="901"/>
                                </a:lnTo>
                                <a:lnTo>
                                  <a:pt x="0" y="1435"/>
                                </a:lnTo>
                                <a:lnTo>
                                  <a:pt x="63" y="29845"/>
                                </a:lnTo>
                                <a:lnTo>
                                  <a:pt x="174053" y="29387"/>
                                </a:lnTo>
                                <a:lnTo>
                                  <a:pt x="201460" y="29654"/>
                                </a:lnTo>
                                <a:lnTo>
                                  <a:pt x="194170" y="29654"/>
                                </a:lnTo>
                                <a:lnTo>
                                  <a:pt x="206844" y="30822"/>
                                </a:lnTo>
                                <a:lnTo>
                                  <a:pt x="214642" y="33223"/>
                                </a:lnTo>
                                <a:lnTo>
                                  <a:pt x="219252" y="37058"/>
                                </a:lnTo>
                                <a:lnTo>
                                  <a:pt x="223266" y="42684"/>
                                </a:lnTo>
                                <a:lnTo>
                                  <a:pt x="223456" y="42976"/>
                                </a:lnTo>
                                <a:lnTo>
                                  <a:pt x="214718" y="42976"/>
                                </a:lnTo>
                                <a:lnTo>
                                  <a:pt x="209346" y="40728"/>
                                </a:lnTo>
                                <a:lnTo>
                                  <a:pt x="197751" y="40449"/>
                                </a:lnTo>
                                <a:lnTo>
                                  <a:pt x="215" y="40970"/>
                                </a:lnTo>
                                <a:lnTo>
                                  <a:pt x="279" y="68910"/>
                                </a:lnTo>
                                <a:lnTo>
                                  <a:pt x="181622" y="68186"/>
                                </a:lnTo>
                                <a:lnTo>
                                  <a:pt x="195376" y="65608"/>
                                </a:lnTo>
                                <a:lnTo>
                                  <a:pt x="197015" y="77343"/>
                                </a:lnTo>
                                <a:lnTo>
                                  <a:pt x="197142" y="228955"/>
                                </a:lnTo>
                                <a:lnTo>
                                  <a:pt x="197243" y="237286"/>
                                </a:lnTo>
                                <a:lnTo>
                                  <a:pt x="197332" y="244957"/>
                                </a:lnTo>
                                <a:lnTo>
                                  <a:pt x="216852" y="288480"/>
                                </a:lnTo>
                                <a:lnTo>
                                  <a:pt x="307555" y="295313"/>
                                </a:lnTo>
                                <a:lnTo>
                                  <a:pt x="352526" y="295313"/>
                                </a:lnTo>
                                <a:lnTo>
                                  <a:pt x="395732" y="286537"/>
                                </a:lnTo>
                                <a:lnTo>
                                  <a:pt x="416560" y="250583"/>
                                </a:lnTo>
                                <a:lnTo>
                                  <a:pt x="419252" y="237286"/>
                                </a:lnTo>
                                <a:lnTo>
                                  <a:pt x="415734" y="223862"/>
                                </a:lnTo>
                                <a:lnTo>
                                  <a:pt x="405803" y="204139"/>
                                </a:lnTo>
                                <a:lnTo>
                                  <a:pt x="384162" y="166255"/>
                                </a:lnTo>
                                <a:lnTo>
                                  <a:pt x="384162" y="228955"/>
                                </a:lnTo>
                                <a:lnTo>
                                  <a:pt x="384098" y="233070"/>
                                </a:lnTo>
                                <a:lnTo>
                                  <a:pt x="361238" y="267449"/>
                                </a:lnTo>
                                <a:lnTo>
                                  <a:pt x="349707" y="268871"/>
                                </a:lnTo>
                                <a:lnTo>
                                  <a:pt x="250037" y="268046"/>
                                </a:lnTo>
                                <a:lnTo>
                                  <a:pt x="241058" y="266496"/>
                                </a:lnTo>
                                <a:lnTo>
                                  <a:pt x="239204" y="264198"/>
                                </a:lnTo>
                                <a:lnTo>
                                  <a:pt x="235191" y="261670"/>
                                </a:lnTo>
                                <a:lnTo>
                                  <a:pt x="225120" y="251802"/>
                                </a:lnTo>
                                <a:lnTo>
                                  <a:pt x="220497" y="241477"/>
                                </a:lnTo>
                                <a:lnTo>
                                  <a:pt x="219240" y="233070"/>
                                </a:lnTo>
                                <a:lnTo>
                                  <a:pt x="219176" y="88569"/>
                                </a:lnTo>
                                <a:lnTo>
                                  <a:pt x="219062" y="77343"/>
                                </a:lnTo>
                                <a:lnTo>
                                  <a:pt x="218935" y="66573"/>
                                </a:lnTo>
                                <a:lnTo>
                                  <a:pt x="218922" y="65608"/>
                                </a:lnTo>
                                <a:lnTo>
                                  <a:pt x="218909" y="63982"/>
                                </a:lnTo>
                                <a:lnTo>
                                  <a:pt x="217944" y="50292"/>
                                </a:lnTo>
                                <a:lnTo>
                                  <a:pt x="215442" y="43332"/>
                                </a:lnTo>
                                <a:lnTo>
                                  <a:pt x="215569" y="43332"/>
                                </a:lnTo>
                                <a:lnTo>
                                  <a:pt x="223697" y="43332"/>
                                </a:lnTo>
                                <a:lnTo>
                                  <a:pt x="227863" y="49580"/>
                                </a:lnTo>
                                <a:lnTo>
                                  <a:pt x="228981" y="52374"/>
                                </a:lnTo>
                                <a:lnTo>
                                  <a:pt x="230174" y="55435"/>
                                </a:lnTo>
                                <a:lnTo>
                                  <a:pt x="230835" y="63042"/>
                                </a:lnTo>
                                <a:lnTo>
                                  <a:pt x="230936" y="233756"/>
                                </a:lnTo>
                                <a:lnTo>
                                  <a:pt x="232257" y="243065"/>
                                </a:lnTo>
                                <a:lnTo>
                                  <a:pt x="235673" y="251396"/>
                                </a:lnTo>
                                <a:lnTo>
                                  <a:pt x="243268" y="255854"/>
                                </a:lnTo>
                                <a:lnTo>
                                  <a:pt x="246862" y="258025"/>
                                </a:lnTo>
                                <a:lnTo>
                                  <a:pt x="256717" y="259918"/>
                                </a:lnTo>
                                <a:lnTo>
                                  <a:pt x="346163" y="260413"/>
                                </a:lnTo>
                                <a:lnTo>
                                  <a:pt x="354495" y="259270"/>
                                </a:lnTo>
                                <a:lnTo>
                                  <a:pt x="377342" y="229019"/>
                                </a:lnTo>
                                <a:lnTo>
                                  <a:pt x="378294" y="224802"/>
                                </a:lnTo>
                                <a:lnTo>
                                  <a:pt x="375907" y="218859"/>
                                </a:lnTo>
                                <a:lnTo>
                                  <a:pt x="369341" y="211023"/>
                                </a:lnTo>
                                <a:lnTo>
                                  <a:pt x="344309" y="171018"/>
                                </a:lnTo>
                                <a:lnTo>
                                  <a:pt x="344309" y="227164"/>
                                </a:lnTo>
                                <a:lnTo>
                                  <a:pt x="330517" y="229019"/>
                                </a:lnTo>
                                <a:lnTo>
                                  <a:pt x="258673" y="228638"/>
                                </a:lnTo>
                                <a:lnTo>
                                  <a:pt x="254825" y="222199"/>
                                </a:lnTo>
                                <a:lnTo>
                                  <a:pt x="254762" y="211023"/>
                                </a:lnTo>
                                <a:lnTo>
                                  <a:pt x="254177" y="147053"/>
                                </a:lnTo>
                                <a:lnTo>
                                  <a:pt x="253923" y="124396"/>
                                </a:lnTo>
                                <a:lnTo>
                                  <a:pt x="253885" y="121043"/>
                                </a:lnTo>
                                <a:lnTo>
                                  <a:pt x="253784" y="111163"/>
                                </a:lnTo>
                                <a:lnTo>
                                  <a:pt x="253136" y="63042"/>
                                </a:lnTo>
                                <a:lnTo>
                                  <a:pt x="252806" y="46850"/>
                                </a:lnTo>
                                <a:lnTo>
                                  <a:pt x="252717" y="43332"/>
                                </a:lnTo>
                                <a:lnTo>
                                  <a:pt x="261886" y="43332"/>
                                </a:lnTo>
                                <a:lnTo>
                                  <a:pt x="259397" y="52374"/>
                                </a:lnTo>
                                <a:lnTo>
                                  <a:pt x="259118" y="72923"/>
                                </a:lnTo>
                                <a:lnTo>
                                  <a:pt x="265480" y="100749"/>
                                </a:lnTo>
                                <a:lnTo>
                                  <a:pt x="267449" y="106794"/>
                                </a:lnTo>
                                <a:lnTo>
                                  <a:pt x="275170" y="121043"/>
                                </a:lnTo>
                                <a:lnTo>
                                  <a:pt x="337553" y="216420"/>
                                </a:lnTo>
                                <a:lnTo>
                                  <a:pt x="344309" y="227164"/>
                                </a:lnTo>
                                <a:lnTo>
                                  <a:pt x="344309" y="171018"/>
                                </a:lnTo>
                                <a:lnTo>
                                  <a:pt x="338442" y="161632"/>
                                </a:lnTo>
                                <a:lnTo>
                                  <a:pt x="304863" y="111163"/>
                                </a:lnTo>
                                <a:lnTo>
                                  <a:pt x="299059" y="102031"/>
                                </a:lnTo>
                                <a:lnTo>
                                  <a:pt x="294233" y="93370"/>
                                </a:lnTo>
                                <a:lnTo>
                                  <a:pt x="290893" y="84353"/>
                                </a:lnTo>
                                <a:lnTo>
                                  <a:pt x="289661" y="74320"/>
                                </a:lnTo>
                                <a:lnTo>
                                  <a:pt x="290880" y="59575"/>
                                </a:lnTo>
                                <a:lnTo>
                                  <a:pt x="293624" y="51295"/>
                                </a:lnTo>
                                <a:lnTo>
                                  <a:pt x="296379" y="47663"/>
                                </a:lnTo>
                                <a:lnTo>
                                  <a:pt x="297624" y="46850"/>
                                </a:lnTo>
                                <a:lnTo>
                                  <a:pt x="300101" y="43332"/>
                                </a:lnTo>
                                <a:lnTo>
                                  <a:pt x="323684" y="43332"/>
                                </a:lnTo>
                                <a:lnTo>
                                  <a:pt x="315175" y="45288"/>
                                </a:lnTo>
                                <a:lnTo>
                                  <a:pt x="307479" y="49682"/>
                                </a:lnTo>
                                <a:lnTo>
                                  <a:pt x="301879" y="57226"/>
                                </a:lnTo>
                                <a:lnTo>
                                  <a:pt x="297865" y="66573"/>
                                </a:lnTo>
                                <a:lnTo>
                                  <a:pt x="297205" y="71285"/>
                                </a:lnTo>
                                <a:lnTo>
                                  <a:pt x="297091" y="72047"/>
                                </a:lnTo>
                                <a:lnTo>
                                  <a:pt x="296976" y="73660"/>
                                </a:lnTo>
                                <a:lnTo>
                                  <a:pt x="299351" y="81114"/>
                                </a:lnTo>
                                <a:lnTo>
                                  <a:pt x="305536" y="93014"/>
                                </a:lnTo>
                                <a:lnTo>
                                  <a:pt x="329412" y="129743"/>
                                </a:lnTo>
                                <a:lnTo>
                                  <a:pt x="346316" y="156032"/>
                                </a:lnTo>
                                <a:lnTo>
                                  <a:pt x="355041" y="170167"/>
                                </a:lnTo>
                                <a:lnTo>
                                  <a:pt x="359562" y="178485"/>
                                </a:lnTo>
                                <a:lnTo>
                                  <a:pt x="367271" y="192112"/>
                                </a:lnTo>
                                <a:lnTo>
                                  <a:pt x="374904" y="205486"/>
                                </a:lnTo>
                                <a:lnTo>
                                  <a:pt x="379158" y="213042"/>
                                </a:lnTo>
                                <a:lnTo>
                                  <a:pt x="381736" y="219151"/>
                                </a:lnTo>
                                <a:lnTo>
                                  <a:pt x="384162" y="228955"/>
                                </a:lnTo>
                                <a:lnTo>
                                  <a:pt x="384162" y="166255"/>
                                </a:lnTo>
                                <a:lnTo>
                                  <a:pt x="377329" y="154279"/>
                                </a:lnTo>
                                <a:lnTo>
                                  <a:pt x="355015" y="115544"/>
                                </a:lnTo>
                                <a:lnTo>
                                  <a:pt x="339115" y="88569"/>
                                </a:lnTo>
                                <a:lnTo>
                                  <a:pt x="332600" y="77343"/>
                                </a:lnTo>
                                <a:lnTo>
                                  <a:pt x="332308" y="73660"/>
                                </a:lnTo>
                                <a:lnTo>
                                  <a:pt x="332270" y="73202"/>
                                </a:lnTo>
                                <a:lnTo>
                                  <a:pt x="332181" y="72047"/>
                                </a:lnTo>
                                <a:lnTo>
                                  <a:pt x="339407" y="71285"/>
                                </a:lnTo>
                                <a:lnTo>
                                  <a:pt x="355879" y="73660"/>
                                </a:lnTo>
                                <a:lnTo>
                                  <a:pt x="576110" y="73202"/>
                                </a:lnTo>
                                <a:lnTo>
                                  <a:pt x="576097" y="71285"/>
                                </a:lnTo>
                                <a:lnTo>
                                  <a:pt x="576046" y="43332"/>
                                </a:lnTo>
                                <a:lnTo>
                                  <a:pt x="674611" y="433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2017" y="609664"/>
                            <a:ext cx="79254" cy="237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2017" y="609664"/>
                            <a:ext cx="79254" cy="237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153" y="539551"/>
                            <a:ext cx="265197" cy="2956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1001pt;width:417.05pt;height:595.3pt;mso-position-horizontal-relative:page;mso-position-vertical-relative:page;z-index:-16527872" id="docshapegroup1" coordorigin="0,0" coordsize="8341,11906">
                <v:shape style="position:absolute;left:0;top:0;width:8341;height:11906" type="#_x0000_t75" id="docshape2" stroked="false">
                  <v:imagedata r:id="rId6" o:title=""/>
                </v:shape>
                <v:shape style="position:absolute;left:3494;top:864;width:730;height:719" type="#_x0000_t75" id="docshape3" stroked="false">
                  <v:imagedata r:id="rId7" o:title=""/>
                </v:shape>
                <v:shape style="position:absolute;left:924;top:849;width:1063;height:466" id="docshape4" coordorigin="925,849" coordsize="1063,466" path="m1012,1123l1012,1078,925,1078,925,1123,1012,1123xm1987,917l1832,917,1832,917,1774,917,1664,917,1451,917,1457,917,1398,917,1402,910,1410,904,1422,901,1442,901,1832,900,1832,849,1780,849,1469,850,1440,850,1418,852,1401,856,1387,861,1371,871,1361,880,1353,889,1345,899,1339,910,1337,917,1323,917,1323,916,1322,912,1321,901,1321,900,1321,899,1321,898,1319,895,1319,895,1315,887,1304,873,1292,860,1282,853,1268,851,1247,850,1235,850,925,851,925,896,1199,895,1242,896,1230,896,1250,898,1263,901,1270,907,1276,916,1276,917,1263,917,1254,913,1236,913,925,914,925,958,1211,956,1232,952,1235,971,1235,1210,1235,1223,1235,1235,1236,1244,1238,1258,1244,1274,1254,1290,1266,1303,1276,1310,1288,1313,1409,1314,1480,1314,1523,1313,1536,1308,1548,1300,1558,1289,1567,1274,1568,1272,1581,1244,1585,1223,1579,1202,1564,1170,1530,1111,1530,1210,1529,1216,1529,1228,1521,1248,1512,1260,1504,1267,1493,1270,1475,1272,1318,1271,1304,1269,1301,1265,1295,1261,1279,1246,1272,1229,1270,1216,1270,988,1270,971,1269,954,1269,952,1269,950,1268,928,1264,917,1264,917,1277,917,1283,927,1285,931,1287,936,1288,948,1288,1217,1290,1232,1296,1245,1308,1252,1313,1255,1329,1258,1470,1259,1483,1257,1493,1252,1502,1243,1509,1232,1518,1214,1519,1210,1520,1203,1517,1194,1506,1181,1467,1118,1467,1207,1445,1210,1445,1210,1332,1209,1326,1199,1326,1181,1325,1081,1324,1045,1324,1040,1324,1024,1324,1008,1324,996,1323,948,1323,936,1323,930,1323,923,1323,917,1337,917,1333,931,1333,964,1343,1008,1346,1017,1358,1040,1456,1190,1467,1207,1467,1118,1458,1104,1405,1024,1396,1010,1388,996,1383,982,1381,966,1383,943,1387,930,1391,924,1393,923,1397,917,1434,917,1421,920,1409,927,1400,939,1394,954,1393,961,1392,962,1392,965,1396,977,1406,995,1443,1053,1470,1095,1484,1117,1491,1130,1503,1152,1515,1173,1522,1184,1526,1194,1530,1210,1530,1111,1519,1092,1484,1031,1459,988,1448,971,1448,965,1448,964,1448,962,1459,961,1485,965,1832,964,1832,961,1832,917,1987,917xe" filled="true" fillcolor="#ffffff" stroked="false">
                  <v:path arrowok="t"/>
                  <v:fill type="solid"/>
                </v:shape>
                <v:shape style="position:absolute;left:1593;top:960;width:125;height:375" type="#_x0000_t75" id="docshape5" stroked="false">
                  <v:imagedata r:id="rId8" o:title=""/>
                </v:shape>
                <v:shape style="position:absolute;left:1593;top:960;width:125;height:375" type="#_x0000_t75" id="docshape6" stroked="false">
                  <v:imagedata r:id="rId9" o:title=""/>
                </v:shape>
                <v:shape style="position:absolute;left:811;top:849;width:418;height:466" type="#_x0000_t75" id="docshape7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color w:val="FFFFFF"/>
          <w:w w:val="105"/>
        </w:rPr>
        <w:t>National</w:t>
      </w:r>
      <w:r>
        <w:rPr>
          <w:rFonts w:ascii="Times New Roman"/>
          <w:color w:val="FFFFFF"/>
          <w:spacing w:val="28"/>
          <w:w w:val="105"/>
        </w:rPr>
        <w:t> </w:t>
      </w:r>
      <w:r>
        <w:rPr>
          <w:rFonts w:ascii="Times New Roman"/>
          <w:color w:val="FFFFFF"/>
          <w:spacing w:val="-2"/>
          <w:w w:val="105"/>
        </w:rPr>
        <w:t>University</w:t>
      </w:r>
    </w:p>
    <w:p>
      <w:pPr>
        <w:pStyle w:val="Heading3"/>
        <w:ind w:left="3964"/>
      </w:pPr>
      <w:r>
        <w:rPr>
          <w:color w:val="FFFFFF"/>
        </w:rPr>
        <w:t>of</w:t>
      </w:r>
      <w:r>
        <w:rPr>
          <w:color w:val="FFFFFF"/>
          <w:spacing w:val="-11"/>
        </w:rPr>
        <w:t> </w:t>
      </w:r>
      <w:r>
        <w:rPr>
          <w:color w:val="FFFFFF"/>
        </w:rPr>
        <w:t>Computer</w:t>
      </w:r>
      <w:r>
        <w:rPr>
          <w:color w:val="FFFFFF"/>
          <w:spacing w:val="-3"/>
        </w:rPr>
        <w:t> </w:t>
      </w:r>
      <w:r>
        <w:rPr>
          <w:color w:val="FFFFFF"/>
        </w:rPr>
        <w:t>&amp;</w:t>
      </w:r>
      <w:r>
        <w:rPr>
          <w:color w:val="FFFFFF"/>
          <w:spacing w:val="-11"/>
        </w:rPr>
        <w:t> </w:t>
      </w:r>
      <w:r>
        <w:rPr>
          <w:color w:val="FFFFFF"/>
        </w:rPr>
        <w:t>Emerging</w:t>
      </w:r>
      <w:r>
        <w:rPr>
          <w:color w:val="FFFFFF"/>
          <w:spacing w:val="-4"/>
        </w:rPr>
        <w:t> </w:t>
      </w:r>
      <w:r>
        <w:rPr>
          <w:color w:val="FFFFFF"/>
          <w:spacing w:val="-2"/>
        </w:rPr>
        <w:t>Sciences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45"/>
        <w:rPr>
          <w:rFonts w:ascii="Times New Roman"/>
          <w:sz w:val="22"/>
        </w:rPr>
      </w:pPr>
    </w:p>
    <w:p>
      <w:pPr>
        <w:spacing w:line="208" w:lineRule="auto" w:before="0"/>
        <w:ind w:left="851" w:right="852" w:hanging="114"/>
        <w:jc w:val="center"/>
        <w:rPr>
          <w:rFonts w:ascii="Trebuchet MS"/>
          <w:sz w:val="59"/>
        </w:rPr>
      </w:pPr>
      <w:r>
        <w:rPr>
          <w:rFonts w:ascii="Trebuchet MS"/>
          <w:color w:val="FFFFFF"/>
          <w:spacing w:val="-2"/>
          <w:sz w:val="59"/>
        </w:rPr>
        <w:t>UNDERGRADUATE </w:t>
      </w:r>
      <w:r>
        <w:rPr>
          <w:rFonts w:ascii="Trebuchet MS"/>
          <w:color w:val="FFFFFF"/>
          <w:sz w:val="59"/>
        </w:rPr>
        <w:t>ACADEMIC</w:t>
      </w:r>
      <w:r>
        <w:rPr>
          <w:rFonts w:ascii="Trebuchet MS"/>
          <w:color w:val="FFFFFF"/>
          <w:spacing w:val="-9"/>
          <w:sz w:val="59"/>
        </w:rPr>
        <w:t> </w:t>
      </w:r>
      <w:r>
        <w:rPr>
          <w:rFonts w:ascii="Trebuchet MS"/>
          <w:color w:val="FFFFFF"/>
          <w:sz w:val="59"/>
        </w:rPr>
        <w:t>RULES</w:t>
      </w:r>
      <w:r>
        <w:rPr>
          <w:rFonts w:ascii="Trebuchet MS"/>
          <w:color w:val="FFFFFF"/>
          <w:spacing w:val="-15"/>
          <w:sz w:val="59"/>
        </w:rPr>
        <w:t> </w:t>
      </w:r>
      <w:r>
        <w:rPr>
          <w:rFonts w:ascii="Trebuchet MS"/>
          <w:color w:val="FFFFFF"/>
          <w:sz w:val="59"/>
        </w:rPr>
        <w:t>AND </w:t>
      </w:r>
      <w:r>
        <w:rPr>
          <w:rFonts w:ascii="Trebuchet MS"/>
          <w:color w:val="FFFFFF"/>
          <w:spacing w:val="-2"/>
          <w:sz w:val="59"/>
        </w:rPr>
        <w:t>REGULATIONS</w:t>
      </w:r>
    </w:p>
    <w:p>
      <w:pPr>
        <w:pStyle w:val="Title"/>
      </w:pPr>
      <w:r>
        <w:rPr>
          <w:color w:val="FFFFFF"/>
          <w:spacing w:val="-4"/>
        </w:rPr>
        <w:t>2026</w:t>
      </w:r>
    </w:p>
    <w:p>
      <w:pPr>
        <w:pStyle w:val="BodyText"/>
        <w:rPr>
          <w:rFonts w:ascii="Century Gothic"/>
          <w:b/>
          <w:sz w:val="28"/>
        </w:rPr>
      </w:pPr>
    </w:p>
    <w:p>
      <w:pPr>
        <w:pStyle w:val="BodyText"/>
        <w:rPr>
          <w:rFonts w:ascii="Century Gothic"/>
          <w:b/>
          <w:sz w:val="28"/>
        </w:rPr>
      </w:pPr>
    </w:p>
    <w:p>
      <w:pPr>
        <w:pStyle w:val="BodyText"/>
        <w:rPr>
          <w:rFonts w:ascii="Century Gothic"/>
          <w:b/>
          <w:sz w:val="28"/>
        </w:rPr>
      </w:pPr>
    </w:p>
    <w:p>
      <w:pPr>
        <w:pStyle w:val="BodyText"/>
        <w:rPr>
          <w:rFonts w:ascii="Century Gothic"/>
          <w:b/>
          <w:sz w:val="28"/>
        </w:rPr>
      </w:pPr>
    </w:p>
    <w:p>
      <w:pPr>
        <w:pStyle w:val="BodyText"/>
        <w:rPr>
          <w:rFonts w:ascii="Century Gothic"/>
          <w:b/>
          <w:sz w:val="28"/>
        </w:rPr>
      </w:pPr>
    </w:p>
    <w:p>
      <w:pPr>
        <w:pStyle w:val="BodyText"/>
        <w:rPr>
          <w:rFonts w:ascii="Century Gothic"/>
          <w:b/>
          <w:sz w:val="28"/>
        </w:rPr>
      </w:pPr>
    </w:p>
    <w:p>
      <w:pPr>
        <w:pStyle w:val="BodyText"/>
        <w:rPr>
          <w:rFonts w:ascii="Century Gothic"/>
          <w:b/>
          <w:sz w:val="28"/>
        </w:rPr>
      </w:pPr>
    </w:p>
    <w:p>
      <w:pPr>
        <w:pStyle w:val="BodyText"/>
        <w:rPr>
          <w:rFonts w:ascii="Century Gothic"/>
          <w:b/>
          <w:sz w:val="28"/>
        </w:rPr>
      </w:pPr>
    </w:p>
    <w:p>
      <w:pPr>
        <w:pStyle w:val="BodyText"/>
        <w:rPr>
          <w:rFonts w:ascii="Century Gothic"/>
          <w:b/>
          <w:sz w:val="28"/>
        </w:rPr>
      </w:pPr>
    </w:p>
    <w:p>
      <w:pPr>
        <w:pStyle w:val="BodyText"/>
        <w:rPr>
          <w:rFonts w:ascii="Century Gothic"/>
          <w:b/>
          <w:sz w:val="28"/>
        </w:rPr>
      </w:pPr>
    </w:p>
    <w:p>
      <w:pPr>
        <w:pStyle w:val="BodyText"/>
        <w:rPr>
          <w:rFonts w:ascii="Century Gothic"/>
          <w:b/>
          <w:sz w:val="28"/>
        </w:rPr>
      </w:pPr>
    </w:p>
    <w:p>
      <w:pPr>
        <w:pStyle w:val="BodyText"/>
        <w:spacing w:before="5"/>
        <w:rPr>
          <w:rFonts w:ascii="Century Gothic"/>
          <w:b/>
          <w:sz w:val="28"/>
        </w:rPr>
      </w:pPr>
    </w:p>
    <w:p>
      <w:pPr>
        <w:spacing w:line="290" w:lineRule="auto" w:before="1"/>
        <w:ind w:left="2846" w:right="0" w:hanging="2794"/>
        <w:jc w:val="left"/>
        <w:rPr>
          <w:rFonts w:ascii="Trebuchet MS"/>
          <w:sz w:val="28"/>
        </w:rPr>
      </w:pPr>
      <w:r>
        <w:rPr>
          <w:rFonts w:ascii="Trebuchet MS"/>
          <w:color w:val="FFFFFF"/>
          <w:w w:val="85"/>
          <w:sz w:val="28"/>
        </w:rPr>
        <w:t>Chiniot-Faisalabad,Islamabad, Karachi, Lahore, Multan &amp;</w:t>
      </w:r>
      <w:r>
        <w:rPr>
          <w:rFonts w:ascii="Trebuchet MS"/>
          <w:color w:val="FFFFFF"/>
          <w:spacing w:val="-4"/>
          <w:w w:val="85"/>
          <w:sz w:val="28"/>
        </w:rPr>
        <w:t> </w:t>
      </w:r>
      <w:r>
        <w:rPr>
          <w:rFonts w:ascii="Trebuchet MS"/>
          <w:color w:val="FFFFFF"/>
          <w:w w:val="85"/>
          <w:sz w:val="28"/>
        </w:rPr>
        <w:t>Peshawar </w:t>
      </w:r>
      <w:hyperlink r:id="rId11">
        <w:r>
          <w:rPr>
            <w:rFonts w:ascii="Trebuchet MS"/>
            <w:color w:val="FFFFFF"/>
            <w:spacing w:val="-2"/>
            <w:w w:val="95"/>
            <w:sz w:val="28"/>
          </w:rPr>
          <w:t>www.nu.edu.pk</w:t>
        </w:r>
      </w:hyperlink>
    </w:p>
    <w:p>
      <w:pPr>
        <w:spacing w:after="0" w:line="290" w:lineRule="auto"/>
        <w:jc w:val="left"/>
        <w:rPr>
          <w:rFonts w:ascii="Trebuchet MS"/>
          <w:sz w:val="28"/>
        </w:rPr>
        <w:sectPr>
          <w:footerReference w:type="default" r:id="rId5"/>
          <w:type w:val="continuous"/>
          <w:pgSz w:w="8440" w:h="11910"/>
          <w:pgMar w:header="0" w:footer="0" w:top="800" w:bottom="280" w:left="425" w:right="566"/>
          <w:pgNumType w:start="1"/>
        </w:sectPr>
      </w:pPr>
    </w:p>
    <w:p>
      <w:pPr>
        <w:pStyle w:val="BodyText"/>
        <w:spacing w:before="2"/>
        <w:rPr>
          <w:rFonts w:ascii="Trebuchet MS"/>
          <w:sz w:val="17"/>
        </w:rPr>
      </w:pPr>
    </w:p>
    <w:p>
      <w:pPr>
        <w:pStyle w:val="BodyText"/>
        <w:spacing w:after="0"/>
        <w:rPr>
          <w:rFonts w:ascii="Trebuchet MS"/>
          <w:sz w:val="17"/>
        </w:rPr>
        <w:sectPr>
          <w:pgSz w:w="8440" w:h="11910"/>
          <w:pgMar w:header="0" w:footer="0" w:top="1340" w:bottom="280" w:left="425" w:right="566"/>
        </w:sectPr>
      </w:pPr>
    </w:p>
    <w:p>
      <w:pPr>
        <w:pStyle w:val="BodyText"/>
        <w:rPr>
          <w:rFonts w:ascii="Trebuchet MS"/>
          <w:sz w:val="44"/>
        </w:rPr>
      </w:pPr>
      <w:r>
        <w:rPr>
          <w:rFonts w:ascii="Trebuchet MS"/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0</wp:posOffset>
                </wp:positionH>
                <wp:positionV relativeFrom="page">
                  <wp:posOffset>6888962</wp:posOffset>
                </wp:positionV>
                <wp:extent cx="5328285" cy="67119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328285" cy="671195"/>
                          <a:chExt cx="5328285" cy="67119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130721"/>
                            <a:ext cx="532828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8285" h="540385">
                                <a:moveTo>
                                  <a:pt x="0" y="540321"/>
                                </a:moveTo>
                                <a:lnTo>
                                  <a:pt x="5328005" y="540321"/>
                                </a:lnTo>
                                <a:lnTo>
                                  <a:pt x="53280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03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76682"/>
                            <a:ext cx="532828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8285" h="54610">
                                <a:moveTo>
                                  <a:pt x="5328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038"/>
                                </a:lnTo>
                                <a:lnTo>
                                  <a:pt x="5328005" y="54038"/>
                                </a:lnTo>
                                <a:lnTo>
                                  <a:pt x="5328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E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350" y="0"/>
                            <a:ext cx="5321935" cy="671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1935" h="671195">
                                <a:moveTo>
                                  <a:pt x="5321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1042"/>
                                </a:lnTo>
                                <a:lnTo>
                                  <a:pt x="5321642" y="671042"/>
                                </a:lnTo>
                                <a:lnTo>
                                  <a:pt x="5321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542.437988pt;width:419.55pt;height:52.85pt;mso-position-horizontal-relative:page;mso-position-vertical-relative:page;z-index:15730688" id="docshapegroup8" coordorigin="0,10849" coordsize="8391,1057">
                <v:rect style="position:absolute;left:0;top:11054;width:8391;height:851" id="docshape9" filled="true" fillcolor="#e6e7e8" stroked="false">
                  <v:fill type="solid"/>
                </v:rect>
                <v:rect style="position:absolute;left:0;top:10969;width:8391;height:86" id="docshape10" filled="true" fillcolor="#bcbec0" stroked="false">
                  <v:fill type="solid"/>
                </v:rect>
                <v:rect style="position:absolute;left:10;top:10848;width:8381;height:1057" id="docshape11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rebuchet MS"/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0</wp:posOffset>
                </wp:positionH>
                <wp:positionV relativeFrom="page">
                  <wp:posOffset>12</wp:posOffset>
                </wp:positionV>
                <wp:extent cx="5315585" cy="67691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315585" cy="676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5585" h="676910">
                              <a:moveTo>
                                <a:pt x="5315305" y="0"/>
                              </a:moveTo>
                              <a:lnTo>
                                <a:pt x="0" y="0"/>
                              </a:lnTo>
                              <a:lnTo>
                                <a:pt x="0" y="676655"/>
                              </a:lnTo>
                              <a:lnTo>
                                <a:pt x="5315305" y="676655"/>
                              </a:lnTo>
                              <a:lnTo>
                                <a:pt x="53153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1001pt;width:418.528pt;height:53.28pt;mso-position-horizontal-relative:page;mso-position-vertical-relative:page;z-index:15731200" id="docshape12" filled="true" fillcolor="#ffffff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178"/>
        <w:rPr>
          <w:rFonts w:ascii="Trebuchet MS"/>
          <w:sz w:val="44"/>
        </w:rPr>
      </w:pPr>
    </w:p>
    <w:p>
      <w:pPr>
        <w:spacing w:line="244" w:lineRule="auto" w:before="0"/>
        <w:ind w:left="2" w:right="11" w:firstLine="0"/>
        <w:jc w:val="center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6790144">
                <wp:simplePos x="0" y="0"/>
                <wp:positionH relativeFrom="page">
                  <wp:posOffset>557034</wp:posOffset>
                </wp:positionH>
                <wp:positionV relativeFrom="paragraph">
                  <wp:posOffset>-392528</wp:posOffset>
                </wp:positionV>
                <wp:extent cx="4214495" cy="18288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4214495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3"/>
                            </w:pPr>
                            <w:r>
                              <w:rPr>
                                <w:color w:val="58595B"/>
                              </w:rPr>
                              <w:t>NATIONAL</w:t>
                            </w:r>
                            <w:r>
                              <w:rPr>
                                <w:color w:val="58595B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58595B"/>
                              </w:rPr>
                              <w:t>UNIVERSITY</w:t>
                            </w:r>
                            <w:r>
                              <w:rPr>
                                <w:color w:val="58595B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58595B"/>
                              </w:rPr>
                              <w:t>OF</w:t>
                            </w:r>
                            <w:r>
                              <w:rPr>
                                <w:color w:val="58595B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58595B"/>
                              </w:rPr>
                              <w:t>COMPUTER</w:t>
                            </w:r>
                            <w:r>
                              <w:rPr>
                                <w:color w:val="58595B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58595B"/>
                              </w:rPr>
                              <w:t>AND</w:t>
                            </w:r>
                            <w:r>
                              <w:rPr>
                                <w:color w:val="58595B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58595B"/>
                              </w:rPr>
                              <w:t>EMERGING</w:t>
                            </w:r>
                            <w:r>
                              <w:rPr>
                                <w:color w:val="58595B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58595B"/>
                                <w:spacing w:val="-2"/>
                              </w:rPr>
                              <w:t>SCIENCES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3.861pt;margin-top:-30.907743pt;width:331.85pt;height:14.4pt;mso-position-horizontal-relative:page;mso-position-vertical-relative:paragraph;z-index:-16526336" type="#_x0000_t202" id="docshape13" filled="false" stroked="false">
                <v:textbox inset="0,0,0,0">
                  <w:txbxContent>
                    <w:p>
                      <w:pPr>
                        <w:pStyle w:val="BodyText"/>
                        <w:spacing w:before="43"/>
                      </w:pPr>
                      <w:r>
                        <w:rPr>
                          <w:color w:val="58595B"/>
                        </w:rPr>
                        <w:t>NATIONAL</w:t>
                      </w:r>
                      <w:r>
                        <w:rPr>
                          <w:color w:val="58595B"/>
                          <w:spacing w:val="21"/>
                        </w:rPr>
                        <w:t> </w:t>
                      </w:r>
                      <w:r>
                        <w:rPr>
                          <w:color w:val="58595B"/>
                        </w:rPr>
                        <w:t>UNIVERSITY</w:t>
                      </w:r>
                      <w:r>
                        <w:rPr>
                          <w:color w:val="58595B"/>
                          <w:spacing w:val="21"/>
                        </w:rPr>
                        <w:t> </w:t>
                      </w:r>
                      <w:r>
                        <w:rPr>
                          <w:color w:val="58595B"/>
                        </w:rPr>
                        <w:t>OF</w:t>
                      </w:r>
                      <w:r>
                        <w:rPr>
                          <w:color w:val="58595B"/>
                          <w:spacing w:val="21"/>
                        </w:rPr>
                        <w:t> </w:t>
                      </w:r>
                      <w:r>
                        <w:rPr>
                          <w:color w:val="58595B"/>
                        </w:rPr>
                        <w:t>COMPUTER</w:t>
                      </w:r>
                      <w:r>
                        <w:rPr>
                          <w:color w:val="58595B"/>
                          <w:spacing w:val="22"/>
                        </w:rPr>
                        <w:t> </w:t>
                      </w:r>
                      <w:r>
                        <w:rPr>
                          <w:color w:val="58595B"/>
                        </w:rPr>
                        <w:t>AND</w:t>
                      </w:r>
                      <w:r>
                        <w:rPr>
                          <w:color w:val="58595B"/>
                          <w:spacing w:val="21"/>
                        </w:rPr>
                        <w:t> </w:t>
                      </w:r>
                      <w:r>
                        <w:rPr>
                          <w:color w:val="58595B"/>
                        </w:rPr>
                        <w:t>EMERGING</w:t>
                      </w:r>
                      <w:r>
                        <w:rPr>
                          <w:color w:val="58595B"/>
                          <w:spacing w:val="21"/>
                        </w:rPr>
                        <w:t> </w:t>
                      </w:r>
                      <w:r>
                        <w:rPr>
                          <w:color w:val="58595B"/>
                          <w:spacing w:val="-2"/>
                        </w:rPr>
                        <w:t>SCIENCES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w w:val="110"/>
          <w:sz w:val="44"/>
        </w:rPr>
        <w:t>Undergraduate </w:t>
      </w:r>
      <w:r>
        <w:rPr>
          <w:color w:val="231F20"/>
          <w:w w:val="110"/>
          <w:sz w:val="44"/>
        </w:rPr>
        <w:t>Academic Rules and Regulations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9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2106723</wp:posOffset>
            </wp:positionH>
            <wp:positionV relativeFrom="paragraph">
              <wp:posOffset>237425</wp:posOffset>
            </wp:positionV>
            <wp:extent cx="1109472" cy="1109472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9472" cy="1109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25"/>
        <w:rPr>
          <w:sz w:val="44"/>
        </w:rPr>
      </w:pPr>
    </w:p>
    <w:p>
      <w:pPr>
        <w:spacing w:before="1"/>
        <w:ind w:left="10" w:right="11" w:firstLine="0"/>
        <w:jc w:val="center"/>
        <w:rPr>
          <w:sz w:val="50"/>
        </w:rPr>
      </w:pPr>
      <w:r>
        <w:rPr>
          <w:color w:val="231F20"/>
          <w:w w:val="110"/>
          <w:sz w:val="50"/>
        </w:rPr>
        <w:t>National</w:t>
      </w:r>
      <w:r>
        <w:rPr>
          <w:color w:val="231F20"/>
          <w:spacing w:val="-15"/>
          <w:w w:val="110"/>
          <w:sz w:val="50"/>
        </w:rPr>
        <w:t> </w:t>
      </w:r>
      <w:r>
        <w:rPr>
          <w:color w:val="231F20"/>
          <w:spacing w:val="-2"/>
          <w:w w:val="110"/>
          <w:sz w:val="50"/>
        </w:rPr>
        <w:t>University</w:t>
      </w:r>
    </w:p>
    <w:p>
      <w:pPr>
        <w:pStyle w:val="Heading1"/>
        <w:spacing w:line="300" w:lineRule="auto" w:before="91"/>
        <w:ind w:right="11"/>
        <w:jc w:val="center"/>
      </w:pPr>
      <w:r>
        <w:rPr>
          <w:color w:val="231F20"/>
          <w:w w:val="110"/>
        </w:rPr>
        <w:t>of</w:t>
      </w:r>
      <w:r>
        <w:rPr>
          <w:color w:val="231F20"/>
          <w:spacing w:val="-28"/>
          <w:w w:val="110"/>
        </w:rPr>
        <w:t> </w:t>
      </w:r>
      <w:r>
        <w:rPr>
          <w:color w:val="231F20"/>
          <w:w w:val="110"/>
        </w:rPr>
        <w:t>Computer</w:t>
      </w:r>
      <w:r>
        <w:rPr>
          <w:color w:val="231F20"/>
          <w:spacing w:val="-28"/>
          <w:w w:val="110"/>
        </w:rPr>
        <w:t> </w:t>
      </w:r>
      <w:r>
        <w:rPr>
          <w:color w:val="231F20"/>
          <w:w w:val="110"/>
        </w:rPr>
        <w:t>&amp;</w:t>
      </w:r>
      <w:r>
        <w:rPr>
          <w:color w:val="231F20"/>
          <w:spacing w:val="-27"/>
          <w:w w:val="110"/>
        </w:rPr>
        <w:t> </w:t>
      </w:r>
      <w:r>
        <w:rPr>
          <w:color w:val="231F20"/>
          <w:w w:val="110"/>
        </w:rPr>
        <w:t>Emerging</w:t>
      </w:r>
      <w:r>
        <w:rPr>
          <w:color w:val="231F20"/>
          <w:spacing w:val="-28"/>
          <w:w w:val="110"/>
        </w:rPr>
        <w:t> </w:t>
      </w:r>
      <w:r>
        <w:rPr>
          <w:color w:val="231F20"/>
          <w:w w:val="110"/>
        </w:rPr>
        <w:t>Sciences </w:t>
      </w:r>
      <w:r>
        <w:rPr>
          <w:color w:val="231F20"/>
          <w:spacing w:val="-2"/>
          <w:w w:val="110"/>
        </w:rPr>
        <w:t>Islamabad</w:t>
      </w:r>
    </w:p>
    <w:p>
      <w:pPr>
        <w:pStyle w:val="BodyText"/>
        <w:spacing w:before="68"/>
        <w:rPr>
          <w:sz w:val="36"/>
        </w:rPr>
      </w:pPr>
    </w:p>
    <w:p>
      <w:pPr>
        <w:spacing w:before="1"/>
        <w:ind w:left="7" w:right="11" w:firstLine="0"/>
        <w:jc w:val="center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789632">
                <wp:simplePos x="0" y="0"/>
                <wp:positionH relativeFrom="page">
                  <wp:posOffset>530351</wp:posOffset>
                </wp:positionH>
                <wp:positionV relativeFrom="paragraph">
                  <wp:posOffset>1002217</wp:posOffset>
                </wp:positionV>
                <wp:extent cx="4251960" cy="18605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4251960" cy="186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625" w:val="left" w:leader="none"/>
                              </w:tabs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Century Gothic"/>
                                <w:sz w:val="24"/>
                              </w:rPr>
                            </w:pPr>
                            <w:r>
                              <w:rPr>
                                <w:rFonts w:ascii="Century Gothic"/>
                                <w:color w:val="231F20"/>
                                <w:position w:val="1"/>
                                <w:sz w:val="21"/>
                              </w:rPr>
                              <w:t>Undergraduate</w:t>
                            </w:r>
                            <w:r>
                              <w:rPr>
                                <w:rFonts w:ascii="Century Gothic"/>
                                <w:color w:val="231F20"/>
                                <w:spacing w:val="29"/>
                                <w:position w:val="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color w:val="231F20"/>
                                <w:position w:val="1"/>
                                <w:sz w:val="21"/>
                              </w:rPr>
                              <w:t>Academic</w:t>
                            </w:r>
                            <w:r>
                              <w:rPr>
                                <w:rFonts w:ascii="Century Gothic"/>
                                <w:color w:val="231F20"/>
                                <w:spacing w:val="29"/>
                                <w:position w:val="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color w:val="231F20"/>
                                <w:position w:val="1"/>
                                <w:sz w:val="21"/>
                              </w:rPr>
                              <w:t>Rules</w:t>
                            </w:r>
                            <w:r>
                              <w:rPr>
                                <w:rFonts w:ascii="Century Gothic"/>
                                <w:color w:val="231F20"/>
                                <w:spacing w:val="29"/>
                                <w:position w:val="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color w:val="231F20"/>
                                <w:position w:val="1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rFonts w:ascii="Century Gothic"/>
                                <w:color w:val="231F20"/>
                                <w:spacing w:val="29"/>
                                <w:position w:val="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color w:val="231F20"/>
                                <w:position w:val="1"/>
                                <w:sz w:val="21"/>
                              </w:rPr>
                              <w:t>Regulations</w:t>
                            </w:r>
                            <w:r>
                              <w:rPr>
                                <w:rFonts w:ascii="Century Gothic"/>
                                <w:color w:val="231F20"/>
                                <w:spacing w:val="29"/>
                                <w:position w:val="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color w:val="231F20"/>
                                <w:spacing w:val="-4"/>
                                <w:position w:val="1"/>
                                <w:sz w:val="21"/>
                              </w:rPr>
                              <w:t>2026</w:t>
                            </w:r>
                            <w:r>
                              <w:rPr>
                                <w:rFonts w:ascii="Century Gothic"/>
                                <w:color w:val="231F20"/>
                                <w:position w:val="1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Century Gothic"/>
                                <w:color w:val="231F20"/>
                                <w:spacing w:val="-10"/>
                                <w:w w:val="110"/>
                                <w:sz w:val="2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759998pt;margin-top:78.914757pt;width:334.8pt;height:14.65pt;mso-position-horizontal-relative:page;mso-position-vertical-relative:paragraph;z-index:-16526848" type="#_x0000_t202" id="docshape14" filled="false" stroked="false">
                <v:textbox inset="0,0,0,0">
                  <w:txbxContent>
                    <w:p>
                      <w:pPr>
                        <w:tabs>
                          <w:tab w:pos="6625" w:val="left" w:leader="none"/>
                        </w:tabs>
                        <w:spacing w:line="285" w:lineRule="exact" w:before="0"/>
                        <w:ind w:left="0" w:right="0" w:firstLine="0"/>
                        <w:jc w:val="left"/>
                        <w:rPr>
                          <w:rFonts w:ascii="Century Gothic"/>
                          <w:sz w:val="24"/>
                        </w:rPr>
                      </w:pPr>
                      <w:r>
                        <w:rPr>
                          <w:rFonts w:ascii="Century Gothic"/>
                          <w:color w:val="231F20"/>
                          <w:position w:val="1"/>
                          <w:sz w:val="21"/>
                        </w:rPr>
                        <w:t>Undergraduate</w:t>
                      </w:r>
                      <w:r>
                        <w:rPr>
                          <w:rFonts w:ascii="Century Gothic"/>
                          <w:color w:val="231F20"/>
                          <w:spacing w:val="29"/>
                          <w:position w:val="1"/>
                          <w:sz w:val="21"/>
                        </w:rPr>
                        <w:t> </w:t>
                      </w:r>
                      <w:r>
                        <w:rPr>
                          <w:rFonts w:ascii="Century Gothic"/>
                          <w:color w:val="231F20"/>
                          <w:position w:val="1"/>
                          <w:sz w:val="21"/>
                        </w:rPr>
                        <w:t>Academic</w:t>
                      </w:r>
                      <w:r>
                        <w:rPr>
                          <w:rFonts w:ascii="Century Gothic"/>
                          <w:color w:val="231F20"/>
                          <w:spacing w:val="29"/>
                          <w:position w:val="1"/>
                          <w:sz w:val="21"/>
                        </w:rPr>
                        <w:t> </w:t>
                      </w:r>
                      <w:r>
                        <w:rPr>
                          <w:rFonts w:ascii="Century Gothic"/>
                          <w:color w:val="231F20"/>
                          <w:position w:val="1"/>
                          <w:sz w:val="21"/>
                        </w:rPr>
                        <w:t>Rules</w:t>
                      </w:r>
                      <w:r>
                        <w:rPr>
                          <w:rFonts w:ascii="Century Gothic"/>
                          <w:color w:val="231F20"/>
                          <w:spacing w:val="29"/>
                          <w:position w:val="1"/>
                          <w:sz w:val="21"/>
                        </w:rPr>
                        <w:t> </w:t>
                      </w:r>
                      <w:r>
                        <w:rPr>
                          <w:rFonts w:ascii="Century Gothic"/>
                          <w:color w:val="231F20"/>
                          <w:position w:val="1"/>
                          <w:sz w:val="21"/>
                        </w:rPr>
                        <w:t>and</w:t>
                      </w:r>
                      <w:r>
                        <w:rPr>
                          <w:rFonts w:ascii="Century Gothic"/>
                          <w:color w:val="231F20"/>
                          <w:spacing w:val="29"/>
                          <w:position w:val="1"/>
                          <w:sz w:val="21"/>
                        </w:rPr>
                        <w:t> </w:t>
                      </w:r>
                      <w:r>
                        <w:rPr>
                          <w:rFonts w:ascii="Century Gothic"/>
                          <w:color w:val="231F20"/>
                          <w:position w:val="1"/>
                          <w:sz w:val="21"/>
                        </w:rPr>
                        <w:t>Regulations</w:t>
                      </w:r>
                      <w:r>
                        <w:rPr>
                          <w:rFonts w:ascii="Century Gothic"/>
                          <w:color w:val="231F20"/>
                          <w:spacing w:val="29"/>
                          <w:position w:val="1"/>
                          <w:sz w:val="21"/>
                        </w:rPr>
                        <w:t> </w:t>
                      </w:r>
                      <w:r>
                        <w:rPr>
                          <w:rFonts w:ascii="Century Gothic"/>
                          <w:color w:val="231F20"/>
                          <w:spacing w:val="-4"/>
                          <w:position w:val="1"/>
                          <w:sz w:val="21"/>
                        </w:rPr>
                        <w:t>2026</w:t>
                      </w:r>
                      <w:r>
                        <w:rPr>
                          <w:rFonts w:ascii="Century Gothic"/>
                          <w:color w:val="231F20"/>
                          <w:position w:val="1"/>
                          <w:sz w:val="21"/>
                        </w:rPr>
                        <w:tab/>
                      </w:r>
                      <w:r>
                        <w:rPr>
                          <w:rFonts w:ascii="Century Gothic"/>
                          <w:color w:val="231F20"/>
                          <w:spacing w:val="-10"/>
                          <w:w w:val="110"/>
                          <w:sz w:val="2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w w:val="110"/>
          <w:sz w:val="28"/>
        </w:rPr>
        <w:t>June</w:t>
      </w:r>
      <w:r>
        <w:rPr>
          <w:color w:val="231F20"/>
          <w:spacing w:val="-7"/>
          <w:w w:val="110"/>
          <w:sz w:val="28"/>
        </w:rPr>
        <w:t> </w:t>
      </w:r>
      <w:r>
        <w:rPr>
          <w:color w:val="231F20"/>
          <w:spacing w:val="-4"/>
          <w:w w:val="110"/>
          <w:sz w:val="28"/>
        </w:rPr>
        <w:t>2026</w:t>
      </w:r>
    </w:p>
    <w:p>
      <w:pPr>
        <w:spacing w:after="0"/>
        <w:jc w:val="center"/>
        <w:rPr>
          <w:sz w:val="28"/>
        </w:rPr>
        <w:sectPr>
          <w:pgSz w:w="8400" w:h="11910"/>
          <w:pgMar w:header="0" w:footer="0" w:top="0" w:bottom="0" w:left="850" w:right="850"/>
        </w:sectPr>
      </w:pPr>
    </w:p>
    <w:p>
      <w:pPr>
        <w:pStyle w:val="Heading1"/>
        <w:spacing w:before="134"/>
        <w:ind w:left="9" w:right="11"/>
        <w:jc w:val="center"/>
      </w:pPr>
      <w:r>
        <w:rPr>
          <w:spacing w:val="-2"/>
        </w:rPr>
        <w:t>VISION</w:t>
      </w:r>
    </w:p>
    <w:p>
      <w:pPr>
        <w:pStyle w:val="BodyText"/>
        <w:spacing w:line="321" w:lineRule="auto" w:before="381"/>
        <w:ind w:left="443" w:right="444"/>
        <w:jc w:val="both"/>
      </w:pPr>
      <w:r>
        <w:rPr>
          <w:w w:val="105"/>
        </w:rPr>
        <w:t>To</w:t>
      </w:r>
      <w:r>
        <w:rPr>
          <w:w w:val="105"/>
        </w:rPr>
        <w:t> produce</w:t>
      </w:r>
      <w:r>
        <w:rPr>
          <w:w w:val="105"/>
        </w:rPr>
        <w:t> world-class</w:t>
      </w:r>
      <w:r>
        <w:rPr>
          <w:w w:val="105"/>
        </w:rPr>
        <w:t> professionals,</w:t>
      </w:r>
      <w:r>
        <w:rPr>
          <w:w w:val="105"/>
        </w:rPr>
        <w:t> who</w:t>
      </w:r>
      <w:r>
        <w:rPr>
          <w:w w:val="105"/>
        </w:rPr>
        <w:t> are</w:t>
      </w:r>
      <w:r>
        <w:rPr>
          <w:w w:val="105"/>
        </w:rPr>
        <w:t> responsible citizens and good human beings.</w:t>
      </w:r>
    </w:p>
    <w:p>
      <w:pPr>
        <w:pStyle w:val="BodyText"/>
        <w:spacing w:before="4"/>
      </w:pPr>
    </w:p>
    <w:p>
      <w:pPr>
        <w:pStyle w:val="Heading1"/>
        <w:spacing w:before="1"/>
        <w:ind w:left="10" w:right="11"/>
        <w:jc w:val="center"/>
      </w:pPr>
      <w:r>
        <w:rPr>
          <w:spacing w:val="-2"/>
        </w:rPr>
        <w:t>MISSION</w:t>
      </w:r>
    </w:p>
    <w:p>
      <w:pPr>
        <w:pStyle w:val="BodyText"/>
        <w:spacing w:line="321" w:lineRule="auto" w:before="384"/>
        <w:ind w:left="443" w:right="440"/>
        <w:jc w:val="both"/>
      </w:pPr>
      <w:r>
        <w:rPr>
          <w:w w:val="105"/>
        </w:rPr>
        <w:t>To</w:t>
      </w:r>
      <w:r>
        <w:rPr>
          <w:w w:val="105"/>
        </w:rPr>
        <w:t> identify</w:t>
      </w:r>
      <w:r>
        <w:rPr>
          <w:w w:val="105"/>
        </w:rPr>
        <w:t> and</w:t>
      </w:r>
      <w:r>
        <w:rPr>
          <w:w w:val="105"/>
        </w:rPr>
        <w:t> attract</w:t>
      </w:r>
      <w:r>
        <w:rPr>
          <w:w w:val="105"/>
        </w:rPr>
        <w:t> the</w:t>
      </w:r>
      <w:r>
        <w:rPr>
          <w:w w:val="105"/>
        </w:rPr>
        <w:t> most</w:t>
      </w:r>
      <w:r>
        <w:rPr>
          <w:w w:val="105"/>
        </w:rPr>
        <w:t> promising</w:t>
      </w:r>
      <w:r>
        <w:rPr>
          <w:w w:val="105"/>
        </w:rPr>
        <w:t> students</w:t>
      </w:r>
      <w:r>
        <w:rPr>
          <w:w w:val="105"/>
        </w:rPr>
        <w:t> from diverse</w:t>
      </w:r>
      <w:r>
        <w:rPr>
          <w:w w:val="105"/>
        </w:rPr>
        <w:t> communities,</w:t>
      </w:r>
      <w:r>
        <w:rPr>
          <w:w w:val="105"/>
        </w:rPr>
        <w:t> to</w:t>
      </w:r>
      <w:r>
        <w:rPr>
          <w:w w:val="105"/>
        </w:rPr>
        <w:t> shape</w:t>
      </w:r>
      <w:r>
        <w:rPr>
          <w:w w:val="105"/>
        </w:rPr>
        <w:t> them</w:t>
      </w:r>
      <w:r>
        <w:rPr>
          <w:w w:val="105"/>
        </w:rPr>
        <w:t> into</w:t>
      </w:r>
      <w:r>
        <w:rPr>
          <w:w w:val="105"/>
        </w:rPr>
        <w:t> visionary</w:t>
      </w:r>
      <w:r>
        <w:rPr>
          <w:w w:val="105"/>
        </w:rPr>
        <w:t> leaders</w:t>
      </w:r>
      <w:r>
        <w:rPr>
          <w:spacing w:val="80"/>
          <w:w w:val="105"/>
        </w:rPr>
        <w:t> </w:t>
      </w:r>
      <w:r>
        <w:rPr>
          <w:w w:val="105"/>
        </w:rPr>
        <w:t>and world- class professionals.</w:t>
      </w:r>
    </w:p>
    <w:p>
      <w:pPr>
        <w:pStyle w:val="BodyText"/>
        <w:spacing w:before="7"/>
      </w:pPr>
    </w:p>
    <w:p>
      <w:pPr>
        <w:pStyle w:val="BodyText"/>
        <w:spacing w:line="321" w:lineRule="auto"/>
        <w:ind w:left="443" w:right="442"/>
        <w:jc w:val="both"/>
      </w:pPr>
      <w:r>
        <w:rPr>
          <w:w w:val="110"/>
        </w:rPr>
        <w:t>To impart quality education to students, irrespective of their financial background ethnicity, gender or religion to create an</w:t>
      </w:r>
      <w:r>
        <w:rPr>
          <w:w w:val="110"/>
        </w:rPr>
        <w:t> inclusive</w:t>
      </w:r>
      <w:r>
        <w:rPr>
          <w:w w:val="110"/>
        </w:rPr>
        <w:t> society.</w:t>
      </w:r>
      <w:r>
        <w:rPr>
          <w:w w:val="110"/>
        </w:rPr>
        <w:t> To</w:t>
      </w:r>
      <w:r>
        <w:rPr>
          <w:w w:val="110"/>
        </w:rPr>
        <w:t> promote</w:t>
      </w:r>
      <w:r>
        <w:rPr>
          <w:w w:val="110"/>
        </w:rPr>
        <w:t> research</w:t>
      </w:r>
      <w:r>
        <w:rPr>
          <w:w w:val="110"/>
        </w:rPr>
        <w:t> and</w:t>
      </w:r>
      <w:r>
        <w:rPr>
          <w:w w:val="110"/>
        </w:rPr>
        <w:t> scholarly activities to generate knowledge.</w:t>
      </w:r>
    </w:p>
    <w:p>
      <w:pPr>
        <w:pStyle w:val="BodyText"/>
        <w:spacing w:before="2"/>
      </w:pPr>
    </w:p>
    <w:p>
      <w:pPr>
        <w:pStyle w:val="Heading1"/>
        <w:spacing w:before="0"/>
        <w:ind w:left="12" w:right="11"/>
        <w:jc w:val="center"/>
      </w:pPr>
      <w:r>
        <w:rPr>
          <w:spacing w:val="-2"/>
          <w:w w:val="110"/>
        </w:rPr>
        <w:t>Disclaimer</w:t>
      </w:r>
    </w:p>
    <w:p>
      <w:pPr>
        <w:pStyle w:val="BodyText"/>
        <w:spacing w:line="321" w:lineRule="auto" w:before="384"/>
        <w:ind w:left="443" w:right="439"/>
        <w:jc w:val="both"/>
      </w:pP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University</w:t>
      </w:r>
      <w:r>
        <w:rPr>
          <w:spacing w:val="-15"/>
          <w:w w:val="110"/>
        </w:rPr>
        <w:t> </w:t>
      </w:r>
      <w:r>
        <w:rPr>
          <w:w w:val="110"/>
        </w:rPr>
        <w:t>reserves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right</w:t>
      </w:r>
      <w:r>
        <w:rPr>
          <w:spacing w:val="-15"/>
          <w:w w:val="110"/>
        </w:rPr>
        <w:t> </w:t>
      </w:r>
      <w:r>
        <w:rPr>
          <w:w w:val="110"/>
        </w:rPr>
        <w:t>to</w:t>
      </w:r>
      <w:r>
        <w:rPr>
          <w:spacing w:val="-15"/>
          <w:w w:val="110"/>
        </w:rPr>
        <w:t> </w:t>
      </w:r>
      <w:r>
        <w:rPr>
          <w:w w:val="110"/>
        </w:rPr>
        <w:t>change</w:t>
      </w:r>
      <w:r>
        <w:rPr>
          <w:spacing w:val="-15"/>
          <w:w w:val="110"/>
        </w:rPr>
        <w:t> </w:t>
      </w:r>
      <w:r>
        <w:rPr>
          <w:w w:val="110"/>
        </w:rPr>
        <w:t>any</w:t>
      </w:r>
      <w:r>
        <w:rPr>
          <w:spacing w:val="-16"/>
          <w:w w:val="110"/>
        </w:rPr>
        <w:t> </w:t>
      </w:r>
      <w:r>
        <w:rPr>
          <w:w w:val="110"/>
        </w:rPr>
        <w:t>part</w:t>
      </w:r>
      <w:r>
        <w:rPr>
          <w:spacing w:val="-15"/>
          <w:w w:val="110"/>
        </w:rPr>
        <w:t> </w:t>
      </w:r>
      <w:r>
        <w:rPr>
          <w:w w:val="110"/>
        </w:rPr>
        <w:t>or</w:t>
      </w:r>
      <w:r>
        <w:rPr>
          <w:spacing w:val="-15"/>
          <w:w w:val="110"/>
        </w:rPr>
        <w:t> </w:t>
      </w:r>
      <w:r>
        <w:rPr>
          <w:w w:val="110"/>
        </w:rPr>
        <w:t>whole of this Handbook without notice or obligation.</w:t>
      </w:r>
    </w:p>
    <w:p>
      <w:pPr>
        <w:pStyle w:val="BodyText"/>
        <w:spacing w:before="8"/>
      </w:pPr>
    </w:p>
    <w:p>
      <w:pPr>
        <w:pStyle w:val="BodyText"/>
        <w:spacing w:line="321" w:lineRule="auto" w:before="1"/>
        <w:ind w:left="443" w:right="442"/>
        <w:jc w:val="both"/>
      </w:pPr>
      <w:r>
        <w:rPr>
          <w:w w:val="110"/>
        </w:rPr>
        <w:t>In</w:t>
      </w:r>
      <w:r>
        <w:rPr>
          <w:w w:val="110"/>
        </w:rPr>
        <w:t> case</w:t>
      </w:r>
      <w:r>
        <w:rPr>
          <w:w w:val="110"/>
        </w:rPr>
        <w:t> of</w:t>
      </w:r>
      <w:r>
        <w:rPr>
          <w:w w:val="110"/>
        </w:rPr>
        <w:t> any</w:t>
      </w:r>
      <w:r>
        <w:rPr>
          <w:w w:val="110"/>
        </w:rPr>
        <w:t> ambiguity</w:t>
      </w:r>
      <w:r>
        <w:rPr>
          <w:w w:val="110"/>
        </w:rPr>
        <w:t> of</w:t>
      </w:r>
      <w:r>
        <w:rPr>
          <w:w w:val="110"/>
        </w:rPr>
        <w:t> non-existence</w:t>
      </w:r>
      <w:r>
        <w:rPr>
          <w:w w:val="110"/>
        </w:rPr>
        <w:t> of</w:t>
      </w:r>
      <w:r>
        <w:rPr>
          <w:w w:val="110"/>
        </w:rPr>
        <w:t> rules</w:t>
      </w:r>
      <w:r>
        <w:rPr>
          <w:w w:val="110"/>
        </w:rPr>
        <w:t> and regulations,</w:t>
      </w:r>
      <w:r>
        <w:rPr>
          <w:w w:val="110"/>
        </w:rPr>
        <w:t> the</w:t>
      </w:r>
      <w:r>
        <w:rPr>
          <w:w w:val="110"/>
        </w:rPr>
        <w:t> final</w:t>
      </w:r>
      <w:r>
        <w:rPr>
          <w:w w:val="110"/>
        </w:rPr>
        <w:t> authority</w:t>
      </w:r>
      <w:r>
        <w:rPr>
          <w:w w:val="110"/>
        </w:rPr>
        <w:t> for</w:t>
      </w:r>
      <w:r>
        <w:rPr>
          <w:w w:val="110"/>
        </w:rPr>
        <w:t> their</w:t>
      </w:r>
      <w:r>
        <w:rPr>
          <w:w w:val="110"/>
        </w:rPr>
        <w:t> interpretation</w:t>
      </w:r>
      <w:r>
        <w:rPr>
          <w:w w:val="110"/>
        </w:rPr>
        <w:t> and </w:t>
      </w:r>
      <w:r>
        <w:rPr/>
        <w:t>provision shall rest with the University whose decision shall be </w:t>
      </w:r>
      <w:r>
        <w:rPr>
          <w:w w:val="110"/>
        </w:rPr>
        <w:t>final and binding for all parties concerned.</w:t>
      </w:r>
    </w:p>
    <w:p>
      <w:pPr>
        <w:pStyle w:val="BodyText"/>
        <w:spacing w:after="0" w:line="321" w:lineRule="auto"/>
        <w:jc w:val="both"/>
        <w:sectPr>
          <w:headerReference w:type="even" r:id="rId13"/>
          <w:headerReference w:type="default" r:id="rId14"/>
          <w:footerReference w:type="even" r:id="rId15"/>
          <w:footerReference w:type="default" r:id="rId16"/>
          <w:pgSz w:w="8400" w:h="11910"/>
          <w:pgMar w:header="587" w:footer="656" w:top="940" w:bottom="840" w:left="850" w:right="850"/>
          <w:pgNumType w:start="2"/>
        </w:sectPr>
      </w:pPr>
    </w:p>
    <w:p>
      <w:pPr>
        <w:spacing w:before="135"/>
        <w:ind w:left="1410" w:right="0" w:firstLine="0"/>
        <w:jc w:val="left"/>
        <w:rPr>
          <w:sz w:val="44"/>
        </w:rPr>
      </w:pPr>
      <w:r>
        <w:rPr>
          <w:w w:val="110"/>
          <w:sz w:val="44"/>
        </w:rPr>
        <w:t>Table</w:t>
      </w:r>
      <w:r>
        <w:rPr>
          <w:spacing w:val="2"/>
          <w:w w:val="110"/>
          <w:sz w:val="44"/>
        </w:rPr>
        <w:t> </w:t>
      </w:r>
      <w:r>
        <w:rPr>
          <w:w w:val="110"/>
          <w:sz w:val="44"/>
        </w:rPr>
        <w:t>of</w:t>
      </w:r>
      <w:r>
        <w:rPr>
          <w:spacing w:val="1"/>
          <w:w w:val="110"/>
          <w:sz w:val="44"/>
        </w:rPr>
        <w:t> </w:t>
      </w:r>
      <w:r>
        <w:rPr>
          <w:spacing w:val="-2"/>
          <w:w w:val="110"/>
          <w:sz w:val="44"/>
        </w:rPr>
        <w:t>Contents</w:t>
      </w:r>
    </w:p>
    <w:p>
      <w:pPr>
        <w:spacing w:after="0"/>
        <w:jc w:val="left"/>
        <w:rPr>
          <w:sz w:val="44"/>
        </w:rPr>
        <w:sectPr>
          <w:pgSz w:w="8400" w:h="11910"/>
          <w:pgMar w:header="587" w:footer="656" w:top="940" w:bottom="1088" w:left="850" w:right="85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424" w:val="left" w:leader="none"/>
              <w:tab w:pos="6580" w:val="right" w:leader="none"/>
            </w:tabs>
            <w:spacing w:line="240" w:lineRule="auto" w:before="372" w:after="0"/>
            <w:ind w:left="424" w:right="0" w:hanging="413"/>
            <w:jc w:val="left"/>
          </w:pPr>
          <w:hyperlink w:history="true" w:anchor="_TOC_250039">
            <w:r>
              <w:rPr/>
              <w:t>Medium</w:t>
            </w:r>
            <w:r>
              <w:rPr>
                <w:spacing w:val="38"/>
              </w:rPr>
              <w:t> </w:t>
            </w:r>
            <w:r>
              <w:rPr/>
              <w:t>of</w:t>
            </w:r>
            <w:r>
              <w:rPr>
                <w:spacing w:val="43"/>
              </w:rPr>
              <w:t> </w:t>
            </w:r>
            <w:r>
              <w:rPr>
                <w:spacing w:val="-2"/>
              </w:rPr>
              <w:t>Instruction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2"/>
            <w:tabs>
              <w:tab w:pos="6579" w:val="right" w:leader="none"/>
            </w:tabs>
            <w:spacing w:before="78"/>
            <w:ind w:left="731"/>
          </w:pPr>
          <w:r>
            <w:rPr>
              <w:spacing w:val="-2"/>
            </w:rPr>
            <w:t>Introduction</w:t>
          </w:r>
          <w:r>
            <w:rPr/>
            <w:tab/>
          </w:r>
          <w:r>
            <w:rPr>
              <w:spacing w:val="-10"/>
            </w:rPr>
            <w:t>1</w:t>
          </w:r>
        </w:p>
        <w:p>
          <w:pPr>
            <w:pStyle w:val="TOC2"/>
            <w:tabs>
              <w:tab w:pos="6579" w:val="right" w:leader="none"/>
            </w:tabs>
          </w:pPr>
          <w:hyperlink w:history="true" w:anchor="_TOC_250038">
            <w:r>
              <w:rPr>
                <w:spacing w:val="8"/>
              </w:rPr>
              <w:t>Academic</w:t>
            </w:r>
            <w:r>
              <w:rPr>
                <w:spacing w:val="37"/>
              </w:rPr>
              <w:t> </w:t>
            </w:r>
            <w:r>
              <w:rPr>
                <w:spacing w:val="-4"/>
              </w:rPr>
              <w:t>Year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2"/>
            <w:tabs>
              <w:tab w:pos="6605" w:val="right" w:leader="none"/>
            </w:tabs>
          </w:pPr>
          <w:hyperlink w:history="true" w:anchor="_TOC_250037">
            <w:r>
              <w:rPr/>
              <w:t>Scheduling</w:t>
            </w:r>
            <w:r>
              <w:rPr>
                <w:spacing w:val="45"/>
              </w:rPr>
              <w:t> </w:t>
            </w:r>
            <w:r>
              <w:rPr/>
              <w:t>of</w:t>
            </w:r>
            <w:r>
              <w:rPr>
                <w:spacing w:val="50"/>
              </w:rPr>
              <w:t> </w:t>
            </w:r>
            <w:r>
              <w:rPr>
                <w:spacing w:val="-2"/>
              </w:rPr>
              <w:t>Classes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tabs>
              <w:tab w:pos="6617" w:val="right" w:leader="none"/>
            </w:tabs>
            <w:ind w:left="729"/>
          </w:pPr>
          <w:hyperlink w:history="true" w:anchor="_TOC_250036">
            <w:r>
              <w:rPr>
                <w:w w:val="110"/>
              </w:rPr>
              <w:t>Attendance</w:t>
            </w:r>
            <w:r>
              <w:rPr>
                <w:spacing w:val="11"/>
                <w:w w:val="115"/>
              </w:rPr>
              <w:t> </w:t>
            </w:r>
            <w:r>
              <w:rPr>
                <w:spacing w:val="-2"/>
                <w:w w:val="115"/>
              </w:rPr>
              <w:t>Requirements</w:t>
            </w:r>
            <w:r>
              <w:rPr/>
              <w:tab/>
            </w:r>
            <w:r>
              <w:rPr>
                <w:spacing w:val="-10"/>
                <w:w w:val="115"/>
              </w:rPr>
              <w:t>4</w:t>
            </w:r>
          </w:hyperlink>
        </w:p>
        <w:p>
          <w:pPr>
            <w:pStyle w:val="TOC2"/>
            <w:tabs>
              <w:tab w:pos="6617" w:val="right" w:leader="none"/>
            </w:tabs>
            <w:ind w:left="728"/>
          </w:pPr>
          <w:hyperlink w:history="true" w:anchor="_TOC_250035">
            <w:r>
              <w:rPr>
                <w:w w:val="105"/>
              </w:rPr>
              <w:t>Bachelor’s</w:t>
            </w:r>
            <w:r>
              <w:rPr>
                <w:spacing w:val="12"/>
                <w:w w:val="105"/>
              </w:rPr>
              <w:t> </w:t>
            </w:r>
            <w:r>
              <w:rPr>
                <w:w w:val="105"/>
              </w:rPr>
              <w:t>Degree</w:t>
            </w:r>
            <w:r>
              <w:rPr>
                <w:spacing w:val="18"/>
                <w:w w:val="105"/>
              </w:rPr>
              <w:t> </w:t>
            </w:r>
            <w:r>
              <w:rPr>
                <w:spacing w:val="-2"/>
                <w:w w:val="105"/>
              </w:rPr>
              <w:t>Requirements</w:t>
            </w:r>
            <w:r>
              <w:rPr/>
              <w:tab/>
            </w:r>
            <w:r>
              <w:rPr>
                <w:spacing w:val="-10"/>
                <w:w w:val="1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67" w:val="left" w:leader="none"/>
              <w:tab w:pos="6607" w:val="right" w:leader="none"/>
            </w:tabs>
            <w:spacing w:line="240" w:lineRule="auto" w:before="77" w:after="0"/>
            <w:ind w:left="367" w:right="0" w:hanging="360"/>
            <w:jc w:val="left"/>
          </w:pPr>
          <w:hyperlink w:history="true" w:anchor="_TOC_250034">
            <w:r>
              <w:rPr>
                <w:w w:val="105"/>
              </w:rPr>
              <w:t>Grading and</w:t>
            </w:r>
            <w:r>
              <w:rPr>
                <w:spacing w:val="1"/>
                <w:w w:val="105"/>
              </w:rPr>
              <w:t> </w:t>
            </w:r>
            <w:r>
              <w:rPr>
                <w:w w:val="105"/>
              </w:rPr>
              <w:t>GPA</w:t>
            </w:r>
            <w:r>
              <w:rPr>
                <w:spacing w:val="2"/>
                <w:w w:val="105"/>
              </w:rPr>
              <w:t> </w:t>
            </w:r>
            <w:r>
              <w:rPr>
                <w:spacing w:val="-2"/>
                <w:w w:val="105"/>
              </w:rPr>
              <w:t>Calculations</w:t>
            </w:r>
            <w:r>
              <w:rPr/>
              <w:tab/>
            </w:r>
            <w:r>
              <w:rPr>
                <w:spacing w:val="-10"/>
                <w:w w:val="110"/>
              </w:rPr>
              <w:t>5</w:t>
            </w:r>
          </w:hyperlink>
        </w:p>
        <w:p>
          <w:pPr>
            <w:pStyle w:val="TOC2"/>
            <w:tabs>
              <w:tab w:pos="6606" w:val="right" w:leader="none"/>
            </w:tabs>
            <w:spacing w:before="78"/>
            <w:ind w:left="727"/>
          </w:pPr>
          <w:hyperlink w:history="true" w:anchor="_TOC_250033">
            <w:r>
              <w:rPr>
                <w:w w:val="105"/>
              </w:rPr>
              <w:t>Grade</w:t>
            </w:r>
            <w:r>
              <w:rPr>
                <w:spacing w:val="5"/>
                <w:w w:val="105"/>
              </w:rPr>
              <w:t> </w:t>
            </w:r>
            <w:r>
              <w:rPr>
                <w:w w:val="105"/>
              </w:rPr>
              <w:t>Point</w:t>
            </w:r>
            <w:r>
              <w:rPr>
                <w:spacing w:val="6"/>
                <w:w w:val="105"/>
              </w:rPr>
              <w:t> </w:t>
            </w:r>
            <w:r>
              <w:rPr>
                <w:spacing w:val="-2"/>
                <w:w w:val="105"/>
              </w:rPr>
              <w:t>Average</w:t>
            </w:r>
            <w:r>
              <w:rPr/>
              <w:tab/>
            </w:r>
            <w:r>
              <w:rPr>
                <w:spacing w:val="-10"/>
                <w:w w:val="110"/>
              </w:rPr>
              <w:t>5</w:t>
            </w:r>
          </w:hyperlink>
        </w:p>
        <w:p>
          <w:pPr>
            <w:pStyle w:val="TOC2"/>
            <w:tabs>
              <w:tab w:pos="6606" w:val="right" w:leader="none"/>
            </w:tabs>
            <w:ind w:left="726"/>
          </w:pPr>
          <w:hyperlink w:history="true" w:anchor="_TOC_250032">
            <w:r>
              <w:rPr>
                <w:w w:val="110"/>
              </w:rPr>
              <w:t>Interpretation</w:t>
            </w:r>
            <w:r>
              <w:rPr>
                <w:spacing w:val="-3"/>
                <w:w w:val="110"/>
              </w:rPr>
              <w:t> </w:t>
            </w:r>
            <w:r>
              <w:rPr>
                <w:w w:val="110"/>
              </w:rPr>
              <w:t>of Letter </w:t>
            </w:r>
            <w:r>
              <w:rPr>
                <w:spacing w:val="-2"/>
                <w:w w:val="110"/>
              </w:rPr>
              <w:t>Grades</w:t>
            </w:r>
            <w:r>
              <w:rPr/>
              <w:tab/>
            </w:r>
            <w:r>
              <w:rPr>
                <w:spacing w:val="-10"/>
                <w:w w:val="110"/>
              </w:rPr>
              <w:t>5</w:t>
            </w:r>
          </w:hyperlink>
        </w:p>
        <w:p>
          <w:pPr>
            <w:pStyle w:val="TOC2"/>
            <w:tabs>
              <w:tab w:pos="6607" w:val="right" w:leader="none"/>
            </w:tabs>
            <w:ind w:left="726"/>
          </w:pPr>
          <w:hyperlink w:history="true" w:anchor="_TOC_250031">
            <w:r>
              <w:rPr>
                <w:spacing w:val="-2"/>
                <w:w w:val="110"/>
              </w:rPr>
              <w:t>Grade</w:t>
            </w:r>
            <w:r>
              <w:rPr>
                <w:spacing w:val="-7"/>
                <w:w w:val="110"/>
              </w:rPr>
              <w:t> </w:t>
            </w:r>
            <w:r>
              <w:rPr>
                <w:spacing w:val="-2"/>
                <w:w w:val="110"/>
              </w:rPr>
              <w:t>Points</w:t>
            </w:r>
            <w:r>
              <w:rPr/>
              <w:tab/>
            </w:r>
            <w:r>
              <w:rPr>
                <w:spacing w:val="-10"/>
                <w:w w:val="110"/>
              </w:rPr>
              <w:t>6</w:t>
            </w:r>
          </w:hyperlink>
        </w:p>
        <w:p>
          <w:pPr>
            <w:pStyle w:val="TOC2"/>
            <w:tabs>
              <w:tab w:pos="6606" w:val="right" w:leader="none"/>
            </w:tabs>
            <w:spacing w:before="80"/>
            <w:ind w:left="725"/>
          </w:pPr>
          <w:hyperlink w:history="true" w:anchor="_TOC_250030">
            <w:r>
              <w:rPr/>
              <w:t>GPA</w:t>
            </w:r>
            <w:r>
              <w:rPr>
                <w:spacing w:val="-9"/>
              </w:rPr>
              <w:t> </w:t>
            </w:r>
            <w:r>
              <w:rPr>
                <w:spacing w:val="-2"/>
                <w:w w:val="110"/>
              </w:rPr>
              <w:t>Calculation</w:t>
            </w:r>
            <w:r>
              <w:rPr/>
              <w:tab/>
            </w:r>
            <w:r>
              <w:rPr>
                <w:spacing w:val="-10"/>
                <w:w w:val="1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64" w:val="left" w:leader="none"/>
              <w:tab w:pos="6605" w:val="right" w:leader="none"/>
            </w:tabs>
            <w:spacing w:line="240" w:lineRule="auto" w:before="77" w:after="0"/>
            <w:ind w:left="364" w:right="0" w:hanging="359"/>
            <w:jc w:val="left"/>
          </w:pPr>
          <w:hyperlink w:history="true" w:anchor="_TOC_250029">
            <w:r>
              <w:rPr/>
              <w:t>Admission</w:t>
            </w:r>
            <w:r>
              <w:rPr>
                <w:spacing w:val="46"/>
              </w:rPr>
              <w:t> </w:t>
            </w:r>
            <w:r>
              <w:rPr>
                <w:spacing w:val="-2"/>
              </w:rPr>
              <w:t>Policy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tabs>
              <w:tab w:pos="6604" w:val="right" w:leader="none"/>
            </w:tabs>
            <w:ind w:left="724"/>
          </w:pPr>
          <w:hyperlink w:history="true" w:anchor="_TOC_250028">
            <w:r>
              <w:rPr/>
              <w:t>New</w:t>
            </w:r>
            <w:r>
              <w:rPr>
                <w:spacing w:val="17"/>
              </w:rPr>
              <w:t> </w:t>
            </w:r>
            <w:r>
              <w:rPr>
                <w:spacing w:val="-2"/>
              </w:rPr>
              <w:t>Admissions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tabs>
              <w:tab w:pos="6604" w:val="right" w:leader="none"/>
            </w:tabs>
            <w:ind w:left="724"/>
          </w:pPr>
          <w:r>
            <w:rPr>
              <w:w w:val="110"/>
            </w:rPr>
            <w:t>Admission</w:t>
          </w:r>
          <w:r>
            <w:rPr>
              <w:spacing w:val="-15"/>
              <w:w w:val="110"/>
            </w:rPr>
            <w:t> </w:t>
          </w:r>
          <w:r>
            <w:rPr>
              <w:w w:val="110"/>
            </w:rPr>
            <w:t>with</w:t>
          </w:r>
          <w:r>
            <w:rPr>
              <w:spacing w:val="-10"/>
              <w:w w:val="110"/>
            </w:rPr>
            <w:t> </w:t>
          </w:r>
          <w:r>
            <w:rPr>
              <w:w w:val="110"/>
            </w:rPr>
            <w:t>Credit</w:t>
          </w:r>
          <w:r>
            <w:rPr>
              <w:spacing w:val="-13"/>
              <w:w w:val="110"/>
            </w:rPr>
            <w:t> </w:t>
          </w:r>
          <w:r>
            <w:rPr>
              <w:w w:val="110"/>
            </w:rPr>
            <w:t>Transfer</w:t>
          </w:r>
          <w:r>
            <w:rPr>
              <w:spacing w:val="-13"/>
              <w:w w:val="110"/>
            </w:rPr>
            <w:t> </w:t>
          </w:r>
          <w:r>
            <w:rPr>
              <w:w w:val="110"/>
            </w:rPr>
            <w:t>from</w:t>
          </w:r>
          <w:r>
            <w:rPr>
              <w:spacing w:val="-13"/>
              <w:w w:val="110"/>
            </w:rPr>
            <w:t> </w:t>
          </w:r>
          <w:r>
            <w:rPr>
              <w:w w:val="110"/>
            </w:rPr>
            <w:t>another</w:t>
          </w:r>
          <w:r>
            <w:rPr>
              <w:spacing w:val="-12"/>
              <w:w w:val="110"/>
            </w:rPr>
            <w:t> </w:t>
          </w:r>
          <w:r>
            <w:rPr>
              <w:spacing w:val="-2"/>
              <w:w w:val="110"/>
            </w:rPr>
            <w:t>University</w:t>
          </w:r>
          <w:r>
            <w:rPr/>
            <w:tab/>
          </w:r>
          <w:r>
            <w:rPr>
              <w:spacing w:val="-10"/>
              <w:w w:val="110"/>
            </w:rPr>
            <w:t>8</w:t>
          </w:r>
        </w:p>
        <w:p>
          <w:pPr>
            <w:pStyle w:val="TOC2"/>
            <w:tabs>
              <w:tab w:pos="6605" w:val="right" w:leader="none"/>
            </w:tabs>
            <w:ind w:left="724"/>
          </w:pPr>
          <w:hyperlink w:history="true" w:anchor="_TOC_250027">
            <w:r>
              <w:rPr/>
              <w:t>Readmission</w:t>
            </w:r>
            <w:r>
              <w:rPr>
                <w:spacing w:val="26"/>
              </w:rPr>
              <w:t> </w:t>
            </w:r>
            <w:r>
              <w:rPr/>
              <w:t>of</w:t>
            </w:r>
            <w:r>
              <w:rPr>
                <w:spacing w:val="30"/>
              </w:rPr>
              <w:t> </w:t>
            </w:r>
            <w:r>
              <w:rPr/>
              <w:t>former</w:t>
            </w:r>
            <w:r>
              <w:rPr>
                <w:spacing w:val="29"/>
              </w:rPr>
              <w:t> </w:t>
            </w:r>
            <w:r>
              <w:rPr/>
              <w:t>FAST-NUCES</w:t>
            </w:r>
            <w:r>
              <w:rPr>
                <w:spacing w:val="32"/>
              </w:rPr>
              <w:t> </w:t>
            </w:r>
            <w:r>
              <w:rPr>
                <w:spacing w:val="-2"/>
              </w:rPr>
              <w:t>students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tabs>
              <w:tab w:pos="6663" w:val="right" w:leader="none"/>
            </w:tabs>
            <w:spacing w:before="78"/>
            <w:ind w:left="723"/>
          </w:pPr>
          <w:hyperlink w:history="true" w:anchor="_TOC_250026">
            <w:r>
              <w:rPr/>
              <w:t>Readmission</w:t>
            </w:r>
            <w:r>
              <w:rPr>
                <w:spacing w:val="38"/>
              </w:rPr>
              <w:t> </w:t>
            </w:r>
            <w:r>
              <w:rPr/>
              <w:t>in</w:t>
            </w:r>
            <w:r>
              <w:rPr>
                <w:spacing w:val="39"/>
              </w:rPr>
              <w:t> </w:t>
            </w:r>
            <w:r>
              <w:rPr/>
              <w:t>a</w:t>
            </w:r>
            <w:r>
              <w:rPr>
                <w:spacing w:val="43"/>
              </w:rPr>
              <w:t> </w:t>
            </w:r>
            <w:r>
              <w:rPr/>
              <w:t>different</w:t>
            </w:r>
            <w:r>
              <w:rPr>
                <w:spacing w:val="41"/>
              </w:rPr>
              <w:t> </w:t>
            </w:r>
            <w:r>
              <w:rPr/>
              <w:t>Degree</w:t>
            </w:r>
            <w:r>
              <w:rPr>
                <w:spacing w:val="42"/>
              </w:rPr>
              <w:t> </w:t>
            </w:r>
            <w:r>
              <w:rPr>
                <w:spacing w:val="-2"/>
              </w:rPr>
              <w:t>Program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2"/>
            <w:tabs>
              <w:tab w:pos="6663" w:val="right" w:leader="none"/>
            </w:tabs>
            <w:ind w:left="723"/>
          </w:pPr>
          <w:hyperlink w:history="true" w:anchor="_TOC_250025">
            <w:r>
              <w:rPr/>
              <w:t>Transfer</w:t>
            </w:r>
            <w:r>
              <w:rPr>
                <w:spacing w:val="28"/>
              </w:rPr>
              <w:t> </w:t>
            </w:r>
            <w:r>
              <w:rPr/>
              <w:t>to</w:t>
            </w:r>
            <w:r>
              <w:rPr>
                <w:spacing w:val="26"/>
              </w:rPr>
              <w:t> </w:t>
            </w:r>
            <w:r>
              <w:rPr/>
              <w:t>another</w:t>
            </w:r>
            <w:r>
              <w:rPr>
                <w:spacing w:val="28"/>
              </w:rPr>
              <w:t> </w:t>
            </w:r>
            <w:r>
              <w:rPr/>
              <w:t>FAST-NUCES</w:t>
            </w:r>
            <w:r>
              <w:rPr>
                <w:spacing w:val="30"/>
              </w:rPr>
              <w:t> </w:t>
            </w:r>
            <w:r>
              <w:rPr>
                <w:spacing w:val="-2"/>
              </w:rPr>
              <w:t>campus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2"/>
            <w:tabs>
              <w:tab w:pos="6661" w:val="right" w:leader="none"/>
            </w:tabs>
            <w:ind w:left="723"/>
          </w:pPr>
          <w:hyperlink w:history="true" w:anchor="_TOC_250024">
            <w:r>
              <w:rPr/>
              <w:t>Closure</w:t>
            </w:r>
            <w:r>
              <w:rPr>
                <w:spacing w:val="27"/>
              </w:rPr>
              <w:t> </w:t>
            </w:r>
            <w:r>
              <w:rPr/>
              <w:t>of</w:t>
            </w:r>
            <w:r>
              <w:rPr>
                <w:spacing w:val="30"/>
              </w:rPr>
              <w:t> </w:t>
            </w:r>
            <w:r>
              <w:rPr>
                <w:spacing w:val="-2"/>
              </w:rPr>
              <w:t>Admission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61" w:val="left" w:leader="none"/>
              <w:tab w:pos="6662" w:val="right" w:leader="none"/>
            </w:tabs>
            <w:spacing w:line="240" w:lineRule="auto" w:before="77" w:after="0"/>
            <w:ind w:left="361" w:right="0" w:hanging="358"/>
            <w:jc w:val="left"/>
          </w:pPr>
          <w:hyperlink w:history="true" w:anchor="_TOC_250023">
            <w:r>
              <w:rPr>
                <w:spacing w:val="-2"/>
              </w:rPr>
              <w:t>Registration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2"/>
            <w:tabs>
              <w:tab w:pos="6662" w:val="right" w:leader="none"/>
            </w:tabs>
            <w:ind w:left="723"/>
          </w:pPr>
          <w:hyperlink w:history="true" w:anchor="_TOC_250022">
            <w:r>
              <w:rPr>
                <w:spacing w:val="-2"/>
                <w:w w:val="110"/>
              </w:rPr>
              <w:t>Registration</w:t>
            </w:r>
            <w:r>
              <w:rPr>
                <w:spacing w:val="-3"/>
                <w:w w:val="110"/>
              </w:rPr>
              <w:t> </w:t>
            </w:r>
            <w:r>
              <w:rPr>
                <w:spacing w:val="-2"/>
                <w:w w:val="110"/>
              </w:rPr>
              <w:t>of</w:t>
            </w:r>
            <w:r>
              <w:rPr>
                <w:spacing w:val="-1"/>
                <w:w w:val="110"/>
              </w:rPr>
              <w:t> </w:t>
            </w:r>
            <w:r>
              <w:rPr>
                <w:spacing w:val="-2"/>
                <w:w w:val="110"/>
              </w:rPr>
              <w:t>Students</w:t>
            </w:r>
            <w:r>
              <w:rPr>
                <w:w w:val="110"/>
              </w:rPr>
              <w:t> </w:t>
            </w:r>
            <w:r>
              <w:rPr>
                <w:spacing w:val="-2"/>
                <w:w w:val="110"/>
              </w:rPr>
              <w:t>under</w:t>
            </w:r>
            <w:r>
              <w:rPr>
                <w:spacing w:val="-1"/>
                <w:w w:val="110"/>
              </w:rPr>
              <w:t> </w:t>
            </w:r>
            <w:r>
              <w:rPr>
                <w:spacing w:val="-2"/>
                <w:w w:val="110"/>
              </w:rPr>
              <w:t>Academic</w:t>
            </w:r>
            <w:r>
              <w:rPr>
                <w:spacing w:val="-3"/>
                <w:w w:val="110"/>
              </w:rPr>
              <w:t> </w:t>
            </w:r>
            <w:r>
              <w:rPr>
                <w:spacing w:val="-2"/>
                <w:w w:val="110"/>
              </w:rPr>
              <w:t>Warning</w:t>
            </w:r>
            <w:r>
              <w:rPr/>
              <w:tab/>
            </w:r>
            <w:r>
              <w:rPr>
                <w:spacing w:val="-5"/>
                <w:w w:val="110"/>
              </w:rPr>
              <w:t>13</w:t>
            </w:r>
          </w:hyperlink>
        </w:p>
        <w:p>
          <w:pPr>
            <w:pStyle w:val="TOC2"/>
            <w:tabs>
              <w:tab w:pos="6663" w:val="right" w:leader="none"/>
            </w:tabs>
            <w:ind w:left="723"/>
          </w:pPr>
          <w:hyperlink w:history="true" w:anchor="_TOC_250021">
            <w:r>
              <w:rPr>
                <w:w w:val="105"/>
              </w:rPr>
              <w:t>Registration</w:t>
            </w:r>
            <w:r>
              <w:rPr>
                <w:spacing w:val="14"/>
                <w:w w:val="105"/>
              </w:rPr>
              <w:t> </w:t>
            </w:r>
            <w:r>
              <w:rPr>
                <w:w w:val="105"/>
              </w:rPr>
              <w:t>of</w:t>
            </w:r>
            <w:r>
              <w:rPr>
                <w:spacing w:val="17"/>
                <w:w w:val="105"/>
              </w:rPr>
              <w:t> </w:t>
            </w:r>
            <w:r>
              <w:rPr>
                <w:w w:val="105"/>
              </w:rPr>
              <w:t>courses</w:t>
            </w:r>
            <w:r>
              <w:rPr>
                <w:spacing w:val="14"/>
                <w:w w:val="105"/>
              </w:rPr>
              <w:t> </w:t>
            </w:r>
            <w:r>
              <w:rPr>
                <w:w w:val="105"/>
              </w:rPr>
              <w:t>with</w:t>
            </w:r>
            <w:r>
              <w:rPr>
                <w:spacing w:val="15"/>
                <w:w w:val="105"/>
              </w:rPr>
              <w:t> </w:t>
            </w:r>
            <w:r>
              <w:rPr>
                <w:w w:val="105"/>
              </w:rPr>
              <w:t>Theory</w:t>
            </w:r>
            <w:r>
              <w:rPr>
                <w:spacing w:val="16"/>
                <w:w w:val="105"/>
              </w:rPr>
              <w:t> </w:t>
            </w:r>
            <w:r>
              <w:rPr>
                <w:w w:val="105"/>
              </w:rPr>
              <w:t>and</w:t>
            </w:r>
            <w:r>
              <w:rPr>
                <w:spacing w:val="17"/>
                <w:w w:val="105"/>
              </w:rPr>
              <w:t> </w:t>
            </w:r>
            <w:r>
              <w:rPr>
                <w:w w:val="105"/>
              </w:rPr>
              <w:t>associated</w:t>
            </w:r>
            <w:r>
              <w:rPr>
                <w:spacing w:val="17"/>
                <w:w w:val="105"/>
              </w:rPr>
              <w:t> </w:t>
            </w:r>
            <w:r>
              <w:rPr>
                <w:spacing w:val="-5"/>
                <w:w w:val="105"/>
              </w:rPr>
              <w:t>Lab</w:t>
            </w:r>
            <w:r>
              <w:rPr/>
              <w:tab/>
            </w:r>
            <w:r>
              <w:rPr>
                <w:spacing w:val="-5"/>
                <w:w w:val="110"/>
              </w:rPr>
              <w:t>14</w:t>
            </w:r>
          </w:hyperlink>
        </w:p>
        <w:p>
          <w:pPr>
            <w:pStyle w:val="TOC2"/>
            <w:tabs>
              <w:tab w:pos="6663" w:val="right" w:leader="none"/>
            </w:tabs>
            <w:spacing w:before="78"/>
            <w:ind w:left="723"/>
          </w:pPr>
          <w:hyperlink w:history="true" w:anchor="_TOC_250020">
            <w:r>
              <w:rPr>
                <w:w w:val="105"/>
              </w:rPr>
              <w:t>Registration</w:t>
            </w:r>
            <w:r>
              <w:rPr>
                <w:spacing w:val="4"/>
                <w:w w:val="105"/>
              </w:rPr>
              <w:t> </w:t>
            </w:r>
            <w:r>
              <w:rPr>
                <w:w w:val="105"/>
              </w:rPr>
              <w:t>of</w:t>
            </w:r>
            <w:r>
              <w:rPr>
                <w:spacing w:val="6"/>
                <w:w w:val="105"/>
              </w:rPr>
              <w:t> </w:t>
            </w:r>
            <w:r>
              <w:rPr>
                <w:w w:val="105"/>
              </w:rPr>
              <w:t>Final</w:t>
            </w:r>
            <w:r>
              <w:rPr>
                <w:spacing w:val="5"/>
                <w:w w:val="105"/>
              </w:rPr>
              <w:t> </w:t>
            </w:r>
            <w:r>
              <w:rPr>
                <w:w w:val="105"/>
              </w:rPr>
              <w:t>Year</w:t>
            </w:r>
            <w:r>
              <w:rPr>
                <w:spacing w:val="9"/>
                <w:w w:val="105"/>
              </w:rPr>
              <w:t> </w:t>
            </w:r>
            <w:r>
              <w:rPr>
                <w:w w:val="105"/>
              </w:rPr>
              <w:t>Project</w:t>
            </w:r>
            <w:r>
              <w:rPr>
                <w:spacing w:val="8"/>
                <w:w w:val="105"/>
              </w:rPr>
              <w:t> </w:t>
            </w:r>
            <w:r>
              <w:rPr>
                <w:spacing w:val="-4"/>
                <w:w w:val="105"/>
              </w:rPr>
              <w:t>(FYP)</w:t>
            </w:r>
            <w:r>
              <w:rPr/>
              <w:tab/>
            </w:r>
            <w:r>
              <w:rPr>
                <w:spacing w:val="-5"/>
                <w:w w:val="110"/>
              </w:rPr>
              <w:t>14</w:t>
            </w:r>
          </w:hyperlink>
        </w:p>
        <w:p>
          <w:pPr>
            <w:pStyle w:val="TOC2"/>
            <w:tabs>
              <w:tab w:pos="6661" w:val="right" w:leader="none"/>
            </w:tabs>
            <w:ind w:left="723"/>
          </w:pPr>
          <w:hyperlink w:history="true" w:anchor="_TOC_250019">
            <w:r>
              <w:rPr/>
              <w:t>Suspension</w:t>
            </w:r>
            <w:r>
              <w:rPr>
                <w:spacing w:val="26"/>
              </w:rPr>
              <w:t> </w:t>
            </w:r>
            <w:r>
              <w:rPr/>
              <w:t>of</w:t>
            </w:r>
            <w:r>
              <w:rPr>
                <w:spacing w:val="29"/>
              </w:rPr>
              <w:t> </w:t>
            </w:r>
            <w:r>
              <w:rPr>
                <w:spacing w:val="-2"/>
              </w:rPr>
              <w:t>Registration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2"/>
            <w:tabs>
              <w:tab w:pos="6661" w:val="right" w:leader="none"/>
            </w:tabs>
            <w:ind w:left="723"/>
          </w:pPr>
          <w:hyperlink w:history="true" w:anchor="_TOC_250018">
            <w:r>
              <w:rPr/>
              <w:t>Restoration</w:t>
            </w:r>
            <w:r>
              <w:rPr>
                <w:spacing w:val="47"/>
              </w:rPr>
              <w:t> </w:t>
            </w:r>
            <w:r>
              <w:rPr/>
              <w:t>of</w:t>
            </w:r>
            <w:r>
              <w:rPr>
                <w:spacing w:val="51"/>
              </w:rPr>
              <w:t> </w:t>
            </w:r>
            <w:r>
              <w:rPr/>
              <w:t>Suspended</w:t>
            </w:r>
            <w:r>
              <w:rPr>
                <w:spacing w:val="51"/>
              </w:rPr>
              <w:t> </w:t>
            </w:r>
            <w:r>
              <w:rPr>
                <w:spacing w:val="-2"/>
              </w:rPr>
              <w:t>Registration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2"/>
            <w:tabs>
              <w:tab w:pos="6662" w:val="right" w:leader="none"/>
            </w:tabs>
            <w:ind w:left="723"/>
          </w:pPr>
          <w:hyperlink w:history="true" w:anchor="_TOC_250017">
            <w:r>
              <w:rPr/>
              <w:t>Freezing</w:t>
            </w:r>
            <w:r>
              <w:rPr>
                <w:spacing w:val="30"/>
              </w:rPr>
              <w:t> </w:t>
            </w:r>
            <w:r>
              <w:rPr/>
              <w:t>of</w:t>
            </w:r>
            <w:r>
              <w:rPr>
                <w:spacing w:val="31"/>
              </w:rPr>
              <w:t> </w:t>
            </w:r>
            <w:r>
              <w:rPr>
                <w:spacing w:val="-2"/>
              </w:rPr>
              <w:t>Semester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2"/>
            <w:tabs>
              <w:tab w:pos="6662" w:val="right" w:leader="none"/>
            </w:tabs>
            <w:ind w:left="723"/>
          </w:pPr>
          <w:hyperlink w:history="true" w:anchor="_TOC_250016">
            <w:r>
              <w:rPr>
                <w:w w:val="110"/>
              </w:rPr>
              <w:t>Adding</w:t>
            </w:r>
            <w:r>
              <w:rPr>
                <w:spacing w:val="-10"/>
                <w:w w:val="110"/>
              </w:rPr>
              <w:t> </w:t>
            </w:r>
            <w:r>
              <w:rPr>
                <w:w w:val="110"/>
              </w:rPr>
              <w:t>or</w:t>
            </w:r>
            <w:r>
              <w:rPr>
                <w:spacing w:val="-9"/>
                <w:w w:val="110"/>
              </w:rPr>
              <w:t> </w:t>
            </w:r>
            <w:r>
              <w:rPr>
                <w:w w:val="110"/>
              </w:rPr>
              <w:t>Dropping</w:t>
            </w:r>
            <w:r>
              <w:rPr>
                <w:spacing w:val="-9"/>
                <w:w w:val="110"/>
              </w:rPr>
              <w:t> </w:t>
            </w:r>
            <w:r>
              <w:rPr>
                <w:w w:val="110"/>
              </w:rPr>
              <w:t>a</w:t>
            </w:r>
            <w:r>
              <w:rPr>
                <w:spacing w:val="-9"/>
                <w:w w:val="110"/>
              </w:rPr>
              <w:t> </w:t>
            </w:r>
            <w:r>
              <w:rPr>
                <w:spacing w:val="-2"/>
                <w:w w:val="110"/>
              </w:rPr>
              <w:t>Course</w:t>
            </w:r>
            <w:r>
              <w:rPr/>
              <w:tab/>
            </w:r>
            <w:r>
              <w:rPr>
                <w:spacing w:val="-5"/>
                <w:w w:val="110"/>
              </w:rPr>
              <w:t>16</w:t>
            </w:r>
          </w:hyperlink>
        </w:p>
        <w:p>
          <w:pPr>
            <w:pStyle w:val="TOC2"/>
            <w:tabs>
              <w:tab w:pos="6662" w:val="right" w:leader="none"/>
            </w:tabs>
            <w:spacing w:before="78"/>
            <w:ind w:left="723"/>
          </w:pPr>
          <w:hyperlink w:history="true" w:anchor="_TOC_250015">
            <w:r>
              <w:rPr>
                <w:w w:val="110"/>
              </w:rPr>
              <w:t>Withdrawal</w:t>
            </w:r>
            <w:r>
              <w:rPr>
                <w:spacing w:val="-8"/>
                <w:w w:val="110"/>
              </w:rPr>
              <w:t> </w:t>
            </w:r>
            <w:r>
              <w:rPr>
                <w:w w:val="110"/>
              </w:rPr>
              <w:t>from</w:t>
            </w:r>
            <w:r>
              <w:rPr>
                <w:spacing w:val="-8"/>
                <w:w w:val="110"/>
              </w:rPr>
              <w:t> </w:t>
            </w:r>
            <w:r>
              <w:rPr>
                <w:w w:val="110"/>
              </w:rPr>
              <w:t>a</w:t>
            </w:r>
            <w:r>
              <w:rPr>
                <w:spacing w:val="-6"/>
                <w:w w:val="110"/>
              </w:rPr>
              <w:t> </w:t>
            </w:r>
            <w:r>
              <w:rPr>
                <w:spacing w:val="-2"/>
                <w:w w:val="110"/>
              </w:rPr>
              <w:t>Course</w:t>
            </w:r>
            <w:r>
              <w:rPr/>
              <w:tab/>
            </w:r>
            <w:r>
              <w:rPr>
                <w:spacing w:val="-5"/>
                <w:w w:val="110"/>
              </w:rPr>
              <w:t>16</w:t>
            </w:r>
          </w:hyperlink>
        </w:p>
        <w:p>
          <w:pPr>
            <w:pStyle w:val="TOC2"/>
            <w:tabs>
              <w:tab w:pos="6661" w:val="right" w:leader="none"/>
            </w:tabs>
            <w:ind w:left="723"/>
          </w:pPr>
          <w:hyperlink w:history="true" w:anchor="_TOC_250014">
            <w:r>
              <w:rPr>
                <w:spacing w:val="2"/>
              </w:rPr>
              <w:t>Course</w:t>
            </w:r>
            <w:r>
              <w:rPr>
                <w:spacing w:val="50"/>
              </w:rPr>
              <w:t> </w:t>
            </w:r>
            <w:r>
              <w:rPr>
                <w:spacing w:val="2"/>
              </w:rPr>
              <w:t>Replacement</w:t>
            </w:r>
            <w:r>
              <w:rPr>
                <w:spacing w:val="52"/>
              </w:rPr>
              <w:t> </w:t>
            </w:r>
            <w:r>
              <w:rPr>
                <w:spacing w:val="-2"/>
              </w:rPr>
              <w:t>Policy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61" w:val="left" w:leader="none"/>
              <w:tab w:pos="6662" w:val="right" w:leader="none"/>
            </w:tabs>
            <w:spacing w:line="240" w:lineRule="auto" w:before="77" w:after="20"/>
            <w:ind w:left="361" w:right="0" w:hanging="358"/>
            <w:jc w:val="left"/>
          </w:pPr>
          <w:hyperlink w:history="true" w:anchor="_TOC_250013">
            <w:r>
              <w:rPr>
                <w:spacing w:val="6"/>
              </w:rPr>
              <w:t>Academic</w:t>
            </w:r>
            <w:r>
              <w:rPr>
                <w:spacing w:val="50"/>
              </w:rPr>
              <w:t> </w:t>
            </w:r>
            <w:r>
              <w:rPr>
                <w:spacing w:val="-2"/>
              </w:rPr>
              <w:t>Assessment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2"/>
            <w:tabs>
              <w:tab w:pos="6672" w:val="right" w:leader="none"/>
            </w:tabs>
            <w:spacing w:before="143"/>
            <w:ind w:left="733"/>
          </w:pPr>
          <w:hyperlink w:history="true" w:anchor="_TOC_250012">
            <w:r>
              <w:rPr>
                <w:w w:val="110"/>
              </w:rPr>
              <w:t>Academic</w:t>
            </w:r>
            <w:r>
              <w:rPr>
                <w:spacing w:val="5"/>
                <w:w w:val="110"/>
              </w:rPr>
              <w:t> </w:t>
            </w:r>
            <w:r>
              <w:rPr>
                <w:spacing w:val="-2"/>
                <w:w w:val="110"/>
              </w:rPr>
              <w:t>Warning/Probation</w:t>
            </w:r>
            <w:r>
              <w:rPr/>
              <w:tab/>
            </w:r>
            <w:r>
              <w:rPr>
                <w:spacing w:val="-5"/>
                <w:w w:val="110"/>
              </w:rPr>
              <w:t>18</w:t>
            </w:r>
          </w:hyperlink>
        </w:p>
        <w:p>
          <w:pPr>
            <w:pStyle w:val="TOC2"/>
            <w:tabs>
              <w:tab w:pos="6672" w:val="right" w:leader="none"/>
            </w:tabs>
            <w:ind w:left="733"/>
          </w:pPr>
          <w:hyperlink w:history="true" w:anchor="_TOC_250011">
            <w:r>
              <w:rPr>
                <w:w w:val="110"/>
              </w:rPr>
              <w:t>Repeating</w:t>
            </w:r>
            <w:r>
              <w:rPr>
                <w:spacing w:val="-15"/>
                <w:w w:val="110"/>
              </w:rPr>
              <w:t> </w:t>
            </w:r>
            <w:r>
              <w:rPr>
                <w:w w:val="110"/>
              </w:rPr>
              <w:t>a</w:t>
            </w:r>
            <w:r>
              <w:rPr>
                <w:spacing w:val="-14"/>
                <w:w w:val="110"/>
              </w:rPr>
              <w:t> </w:t>
            </w:r>
            <w:r>
              <w:rPr>
                <w:spacing w:val="-2"/>
                <w:w w:val="110"/>
              </w:rPr>
              <w:t>Course</w:t>
            </w:r>
            <w:r>
              <w:rPr/>
              <w:tab/>
            </w:r>
            <w:r>
              <w:rPr>
                <w:spacing w:val="-5"/>
                <w:w w:val="110"/>
              </w:rPr>
              <w:t>19</w:t>
            </w:r>
          </w:hyperlink>
        </w:p>
        <w:p>
          <w:pPr>
            <w:pStyle w:val="TOC2"/>
            <w:tabs>
              <w:tab w:pos="6672" w:val="right" w:leader="none"/>
            </w:tabs>
            <w:ind w:left="733"/>
          </w:pPr>
          <w:hyperlink w:history="true" w:anchor="_TOC_250010">
            <w:r>
              <w:rPr>
                <w:w w:val="110"/>
              </w:rPr>
              <w:t>Late</w:t>
            </w:r>
            <w:r>
              <w:rPr>
                <w:spacing w:val="-5"/>
                <w:w w:val="110"/>
              </w:rPr>
              <w:t> </w:t>
            </w:r>
            <w:r>
              <w:rPr>
                <w:w w:val="110"/>
              </w:rPr>
              <w:t>conduct</w:t>
            </w:r>
            <w:r>
              <w:rPr>
                <w:spacing w:val="-6"/>
                <w:w w:val="110"/>
              </w:rPr>
              <w:t> </w:t>
            </w:r>
            <w:r>
              <w:rPr>
                <w:w w:val="110"/>
              </w:rPr>
              <w:t>of</w:t>
            </w:r>
            <w:r>
              <w:rPr>
                <w:spacing w:val="-3"/>
                <w:w w:val="110"/>
              </w:rPr>
              <w:t> </w:t>
            </w:r>
            <w:r>
              <w:rPr>
                <w:w w:val="110"/>
              </w:rPr>
              <w:t>Examination/</w:t>
            </w:r>
            <w:r>
              <w:rPr>
                <w:spacing w:val="-5"/>
                <w:w w:val="110"/>
              </w:rPr>
              <w:t> </w:t>
            </w:r>
            <w:r>
              <w:rPr>
                <w:w w:val="110"/>
              </w:rPr>
              <w:t>Missed</w:t>
            </w:r>
            <w:r>
              <w:rPr>
                <w:spacing w:val="-3"/>
                <w:w w:val="110"/>
              </w:rPr>
              <w:t> </w:t>
            </w:r>
            <w:r>
              <w:rPr>
                <w:spacing w:val="-2"/>
                <w:w w:val="110"/>
              </w:rPr>
              <w:t>Examination</w:t>
            </w:r>
            <w:r>
              <w:rPr/>
              <w:tab/>
            </w:r>
            <w:r>
              <w:rPr>
                <w:spacing w:val="-5"/>
                <w:w w:val="110"/>
              </w:rPr>
              <w:t>19</w:t>
            </w:r>
          </w:hyperlink>
        </w:p>
        <w:p>
          <w:pPr>
            <w:pStyle w:val="TOC2"/>
            <w:tabs>
              <w:tab w:pos="6670" w:val="right" w:leader="none"/>
            </w:tabs>
            <w:ind w:left="733"/>
          </w:pPr>
          <w:hyperlink w:history="true" w:anchor="_TOC_250009">
            <w:r>
              <w:rPr>
                <w:w w:val="105"/>
              </w:rPr>
              <w:t>Rechecking</w:t>
            </w:r>
            <w:r>
              <w:rPr>
                <w:spacing w:val="9"/>
                <w:w w:val="105"/>
              </w:rPr>
              <w:t> </w:t>
            </w:r>
            <w:r>
              <w:rPr>
                <w:w w:val="105"/>
              </w:rPr>
              <w:t>of</w:t>
            </w:r>
            <w:r>
              <w:rPr>
                <w:spacing w:val="10"/>
                <w:w w:val="105"/>
              </w:rPr>
              <w:t> </w:t>
            </w:r>
            <w:r>
              <w:rPr>
                <w:w w:val="105"/>
              </w:rPr>
              <w:t>Final</w:t>
            </w:r>
            <w:r>
              <w:rPr>
                <w:spacing w:val="11"/>
                <w:w w:val="105"/>
              </w:rPr>
              <w:t> </w:t>
            </w:r>
            <w:r>
              <w:rPr>
                <w:spacing w:val="-4"/>
                <w:w w:val="105"/>
              </w:rPr>
              <w:t>Exams</w:t>
            </w:r>
            <w:r>
              <w:rPr/>
              <w:tab/>
            </w:r>
            <w:r>
              <w:rPr>
                <w:spacing w:val="-5"/>
                <w:w w:val="110"/>
              </w:rPr>
              <w:t>20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72" w:val="left" w:leader="none"/>
              <w:tab w:pos="6670" w:val="right" w:leader="none"/>
            </w:tabs>
            <w:spacing w:line="240" w:lineRule="auto" w:before="78" w:after="0"/>
            <w:ind w:left="372" w:right="0" w:hanging="359"/>
            <w:jc w:val="left"/>
          </w:pPr>
          <w:hyperlink w:history="true" w:anchor="_TOC_250008">
            <w:r>
              <w:rPr/>
              <w:t>Rules</w:t>
            </w:r>
            <w:r>
              <w:rPr>
                <w:spacing w:val="22"/>
              </w:rPr>
              <w:t> </w:t>
            </w:r>
            <w:r>
              <w:rPr/>
              <w:t>for</w:t>
            </w:r>
            <w:r>
              <w:rPr>
                <w:spacing w:val="25"/>
              </w:rPr>
              <w:t> </w:t>
            </w:r>
            <w:r>
              <w:rPr/>
              <w:t>Summer</w:t>
            </w:r>
            <w:r>
              <w:rPr>
                <w:spacing w:val="25"/>
              </w:rPr>
              <w:t> </w:t>
            </w:r>
            <w:r>
              <w:rPr>
                <w:spacing w:val="-2"/>
              </w:rPr>
              <w:t>Semester</w:t>
            </w:r>
            <w:r>
              <w:rPr/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73" w:val="left" w:leader="none"/>
              <w:tab w:pos="6669" w:val="right" w:leader="none"/>
            </w:tabs>
            <w:spacing w:line="240" w:lineRule="auto" w:before="77" w:after="0"/>
            <w:ind w:left="373" w:right="0" w:hanging="360"/>
            <w:jc w:val="left"/>
          </w:pPr>
          <w:hyperlink w:history="true" w:anchor="_TOC_250007">
            <w:r>
              <w:rPr>
                <w:w w:val="110"/>
              </w:rPr>
              <w:t>Graduation</w:t>
            </w:r>
            <w:r>
              <w:rPr>
                <w:spacing w:val="-10"/>
                <w:w w:val="110"/>
              </w:rPr>
              <w:t> </w:t>
            </w:r>
            <w:r>
              <w:rPr>
                <w:spacing w:val="-2"/>
                <w:w w:val="110"/>
              </w:rPr>
              <w:t>Awards</w:t>
            </w:r>
            <w:r>
              <w:rPr/>
              <w:tab/>
            </w:r>
            <w:r>
              <w:rPr>
                <w:spacing w:val="-5"/>
                <w:w w:val="110"/>
              </w:rPr>
              <w:t>24</w:t>
            </w:r>
          </w:hyperlink>
        </w:p>
        <w:p>
          <w:pPr>
            <w:pStyle w:val="TOC2"/>
            <w:tabs>
              <w:tab w:pos="6669" w:val="right" w:leader="none"/>
            </w:tabs>
            <w:ind w:left="733"/>
          </w:pPr>
          <w:r>
            <w:rPr>
              <w:spacing w:val="-2"/>
              <w:w w:val="110"/>
            </w:rPr>
            <w:t>Awards</w:t>
          </w:r>
          <w:r>
            <w:rPr>
              <w:spacing w:val="-11"/>
              <w:w w:val="110"/>
            </w:rPr>
            <w:t> </w:t>
          </w:r>
          <w:r>
            <w:rPr>
              <w:spacing w:val="-2"/>
              <w:w w:val="110"/>
            </w:rPr>
            <w:t>and</w:t>
          </w:r>
          <w:r>
            <w:rPr>
              <w:spacing w:val="-7"/>
              <w:w w:val="110"/>
            </w:rPr>
            <w:t> </w:t>
          </w:r>
          <w:r>
            <w:rPr>
              <w:spacing w:val="-2"/>
              <w:w w:val="110"/>
            </w:rPr>
            <w:t>the</w:t>
          </w:r>
          <w:r>
            <w:rPr>
              <w:spacing w:val="-8"/>
              <w:w w:val="110"/>
            </w:rPr>
            <w:t> </w:t>
          </w:r>
          <w:r>
            <w:rPr>
              <w:spacing w:val="-2"/>
              <w:w w:val="110"/>
            </w:rPr>
            <w:t>Honor</w:t>
          </w:r>
          <w:r>
            <w:rPr>
              <w:spacing w:val="-9"/>
              <w:w w:val="110"/>
            </w:rPr>
            <w:t> </w:t>
          </w:r>
          <w:r>
            <w:rPr>
              <w:spacing w:val="-2"/>
              <w:w w:val="110"/>
            </w:rPr>
            <w:t>System</w:t>
          </w:r>
          <w:r>
            <w:rPr/>
            <w:tab/>
          </w:r>
          <w:r>
            <w:rPr>
              <w:spacing w:val="-5"/>
              <w:w w:val="110"/>
            </w:rPr>
            <w:t>24</w:t>
          </w:r>
        </w:p>
        <w:p>
          <w:pPr>
            <w:pStyle w:val="TOC2"/>
            <w:tabs>
              <w:tab w:pos="6669" w:val="right" w:leader="none"/>
            </w:tabs>
            <w:ind w:left="732"/>
          </w:pPr>
          <w:hyperlink w:history="true" w:anchor="_TOC_250006">
            <w:r>
              <w:rPr>
                <w:w w:val="105"/>
              </w:rPr>
              <w:t>Rector’s</w:t>
            </w:r>
            <w:r>
              <w:rPr>
                <w:spacing w:val="-1"/>
                <w:w w:val="105"/>
              </w:rPr>
              <w:t> </w:t>
            </w:r>
            <w:r>
              <w:rPr>
                <w:w w:val="105"/>
              </w:rPr>
              <w:t>List</w:t>
            </w:r>
            <w:r>
              <w:rPr>
                <w:spacing w:val="2"/>
                <w:w w:val="105"/>
              </w:rPr>
              <w:t> </w:t>
            </w:r>
            <w:r>
              <w:rPr>
                <w:w w:val="105"/>
              </w:rPr>
              <w:t>of</w:t>
            </w:r>
            <w:r>
              <w:rPr>
                <w:spacing w:val="4"/>
                <w:w w:val="105"/>
              </w:rPr>
              <w:t> </w:t>
            </w:r>
            <w:r>
              <w:rPr>
                <w:spacing w:val="-2"/>
                <w:w w:val="105"/>
              </w:rPr>
              <w:t>Honors</w:t>
            </w:r>
            <w:r>
              <w:rPr/>
              <w:tab/>
            </w:r>
            <w:r>
              <w:rPr>
                <w:spacing w:val="-5"/>
                <w:w w:val="110"/>
              </w:rPr>
              <w:t>24</w:t>
            </w:r>
          </w:hyperlink>
        </w:p>
        <w:p>
          <w:pPr>
            <w:pStyle w:val="TOC2"/>
            <w:tabs>
              <w:tab w:pos="6669" w:val="right" w:leader="none"/>
            </w:tabs>
            <w:ind w:left="732"/>
          </w:pPr>
          <w:hyperlink w:history="true" w:anchor="_TOC_250005">
            <w:r>
              <w:rPr/>
              <w:t>Dean's</w:t>
            </w:r>
            <w:r>
              <w:rPr>
                <w:spacing w:val="17"/>
              </w:rPr>
              <w:t> </w:t>
            </w:r>
            <w:r>
              <w:rPr/>
              <w:t>List</w:t>
            </w:r>
            <w:r>
              <w:rPr>
                <w:spacing w:val="19"/>
              </w:rPr>
              <w:t> </w:t>
            </w:r>
            <w:r>
              <w:rPr/>
              <w:t>of</w:t>
            </w:r>
            <w:r>
              <w:rPr>
                <w:spacing w:val="20"/>
              </w:rPr>
              <w:t> </w:t>
            </w:r>
            <w:r>
              <w:rPr>
                <w:spacing w:val="-2"/>
              </w:rPr>
              <w:t>Honors</w:t>
            </w:r>
            <w:r>
              <w:rPr/>
              <w:tab/>
            </w:r>
            <w:r>
              <w:rPr>
                <w:spacing w:val="-5"/>
              </w:rPr>
              <w:t>25</w:t>
            </w:r>
          </w:hyperlink>
        </w:p>
        <w:p>
          <w:pPr>
            <w:pStyle w:val="TOC2"/>
            <w:tabs>
              <w:tab w:pos="6669" w:val="right" w:leader="none"/>
            </w:tabs>
            <w:spacing w:before="78"/>
            <w:ind w:left="732"/>
          </w:pPr>
          <w:hyperlink w:history="true" w:anchor="_TOC_250004">
            <w:r>
              <w:rPr>
                <w:spacing w:val="-2"/>
                <w:w w:val="110"/>
              </w:rPr>
              <w:t>Top</w:t>
            </w:r>
            <w:r>
              <w:rPr>
                <w:spacing w:val="-4"/>
                <w:w w:val="110"/>
              </w:rPr>
              <w:t> </w:t>
            </w:r>
            <w:r>
              <w:rPr>
                <w:spacing w:val="-2"/>
                <w:w w:val="110"/>
              </w:rPr>
              <w:t>three</w:t>
            </w:r>
            <w:r>
              <w:rPr>
                <w:spacing w:val="-4"/>
                <w:w w:val="110"/>
              </w:rPr>
              <w:t> </w:t>
            </w:r>
            <w:r>
              <w:rPr>
                <w:spacing w:val="-2"/>
                <w:w w:val="110"/>
              </w:rPr>
              <w:t>position</w:t>
            </w:r>
            <w:r>
              <w:rPr>
                <w:spacing w:val="-7"/>
                <w:w w:val="110"/>
              </w:rPr>
              <w:t> </w:t>
            </w:r>
            <w:r>
              <w:rPr>
                <w:spacing w:val="-2"/>
                <w:w w:val="110"/>
              </w:rPr>
              <w:t>holders</w:t>
            </w:r>
            <w:r>
              <w:rPr>
                <w:spacing w:val="-6"/>
                <w:w w:val="110"/>
              </w:rPr>
              <w:t> </w:t>
            </w:r>
            <w:r>
              <w:rPr>
                <w:spacing w:val="-2"/>
                <w:w w:val="110"/>
              </w:rPr>
              <w:t>in</w:t>
            </w:r>
            <w:r>
              <w:rPr>
                <w:spacing w:val="-6"/>
                <w:w w:val="110"/>
              </w:rPr>
              <w:t> </w:t>
            </w:r>
            <w:r>
              <w:rPr>
                <w:spacing w:val="-2"/>
                <w:w w:val="110"/>
              </w:rPr>
              <w:t>bachelor’s</w:t>
            </w:r>
            <w:r>
              <w:rPr>
                <w:spacing w:val="-6"/>
                <w:w w:val="110"/>
              </w:rPr>
              <w:t> </w:t>
            </w:r>
            <w:r>
              <w:rPr>
                <w:spacing w:val="-2"/>
                <w:w w:val="110"/>
              </w:rPr>
              <w:t>degree</w:t>
            </w:r>
            <w:r>
              <w:rPr>
                <w:spacing w:val="-4"/>
                <w:w w:val="110"/>
              </w:rPr>
              <w:t> </w:t>
            </w:r>
            <w:r>
              <w:rPr>
                <w:spacing w:val="-2"/>
                <w:w w:val="105"/>
              </w:rPr>
              <w:t>programs</w:t>
            </w:r>
            <w:r>
              <w:rPr/>
              <w:tab/>
            </w:r>
            <w:r>
              <w:rPr>
                <w:spacing w:val="-5"/>
                <w:w w:val="110"/>
              </w:rPr>
              <w:t>25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71" w:val="left" w:leader="none"/>
              <w:tab w:pos="6669" w:val="right" w:leader="none"/>
            </w:tabs>
            <w:spacing w:line="240" w:lineRule="auto" w:before="77" w:after="0"/>
            <w:ind w:left="371" w:right="0" w:hanging="359"/>
            <w:jc w:val="left"/>
          </w:pPr>
          <w:hyperlink w:history="true" w:anchor="_TOC_250003">
            <w:r>
              <w:rPr>
                <w:w w:val="110"/>
              </w:rPr>
              <w:t>Academic</w:t>
            </w:r>
            <w:r>
              <w:rPr>
                <w:spacing w:val="4"/>
                <w:w w:val="110"/>
              </w:rPr>
              <w:t> </w:t>
            </w:r>
            <w:r>
              <w:rPr>
                <w:spacing w:val="-2"/>
                <w:w w:val="110"/>
              </w:rPr>
              <w:t>Honesty</w:t>
            </w:r>
            <w:r>
              <w:rPr/>
              <w:tab/>
            </w:r>
            <w:r>
              <w:rPr>
                <w:spacing w:val="-5"/>
                <w:w w:val="110"/>
              </w:rPr>
              <w:t>27</w:t>
            </w:r>
          </w:hyperlink>
        </w:p>
        <w:p>
          <w:pPr>
            <w:pStyle w:val="TOC2"/>
            <w:tabs>
              <w:tab w:pos="6670" w:val="right" w:leader="none"/>
            </w:tabs>
            <w:ind w:left="732"/>
          </w:pPr>
          <w:hyperlink w:history="true" w:anchor="_TOC_250002">
            <w:r>
              <w:rPr>
                <w:w w:val="110"/>
              </w:rPr>
              <w:t>Penalties</w:t>
            </w:r>
            <w:r>
              <w:rPr>
                <w:spacing w:val="-13"/>
                <w:w w:val="110"/>
              </w:rPr>
              <w:t> </w:t>
            </w:r>
            <w:r>
              <w:rPr>
                <w:w w:val="110"/>
              </w:rPr>
              <w:t>for</w:t>
            </w:r>
            <w:r>
              <w:rPr>
                <w:spacing w:val="-11"/>
                <w:w w:val="110"/>
              </w:rPr>
              <w:t> </w:t>
            </w:r>
            <w:r>
              <w:rPr>
                <w:w w:val="110"/>
              </w:rPr>
              <w:t>Academic</w:t>
            </w:r>
            <w:r>
              <w:rPr>
                <w:spacing w:val="-11"/>
                <w:w w:val="110"/>
              </w:rPr>
              <w:t> </w:t>
            </w:r>
            <w:r>
              <w:rPr>
                <w:spacing w:val="-2"/>
                <w:w w:val="110"/>
              </w:rPr>
              <w:t>Dishonesty</w:t>
            </w:r>
            <w:r>
              <w:rPr/>
              <w:tab/>
            </w:r>
            <w:r>
              <w:rPr>
                <w:spacing w:val="-5"/>
                <w:w w:val="110"/>
              </w:rPr>
              <w:t>29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70" w:val="left" w:leader="none"/>
              <w:tab w:pos="6672" w:val="right" w:leader="none"/>
            </w:tabs>
            <w:spacing w:line="240" w:lineRule="auto" w:before="77" w:after="0"/>
            <w:ind w:left="370" w:right="0" w:hanging="359"/>
            <w:jc w:val="left"/>
          </w:pPr>
          <w:hyperlink w:history="true" w:anchor="_TOC_250001">
            <w:r>
              <w:rPr>
                <w:w w:val="105"/>
              </w:rPr>
              <w:t>Policy</w:t>
            </w:r>
            <w:r>
              <w:rPr>
                <w:spacing w:val="1"/>
                <w:w w:val="105"/>
              </w:rPr>
              <w:t> </w:t>
            </w:r>
            <w:r>
              <w:rPr>
                <w:w w:val="105"/>
              </w:rPr>
              <w:t>on</w:t>
            </w:r>
            <w:r>
              <w:rPr>
                <w:spacing w:val="-2"/>
                <w:w w:val="105"/>
              </w:rPr>
              <w:t> </w:t>
            </w:r>
            <w:r>
              <w:rPr>
                <w:w w:val="105"/>
              </w:rPr>
              <w:t>Retake</w:t>
            </w:r>
            <w:r>
              <w:rPr>
                <w:spacing w:val="-1"/>
                <w:w w:val="105"/>
              </w:rPr>
              <w:t> </w:t>
            </w:r>
            <w:r>
              <w:rPr>
                <w:spacing w:val="-2"/>
                <w:w w:val="105"/>
              </w:rPr>
              <w:t>Examination</w:t>
            </w:r>
            <w:r>
              <w:rPr/>
              <w:tab/>
            </w:r>
            <w:r>
              <w:rPr>
                <w:spacing w:val="-5"/>
                <w:w w:val="110"/>
              </w:rPr>
              <w:t>31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69" w:val="left" w:leader="none"/>
              <w:tab w:pos="6671" w:val="right" w:leader="none"/>
            </w:tabs>
            <w:spacing w:line="240" w:lineRule="auto" w:before="77" w:after="0"/>
            <w:ind w:left="369" w:right="0" w:hanging="358"/>
            <w:jc w:val="left"/>
          </w:pPr>
          <w:hyperlink w:history="true" w:anchor="_TOC_250000">
            <w:r>
              <w:rPr>
                <w:w w:val="105"/>
              </w:rPr>
              <w:t>Policy</w:t>
            </w:r>
            <w:r>
              <w:rPr>
                <w:spacing w:val="4"/>
                <w:w w:val="105"/>
              </w:rPr>
              <w:t> </w:t>
            </w:r>
            <w:r>
              <w:rPr>
                <w:w w:val="105"/>
              </w:rPr>
              <w:t>on</w:t>
            </w:r>
            <w:r>
              <w:rPr>
                <w:spacing w:val="4"/>
                <w:w w:val="105"/>
              </w:rPr>
              <w:t> </w:t>
            </w:r>
            <w:r>
              <w:rPr>
                <w:w w:val="105"/>
              </w:rPr>
              <w:t>Generative</w:t>
            </w:r>
            <w:r>
              <w:rPr>
                <w:spacing w:val="3"/>
                <w:w w:val="105"/>
              </w:rPr>
              <w:t> </w:t>
            </w:r>
            <w:r>
              <w:rPr>
                <w:w w:val="105"/>
              </w:rPr>
              <w:t>AI</w:t>
            </w:r>
            <w:r>
              <w:rPr>
                <w:spacing w:val="2"/>
                <w:w w:val="105"/>
              </w:rPr>
              <w:t> </w:t>
            </w:r>
            <w:r>
              <w:rPr>
                <w:w w:val="105"/>
              </w:rPr>
              <w:t>Based</w:t>
            </w:r>
            <w:r>
              <w:rPr>
                <w:spacing w:val="3"/>
                <w:w w:val="105"/>
              </w:rPr>
              <w:t> </w:t>
            </w:r>
            <w:r>
              <w:rPr>
                <w:spacing w:val="-4"/>
                <w:w w:val="105"/>
              </w:rPr>
              <w:t>Tools</w:t>
            </w:r>
            <w:r>
              <w:rPr/>
              <w:tab/>
            </w:r>
            <w:r>
              <w:rPr>
                <w:spacing w:val="-5"/>
                <w:w w:val="110"/>
              </w:rPr>
              <w:t>34</w:t>
            </w:r>
          </w:hyperlink>
        </w:p>
        <w:p>
          <w:pPr>
            <w:pStyle w:val="TOC2"/>
            <w:tabs>
              <w:tab w:pos="6671" w:val="right" w:leader="none"/>
            </w:tabs>
            <w:spacing w:before="80"/>
            <w:ind w:left="731"/>
          </w:pPr>
          <w:r>
            <w:rPr>
              <w:spacing w:val="-2"/>
              <w:w w:val="110"/>
            </w:rPr>
            <w:t>Introduction</w:t>
          </w:r>
          <w:r>
            <w:rPr/>
            <w:tab/>
          </w:r>
          <w:r>
            <w:rPr>
              <w:spacing w:val="-5"/>
              <w:w w:val="110"/>
            </w:rPr>
            <w:t>34</w:t>
          </w:r>
        </w:p>
        <w:p>
          <w:pPr>
            <w:pStyle w:val="TOC2"/>
            <w:tabs>
              <w:tab w:pos="6671" w:val="right" w:leader="none"/>
            </w:tabs>
            <w:ind w:left="731"/>
          </w:pPr>
          <w:r>
            <w:rPr>
              <w:spacing w:val="-2"/>
              <w:w w:val="110"/>
            </w:rPr>
            <w:t>Objectives</w:t>
          </w:r>
          <w:r>
            <w:rPr/>
            <w:tab/>
          </w:r>
          <w:r>
            <w:rPr>
              <w:spacing w:val="-5"/>
              <w:w w:val="110"/>
            </w:rPr>
            <w:t>35</w:t>
          </w:r>
        </w:p>
        <w:p>
          <w:pPr>
            <w:pStyle w:val="TOC2"/>
            <w:tabs>
              <w:tab w:pos="6670" w:val="right" w:leader="none"/>
            </w:tabs>
          </w:pPr>
          <w:r>
            <w:rPr/>
            <w:t>Guidelines</w:t>
          </w:r>
          <w:r>
            <w:rPr>
              <w:spacing w:val="36"/>
            </w:rPr>
            <w:t> </w:t>
          </w:r>
          <w:r>
            <w:rPr/>
            <w:t>for</w:t>
          </w:r>
          <w:r>
            <w:rPr>
              <w:spacing w:val="41"/>
            </w:rPr>
            <w:t> </w:t>
          </w:r>
          <w:r>
            <w:rPr>
              <w:spacing w:val="-5"/>
            </w:rPr>
            <w:t>Use</w:t>
          </w:r>
          <w:r>
            <w:rPr/>
            <w:tab/>
          </w:r>
          <w:r>
            <w:rPr>
              <w:spacing w:val="-5"/>
            </w:rPr>
            <w:t>36</w:t>
          </w:r>
        </w:p>
        <w:p>
          <w:pPr>
            <w:pStyle w:val="TOC2"/>
            <w:tabs>
              <w:tab w:pos="6671" w:val="right" w:leader="none"/>
            </w:tabs>
          </w:pPr>
          <w:r>
            <w:rPr/>
            <w:t>Acceptable</w:t>
          </w:r>
          <w:r>
            <w:rPr>
              <w:spacing w:val="43"/>
            </w:rPr>
            <w:t> </w:t>
          </w:r>
          <w:r>
            <w:rPr/>
            <w:t>Uses</w:t>
          </w:r>
          <w:r>
            <w:rPr>
              <w:spacing w:val="40"/>
            </w:rPr>
            <w:t> </w:t>
          </w:r>
          <w:r>
            <w:rPr/>
            <w:t>of</w:t>
          </w:r>
          <w:r>
            <w:rPr>
              <w:spacing w:val="44"/>
            </w:rPr>
            <w:t> </w:t>
          </w:r>
          <w:r>
            <w:rPr/>
            <w:t>Generative</w:t>
          </w:r>
          <w:r>
            <w:rPr>
              <w:spacing w:val="44"/>
            </w:rPr>
            <w:t> </w:t>
          </w:r>
          <w:r>
            <w:rPr/>
            <w:t>AI</w:t>
          </w:r>
          <w:r>
            <w:rPr>
              <w:spacing w:val="43"/>
            </w:rPr>
            <w:t> </w:t>
          </w:r>
          <w:r>
            <w:rPr>
              <w:spacing w:val="-4"/>
            </w:rPr>
            <w:t>Tools</w:t>
          </w:r>
          <w:r>
            <w:rPr/>
            <w:tab/>
          </w:r>
          <w:r>
            <w:rPr>
              <w:spacing w:val="-5"/>
            </w:rPr>
            <w:t>37</w:t>
          </w:r>
        </w:p>
        <w:p>
          <w:pPr>
            <w:pStyle w:val="TOC2"/>
            <w:tabs>
              <w:tab w:pos="6669" w:val="right" w:leader="none"/>
            </w:tabs>
            <w:spacing w:before="78"/>
          </w:pPr>
          <w:r>
            <w:rPr>
              <w:w w:val="105"/>
            </w:rPr>
            <w:t>Unacceptable</w:t>
          </w:r>
          <w:r>
            <w:rPr>
              <w:spacing w:val="11"/>
              <w:w w:val="105"/>
            </w:rPr>
            <w:t> </w:t>
          </w:r>
          <w:r>
            <w:rPr>
              <w:w w:val="105"/>
            </w:rPr>
            <w:t>Uses</w:t>
          </w:r>
          <w:r>
            <w:rPr>
              <w:spacing w:val="10"/>
              <w:w w:val="105"/>
            </w:rPr>
            <w:t> </w:t>
          </w:r>
          <w:r>
            <w:rPr>
              <w:w w:val="105"/>
            </w:rPr>
            <w:t>of</w:t>
          </w:r>
          <w:r>
            <w:rPr>
              <w:spacing w:val="16"/>
              <w:w w:val="105"/>
            </w:rPr>
            <w:t> </w:t>
          </w:r>
          <w:r>
            <w:rPr>
              <w:w w:val="105"/>
            </w:rPr>
            <w:t>Generative</w:t>
          </w:r>
          <w:r>
            <w:rPr>
              <w:spacing w:val="13"/>
              <w:w w:val="105"/>
            </w:rPr>
            <w:t> </w:t>
          </w:r>
          <w:r>
            <w:rPr>
              <w:w w:val="105"/>
            </w:rPr>
            <w:t>AI</w:t>
          </w:r>
          <w:r>
            <w:rPr>
              <w:spacing w:val="14"/>
              <w:w w:val="105"/>
            </w:rPr>
            <w:t> </w:t>
          </w:r>
          <w:r>
            <w:rPr>
              <w:spacing w:val="-4"/>
              <w:w w:val="105"/>
            </w:rPr>
            <w:t>Tools</w:t>
          </w:r>
          <w:r>
            <w:rPr/>
            <w:tab/>
          </w:r>
          <w:r>
            <w:rPr>
              <w:spacing w:val="-5"/>
              <w:w w:val="110"/>
            </w:rPr>
            <w:t>39</w:t>
          </w:r>
        </w:p>
        <w:p>
          <w:pPr>
            <w:pStyle w:val="TOC2"/>
            <w:tabs>
              <w:tab w:pos="6668" w:val="right" w:leader="none"/>
            </w:tabs>
          </w:pPr>
          <w:r>
            <w:rPr/>
            <w:t>Generative</w:t>
          </w:r>
          <w:r>
            <w:rPr>
              <w:spacing w:val="38"/>
            </w:rPr>
            <w:t> </w:t>
          </w:r>
          <w:r>
            <w:rPr/>
            <w:t>AI</w:t>
          </w:r>
          <w:r>
            <w:rPr>
              <w:spacing w:val="39"/>
            </w:rPr>
            <w:t> </w:t>
          </w:r>
          <w:r>
            <w:rPr/>
            <w:t>and</w:t>
          </w:r>
          <w:r>
            <w:rPr>
              <w:spacing w:val="38"/>
            </w:rPr>
            <w:t> </w:t>
          </w:r>
          <w:r>
            <w:rPr>
              <w:spacing w:val="-2"/>
            </w:rPr>
            <w:t>Assessments</w:t>
          </w:r>
          <w:r>
            <w:rPr/>
            <w:tab/>
          </w:r>
          <w:r>
            <w:rPr>
              <w:spacing w:val="-5"/>
            </w:rPr>
            <w:t>42</w:t>
          </w:r>
        </w:p>
        <w:p>
          <w:pPr>
            <w:pStyle w:val="TOC2"/>
            <w:tabs>
              <w:tab w:pos="6670" w:val="right" w:leader="none"/>
            </w:tabs>
          </w:pPr>
          <w:r>
            <w:rPr/>
            <w:t>Use</w:t>
          </w:r>
          <w:r>
            <w:rPr>
              <w:spacing w:val="23"/>
            </w:rPr>
            <w:t> </w:t>
          </w:r>
          <w:r>
            <w:rPr/>
            <w:t>in</w:t>
          </w:r>
          <w:r>
            <w:rPr>
              <w:spacing w:val="21"/>
            </w:rPr>
            <w:t> </w:t>
          </w:r>
          <w:r>
            <w:rPr/>
            <w:t>Non-Lab</w:t>
          </w:r>
          <w:r>
            <w:rPr>
              <w:spacing w:val="24"/>
            </w:rPr>
            <w:t> </w:t>
          </w:r>
          <w:r>
            <w:rPr>
              <w:spacing w:val="-2"/>
            </w:rPr>
            <w:t>Courses</w:t>
          </w:r>
          <w:r>
            <w:rPr/>
            <w:tab/>
          </w:r>
          <w:r>
            <w:rPr>
              <w:spacing w:val="-5"/>
            </w:rPr>
            <w:t>43</w:t>
          </w:r>
        </w:p>
        <w:p>
          <w:pPr>
            <w:pStyle w:val="TOC2"/>
            <w:tabs>
              <w:tab w:pos="6670" w:val="right" w:leader="none"/>
            </w:tabs>
          </w:pPr>
          <w:r>
            <w:rPr/>
            <w:t>Use</w:t>
          </w:r>
          <w:r>
            <w:rPr>
              <w:spacing w:val="12"/>
            </w:rPr>
            <w:t> </w:t>
          </w:r>
          <w:r>
            <w:rPr/>
            <w:t>in</w:t>
          </w:r>
          <w:r>
            <w:rPr>
              <w:spacing w:val="9"/>
            </w:rPr>
            <w:t> </w:t>
          </w:r>
          <w:r>
            <w:rPr/>
            <w:t>Lab</w:t>
          </w:r>
          <w:r>
            <w:rPr>
              <w:spacing w:val="12"/>
            </w:rPr>
            <w:t> </w:t>
          </w:r>
          <w:r>
            <w:rPr>
              <w:spacing w:val="-2"/>
            </w:rPr>
            <w:t>Courses</w:t>
          </w:r>
          <w:r>
            <w:rPr/>
            <w:tab/>
          </w:r>
          <w:r>
            <w:rPr>
              <w:spacing w:val="-5"/>
            </w:rPr>
            <w:t>44</w:t>
          </w:r>
        </w:p>
        <w:p>
          <w:pPr>
            <w:pStyle w:val="TOC2"/>
            <w:tabs>
              <w:tab w:pos="6670" w:val="right" w:leader="none"/>
            </w:tabs>
          </w:pPr>
          <w:r>
            <w:rPr/>
            <w:t>Use</w:t>
          </w:r>
          <w:r>
            <w:rPr>
              <w:spacing w:val="3"/>
            </w:rPr>
            <w:t> </w:t>
          </w:r>
          <w:r>
            <w:rPr/>
            <w:t>in</w:t>
          </w:r>
          <w:r>
            <w:rPr>
              <w:spacing w:val="2"/>
            </w:rPr>
            <w:t> </w:t>
          </w:r>
          <w:r>
            <w:rPr>
              <w:spacing w:val="-2"/>
            </w:rPr>
            <w:t>Research</w:t>
          </w:r>
          <w:r>
            <w:rPr/>
            <w:tab/>
          </w:r>
          <w:r>
            <w:rPr>
              <w:spacing w:val="-5"/>
            </w:rPr>
            <w:t>45</w:t>
          </w:r>
        </w:p>
        <w:p>
          <w:pPr>
            <w:pStyle w:val="TOC2"/>
            <w:tabs>
              <w:tab w:pos="6670" w:val="right" w:leader="none"/>
            </w:tabs>
            <w:spacing w:before="78"/>
          </w:pPr>
          <w:r>
            <w:rPr/>
            <w:t>Detecting</w:t>
          </w:r>
          <w:r>
            <w:rPr>
              <w:spacing w:val="36"/>
            </w:rPr>
            <w:t> </w:t>
          </w:r>
          <w:r>
            <w:rPr/>
            <w:t>Generative</w:t>
          </w:r>
          <w:r>
            <w:rPr>
              <w:spacing w:val="40"/>
            </w:rPr>
            <w:t> </w:t>
          </w:r>
          <w:r>
            <w:rPr/>
            <w:t>AI</w:t>
          </w:r>
          <w:r>
            <w:rPr>
              <w:spacing w:val="36"/>
            </w:rPr>
            <w:t> </w:t>
          </w:r>
          <w:r>
            <w:rPr/>
            <w:t>Use</w:t>
          </w:r>
          <w:r>
            <w:rPr>
              <w:spacing w:val="36"/>
            </w:rPr>
            <w:t> </w:t>
          </w:r>
          <w:r>
            <w:rPr/>
            <w:t>in</w:t>
          </w:r>
          <w:r>
            <w:rPr>
              <w:spacing w:val="33"/>
            </w:rPr>
            <w:t> </w:t>
          </w:r>
          <w:r>
            <w:rPr>
              <w:spacing w:val="-2"/>
            </w:rPr>
            <w:t>Assessments</w:t>
          </w:r>
          <w:r>
            <w:rPr/>
            <w:tab/>
          </w:r>
          <w:r>
            <w:rPr>
              <w:spacing w:val="-5"/>
            </w:rPr>
            <w:t>45</w:t>
          </w:r>
        </w:p>
        <w:p>
          <w:pPr>
            <w:pStyle w:val="TOC2"/>
            <w:tabs>
              <w:tab w:pos="6669" w:val="right" w:leader="none"/>
            </w:tabs>
          </w:pPr>
          <w:r>
            <w:rPr>
              <w:w w:val="105"/>
            </w:rPr>
            <w:t>Referencing</w:t>
          </w:r>
          <w:r>
            <w:rPr>
              <w:spacing w:val="12"/>
              <w:w w:val="105"/>
            </w:rPr>
            <w:t> </w:t>
          </w:r>
          <w:r>
            <w:rPr>
              <w:w w:val="105"/>
            </w:rPr>
            <w:t>Generative</w:t>
          </w:r>
          <w:r>
            <w:rPr>
              <w:spacing w:val="14"/>
              <w:w w:val="105"/>
            </w:rPr>
            <w:t> </w:t>
          </w:r>
          <w:r>
            <w:rPr>
              <w:w w:val="105"/>
            </w:rPr>
            <w:t>AI</w:t>
          </w:r>
          <w:r>
            <w:rPr>
              <w:spacing w:val="13"/>
              <w:w w:val="105"/>
            </w:rPr>
            <w:t> </w:t>
          </w:r>
          <w:r>
            <w:rPr>
              <w:spacing w:val="-4"/>
              <w:w w:val="105"/>
            </w:rPr>
            <w:t>Tools</w:t>
          </w:r>
          <w:r>
            <w:rPr/>
            <w:tab/>
          </w:r>
          <w:r>
            <w:rPr>
              <w:spacing w:val="-5"/>
              <w:w w:val="110"/>
            </w:rPr>
            <w:t>46</w:t>
          </w:r>
        </w:p>
        <w:p>
          <w:pPr>
            <w:pStyle w:val="TOC2"/>
            <w:tabs>
              <w:tab w:pos="6670" w:val="right" w:leader="none"/>
            </w:tabs>
          </w:pPr>
          <w:r>
            <w:rPr>
              <w:w w:val="110"/>
            </w:rPr>
            <w:t>Privacy</w:t>
          </w:r>
          <w:r>
            <w:rPr>
              <w:spacing w:val="-16"/>
              <w:w w:val="110"/>
            </w:rPr>
            <w:t> </w:t>
          </w:r>
          <w:r>
            <w:rPr>
              <w:w w:val="110"/>
            </w:rPr>
            <w:t>&amp;</w:t>
          </w:r>
          <w:r>
            <w:rPr>
              <w:spacing w:val="-15"/>
              <w:w w:val="110"/>
            </w:rPr>
            <w:t> </w:t>
          </w:r>
          <w:r>
            <w:rPr>
              <w:w w:val="110"/>
            </w:rPr>
            <w:t>Data</w:t>
          </w:r>
          <w:r>
            <w:rPr>
              <w:spacing w:val="-13"/>
              <w:w w:val="110"/>
            </w:rPr>
            <w:t> </w:t>
          </w:r>
          <w:r>
            <w:rPr>
              <w:spacing w:val="-2"/>
              <w:w w:val="110"/>
            </w:rPr>
            <w:t>Security</w:t>
          </w:r>
          <w:r>
            <w:rPr/>
            <w:tab/>
          </w:r>
          <w:r>
            <w:rPr>
              <w:spacing w:val="-5"/>
              <w:w w:val="110"/>
            </w:rPr>
            <w:t>47</w:t>
          </w:r>
        </w:p>
        <w:p>
          <w:pPr>
            <w:pStyle w:val="TOC2"/>
            <w:tabs>
              <w:tab w:pos="6670" w:val="right" w:leader="none"/>
            </w:tabs>
          </w:pPr>
          <w:r>
            <w:rPr/>
            <w:t>Training</w:t>
          </w:r>
          <w:r>
            <w:rPr>
              <w:spacing w:val="21"/>
            </w:rPr>
            <w:t> </w:t>
          </w:r>
          <w:r>
            <w:rPr/>
            <w:t>&amp;</w:t>
          </w:r>
          <w:r>
            <w:rPr>
              <w:spacing w:val="22"/>
            </w:rPr>
            <w:t> </w:t>
          </w:r>
          <w:r>
            <w:rPr>
              <w:spacing w:val="-2"/>
            </w:rPr>
            <w:t>Support</w:t>
          </w:r>
          <w:r>
            <w:rPr/>
            <w:tab/>
          </w:r>
          <w:r>
            <w:rPr>
              <w:spacing w:val="-5"/>
            </w:rPr>
            <w:t>47</w:t>
          </w:r>
        </w:p>
        <w:p>
          <w:pPr>
            <w:pStyle w:val="TOC2"/>
            <w:tabs>
              <w:tab w:pos="6669" w:val="right" w:leader="none"/>
            </w:tabs>
          </w:pPr>
          <w:r>
            <w:rPr>
              <w:w w:val="110"/>
            </w:rPr>
            <w:t>Monitoring</w:t>
          </w:r>
          <w:r>
            <w:rPr>
              <w:spacing w:val="-13"/>
              <w:w w:val="110"/>
            </w:rPr>
            <w:t> </w:t>
          </w:r>
          <w:r>
            <w:rPr>
              <w:w w:val="110"/>
            </w:rPr>
            <w:t>&amp;</w:t>
          </w:r>
          <w:r>
            <w:rPr>
              <w:spacing w:val="-15"/>
              <w:w w:val="110"/>
            </w:rPr>
            <w:t> </w:t>
          </w:r>
          <w:r>
            <w:rPr>
              <w:spacing w:val="-2"/>
              <w:w w:val="110"/>
            </w:rPr>
            <w:t>Compliance</w:t>
          </w:r>
          <w:r>
            <w:rPr/>
            <w:tab/>
          </w:r>
          <w:r>
            <w:rPr>
              <w:spacing w:val="-5"/>
              <w:w w:val="110"/>
            </w:rPr>
            <w:t>48</w:t>
          </w:r>
        </w:p>
        <w:p>
          <w:pPr>
            <w:pStyle w:val="TOC2"/>
            <w:tabs>
              <w:tab w:pos="6670" w:val="right" w:leader="none"/>
            </w:tabs>
            <w:spacing w:before="78"/>
          </w:pPr>
          <w:r>
            <w:rPr/>
            <w:t>Review</w:t>
          </w:r>
          <w:r>
            <w:rPr>
              <w:spacing w:val="12"/>
            </w:rPr>
            <w:t> </w:t>
          </w:r>
          <w:r>
            <w:rPr/>
            <w:t>&amp;</w:t>
          </w:r>
          <w:r>
            <w:rPr>
              <w:spacing w:val="8"/>
            </w:rPr>
            <w:t> </w:t>
          </w:r>
          <w:r>
            <w:rPr>
              <w:spacing w:val="-2"/>
            </w:rPr>
            <w:t>Revision</w:t>
          </w:r>
          <w:r>
            <w:rPr/>
            <w:tab/>
          </w:r>
          <w:r>
            <w:rPr>
              <w:spacing w:val="-5"/>
            </w:rPr>
            <w:t>49</w:t>
          </w:r>
        </w:p>
      </w:sdtContent>
    </w:sdt>
    <w:p>
      <w:pPr>
        <w:pStyle w:val="TOC2"/>
        <w:spacing w:after="0"/>
        <w:sectPr>
          <w:type w:val="continuous"/>
          <w:pgSz w:w="8400" w:h="11910"/>
          <w:pgMar w:header="587" w:footer="656" w:top="950" w:bottom="1088" w:left="850" w:right="850"/>
        </w:sectPr>
      </w:pPr>
    </w:p>
    <w:p>
      <w:pPr>
        <w:pStyle w:val="Heading1"/>
        <w:numPr>
          <w:ilvl w:val="0"/>
          <w:numId w:val="2"/>
        </w:numPr>
        <w:tabs>
          <w:tab w:pos="1620" w:val="left" w:leader="none"/>
        </w:tabs>
        <w:spacing w:line="240" w:lineRule="auto" w:before="134" w:after="0"/>
        <w:ind w:left="1620" w:right="0" w:hanging="334"/>
        <w:jc w:val="left"/>
      </w:pPr>
      <w:bookmarkStart w:name="_TOC_250039" w:id="1"/>
      <w:r>
        <w:rPr>
          <w:w w:val="110"/>
        </w:rPr>
        <w:t>Medium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bookmarkEnd w:id="1"/>
      <w:r>
        <w:rPr>
          <w:spacing w:val="-2"/>
          <w:w w:val="110"/>
        </w:rPr>
        <w:t>Instruction</w:t>
      </w:r>
    </w:p>
    <w:p>
      <w:pPr>
        <w:pStyle w:val="Heading2"/>
        <w:numPr>
          <w:ilvl w:val="0"/>
          <w:numId w:val="3"/>
        </w:numPr>
        <w:tabs>
          <w:tab w:pos="236" w:val="left" w:leader="none"/>
        </w:tabs>
        <w:spacing w:line="240" w:lineRule="auto" w:before="382" w:after="0"/>
        <w:ind w:left="236" w:right="0" w:hanging="225"/>
        <w:jc w:val="left"/>
      </w:pPr>
      <w:r>
        <w:rPr>
          <w:spacing w:val="-2"/>
          <w:w w:val="110"/>
        </w:rPr>
        <w:t>Introduction</w:t>
      </w:r>
    </w:p>
    <w:p>
      <w:pPr>
        <w:pStyle w:val="BodyText"/>
        <w:spacing w:before="57"/>
        <w:rPr>
          <w:sz w:val="24"/>
        </w:rPr>
      </w:pPr>
    </w:p>
    <w:p>
      <w:pPr>
        <w:pStyle w:val="ListParagraph"/>
        <w:numPr>
          <w:ilvl w:val="1"/>
          <w:numId w:val="3"/>
        </w:numPr>
        <w:tabs>
          <w:tab w:pos="731" w:val="left" w:leader="none"/>
        </w:tabs>
        <w:spacing w:line="321" w:lineRule="auto" w:before="0" w:after="0"/>
        <w:ind w:left="731" w:right="66" w:hanging="720"/>
        <w:jc w:val="left"/>
        <w:rPr>
          <w:sz w:val="20"/>
        </w:rPr>
      </w:pPr>
      <w:r>
        <w:rPr>
          <w:w w:val="110"/>
          <w:sz w:val="20"/>
        </w:rPr>
        <w:t>The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medium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instruction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examinations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all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courses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is English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(except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language courses,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other than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English,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and Islamic Studies).</w:t>
      </w:r>
    </w:p>
    <w:p>
      <w:pPr>
        <w:pStyle w:val="BodyText"/>
        <w:spacing w:before="8"/>
      </w:pPr>
    </w:p>
    <w:p>
      <w:pPr>
        <w:pStyle w:val="Heading2"/>
        <w:ind w:left="11"/>
      </w:pPr>
      <w:bookmarkStart w:name="_TOC_250038" w:id="2"/>
      <w:r>
        <w:rPr>
          <w:w w:val="110"/>
        </w:rPr>
        <w:t>Academic</w:t>
      </w:r>
      <w:r>
        <w:rPr>
          <w:spacing w:val="12"/>
          <w:w w:val="110"/>
        </w:rPr>
        <w:t> </w:t>
      </w:r>
      <w:bookmarkEnd w:id="2"/>
      <w:r>
        <w:rPr>
          <w:spacing w:val="-4"/>
          <w:w w:val="110"/>
        </w:rPr>
        <w:t>Year</w:t>
      </w:r>
    </w:p>
    <w:p>
      <w:pPr>
        <w:pStyle w:val="BodyText"/>
        <w:spacing w:before="56"/>
        <w:rPr>
          <w:sz w:val="24"/>
        </w:rPr>
      </w:pPr>
    </w:p>
    <w:p>
      <w:pPr>
        <w:pStyle w:val="ListParagraph"/>
        <w:numPr>
          <w:ilvl w:val="1"/>
          <w:numId w:val="3"/>
        </w:numPr>
        <w:tabs>
          <w:tab w:pos="731" w:val="left" w:leader="none"/>
        </w:tabs>
        <w:spacing w:line="321" w:lineRule="auto" w:before="1" w:after="0"/>
        <w:ind w:left="731" w:right="123" w:hanging="720"/>
        <w:jc w:val="left"/>
        <w:rPr>
          <w:sz w:val="20"/>
        </w:rPr>
      </w:pPr>
      <w:r>
        <w:rPr>
          <w:w w:val="110"/>
          <w:sz w:val="20"/>
        </w:rPr>
        <w:t>Academic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Year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University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starts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August/September </w:t>
      </w:r>
      <w:r>
        <w:rPr>
          <w:w w:val="115"/>
          <w:sz w:val="20"/>
        </w:rPr>
        <w:t>and</w:t>
      </w:r>
      <w:r>
        <w:rPr>
          <w:spacing w:val="-16"/>
          <w:w w:val="115"/>
          <w:sz w:val="20"/>
        </w:rPr>
        <w:t> </w:t>
      </w:r>
      <w:r>
        <w:rPr>
          <w:w w:val="115"/>
          <w:sz w:val="20"/>
        </w:rPr>
        <w:t>ends</w:t>
      </w:r>
      <w:r>
        <w:rPr>
          <w:spacing w:val="-16"/>
          <w:w w:val="115"/>
          <w:sz w:val="20"/>
        </w:rPr>
        <w:t> </w:t>
      </w:r>
      <w:r>
        <w:rPr>
          <w:w w:val="115"/>
          <w:sz w:val="20"/>
        </w:rPr>
        <w:t>in</w:t>
      </w:r>
      <w:r>
        <w:rPr>
          <w:spacing w:val="-16"/>
          <w:w w:val="115"/>
          <w:sz w:val="20"/>
        </w:rPr>
        <w:t> </w:t>
      </w:r>
      <w:r>
        <w:rPr>
          <w:w w:val="115"/>
          <w:sz w:val="20"/>
        </w:rPr>
        <w:t>May/June</w:t>
      </w:r>
      <w:r>
        <w:rPr>
          <w:spacing w:val="-16"/>
          <w:w w:val="115"/>
          <w:sz w:val="20"/>
        </w:rPr>
        <w:t> </w:t>
      </w:r>
      <w:r>
        <w:rPr>
          <w:w w:val="115"/>
          <w:sz w:val="20"/>
        </w:rPr>
        <w:t>of</w:t>
      </w:r>
      <w:r>
        <w:rPr>
          <w:spacing w:val="-16"/>
          <w:w w:val="115"/>
          <w:sz w:val="20"/>
        </w:rPr>
        <w:t> </w:t>
      </w:r>
      <w:r>
        <w:rPr>
          <w:w w:val="115"/>
          <w:sz w:val="20"/>
        </w:rPr>
        <w:t>the</w:t>
      </w:r>
      <w:r>
        <w:rPr>
          <w:spacing w:val="-16"/>
          <w:w w:val="115"/>
          <w:sz w:val="20"/>
        </w:rPr>
        <w:t> </w:t>
      </w:r>
      <w:r>
        <w:rPr>
          <w:w w:val="115"/>
          <w:sz w:val="20"/>
        </w:rPr>
        <w:t>subsequent</w:t>
      </w:r>
      <w:r>
        <w:rPr>
          <w:spacing w:val="-15"/>
          <w:w w:val="115"/>
          <w:sz w:val="20"/>
        </w:rPr>
        <w:t> </w:t>
      </w:r>
      <w:r>
        <w:rPr>
          <w:w w:val="115"/>
          <w:sz w:val="20"/>
        </w:rPr>
        <w:t>year.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730" w:val="left" w:leader="none"/>
        </w:tabs>
        <w:spacing w:line="321" w:lineRule="auto" w:before="0" w:after="0"/>
        <w:ind w:left="730" w:right="235" w:hanging="720"/>
        <w:jc w:val="left"/>
        <w:rPr>
          <w:sz w:val="20"/>
        </w:rPr>
      </w:pPr>
      <w:r>
        <w:rPr>
          <w:w w:val="105"/>
          <w:sz w:val="20"/>
        </w:rPr>
        <w:t>There are two regular semesters, namely, Fall and Spring, in an academic year.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730" w:val="left" w:leader="none"/>
        </w:tabs>
        <w:spacing w:line="321" w:lineRule="auto" w:before="0" w:after="0"/>
        <w:ind w:left="730" w:right="790" w:hanging="720"/>
        <w:jc w:val="left"/>
        <w:rPr>
          <w:sz w:val="20"/>
        </w:rPr>
      </w:pPr>
      <w:r>
        <w:rPr>
          <w:w w:val="110"/>
          <w:sz w:val="20"/>
        </w:rPr>
        <w:t>Fall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semester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starts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August/September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ends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in </w:t>
      </w:r>
      <w:r>
        <w:rPr>
          <w:spacing w:val="-2"/>
          <w:w w:val="110"/>
          <w:sz w:val="20"/>
        </w:rPr>
        <w:t>December/January.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729" w:val="left" w:leader="none"/>
        </w:tabs>
        <w:spacing w:line="321" w:lineRule="auto" w:before="0" w:after="0"/>
        <w:ind w:left="729" w:right="567" w:hanging="720"/>
        <w:jc w:val="left"/>
        <w:rPr>
          <w:sz w:val="20"/>
        </w:rPr>
      </w:pPr>
      <w:r>
        <w:rPr>
          <w:w w:val="110"/>
          <w:sz w:val="20"/>
        </w:rPr>
        <w:t>Spring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Semester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starts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January/February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ends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in </w:t>
      </w:r>
      <w:r>
        <w:rPr>
          <w:spacing w:val="-2"/>
          <w:w w:val="110"/>
          <w:sz w:val="20"/>
        </w:rPr>
        <w:t>May/June.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729" w:val="left" w:leader="none"/>
        </w:tabs>
        <w:spacing w:line="321" w:lineRule="auto" w:before="0" w:after="0"/>
        <w:ind w:left="729" w:right="198" w:hanging="720"/>
        <w:jc w:val="left"/>
        <w:rPr>
          <w:sz w:val="20"/>
        </w:rPr>
      </w:pPr>
      <w:r>
        <w:rPr>
          <w:w w:val="105"/>
          <w:sz w:val="20"/>
        </w:rPr>
        <w:t>A regular semester is spread over 16 weeks of teaching, one makeup week and 2 weeks of final examinations.</w:t>
      </w:r>
    </w:p>
    <w:p>
      <w:pPr>
        <w:pStyle w:val="BodyText"/>
        <w:spacing w:before="9"/>
      </w:pPr>
    </w:p>
    <w:p>
      <w:pPr>
        <w:pStyle w:val="Heading2"/>
        <w:ind w:left="11"/>
      </w:pPr>
      <w:r>
        <w:rPr>
          <w:w w:val="110"/>
        </w:rPr>
        <w:t>Credit</w:t>
      </w:r>
      <w:r>
        <w:rPr>
          <w:spacing w:val="-10"/>
          <w:w w:val="110"/>
        </w:rPr>
        <w:t> </w:t>
      </w:r>
      <w:r>
        <w:rPr>
          <w:spacing w:val="-4"/>
          <w:w w:val="110"/>
        </w:rPr>
        <w:t>Hour</w:t>
      </w:r>
    </w:p>
    <w:p>
      <w:pPr>
        <w:pStyle w:val="BodyText"/>
        <w:spacing w:before="57"/>
        <w:rPr>
          <w:sz w:val="24"/>
        </w:rPr>
      </w:pPr>
    </w:p>
    <w:p>
      <w:pPr>
        <w:pStyle w:val="ListParagraph"/>
        <w:numPr>
          <w:ilvl w:val="1"/>
          <w:numId w:val="3"/>
        </w:numPr>
        <w:tabs>
          <w:tab w:pos="731" w:val="left" w:leader="none"/>
        </w:tabs>
        <w:spacing w:line="321" w:lineRule="auto" w:before="0" w:after="0"/>
        <w:ind w:left="731" w:right="8" w:hanging="721"/>
        <w:jc w:val="left"/>
        <w:rPr>
          <w:sz w:val="20"/>
        </w:rPr>
      </w:pPr>
      <w:r>
        <w:rPr>
          <w:w w:val="110"/>
          <w:sz w:val="20"/>
        </w:rPr>
        <w:t>1-credit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hour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implies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teaching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theory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course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one classroom-teaching</w:t>
      </w:r>
      <w:r>
        <w:rPr>
          <w:spacing w:val="-18"/>
          <w:w w:val="110"/>
          <w:sz w:val="20"/>
        </w:rPr>
        <w:t> </w:t>
      </w:r>
      <w:r>
        <w:rPr>
          <w:w w:val="110"/>
          <w:sz w:val="20"/>
        </w:rPr>
        <w:t>hour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each</w:t>
      </w:r>
      <w:r>
        <w:rPr>
          <w:spacing w:val="-20"/>
          <w:w w:val="110"/>
          <w:sz w:val="20"/>
        </w:rPr>
        <w:t> </w:t>
      </w:r>
      <w:r>
        <w:rPr>
          <w:w w:val="110"/>
          <w:sz w:val="20"/>
        </w:rPr>
        <w:t>week</w:t>
      </w:r>
      <w:r>
        <w:rPr>
          <w:spacing w:val="-18"/>
          <w:w w:val="110"/>
          <w:sz w:val="20"/>
        </w:rPr>
        <w:t> </w:t>
      </w:r>
      <w:r>
        <w:rPr>
          <w:w w:val="110"/>
          <w:sz w:val="20"/>
        </w:rPr>
        <w:t>throughout</w:t>
      </w:r>
      <w:r>
        <w:rPr>
          <w:spacing w:val="-20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8"/>
          <w:w w:val="110"/>
          <w:sz w:val="20"/>
        </w:rPr>
        <w:t> </w:t>
      </w:r>
      <w:r>
        <w:rPr>
          <w:w w:val="110"/>
          <w:sz w:val="20"/>
        </w:rPr>
        <w:t>semester.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730" w:val="left" w:leader="none"/>
        </w:tabs>
        <w:spacing w:line="321" w:lineRule="auto" w:before="0" w:after="0"/>
        <w:ind w:left="730" w:right="10" w:hanging="720"/>
        <w:jc w:val="left"/>
        <w:rPr>
          <w:sz w:val="20"/>
        </w:rPr>
      </w:pPr>
      <w:r>
        <w:rPr>
          <w:w w:val="110"/>
          <w:sz w:val="20"/>
        </w:rPr>
        <w:t>A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classroom-teaching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hour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or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one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period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is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50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60</w:t>
      </w:r>
      <w:r>
        <w:rPr>
          <w:spacing w:val="40"/>
          <w:w w:val="110"/>
          <w:sz w:val="20"/>
        </w:rPr>
        <w:t> </w:t>
      </w:r>
      <w:r>
        <w:rPr>
          <w:spacing w:val="-2"/>
          <w:w w:val="110"/>
          <w:sz w:val="20"/>
        </w:rPr>
        <w:t>minutes.</w:t>
      </w:r>
    </w:p>
    <w:p>
      <w:pPr>
        <w:pStyle w:val="ListParagraph"/>
        <w:spacing w:after="0" w:line="321" w:lineRule="auto"/>
        <w:jc w:val="left"/>
        <w:rPr>
          <w:sz w:val="20"/>
        </w:rPr>
        <w:sectPr>
          <w:headerReference w:type="default" r:id="rId17"/>
          <w:headerReference w:type="even" r:id="rId18"/>
          <w:footerReference w:type="default" r:id="rId19"/>
          <w:footerReference w:type="even" r:id="rId20"/>
          <w:pgSz w:w="8400" w:h="11910"/>
          <w:pgMar w:header="587" w:footer="656" w:top="940" w:bottom="840" w:left="850" w:right="850"/>
          <w:pgNumType w:start="1"/>
        </w:sectPr>
      </w:pPr>
    </w:p>
    <w:p>
      <w:pPr>
        <w:pStyle w:val="ListParagraph"/>
        <w:numPr>
          <w:ilvl w:val="1"/>
          <w:numId w:val="3"/>
        </w:numPr>
        <w:tabs>
          <w:tab w:pos="729" w:val="left" w:leader="none"/>
          <w:tab w:pos="731" w:val="left" w:leader="none"/>
        </w:tabs>
        <w:spacing w:line="321" w:lineRule="auto" w:before="137" w:after="0"/>
        <w:ind w:left="731" w:right="13" w:hanging="720"/>
        <w:jc w:val="both"/>
        <w:rPr>
          <w:sz w:val="20"/>
        </w:rPr>
      </w:pPr>
      <w:r>
        <w:rPr>
          <w:w w:val="110"/>
          <w:sz w:val="20"/>
        </w:rPr>
        <w:t>A</w:t>
      </w:r>
      <w:r>
        <w:rPr>
          <w:w w:val="110"/>
          <w:sz w:val="20"/>
        </w:rPr>
        <w:t> theory</w:t>
      </w:r>
      <w:r>
        <w:rPr>
          <w:w w:val="110"/>
          <w:sz w:val="20"/>
        </w:rPr>
        <w:t> course is</w:t>
      </w:r>
      <w:r>
        <w:rPr>
          <w:w w:val="110"/>
          <w:sz w:val="20"/>
        </w:rPr>
        <w:t> normally</w:t>
      </w:r>
      <w:r>
        <w:rPr>
          <w:w w:val="110"/>
          <w:sz w:val="20"/>
        </w:rPr>
        <w:t> assigned 2</w:t>
      </w:r>
      <w:r>
        <w:rPr>
          <w:w w:val="110"/>
          <w:sz w:val="20"/>
        </w:rPr>
        <w:t> to</w:t>
      </w:r>
      <w:r>
        <w:rPr>
          <w:w w:val="110"/>
          <w:sz w:val="20"/>
        </w:rPr>
        <w:t> 4</w:t>
      </w:r>
      <w:r>
        <w:rPr>
          <w:w w:val="110"/>
          <w:sz w:val="20"/>
        </w:rPr>
        <w:t> credit</w:t>
      </w:r>
      <w:r>
        <w:rPr>
          <w:w w:val="110"/>
          <w:sz w:val="20"/>
        </w:rPr>
        <w:t> hours, depending on its content.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1448" w:val="left" w:leader="none"/>
          <w:tab w:pos="1451" w:val="left" w:leader="none"/>
        </w:tabs>
        <w:spacing w:line="321" w:lineRule="auto" w:before="0" w:after="0"/>
        <w:ind w:left="1451" w:right="9" w:hanging="721"/>
        <w:jc w:val="both"/>
        <w:rPr>
          <w:sz w:val="20"/>
        </w:rPr>
      </w:pPr>
      <w:r>
        <w:rPr>
          <w:w w:val="105"/>
          <w:sz w:val="20"/>
        </w:rPr>
        <w:t>A</w:t>
      </w:r>
      <w:r>
        <w:rPr>
          <w:w w:val="105"/>
          <w:sz w:val="20"/>
        </w:rPr>
        <w:t> lab</w:t>
      </w:r>
      <w:r>
        <w:rPr>
          <w:w w:val="105"/>
          <w:sz w:val="20"/>
        </w:rPr>
        <w:t> or</w:t>
      </w:r>
      <w:r>
        <w:rPr>
          <w:w w:val="105"/>
          <w:sz w:val="20"/>
        </w:rPr>
        <w:t> workshop</w:t>
      </w:r>
      <w:r>
        <w:rPr>
          <w:w w:val="105"/>
          <w:sz w:val="20"/>
        </w:rPr>
        <w:t> is</w:t>
      </w:r>
      <w:r>
        <w:rPr>
          <w:w w:val="105"/>
          <w:sz w:val="20"/>
        </w:rPr>
        <w:t> normally assigned</w:t>
      </w:r>
      <w:r>
        <w:rPr>
          <w:w w:val="105"/>
          <w:sz w:val="20"/>
        </w:rPr>
        <w:t> 1</w:t>
      </w:r>
      <w:r>
        <w:rPr>
          <w:w w:val="105"/>
          <w:sz w:val="20"/>
        </w:rPr>
        <w:t> or</w:t>
      </w:r>
      <w:r>
        <w:rPr>
          <w:w w:val="105"/>
          <w:sz w:val="20"/>
        </w:rPr>
        <w:t> 2</w:t>
      </w:r>
      <w:r>
        <w:rPr>
          <w:w w:val="105"/>
          <w:sz w:val="20"/>
        </w:rPr>
        <w:t> credit </w:t>
      </w:r>
      <w:r>
        <w:rPr>
          <w:spacing w:val="-2"/>
          <w:w w:val="105"/>
          <w:sz w:val="20"/>
        </w:rPr>
        <w:t>hours.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1448" w:val="left" w:leader="none"/>
          <w:tab w:pos="1451" w:val="left" w:leader="none"/>
        </w:tabs>
        <w:spacing w:line="321" w:lineRule="auto" w:before="0" w:after="0"/>
        <w:ind w:left="1451" w:right="238" w:hanging="720"/>
        <w:jc w:val="both"/>
        <w:rPr>
          <w:sz w:val="20"/>
        </w:rPr>
      </w:pPr>
      <w:r>
        <w:rPr>
          <w:w w:val="110"/>
          <w:sz w:val="20"/>
        </w:rPr>
        <w:t>1-credit hour of lab work is equivalent to 3 hours of laboratory</w:t>
      </w:r>
      <w:r>
        <w:rPr>
          <w:w w:val="110"/>
          <w:sz w:val="20"/>
        </w:rPr>
        <w:t> or</w:t>
      </w:r>
      <w:r>
        <w:rPr>
          <w:w w:val="110"/>
          <w:sz w:val="20"/>
        </w:rPr>
        <w:t> practical</w:t>
      </w:r>
      <w:r>
        <w:rPr>
          <w:w w:val="110"/>
          <w:sz w:val="20"/>
        </w:rPr>
        <w:t> work</w:t>
      </w:r>
      <w:r>
        <w:rPr>
          <w:w w:val="110"/>
          <w:sz w:val="20"/>
        </w:rPr>
        <w:t> per</w:t>
      </w:r>
      <w:r>
        <w:rPr>
          <w:w w:val="110"/>
          <w:sz w:val="20"/>
        </w:rPr>
        <w:t> week</w:t>
      </w:r>
      <w:r>
        <w:rPr>
          <w:w w:val="110"/>
          <w:sz w:val="20"/>
        </w:rPr>
        <w:t> throughout the semester.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3"/>
        </w:numPr>
        <w:tabs>
          <w:tab w:pos="1451" w:val="left" w:leader="none"/>
          <w:tab w:pos="1501" w:val="left" w:leader="none"/>
        </w:tabs>
        <w:spacing w:line="321" w:lineRule="auto" w:before="0" w:after="0"/>
        <w:ind w:left="1451" w:right="7" w:hanging="720"/>
        <w:jc w:val="both"/>
        <w:rPr>
          <w:sz w:val="20"/>
        </w:rPr>
      </w:pPr>
      <w:r>
        <w:rPr>
          <w:w w:val="105"/>
          <w:sz w:val="20"/>
        </w:rPr>
        <w:t>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4-credit hour course,</w:t>
      </w:r>
      <w:r>
        <w:rPr>
          <w:w w:val="105"/>
          <w:sz w:val="20"/>
        </w:rPr>
        <w:t> for example, having 3 credit hours of theory and 1 credit hour of associated lab is designated as a (3+1) credit hour course.</w:t>
      </w:r>
    </w:p>
    <w:p>
      <w:pPr>
        <w:pStyle w:val="BodyText"/>
        <w:spacing w:before="8"/>
      </w:pPr>
    </w:p>
    <w:p>
      <w:pPr>
        <w:pStyle w:val="Heading2"/>
        <w:ind w:left="11"/>
      </w:pPr>
      <w:bookmarkStart w:name="_TOC_250037" w:id="3"/>
      <w:r>
        <w:rPr>
          <w:w w:val="105"/>
        </w:rPr>
        <w:t>Scheduling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bookmarkEnd w:id="3"/>
      <w:r>
        <w:rPr>
          <w:spacing w:val="-2"/>
          <w:w w:val="105"/>
        </w:rPr>
        <w:t>Classes</w:t>
      </w:r>
    </w:p>
    <w:p>
      <w:pPr>
        <w:pStyle w:val="BodyText"/>
        <w:spacing w:before="57"/>
        <w:rPr>
          <w:sz w:val="24"/>
        </w:rPr>
      </w:pPr>
    </w:p>
    <w:p>
      <w:pPr>
        <w:pStyle w:val="ListParagraph"/>
        <w:numPr>
          <w:ilvl w:val="1"/>
          <w:numId w:val="3"/>
        </w:numPr>
        <w:tabs>
          <w:tab w:pos="728" w:val="left" w:leader="none"/>
          <w:tab w:pos="730" w:val="left" w:leader="none"/>
        </w:tabs>
        <w:spacing w:line="321" w:lineRule="auto" w:before="0" w:after="0"/>
        <w:ind w:left="730" w:right="10" w:hanging="720"/>
        <w:jc w:val="both"/>
        <w:rPr>
          <w:sz w:val="20"/>
        </w:rPr>
      </w:pPr>
      <w:r>
        <w:rPr>
          <w:w w:val="110"/>
          <w:sz w:val="20"/>
        </w:rPr>
        <w:t>All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classes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are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held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at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scheduled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hours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duly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communicated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to students through notification of timetable by the</w:t>
      </w:r>
      <w:r>
        <w:rPr>
          <w:w w:val="110"/>
          <w:sz w:val="20"/>
        </w:rPr>
        <w:t> concerned Academic Office.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3"/>
        </w:numPr>
        <w:tabs>
          <w:tab w:pos="727" w:val="left" w:leader="none"/>
          <w:tab w:pos="730" w:val="left" w:leader="none"/>
        </w:tabs>
        <w:spacing w:line="321" w:lineRule="auto" w:before="0" w:after="0"/>
        <w:ind w:left="730" w:right="9" w:hanging="720"/>
        <w:jc w:val="both"/>
        <w:rPr>
          <w:sz w:val="20"/>
        </w:rPr>
      </w:pPr>
      <w:r>
        <w:rPr>
          <w:w w:val="110"/>
          <w:sz w:val="20"/>
        </w:rPr>
        <w:t>In</w:t>
      </w:r>
      <w:r>
        <w:rPr>
          <w:w w:val="110"/>
          <w:sz w:val="20"/>
        </w:rPr>
        <w:t> case</w:t>
      </w:r>
      <w:r>
        <w:rPr>
          <w:w w:val="110"/>
          <w:sz w:val="20"/>
        </w:rPr>
        <w:t> of</w:t>
      </w:r>
      <w:r>
        <w:rPr>
          <w:w w:val="110"/>
          <w:sz w:val="20"/>
        </w:rPr>
        <w:t> any</w:t>
      </w:r>
      <w:r>
        <w:rPr>
          <w:w w:val="110"/>
          <w:sz w:val="20"/>
        </w:rPr>
        <w:t> unavoidable</w:t>
      </w:r>
      <w:r>
        <w:rPr>
          <w:w w:val="110"/>
          <w:sz w:val="20"/>
        </w:rPr>
        <w:t> situation,</w:t>
      </w:r>
      <w:r>
        <w:rPr>
          <w:w w:val="110"/>
          <w:sz w:val="20"/>
        </w:rPr>
        <w:t> a</w:t>
      </w:r>
      <w:r>
        <w:rPr>
          <w:w w:val="110"/>
          <w:sz w:val="20"/>
        </w:rPr>
        <w:t> class</w:t>
      </w:r>
      <w:r>
        <w:rPr>
          <w:w w:val="110"/>
          <w:sz w:val="20"/>
        </w:rPr>
        <w:t> may</w:t>
      </w:r>
      <w:r>
        <w:rPr>
          <w:w w:val="110"/>
          <w:sz w:val="20"/>
        </w:rPr>
        <w:t> be postponed and rescheduled under the following procedure:</w:t>
      </w:r>
    </w:p>
    <w:p>
      <w:pPr>
        <w:pStyle w:val="BodyText"/>
        <w:spacing w:before="8"/>
      </w:pPr>
    </w:p>
    <w:p>
      <w:pPr>
        <w:pStyle w:val="ListParagraph"/>
        <w:numPr>
          <w:ilvl w:val="2"/>
          <w:numId w:val="3"/>
        </w:numPr>
        <w:tabs>
          <w:tab w:pos="1448" w:val="left" w:leader="none"/>
        </w:tabs>
        <w:spacing w:line="321" w:lineRule="auto" w:before="0" w:after="0"/>
        <w:ind w:left="1448" w:right="13" w:hanging="719"/>
        <w:jc w:val="both"/>
        <w:rPr>
          <w:sz w:val="20"/>
        </w:rPr>
      </w:pPr>
      <w:r>
        <w:rPr>
          <w:spacing w:val="-2"/>
          <w:w w:val="110"/>
          <w:sz w:val="20"/>
        </w:rPr>
        <w:t>All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classes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are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rescheduled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only</w:t>
      </w:r>
      <w:r>
        <w:rPr>
          <w:spacing w:val="-14"/>
          <w:w w:val="110"/>
          <w:sz w:val="20"/>
        </w:rPr>
        <w:t> </w:t>
      </w:r>
      <w:r>
        <w:rPr>
          <w:spacing w:val="-2"/>
          <w:w w:val="110"/>
          <w:sz w:val="20"/>
        </w:rPr>
        <w:t>through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the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Academic </w:t>
      </w:r>
      <w:r>
        <w:rPr>
          <w:w w:val="110"/>
          <w:sz w:val="20"/>
        </w:rPr>
        <w:t>Office</w:t>
      </w:r>
      <w:r>
        <w:rPr>
          <w:w w:val="110"/>
          <w:sz w:val="20"/>
        </w:rPr>
        <w:t> with</w:t>
      </w:r>
      <w:r>
        <w:rPr>
          <w:w w:val="110"/>
          <w:sz w:val="20"/>
        </w:rPr>
        <w:t> the</w:t>
      </w:r>
      <w:r>
        <w:rPr>
          <w:w w:val="110"/>
          <w:sz w:val="20"/>
        </w:rPr>
        <w:t> approval</w:t>
      </w:r>
      <w:r>
        <w:rPr>
          <w:w w:val="110"/>
          <w:sz w:val="20"/>
        </w:rPr>
        <w:t> of</w:t>
      </w:r>
      <w:r>
        <w:rPr>
          <w:w w:val="110"/>
          <w:sz w:val="20"/>
        </w:rPr>
        <w:t> the</w:t>
      </w:r>
      <w:r>
        <w:rPr>
          <w:w w:val="110"/>
          <w:sz w:val="20"/>
        </w:rPr>
        <w:t> concerned</w:t>
      </w:r>
      <w:r>
        <w:rPr>
          <w:w w:val="110"/>
          <w:sz w:val="20"/>
        </w:rPr>
        <w:t> Head</w:t>
      </w:r>
      <w:r>
        <w:rPr>
          <w:w w:val="110"/>
          <w:sz w:val="20"/>
        </w:rPr>
        <w:t> of Department (HoD).</w:t>
      </w:r>
    </w:p>
    <w:p>
      <w:pPr>
        <w:pStyle w:val="BodyText"/>
        <w:spacing w:before="7"/>
      </w:pPr>
    </w:p>
    <w:p>
      <w:pPr>
        <w:pStyle w:val="ListParagraph"/>
        <w:numPr>
          <w:ilvl w:val="2"/>
          <w:numId w:val="3"/>
        </w:numPr>
        <w:tabs>
          <w:tab w:pos="1449" w:val="left" w:leader="none"/>
          <w:tab w:pos="1451" w:val="left" w:leader="none"/>
        </w:tabs>
        <w:spacing w:line="321" w:lineRule="auto" w:before="1" w:after="0"/>
        <w:ind w:left="1451" w:right="9" w:hanging="720"/>
        <w:jc w:val="both"/>
        <w:rPr>
          <w:sz w:val="20"/>
        </w:rPr>
      </w:pPr>
      <w:r>
        <w:rPr>
          <w:w w:val="110"/>
          <w:sz w:val="20"/>
        </w:rPr>
        <w:t>Faculty</w:t>
      </w:r>
      <w:r>
        <w:rPr>
          <w:w w:val="110"/>
          <w:sz w:val="20"/>
        </w:rPr>
        <w:t> members</w:t>
      </w:r>
      <w:r>
        <w:rPr>
          <w:w w:val="110"/>
          <w:sz w:val="20"/>
        </w:rPr>
        <w:t> shall</w:t>
      </w:r>
      <w:r>
        <w:rPr>
          <w:w w:val="110"/>
          <w:sz w:val="20"/>
        </w:rPr>
        <w:t> not</w:t>
      </w:r>
      <w:r>
        <w:rPr>
          <w:w w:val="110"/>
          <w:sz w:val="20"/>
        </w:rPr>
        <w:t> reschedule any</w:t>
      </w:r>
      <w:r>
        <w:rPr>
          <w:w w:val="110"/>
          <w:sz w:val="20"/>
        </w:rPr>
        <w:t> class</w:t>
      </w:r>
      <w:r>
        <w:rPr>
          <w:w w:val="110"/>
          <w:sz w:val="20"/>
        </w:rPr>
        <w:t> at their own discretion.</w:t>
      </w:r>
    </w:p>
    <w:p>
      <w:pPr>
        <w:pStyle w:val="BodyText"/>
        <w:spacing w:before="7"/>
      </w:pPr>
    </w:p>
    <w:p>
      <w:pPr>
        <w:pStyle w:val="ListParagraph"/>
        <w:numPr>
          <w:ilvl w:val="2"/>
          <w:numId w:val="3"/>
        </w:numPr>
        <w:tabs>
          <w:tab w:pos="1450" w:val="left" w:leader="none"/>
        </w:tabs>
        <w:spacing w:line="321" w:lineRule="auto" w:before="1" w:after="0"/>
        <w:ind w:left="1450" w:right="10" w:hanging="720"/>
        <w:jc w:val="both"/>
        <w:rPr>
          <w:sz w:val="20"/>
        </w:rPr>
      </w:pPr>
      <w:r>
        <w:rPr>
          <w:w w:val="110"/>
          <w:sz w:val="20"/>
        </w:rPr>
        <w:t>The</w:t>
      </w:r>
      <w:r>
        <w:rPr>
          <w:w w:val="110"/>
          <w:sz w:val="20"/>
        </w:rPr>
        <w:t> academic</w:t>
      </w:r>
      <w:r>
        <w:rPr>
          <w:w w:val="110"/>
          <w:sz w:val="20"/>
        </w:rPr>
        <w:t> office</w:t>
      </w:r>
      <w:r>
        <w:rPr>
          <w:w w:val="110"/>
          <w:sz w:val="20"/>
        </w:rPr>
        <w:t> will</w:t>
      </w:r>
      <w:r>
        <w:rPr>
          <w:w w:val="110"/>
          <w:sz w:val="20"/>
        </w:rPr>
        <w:t> be</w:t>
      </w:r>
      <w:r>
        <w:rPr>
          <w:w w:val="110"/>
          <w:sz w:val="20"/>
        </w:rPr>
        <w:t> informed</w:t>
      </w:r>
      <w:r>
        <w:rPr>
          <w:w w:val="110"/>
          <w:sz w:val="20"/>
        </w:rPr>
        <w:t> before</w:t>
      </w:r>
      <w:r>
        <w:rPr>
          <w:w w:val="110"/>
          <w:sz w:val="20"/>
        </w:rPr>
        <w:t> the cancellation of class so that students are notified well in time.</w:t>
      </w:r>
    </w:p>
    <w:p>
      <w:pPr>
        <w:pStyle w:val="ListParagraph"/>
        <w:spacing w:after="0" w:line="321" w:lineRule="auto"/>
        <w:jc w:val="both"/>
        <w:rPr>
          <w:sz w:val="20"/>
        </w:rPr>
        <w:sectPr>
          <w:pgSz w:w="8400" w:h="11910"/>
          <w:pgMar w:header="587" w:footer="656" w:top="940" w:bottom="840" w:left="850" w:right="850"/>
        </w:sectPr>
      </w:pPr>
    </w:p>
    <w:p>
      <w:pPr>
        <w:pStyle w:val="ListParagraph"/>
        <w:numPr>
          <w:ilvl w:val="2"/>
          <w:numId w:val="3"/>
        </w:numPr>
        <w:tabs>
          <w:tab w:pos="1450" w:val="left" w:leader="none"/>
        </w:tabs>
        <w:spacing w:line="321" w:lineRule="auto" w:before="137" w:after="0"/>
        <w:ind w:left="1450" w:right="10" w:hanging="719"/>
        <w:jc w:val="both"/>
        <w:rPr>
          <w:sz w:val="20"/>
        </w:rPr>
      </w:pPr>
      <w:r>
        <w:rPr>
          <w:w w:val="110"/>
          <w:sz w:val="20"/>
        </w:rPr>
        <w:t>For</w:t>
      </w:r>
      <w:r>
        <w:rPr>
          <w:w w:val="110"/>
          <w:sz w:val="20"/>
        </w:rPr>
        <w:t> pre-planned</w:t>
      </w:r>
      <w:r>
        <w:rPr>
          <w:w w:val="110"/>
          <w:sz w:val="20"/>
        </w:rPr>
        <w:t> activities</w:t>
      </w:r>
      <w:r>
        <w:rPr>
          <w:w w:val="110"/>
          <w:sz w:val="20"/>
        </w:rPr>
        <w:t> (conferences,</w:t>
      </w:r>
      <w:r>
        <w:rPr>
          <w:w w:val="110"/>
          <w:sz w:val="20"/>
        </w:rPr>
        <w:t> etc.)</w:t>
      </w:r>
      <w:r>
        <w:rPr>
          <w:w w:val="110"/>
          <w:sz w:val="20"/>
        </w:rPr>
        <w:t> during regular</w:t>
      </w:r>
      <w:r>
        <w:rPr>
          <w:w w:val="110"/>
          <w:sz w:val="20"/>
        </w:rPr>
        <w:t> class</w:t>
      </w:r>
      <w:r>
        <w:rPr>
          <w:w w:val="110"/>
          <w:sz w:val="20"/>
        </w:rPr>
        <w:t> hours,</w:t>
      </w:r>
      <w:r>
        <w:rPr>
          <w:w w:val="110"/>
          <w:sz w:val="20"/>
        </w:rPr>
        <w:t> the</w:t>
      </w:r>
      <w:r>
        <w:rPr>
          <w:w w:val="110"/>
          <w:sz w:val="20"/>
        </w:rPr>
        <w:t> concerned</w:t>
      </w:r>
      <w:r>
        <w:rPr>
          <w:w w:val="110"/>
          <w:sz w:val="20"/>
        </w:rPr>
        <w:t> Head</w:t>
      </w:r>
      <w:r>
        <w:rPr>
          <w:w w:val="110"/>
          <w:sz w:val="20"/>
        </w:rPr>
        <w:t> of Department must be informed and formal permission sought beforehand.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3"/>
        </w:numPr>
        <w:tabs>
          <w:tab w:pos="727" w:val="left" w:leader="none"/>
          <w:tab w:pos="729" w:val="left" w:leader="none"/>
        </w:tabs>
        <w:spacing w:line="321" w:lineRule="auto" w:before="0" w:after="0"/>
        <w:ind w:left="729" w:right="11" w:hanging="720"/>
        <w:jc w:val="both"/>
        <w:rPr>
          <w:sz w:val="20"/>
        </w:rPr>
      </w:pPr>
      <w:r>
        <w:rPr>
          <w:w w:val="105"/>
          <w:sz w:val="20"/>
        </w:rPr>
        <w:t>If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requirement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minimum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lectures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not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being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met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(due to</w:t>
      </w:r>
      <w:r>
        <w:rPr>
          <w:w w:val="105"/>
          <w:sz w:val="20"/>
        </w:rPr>
        <w:t> unavoidable</w:t>
      </w:r>
      <w:r>
        <w:rPr>
          <w:w w:val="105"/>
          <w:sz w:val="20"/>
        </w:rPr>
        <w:t> circumstances),</w:t>
      </w:r>
      <w:r>
        <w:rPr>
          <w:w w:val="105"/>
          <w:sz w:val="20"/>
        </w:rPr>
        <w:t> and</w:t>
      </w:r>
      <w:r>
        <w:rPr>
          <w:w w:val="105"/>
          <w:sz w:val="20"/>
        </w:rPr>
        <w:t> it</w:t>
      </w:r>
      <w:r>
        <w:rPr>
          <w:w w:val="105"/>
          <w:sz w:val="20"/>
        </w:rPr>
        <w:t> is</w:t>
      </w:r>
      <w:r>
        <w:rPr>
          <w:w w:val="105"/>
          <w:sz w:val="20"/>
        </w:rPr>
        <w:t> not</w:t>
      </w:r>
      <w:r>
        <w:rPr>
          <w:w w:val="105"/>
          <w:sz w:val="20"/>
        </w:rPr>
        <w:t> possible</w:t>
      </w:r>
      <w:r>
        <w:rPr>
          <w:w w:val="105"/>
          <w:sz w:val="20"/>
        </w:rPr>
        <w:t> to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schedule</w:t>
      </w:r>
      <w:r>
        <w:rPr>
          <w:w w:val="105"/>
          <w:sz w:val="20"/>
        </w:rPr>
        <w:t> them</w:t>
      </w:r>
      <w:r>
        <w:rPr>
          <w:w w:val="105"/>
          <w:sz w:val="20"/>
        </w:rPr>
        <w:t> in</w:t>
      </w:r>
      <w:r>
        <w:rPr>
          <w:w w:val="105"/>
          <w:sz w:val="20"/>
        </w:rPr>
        <w:t> free</w:t>
      </w:r>
      <w:r>
        <w:rPr>
          <w:w w:val="105"/>
          <w:sz w:val="20"/>
        </w:rPr>
        <w:t> periods</w:t>
      </w:r>
      <w:r>
        <w:rPr>
          <w:w w:val="105"/>
          <w:sz w:val="20"/>
        </w:rPr>
        <w:t> during</w:t>
      </w:r>
      <w:r>
        <w:rPr>
          <w:w w:val="105"/>
          <w:sz w:val="20"/>
        </w:rPr>
        <w:t> the</w:t>
      </w:r>
      <w:r>
        <w:rPr>
          <w:w w:val="105"/>
          <w:sz w:val="20"/>
        </w:rPr>
        <w:t> working</w:t>
      </w:r>
      <w:r>
        <w:rPr>
          <w:w w:val="105"/>
          <w:sz w:val="20"/>
        </w:rPr>
        <w:t> weeks,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classes</w:t>
      </w:r>
      <w:r>
        <w:rPr>
          <w:w w:val="105"/>
          <w:sz w:val="20"/>
        </w:rPr>
        <w:t> may be</w:t>
      </w:r>
      <w:r>
        <w:rPr>
          <w:w w:val="105"/>
          <w:sz w:val="20"/>
        </w:rPr>
        <w:t> rescheduled</w:t>
      </w:r>
      <w:r>
        <w:rPr>
          <w:w w:val="105"/>
          <w:sz w:val="20"/>
        </w:rPr>
        <w:t> on</w:t>
      </w:r>
      <w:r>
        <w:rPr>
          <w:w w:val="105"/>
          <w:sz w:val="20"/>
        </w:rPr>
        <w:t> weekends,</w:t>
      </w:r>
      <w:r>
        <w:rPr>
          <w:w w:val="105"/>
          <w:sz w:val="20"/>
        </w:rPr>
        <w:t> local</w:t>
      </w:r>
      <w:r>
        <w:rPr>
          <w:w w:val="105"/>
          <w:sz w:val="20"/>
        </w:rPr>
        <w:t> or</w:t>
      </w:r>
      <w:r>
        <w:rPr>
          <w:w w:val="105"/>
          <w:sz w:val="20"/>
        </w:rPr>
        <w:t> national </w:t>
      </w:r>
      <w:r>
        <w:rPr>
          <w:spacing w:val="-2"/>
          <w:w w:val="105"/>
          <w:sz w:val="20"/>
        </w:rPr>
        <w:t>holidays.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3"/>
        </w:numPr>
        <w:tabs>
          <w:tab w:pos="726" w:val="left" w:leader="none"/>
          <w:tab w:pos="729" w:val="left" w:leader="none"/>
        </w:tabs>
        <w:spacing w:line="321" w:lineRule="auto" w:before="0" w:after="0"/>
        <w:ind w:left="729" w:right="12" w:hanging="720"/>
        <w:jc w:val="both"/>
        <w:rPr>
          <w:sz w:val="20"/>
        </w:rPr>
      </w:pPr>
      <w:r>
        <w:rPr>
          <w:w w:val="110"/>
          <w:sz w:val="20"/>
        </w:rPr>
        <w:t>A</w:t>
      </w:r>
      <w:r>
        <w:rPr>
          <w:w w:val="110"/>
          <w:sz w:val="20"/>
        </w:rPr>
        <w:t> class can</w:t>
      </w:r>
      <w:r>
        <w:rPr>
          <w:w w:val="110"/>
          <w:sz w:val="20"/>
        </w:rPr>
        <w:t> be scheduled</w:t>
      </w:r>
      <w:r>
        <w:rPr>
          <w:w w:val="110"/>
          <w:sz w:val="20"/>
        </w:rPr>
        <w:t> for 1½</w:t>
      </w:r>
      <w:r>
        <w:rPr>
          <w:w w:val="110"/>
          <w:sz w:val="20"/>
        </w:rPr>
        <w:t> hour period,</w:t>
      </w:r>
      <w:r>
        <w:rPr>
          <w:w w:val="110"/>
          <w:sz w:val="20"/>
        </w:rPr>
        <w:t> that</w:t>
      </w:r>
      <w:r>
        <w:rPr>
          <w:w w:val="110"/>
          <w:sz w:val="20"/>
        </w:rPr>
        <w:t> is,</w:t>
      </w:r>
      <w:r>
        <w:rPr>
          <w:w w:val="110"/>
          <w:sz w:val="20"/>
        </w:rPr>
        <w:t> for duration of 80 to 90 minutes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with the approval of the Head of the Department.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3"/>
        </w:numPr>
        <w:tabs>
          <w:tab w:pos="726" w:val="left" w:leader="none"/>
          <w:tab w:pos="730" w:val="left" w:leader="none"/>
        </w:tabs>
        <w:spacing w:line="321" w:lineRule="auto" w:before="0" w:after="0"/>
        <w:ind w:left="730" w:right="9" w:hanging="721"/>
        <w:jc w:val="both"/>
        <w:rPr>
          <w:sz w:val="20"/>
        </w:rPr>
      </w:pPr>
      <w:r>
        <w:rPr>
          <w:w w:val="110"/>
          <w:sz w:val="20"/>
        </w:rPr>
        <w:t>Normal</w:t>
      </w:r>
      <w:r>
        <w:rPr>
          <w:w w:val="110"/>
          <w:sz w:val="20"/>
        </w:rPr>
        <w:t> semester</w:t>
      </w:r>
      <w:r>
        <w:rPr>
          <w:w w:val="110"/>
          <w:sz w:val="20"/>
        </w:rPr>
        <w:t> course load for undergraduate students, who</w:t>
      </w:r>
      <w:r>
        <w:rPr>
          <w:w w:val="110"/>
          <w:sz w:val="20"/>
        </w:rPr>
        <w:t> are</w:t>
      </w:r>
      <w:r>
        <w:rPr>
          <w:w w:val="110"/>
          <w:sz w:val="20"/>
        </w:rPr>
        <w:t> not</w:t>
      </w:r>
      <w:r>
        <w:rPr>
          <w:w w:val="110"/>
          <w:sz w:val="20"/>
        </w:rPr>
        <w:t> on</w:t>
      </w:r>
      <w:r>
        <w:rPr>
          <w:w w:val="110"/>
          <w:sz w:val="20"/>
        </w:rPr>
        <w:t> academic</w:t>
      </w:r>
      <w:r>
        <w:rPr>
          <w:w w:val="110"/>
          <w:sz w:val="20"/>
        </w:rPr>
        <w:t> warning/probation,</w:t>
      </w:r>
      <w:r>
        <w:rPr>
          <w:w w:val="110"/>
          <w:sz w:val="20"/>
        </w:rPr>
        <w:t> is</w:t>
      </w:r>
      <w:r>
        <w:rPr>
          <w:w w:val="110"/>
          <w:sz w:val="20"/>
        </w:rPr>
        <w:t> as</w:t>
      </w:r>
      <w:r>
        <w:rPr>
          <w:w w:val="110"/>
          <w:sz w:val="20"/>
        </w:rPr>
        <w:t> per</w:t>
      </w:r>
      <w:r>
        <w:rPr>
          <w:w w:val="110"/>
          <w:sz w:val="20"/>
        </w:rPr>
        <w:t> the University study plan.</w:t>
      </w:r>
    </w:p>
    <w:p>
      <w:pPr>
        <w:pStyle w:val="BodyText"/>
        <w:spacing w:before="10"/>
      </w:pPr>
    </w:p>
    <w:p>
      <w:pPr>
        <w:pStyle w:val="ListParagraph"/>
        <w:numPr>
          <w:ilvl w:val="1"/>
          <w:numId w:val="3"/>
        </w:numPr>
        <w:tabs>
          <w:tab w:pos="727" w:val="left" w:leader="none"/>
          <w:tab w:pos="730" w:val="left" w:leader="none"/>
        </w:tabs>
        <w:spacing w:line="321" w:lineRule="auto" w:before="0" w:after="0"/>
        <w:ind w:left="730" w:right="9" w:hanging="721"/>
        <w:jc w:val="both"/>
        <w:rPr>
          <w:sz w:val="20"/>
        </w:rPr>
      </w:pPr>
      <w:r>
        <w:rPr>
          <w:w w:val="110"/>
          <w:sz w:val="20"/>
        </w:rPr>
        <w:t>The</w:t>
      </w:r>
      <w:r>
        <w:rPr>
          <w:w w:val="110"/>
          <w:sz w:val="20"/>
        </w:rPr>
        <w:t> Head</w:t>
      </w:r>
      <w:r>
        <w:rPr>
          <w:w w:val="110"/>
          <w:sz w:val="20"/>
        </w:rPr>
        <w:t> of</w:t>
      </w:r>
      <w:r>
        <w:rPr>
          <w:w w:val="110"/>
          <w:sz w:val="20"/>
        </w:rPr>
        <w:t> Department</w:t>
      </w:r>
      <w:r>
        <w:rPr>
          <w:w w:val="110"/>
          <w:sz w:val="20"/>
        </w:rPr>
        <w:t> may</w:t>
      </w:r>
      <w:r>
        <w:rPr>
          <w:w w:val="110"/>
          <w:sz w:val="20"/>
        </w:rPr>
        <w:t> change</w:t>
      </w:r>
      <w:r>
        <w:rPr>
          <w:w w:val="110"/>
          <w:sz w:val="20"/>
        </w:rPr>
        <w:t> the</w:t>
      </w:r>
      <w:r>
        <w:rPr>
          <w:w w:val="110"/>
          <w:sz w:val="20"/>
        </w:rPr>
        <w:t> course</w:t>
      </w:r>
      <w:r>
        <w:rPr>
          <w:w w:val="110"/>
          <w:sz w:val="20"/>
        </w:rPr>
        <w:t> load keeping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view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availability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courses,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student’s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academic performance, or academic warning status.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3"/>
        </w:numPr>
        <w:tabs>
          <w:tab w:pos="727" w:val="left" w:leader="none"/>
          <w:tab w:pos="730" w:val="left" w:leader="none"/>
        </w:tabs>
        <w:spacing w:line="321" w:lineRule="auto" w:before="0" w:after="0"/>
        <w:ind w:left="730" w:right="11" w:hanging="720"/>
        <w:jc w:val="both"/>
        <w:rPr>
          <w:sz w:val="20"/>
        </w:rPr>
      </w:pPr>
      <w:r>
        <w:rPr>
          <w:w w:val="110"/>
          <w:sz w:val="20"/>
        </w:rPr>
        <w:t>A</w:t>
      </w:r>
      <w:r>
        <w:rPr>
          <w:w w:val="110"/>
          <w:sz w:val="20"/>
        </w:rPr>
        <w:t> student</w:t>
      </w:r>
      <w:r>
        <w:rPr>
          <w:w w:val="110"/>
          <w:sz w:val="20"/>
        </w:rPr>
        <w:t> can</w:t>
      </w:r>
      <w:r>
        <w:rPr>
          <w:w w:val="110"/>
          <w:sz w:val="20"/>
        </w:rPr>
        <w:t> register</w:t>
      </w:r>
      <w:r>
        <w:rPr>
          <w:w w:val="110"/>
          <w:sz w:val="20"/>
        </w:rPr>
        <w:t> for</w:t>
      </w:r>
      <w:r>
        <w:rPr>
          <w:w w:val="110"/>
          <w:sz w:val="20"/>
        </w:rPr>
        <w:t> a</w:t>
      </w:r>
      <w:r>
        <w:rPr>
          <w:w w:val="110"/>
          <w:sz w:val="20"/>
        </w:rPr>
        <w:t> maximum</w:t>
      </w:r>
      <w:r>
        <w:rPr>
          <w:w w:val="110"/>
          <w:sz w:val="20"/>
        </w:rPr>
        <w:t> of</w:t>
      </w:r>
      <w:r>
        <w:rPr>
          <w:w w:val="110"/>
          <w:sz w:val="20"/>
        </w:rPr>
        <w:t> two</w:t>
      </w:r>
      <w:r>
        <w:rPr>
          <w:w w:val="110"/>
          <w:sz w:val="20"/>
        </w:rPr>
        <w:t> courses</w:t>
      </w:r>
      <w:r>
        <w:rPr>
          <w:w w:val="110"/>
          <w:sz w:val="20"/>
        </w:rPr>
        <w:t> in summer</w:t>
      </w:r>
      <w:r>
        <w:rPr>
          <w:w w:val="110"/>
          <w:sz w:val="20"/>
        </w:rPr>
        <w:t> semester</w:t>
      </w:r>
      <w:r>
        <w:rPr>
          <w:w w:val="110"/>
          <w:sz w:val="20"/>
        </w:rPr>
        <w:t> in</w:t>
      </w:r>
      <w:r>
        <w:rPr>
          <w:w w:val="110"/>
          <w:sz w:val="20"/>
        </w:rPr>
        <w:t> accordance</w:t>
      </w:r>
      <w:r>
        <w:rPr>
          <w:w w:val="110"/>
          <w:sz w:val="20"/>
        </w:rPr>
        <w:t> with</w:t>
      </w:r>
      <w:r>
        <w:rPr>
          <w:w w:val="110"/>
          <w:sz w:val="20"/>
        </w:rPr>
        <w:t> the</w:t>
      </w:r>
      <w:r>
        <w:rPr>
          <w:w w:val="110"/>
          <w:sz w:val="20"/>
        </w:rPr>
        <w:t> rules</w:t>
      </w:r>
      <w:r>
        <w:rPr>
          <w:w w:val="110"/>
          <w:sz w:val="20"/>
        </w:rPr>
        <w:t> for</w:t>
      </w:r>
      <w:r>
        <w:rPr>
          <w:w w:val="110"/>
          <w:sz w:val="20"/>
        </w:rPr>
        <w:t> summer semester.</w:t>
      </w:r>
      <w:r>
        <w:rPr>
          <w:w w:val="110"/>
          <w:sz w:val="20"/>
        </w:rPr>
        <w:t> For</w:t>
      </w:r>
      <w:r>
        <w:rPr>
          <w:w w:val="110"/>
          <w:sz w:val="20"/>
        </w:rPr>
        <w:t> more</w:t>
      </w:r>
      <w:r>
        <w:rPr>
          <w:w w:val="110"/>
          <w:sz w:val="20"/>
        </w:rPr>
        <w:t> details,</w:t>
      </w:r>
      <w:r>
        <w:rPr>
          <w:w w:val="110"/>
          <w:sz w:val="20"/>
        </w:rPr>
        <w:t> please</w:t>
      </w:r>
      <w:r>
        <w:rPr>
          <w:w w:val="110"/>
          <w:sz w:val="20"/>
        </w:rPr>
        <w:t> see</w:t>
      </w:r>
      <w:r>
        <w:rPr>
          <w:w w:val="110"/>
          <w:sz w:val="20"/>
        </w:rPr>
        <w:t> rule</w:t>
      </w:r>
      <w:r>
        <w:rPr>
          <w:w w:val="110"/>
          <w:sz w:val="20"/>
        </w:rPr>
        <w:t> no</w:t>
      </w:r>
      <w:r>
        <w:rPr>
          <w:w w:val="110"/>
          <w:sz w:val="20"/>
        </w:rPr>
        <w:t> 6:</w:t>
      </w:r>
      <w:r>
        <w:rPr>
          <w:w w:val="110"/>
          <w:sz w:val="20"/>
        </w:rPr>
        <w:t> Rules</w:t>
      </w:r>
      <w:r>
        <w:rPr>
          <w:w w:val="110"/>
          <w:sz w:val="20"/>
        </w:rPr>
        <w:t> for Summer Semester.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3"/>
        </w:numPr>
        <w:tabs>
          <w:tab w:pos="728" w:val="left" w:leader="none"/>
          <w:tab w:pos="730" w:val="left" w:leader="none"/>
        </w:tabs>
        <w:spacing w:line="321" w:lineRule="auto" w:before="0" w:after="0"/>
        <w:ind w:left="730" w:right="7" w:hanging="720"/>
        <w:jc w:val="both"/>
        <w:rPr>
          <w:sz w:val="20"/>
        </w:rPr>
      </w:pPr>
      <w:r>
        <w:rPr>
          <w:w w:val="110"/>
          <w:sz w:val="20"/>
        </w:rPr>
        <w:t>A student can only register for courses for which he/she has passed</w:t>
      </w:r>
      <w:r>
        <w:rPr>
          <w:w w:val="110"/>
          <w:sz w:val="20"/>
        </w:rPr>
        <w:t> all</w:t>
      </w:r>
      <w:r>
        <w:rPr>
          <w:w w:val="110"/>
          <w:sz w:val="20"/>
        </w:rPr>
        <w:t> the</w:t>
      </w:r>
      <w:r>
        <w:rPr>
          <w:w w:val="110"/>
          <w:sz w:val="20"/>
        </w:rPr>
        <w:t> pre-requisite</w:t>
      </w:r>
      <w:r>
        <w:rPr>
          <w:w w:val="110"/>
          <w:sz w:val="20"/>
        </w:rPr>
        <w:t> courses</w:t>
      </w:r>
      <w:r>
        <w:rPr>
          <w:w w:val="110"/>
          <w:sz w:val="20"/>
        </w:rPr>
        <w:t> as</w:t>
      </w:r>
      <w:r>
        <w:rPr>
          <w:w w:val="110"/>
          <w:sz w:val="20"/>
        </w:rPr>
        <w:t> specified</w:t>
      </w:r>
      <w:r>
        <w:rPr>
          <w:w w:val="110"/>
          <w:sz w:val="20"/>
        </w:rPr>
        <w:t> in</w:t>
      </w:r>
      <w:r>
        <w:rPr>
          <w:w w:val="110"/>
          <w:sz w:val="20"/>
        </w:rPr>
        <w:t> the approved curriculum.</w:t>
      </w:r>
    </w:p>
    <w:p>
      <w:pPr>
        <w:pStyle w:val="ListParagraph"/>
        <w:spacing w:after="0" w:line="321" w:lineRule="auto"/>
        <w:jc w:val="both"/>
        <w:rPr>
          <w:sz w:val="20"/>
        </w:rPr>
        <w:sectPr>
          <w:pgSz w:w="8400" w:h="11910"/>
          <w:pgMar w:header="587" w:footer="656" w:top="940" w:bottom="840" w:left="850" w:right="850"/>
        </w:sectPr>
      </w:pPr>
    </w:p>
    <w:p>
      <w:pPr>
        <w:pStyle w:val="Heading2"/>
        <w:spacing w:before="140"/>
      </w:pPr>
      <w:bookmarkStart w:name="_TOC_250036" w:id="4"/>
      <w:r>
        <w:rPr>
          <w:w w:val="110"/>
        </w:rPr>
        <w:t>Attendance</w:t>
      </w:r>
      <w:r>
        <w:rPr>
          <w:spacing w:val="24"/>
          <w:w w:val="110"/>
        </w:rPr>
        <w:t> </w:t>
      </w:r>
      <w:bookmarkEnd w:id="4"/>
      <w:r>
        <w:rPr>
          <w:spacing w:val="-2"/>
          <w:w w:val="110"/>
        </w:rPr>
        <w:t>Requirements</w:t>
      </w:r>
    </w:p>
    <w:p>
      <w:pPr>
        <w:pStyle w:val="BodyText"/>
        <w:spacing w:before="54"/>
        <w:rPr>
          <w:sz w:val="24"/>
        </w:rPr>
      </w:pPr>
    </w:p>
    <w:p>
      <w:pPr>
        <w:pStyle w:val="ListParagraph"/>
        <w:numPr>
          <w:ilvl w:val="1"/>
          <w:numId w:val="3"/>
        </w:numPr>
        <w:tabs>
          <w:tab w:pos="731" w:val="left" w:leader="none"/>
          <w:tab w:pos="734" w:val="left" w:leader="none"/>
        </w:tabs>
        <w:spacing w:line="321" w:lineRule="auto" w:before="0" w:after="0"/>
        <w:ind w:left="734" w:right="12" w:hanging="721"/>
        <w:jc w:val="both"/>
        <w:rPr>
          <w:sz w:val="20"/>
        </w:rPr>
      </w:pPr>
      <w:r>
        <w:rPr>
          <w:w w:val="110"/>
          <w:sz w:val="20"/>
        </w:rPr>
        <w:t>Students</w:t>
      </w:r>
      <w:r>
        <w:rPr>
          <w:w w:val="110"/>
          <w:sz w:val="20"/>
        </w:rPr>
        <w:t> are</w:t>
      </w:r>
      <w:r>
        <w:rPr>
          <w:w w:val="110"/>
          <w:sz w:val="20"/>
        </w:rPr>
        <w:t> required</w:t>
      </w:r>
      <w:r>
        <w:rPr>
          <w:w w:val="110"/>
          <w:sz w:val="20"/>
        </w:rPr>
        <w:t> to</w:t>
      </w:r>
      <w:r>
        <w:rPr>
          <w:w w:val="110"/>
          <w:sz w:val="20"/>
        </w:rPr>
        <w:t> maintain</w:t>
      </w:r>
      <w:r>
        <w:rPr>
          <w:w w:val="110"/>
          <w:sz w:val="20"/>
        </w:rPr>
        <w:t> 100%</w:t>
      </w:r>
      <w:r>
        <w:rPr>
          <w:w w:val="110"/>
          <w:sz w:val="20"/>
        </w:rPr>
        <w:t> attendance</w:t>
      </w:r>
      <w:r>
        <w:rPr>
          <w:w w:val="110"/>
          <w:sz w:val="20"/>
        </w:rPr>
        <w:t> in </w:t>
      </w:r>
      <w:r>
        <w:rPr>
          <w:sz w:val="20"/>
        </w:rPr>
        <w:t>lectures, labs, tutorials, seminars and discussions as prescribed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by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course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instructor.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Absence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maximum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20%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the total attendance may be condoned by the HoD for genuine reasons, such as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illness, etc.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3"/>
        </w:numPr>
        <w:tabs>
          <w:tab w:pos="730" w:val="left" w:leader="none"/>
          <w:tab w:pos="733" w:val="left" w:leader="none"/>
        </w:tabs>
        <w:spacing w:line="314" w:lineRule="auto" w:before="1" w:after="0"/>
        <w:ind w:left="733" w:right="14" w:hanging="720"/>
        <w:jc w:val="both"/>
        <w:rPr>
          <w:sz w:val="20"/>
        </w:rPr>
      </w:pPr>
      <w:r>
        <w:rPr>
          <w:w w:val="110"/>
          <w:sz w:val="20"/>
        </w:rPr>
        <w:t>Failure</w:t>
      </w:r>
      <w:r>
        <w:rPr>
          <w:w w:val="110"/>
          <w:sz w:val="20"/>
        </w:rPr>
        <w:t> to</w:t>
      </w:r>
      <w:r>
        <w:rPr>
          <w:w w:val="110"/>
          <w:sz w:val="20"/>
        </w:rPr>
        <w:t> meet</w:t>
      </w:r>
      <w:r>
        <w:rPr>
          <w:w w:val="110"/>
          <w:sz w:val="20"/>
        </w:rPr>
        <w:t> attendance</w:t>
      </w:r>
      <w:r>
        <w:rPr>
          <w:w w:val="110"/>
          <w:sz w:val="20"/>
        </w:rPr>
        <w:t> requirements</w:t>
      </w:r>
      <w:r>
        <w:rPr>
          <w:w w:val="110"/>
          <w:sz w:val="20"/>
        </w:rPr>
        <w:t> in</w:t>
      </w:r>
      <w:r>
        <w:rPr>
          <w:w w:val="110"/>
          <w:sz w:val="20"/>
        </w:rPr>
        <w:t> a</w:t>
      </w:r>
      <w:r>
        <w:rPr>
          <w:w w:val="110"/>
          <w:sz w:val="20"/>
        </w:rPr>
        <w:t> course</w:t>
      </w:r>
      <w:r>
        <w:rPr>
          <w:w w:val="110"/>
          <w:sz w:val="20"/>
        </w:rPr>
        <w:t> will render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student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ineligible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appear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final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examination of</w:t>
      </w:r>
      <w:r>
        <w:rPr>
          <w:w w:val="110"/>
          <w:sz w:val="20"/>
        </w:rPr>
        <w:t> the</w:t>
      </w:r>
      <w:r>
        <w:rPr>
          <w:w w:val="110"/>
          <w:sz w:val="20"/>
        </w:rPr>
        <w:t> concerned</w:t>
      </w:r>
      <w:r>
        <w:rPr>
          <w:w w:val="110"/>
          <w:sz w:val="20"/>
        </w:rPr>
        <w:t> course</w:t>
      </w:r>
      <w:r>
        <w:rPr>
          <w:i/>
          <w:w w:val="110"/>
          <w:sz w:val="21"/>
        </w:rPr>
        <w:t>.</w:t>
      </w:r>
      <w:r>
        <w:rPr>
          <w:i/>
          <w:w w:val="110"/>
          <w:sz w:val="21"/>
        </w:rPr>
        <w:t> </w:t>
      </w:r>
      <w:r>
        <w:rPr>
          <w:w w:val="110"/>
          <w:sz w:val="20"/>
        </w:rPr>
        <w:t>Consequently,</w:t>
      </w:r>
      <w:r>
        <w:rPr>
          <w:w w:val="110"/>
          <w:sz w:val="20"/>
        </w:rPr>
        <w:t> the</w:t>
      </w:r>
      <w:r>
        <w:rPr>
          <w:w w:val="110"/>
          <w:sz w:val="20"/>
        </w:rPr>
        <w:t> student</w:t>
      </w:r>
      <w:r>
        <w:rPr>
          <w:w w:val="110"/>
          <w:sz w:val="20"/>
        </w:rPr>
        <w:t> will</w:t>
      </w:r>
      <w:r>
        <w:rPr>
          <w:w w:val="110"/>
          <w:sz w:val="20"/>
        </w:rPr>
        <w:t> be assigned F/A grade in the course.</w:t>
      </w:r>
    </w:p>
    <w:p>
      <w:pPr>
        <w:pStyle w:val="BodyText"/>
        <w:spacing w:before="19"/>
      </w:pPr>
    </w:p>
    <w:p>
      <w:pPr>
        <w:pStyle w:val="Heading2"/>
      </w:pPr>
      <w:bookmarkStart w:name="_TOC_250035" w:id="5"/>
      <w:r>
        <w:rPr>
          <w:spacing w:val="2"/>
        </w:rPr>
        <w:t>Bachelor’s</w:t>
      </w:r>
      <w:r>
        <w:rPr>
          <w:spacing w:val="58"/>
        </w:rPr>
        <w:t> </w:t>
      </w:r>
      <w:r>
        <w:rPr>
          <w:spacing w:val="2"/>
        </w:rPr>
        <w:t>Degree</w:t>
      </w:r>
      <w:r>
        <w:rPr>
          <w:spacing w:val="56"/>
        </w:rPr>
        <w:t> </w:t>
      </w:r>
      <w:bookmarkEnd w:id="5"/>
      <w:r>
        <w:rPr>
          <w:spacing w:val="-2"/>
        </w:rPr>
        <w:t>Requirements</w:t>
      </w:r>
    </w:p>
    <w:p>
      <w:pPr>
        <w:pStyle w:val="BodyText"/>
        <w:spacing w:before="57"/>
        <w:rPr>
          <w:sz w:val="24"/>
        </w:rPr>
      </w:pPr>
    </w:p>
    <w:p>
      <w:pPr>
        <w:pStyle w:val="ListParagraph"/>
        <w:numPr>
          <w:ilvl w:val="1"/>
          <w:numId w:val="3"/>
        </w:numPr>
        <w:tabs>
          <w:tab w:pos="731" w:val="left" w:leader="none"/>
          <w:tab w:pos="733" w:val="left" w:leader="none"/>
        </w:tabs>
        <w:spacing w:line="321" w:lineRule="auto" w:before="0" w:after="0"/>
        <w:ind w:left="733" w:right="14" w:hanging="720"/>
        <w:jc w:val="both"/>
        <w:rPr>
          <w:sz w:val="20"/>
        </w:rPr>
      </w:pPr>
      <w:r>
        <w:rPr>
          <w:w w:val="110"/>
          <w:sz w:val="20"/>
        </w:rPr>
        <w:t>The</w:t>
      </w:r>
      <w:r>
        <w:rPr>
          <w:w w:val="110"/>
          <w:sz w:val="20"/>
        </w:rPr>
        <w:t> minimum</w:t>
      </w:r>
      <w:r>
        <w:rPr>
          <w:w w:val="110"/>
          <w:sz w:val="20"/>
        </w:rPr>
        <w:t> duration</w:t>
      </w:r>
      <w:r>
        <w:rPr>
          <w:w w:val="110"/>
          <w:sz w:val="20"/>
        </w:rPr>
        <w:t> of</w:t>
      </w:r>
      <w:r>
        <w:rPr>
          <w:w w:val="110"/>
          <w:sz w:val="20"/>
        </w:rPr>
        <w:t> a</w:t>
      </w:r>
      <w:r>
        <w:rPr>
          <w:w w:val="110"/>
          <w:sz w:val="20"/>
        </w:rPr>
        <w:t> Bachelor’s</w:t>
      </w:r>
      <w:r>
        <w:rPr>
          <w:w w:val="110"/>
          <w:sz w:val="20"/>
        </w:rPr>
        <w:t> degree</w:t>
      </w:r>
      <w:r>
        <w:rPr>
          <w:w w:val="110"/>
          <w:sz w:val="20"/>
        </w:rPr>
        <w:t> is</w:t>
      </w:r>
      <w:r>
        <w:rPr>
          <w:w w:val="110"/>
          <w:sz w:val="20"/>
        </w:rPr>
        <w:t> four academic</w:t>
      </w:r>
      <w:r>
        <w:rPr>
          <w:w w:val="110"/>
          <w:sz w:val="20"/>
        </w:rPr>
        <w:t> years (8 regular semesters) and a maximum time limit</w:t>
      </w:r>
      <w:r>
        <w:rPr>
          <w:w w:val="110"/>
          <w:sz w:val="20"/>
        </w:rPr>
        <w:t> of</w:t>
      </w:r>
      <w:r>
        <w:rPr>
          <w:w w:val="110"/>
          <w:sz w:val="20"/>
        </w:rPr>
        <w:t> 6</w:t>
      </w:r>
      <w:r>
        <w:rPr>
          <w:w w:val="110"/>
          <w:sz w:val="20"/>
        </w:rPr>
        <w:t> years,</w:t>
      </w:r>
      <w:r>
        <w:rPr>
          <w:w w:val="110"/>
          <w:sz w:val="20"/>
        </w:rPr>
        <w:t> further extendable</w:t>
      </w:r>
      <w:r>
        <w:rPr>
          <w:w w:val="110"/>
          <w:sz w:val="20"/>
        </w:rPr>
        <w:t> for</w:t>
      </w:r>
      <w:r>
        <w:rPr>
          <w:w w:val="110"/>
          <w:sz w:val="20"/>
        </w:rPr>
        <w:t> one</w:t>
      </w:r>
      <w:r>
        <w:rPr>
          <w:w w:val="110"/>
          <w:sz w:val="20"/>
        </w:rPr>
        <w:t> year</w:t>
      </w:r>
      <w:r>
        <w:rPr>
          <w:w w:val="110"/>
          <w:sz w:val="20"/>
        </w:rPr>
        <w:t> with</w:t>
      </w:r>
      <w:r>
        <w:rPr>
          <w:w w:val="110"/>
          <w:sz w:val="20"/>
        </w:rPr>
        <w:t> the approval of Statutory Bodies.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3"/>
        </w:numPr>
        <w:tabs>
          <w:tab w:pos="731" w:val="left" w:leader="none"/>
          <w:tab w:pos="733" w:val="left" w:leader="none"/>
        </w:tabs>
        <w:spacing w:line="321" w:lineRule="auto" w:before="0" w:after="0"/>
        <w:ind w:left="733" w:right="12" w:hanging="720"/>
        <w:jc w:val="both"/>
        <w:rPr>
          <w:sz w:val="20"/>
        </w:rPr>
      </w:pPr>
      <w:r>
        <w:rPr>
          <w:w w:val="110"/>
          <w:sz w:val="20"/>
        </w:rPr>
        <w:t>When a student is readmitted with credit exemptions from a previous</w:t>
      </w:r>
      <w:r>
        <w:rPr>
          <w:w w:val="110"/>
          <w:sz w:val="20"/>
        </w:rPr>
        <w:t> admission,</w:t>
      </w:r>
      <w:r>
        <w:rPr>
          <w:w w:val="110"/>
          <w:sz w:val="20"/>
        </w:rPr>
        <w:t> the</w:t>
      </w:r>
      <w:r>
        <w:rPr>
          <w:w w:val="110"/>
          <w:sz w:val="20"/>
        </w:rPr>
        <w:t> maximum</w:t>
      </w:r>
      <w:r>
        <w:rPr>
          <w:w w:val="110"/>
          <w:sz w:val="20"/>
        </w:rPr>
        <w:t> duration</w:t>
      </w:r>
      <w:r>
        <w:rPr>
          <w:w w:val="110"/>
          <w:sz w:val="20"/>
        </w:rPr>
        <w:t> allowed</w:t>
      </w:r>
      <w:r>
        <w:rPr>
          <w:w w:val="110"/>
          <w:sz w:val="20"/>
        </w:rPr>
        <w:t> to complete</w:t>
      </w:r>
      <w:r>
        <w:rPr>
          <w:w w:val="110"/>
          <w:sz w:val="20"/>
        </w:rPr>
        <w:t> the</w:t>
      </w:r>
      <w:r>
        <w:rPr>
          <w:w w:val="110"/>
          <w:sz w:val="20"/>
        </w:rPr>
        <w:t> degree</w:t>
      </w:r>
      <w:r>
        <w:rPr>
          <w:w w:val="110"/>
          <w:sz w:val="20"/>
        </w:rPr>
        <w:t> will</w:t>
      </w:r>
      <w:r>
        <w:rPr>
          <w:w w:val="110"/>
          <w:sz w:val="20"/>
        </w:rPr>
        <w:t> be</w:t>
      </w:r>
      <w:r>
        <w:rPr>
          <w:w w:val="110"/>
          <w:sz w:val="20"/>
        </w:rPr>
        <w:t> counted</w:t>
      </w:r>
      <w:r>
        <w:rPr>
          <w:w w:val="110"/>
          <w:sz w:val="20"/>
        </w:rPr>
        <w:t> from</w:t>
      </w:r>
      <w:r>
        <w:rPr>
          <w:w w:val="110"/>
          <w:sz w:val="20"/>
        </w:rPr>
        <w:t> the</w:t>
      </w:r>
      <w:r>
        <w:rPr>
          <w:w w:val="110"/>
          <w:sz w:val="20"/>
        </w:rPr>
        <w:t> date</w:t>
      </w:r>
      <w:r>
        <w:rPr>
          <w:w w:val="110"/>
          <w:sz w:val="20"/>
        </w:rPr>
        <w:t> of</w:t>
      </w:r>
      <w:r>
        <w:rPr>
          <w:w w:val="110"/>
          <w:sz w:val="20"/>
        </w:rPr>
        <w:t> first </w:t>
      </w:r>
      <w:r>
        <w:rPr>
          <w:spacing w:val="-2"/>
          <w:w w:val="110"/>
          <w:sz w:val="20"/>
        </w:rPr>
        <w:t>admission.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3"/>
        </w:numPr>
        <w:tabs>
          <w:tab w:pos="731" w:val="left" w:leader="none"/>
          <w:tab w:pos="733" w:val="left" w:leader="none"/>
        </w:tabs>
        <w:spacing w:line="321" w:lineRule="auto" w:before="0" w:after="0"/>
        <w:ind w:left="733" w:right="16" w:hanging="720"/>
        <w:jc w:val="both"/>
        <w:rPr>
          <w:sz w:val="20"/>
        </w:rPr>
      </w:pPr>
      <w:r>
        <w:rPr>
          <w:w w:val="110"/>
          <w:sz w:val="20"/>
        </w:rPr>
        <w:t>Minimum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Cumulative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Grade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Point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Average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(CGPA)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2.00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is required for graduation.</w:t>
      </w:r>
    </w:p>
    <w:p>
      <w:pPr>
        <w:pStyle w:val="ListParagraph"/>
        <w:spacing w:after="0" w:line="321" w:lineRule="auto"/>
        <w:jc w:val="both"/>
        <w:rPr>
          <w:sz w:val="20"/>
        </w:rPr>
        <w:sectPr>
          <w:pgSz w:w="8400" w:h="11910"/>
          <w:pgMar w:header="587" w:footer="656" w:top="940" w:bottom="840" w:left="850" w:right="850"/>
        </w:sectPr>
      </w:pPr>
    </w:p>
    <w:p>
      <w:pPr>
        <w:pStyle w:val="Heading1"/>
        <w:numPr>
          <w:ilvl w:val="0"/>
          <w:numId w:val="3"/>
        </w:numPr>
        <w:tabs>
          <w:tab w:pos="888" w:val="left" w:leader="none"/>
        </w:tabs>
        <w:spacing w:line="240" w:lineRule="auto" w:before="135" w:after="0"/>
        <w:ind w:left="888" w:right="0" w:hanging="385"/>
        <w:jc w:val="left"/>
      </w:pPr>
      <w:bookmarkStart w:name="_TOC_250034" w:id="6"/>
      <w:r>
        <w:rPr/>
        <w:t>Grading</w:t>
      </w:r>
      <w:r>
        <w:rPr>
          <w:spacing w:val="72"/>
        </w:rPr>
        <w:t> </w:t>
      </w:r>
      <w:r>
        <w:rPr/>
        <w:t>and</w:t>
      </w:r>
      <w:r>
        <w:rPr>
          <w:spacing w:val="69"/>
        </w:rPr>
        <w:t> </w:t>
      </w:r>
      <w:r>
        <w:rPr/>
        <w:t>GPA</w:t>
      </w:r>
      <w:r>
        <w:rPr>
          <w:spacing w:val="30"/>
          <w:w w:val="150"/>
        </w:rPr>
        <w:t> </w:t>
      </w:r>
      <w:bookmarkEnd w:id="6"/>
      <w:r>
        <w:rPr>
          <w:spacing w:val="-2"/>
        </w:rPr>
        <w:t>Calculations</w:t>
      </w:r>
    </w:p>
    <w:p>
      <w:pPr>
        <w:pStyle w:val="Heading2"/>
        <w:spacing w:before="383"/>
        <w:ind w:left="18"/>
      </w:pPr>
      <w:bookmarkStart w:name="_TOC_250033" w:id="7"/>
      <w:r>
        <w:rPr>
          <w:spacing w:val="-2"/>
          <w:w w:val="110"/>
        </w:rPr>
        <w:t>Grade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Point</w:t>
      </w:r>
      <w:r>
        <w:rPr>
          <w:spacing w:val="-10"/>
          <w:w w:val="110"/>
        </w:rPr>
        <w:t> </w:t>
      </w:r>
      <w:bookmarkEnd w:id="7"/>
      <w:r>
        <w:rPr>
          <w:spacing w:val="-2"/>
          <w:w w:val="110"/>
        </w:rPr>
        <w:t>Average</w:t>
      </w:r>
    </w:p>
    <w:p>
      <w:pPr>
        <w:pStyle w:val="BodyText"/>
        <w:spacing w:before="56"/>
        <w:rPr>
          <w:sz w:val="24"/>
        </w:rPr>
      </w:pPr>
    </w:p>
    <w:p>
      <w:pPr>
        <w:pStyle w:val="ListParagraph"/>
        <w:numPr>
          <w:ilvl w:val="1"/>
          <w:numId w:val="3"/>
        </w:numPr>
        <w:tabs>
          <w:tab w:pos="736" w:val="left" w:leader="none"/>
        </w:tabs>
        <w:spacing w:line="316" w:lineRule="auto" w:before="1" w:after="0"/>
        <w:ind w:left="736" w:right="0" w:hanging="719"/>
        <w:jc w:val="both"/>
        <w:rPr>
          <w:sz w:val="20"/>
        </w:rPr>
      </w:pPr>
      <w:r>
        <w:rPr>
          <w:w w:val="110"/>
          <w:sz w:val="20"/>
        </w:rPr>
        <w:t>The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Grade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Point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Average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(GPA)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provides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continuous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scale for grades earned. Two types of averages are computed for the grades obtained by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 student, the Semester Grade Point Average</w:t>
      </w:r>
      <w:r>
        <w:rPr>
          <w:w w:val="110"/>
          <w:sz w:val="20"/>
        </w:rPr>
        <w:t> (SGPA)</w:t>
      </w:r>
      <w:r>
        <w:rPr>
          <w:w w:val="110"/>
          <w:sz w:val="20"/>
        </w:rPr>
        <w:t> and</w:t>
      </w:r>
      <w:r>
        <w:rPr>
          <w:w w:val="110"/>
          <w:sz w:val="20"/>
        </w:rPr>
        <w:t> the</w:t>
      </w:r>
      <w:r>
        <w:rPr>
          <w:w w:val="110"/>
          <w:sz w:val="20"/>
        </w:rPr>
        <w:t> Cumulative</w:t>
      </w:r>
      <w:r>
        <w:rPr>
          <w:w w:val="110"/>
          <w:sz w:val="20"/>
        </w:rPr>
        <w:t> Grade</w:t>
      </w:r>
      <w:r>
        <w:rPr>
          <w:w w:val="110"/>
          <w:sz w:val="20"/>
        </w:rPr>
        <w:t> Point</w:t>
      </w:r>
      <w:r>
        <w:rPr>
          <w:w w:val="110"/>
          <w:sz w:val="20"/>
        </w:rPr>
        <w:t> Average </w:t>
      </w:r>
      <w:r>
        <w:rPr>
          <w:sz w:val="20"/>
        </w:rPr>
        <w:t>(CGPA).</w:t>
      </w:r>
      <w:r>
        <w:rPr>
          <w:spacing w:val="34"/>
          <w:sz w:val="20"/>
        </w:rPr>
        <w:t> </w:t>
      </w:r>
      <w:r>
        <w:rPr>
          <w:i/>
          <w:sz w:val="21"/>
        </w:rPr>
        <w:t>The</w:t>
      </w:r>
      <w:r>
        <w:rPr>
          <w:i/>
          <w:spacing w:val="35"/>
          <w:sz w:val="21"/>
        </w:rPr>
        <w:t> </w:t>
      </w:r>
      <w:r>
        <w:rPr>
          <w:sz w:val="20"/>
        </w:rPr>
        <w:t>SGPA</w:t>
      </w:r>
      <w:r>
        <w:rPr>
          <w:spacing w:val="29"/>
          <w:sz w:val="20"/>
        </w:rPr>
        <w:t> </w:t>
      </w:r>
      <w:r>
        <w:rPr>
          <w:i/>
          <w:sz w:val="21"/>
        </w:rPr>
        <w:t>indicates</w:t>
      </w:r>
      <w:r>
        <w:rPr>
          <w:i/>
          <w:spacing w:val="21"/>
          <w:sz w:val="21"/>
        </w:rPr>
        <w:t> </w:t>
      </w:r>
      <w:r>
        <w:rPr>
          <w:sz w:val="20"/>
        </w:rPr>
        <w:t>the</w:t>
      </w:r>
      <w:r>
        <w:rPr>
          <w:spacing w:val="30"/>
          <w:sz w:val="20"/>
        </w:rPr>
        <w:t> </w:t>
      </w:r>
      <w:r>
        <w:rPr>
          <w:sz w:val="20"/>
        </w:rPr>
        <w:t>GPA</w:t>
      </w:r>
      <w:r>
        <w:rPr>
          <w:spacing w:val="29"/>
          <w:sz w:val="20"/>
        </w:rPr>
        <w:t> </w:t>
      </w:r>
      <w:r>
        <w:rPr>
          <w:sz w:val="20"/>
        </w:rPr>
        <w:t>of</w:t>
      </w:r>
      <w:r>
        <w:rPr>
          <w:spacing w:val="30"/>
          <w:sz w:val="20"/>
        </w:rPr>
        <w:t> </w:t>
      </w:r>
      <w:r>
        <w:rPr>
          <w:sz w:val="20"/>
        </w:rPr>
        <w:t>courses</w:t>
      </w:r>
      <w:r>
        <w:rPr>
          <w:spacing w:val="27"/>
          <w:sz w:val="20"/>
        </w:rPr>
        <w:t> </w:t>
      </w:r>
      <w:r>
        <w:rPr>
          <w:sz w:val="20"/>
        </w:rPr>
        <w:t>completed</w:t>
      </w:r>
      <w:r>
        <w:rPr>
          <w:spacing w:val="30"/>
          <w:sz w:val="20"/>
        </w:rPr>
        <w:t> </w:t>
      </w:r>
      <w:r>
        <w:rPr>
          <w:sz w:val="20"/>
        </w:rPr>
        <w:t>in </w:t>
      </w:r>
      <w:r>
        <w:rPr>
          <w:w w:val="110"/>
          <w:sz w:val="20"/>
        </w:rPr>
        <w:t>a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semester,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whereas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CGPA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provides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cumulative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GPA of all courses completed so far by a student.</w:t>
      </w:r>
    </w:p>
    <w:p>
      <w:pPr>
        <w:pStyle w:val="BodyText"/>
        <w:spacing w:before="20"/>
      </w:pPr>
    </w:p>
    <w:p>
      <w:pPr>
        <w:pStyle w:val="Heading2"/>
        <w:spacing w:before="1"/>
        <w:ind w:left="18"/>
      </w:pPr>
      <w:bookmarkStart w:name="_TOC_250032" w:id="8"/>
      <w:r>
        <w:rPr>
          <w:w w:val="110"/>
        </w:rPr>
        <w:t>Interpretation</w:t>
      </w:r>
      <w:r>
        <w:rPr>
          <w:spacing w:val="2"/>
          <w:w w:val="110"/>
        </w:rPr>
        <w:t> </w:t>
      </w:r>
      <w:r>
        <w:rPr>
          <w:w w:val="110"/>
        </w:rPr>
        <w:t>of</w:t>
      </w:r>
      <w:r>
        <w:rPr>
          <w:spacing w:val="6"/>
          <w:w w:val="110"/>
        </w:rPr>
        <w:t> </w:t>
      </w:r>
      <w:r>
        <w:rPr>
          <w:w w:val="110"/>
        </w:rPr>
        <w:t>Letter</w:t>
      </w:r>
      <w:r>
        <w:rPr>
          <w:spacing w:val="5"/>
          <w:w w:val="110"/>
        </w:rPr>
        <w:t> </w:t>
      </w:r>
      <w:bookmarkEnd w:id="8"/>
      <w:r>
        <w:rPr>
          <w:spacing w:val="-2"/>
          <w:w w:val="110"/>
        </w:rPr>
        <w:t>Grades</w:t>
      </w:r>
    </w:p>
    <w:p>
      <w:pPr>
        <w:pStyle w:val="BodyText"/>
        <w:spacing w:before="56"/>
        <w:rPr>
          <w:sz w:val="24"/>
        </w:rPr>
      </w:pPr>
    </w:p>
    <w:p>
      <w:pPr>
        <w:pStyle w:val="ListParagraph"/>
        <w:numPr>
          <w:ilvl w:val="1"/>
          <w:numId w:val="3"/>
        </w:numPr>
        <w:tabs>
          <w:tab w:pos="738" w:val="left" w:leader="none"/>
        </w:tabs>
        <w:spacing w:line="240" w:lineRule="auto" w:before="0" w:after="0"/>
        <w:ind w:left="738" w:right="0" w:hanging="720"/>
        <w:jc w:val="left"/>
        <w:rPr>
          <w:sz w:val="20"/>
        </w:rPr>
      </w:pPr>
      <w:r>
        <w:rPr>
          <w:w w:val="110"/>
          <w:sz w:val="20"/>
        </w:rPr>
        <w:t>Interpretation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Letter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Grades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is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as</w:t>
      </w:r>
      <w:r>
        <w:rPr>
          <w:spacing w:val="-13"/>
          <w:w w:val="110"/>
          <w:sz w:val="20"/>
        </w:rPr>
        <w:t> </w:t>
      </w:r>
      <w:r>
        <w:rPr>
          <w:spacing w:val="-2"/>
          <w:w w:val="110"/>
          <w:sz w:val="20"/>
        </w:rPr>
        <w:t>follows:</w:t>
      </w:r>
    </w:p>
    <w:p>
      <w:pPr>
        <w:pStyle w:val="BodyText"/>
        <w:spacing w:before="7"/>
        <w:rPr>
          <w:sz w:val="17"/>
        </w:rPr>
      </w:pPr>
    </w:p>
    <w:tbl>
      <w:tblPr>
        <w:tblW w:w="0" w:type="auto"/>
        <w:jc w:val="left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0"/>
        <w:gridCol w:w="4944"/>
      </w:tblGrid>
      <w:tr>
        <w:trPr>
          <w:trHeight w:val="433" w:hRule="atLeast"/>
        </w:trPr>
        <w:tc>
          <w:tcPr>
            <w:tcW w:w="1680" w:type="dxa"/>
            <w:shd w:val="clear" w:color="auto" w:fill="D9D9D9"/>
          </w:tcPr>
          <w:p>
            <w:pPr>
              <w:pStyle w:val="TableParagraph"/>
              <w:spacing w:before="59"/>
              <w:ind w:left="534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Grade</w:t>
            </w:r>
          </w:p>
        </w:tc>
        <w:tc>
          <w:tcPr>
            <w:tcW w:w="4944" w:type="dxa"/>
            <w:shd w:val="clear" w:color="auto" w:fill="D9D9D9"/>
          </w:tcPr>
          <w:p>
            <w:pPr>
              <w:pStyle w:val="TableParagraph"/>
              <w:spacing w:before="59"/>
              <w:ind w:left="7"/>
              <w:jc w:val="center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Interpretation</w:t>
            </w:r>
          </w:p>
        </w:tc>
      </w:tr>
      <w:tr>
        <w:trPr>
          <w:trHeight w:val="309" w:hRule="atLeast"/>
        </w:trPr>
        <w:tc>
          <w:tcPr>
            <w:tcW w:w="1680" w:type="dxa"/>
          </w:tcPr>
          <w:p>
            <w:pPr>
              <w:pStyle w:val="TableParagraph"/>
              <w:spacing w:line="227" w:lineRule="exact"/>
              <w:ind w:left="364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A+</w:t>
            </w:r>
          </w:p>
        </w:tc>
        <w:tc>
          <w:tcPr>
            <w:tcW w:w="4944" w:type="dxa"/>
          </w:tcPr>
          <w:p>
            <w:pPr>
              <w:pStyle w:val="TableParagraph"/>
              <w:spacing w:line="227" w:lineRule="exact"/>
              <w:ind w:left="299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Outstanding</w:t>
            </w:r>
          </w:p>
        </w:tc>
      </w:tr>
      <w:tr>
        <w:trPr>
          <w:trHeight w:val="306" w:hRule="atLeast"/>
        </w:trPr>
        <w:tc>
          <w:tcPr>
            <w:tcW w:w="1680" w:type="dxa"/>
          </w:tcPr>
          <w:p>
            <w:pPr>
              <w:pStyle w:val="TableParagraph"/>
              <w:spacing w:line="225" w:lineRule="exact"/>
              <w:ind w:left="364"/>
              <w:rPr>
                <w:sz w:val="20"/>
              </w:rPr>
            </w:pPr>
            <w:r>
              <w:rPr>
                <w:sz w:val="20"/>
              </w:rPr>
              <w:t>A,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A-</w:t>
            </w:r>
          </w:p>
        </w:tc>
        <w:tc>
          <w:tcPr>
            <w:tcW w:w="4944" w:type="dxa"/>
          </w:tcPr>
          <w:p>
            <w:pPr>
              <w:pStyle w:val="TableParagraph"/>
              <w:spacing w:line="225" w:lineRule="exact"/>
              <w:ind w:left="299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Excellent</w:t>
            </w:r>
          </w:p>
        </w:tc>
      </w:tr>
      <w:tr>
        <w:trPr>
          <w:trHeight w:val="306" w:hRule="atLeast"/>
        </w:trPr>
        <w:tc>
          <w:tcPr>
            <w:tcW w:w="1680" w:type="dxa"/>
          </w:tcPr>
          <w:p>
            <w:pPr>
              <w:pStyle w:val="TableParagraph"/>
              <w:spacing w:line="225" w:lineRule="exact"/>
              <w:ind w:left="364"/>
              <w:rPr>
                <w:sz w:val="20"/>
              </w:rPr>
            </w:pPr>
            <w:r>
              <w:rPr>
                <w:sz w:val="20"/>
              </w:rPr>
              <w:t>B+,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B-</w:t>
            </w:r>
          </w:p>
        </w:tc>
        <w:tc>
          <w:tcPr>
            <w:tcW w:w="4944" w:type="dxa"/>
          </w:tcPr>
          <w:p>
            <w:pPr>
              <w:pStyle w:val="TableParagraph"/>
              <w:spacing w:line="225" w:lineRule="exact"/>
              <w:ind w:left="299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Good</w:t>
            </w:r>
          </w:p>
        </w:tc>
      </w:tr>
      <w:tr>
        <w:trPr>
          <w:trHeight w:val="306" w:hRule="atLeast"/>
        </w:trPr>
        <w:tc>
          <w:tcPr>
            <w:tcW w:w="1680" w:type="dxa"/>
          </w:tcPr>
          <w:p>
            <w:pPr>
              <w:pStyle w:val="TableParagraph"/>
              <w:spacing w:line="225" w:lineRule="exact"/>
              <w:ind w:left="364"/>
              <w:rPr>
                <w:sz w:val="20"/>
              </w:rPr>
            </w:pPr>
            <w:r>
              <w:rPr>
                <w:sz w:val="20"/>
              </w:rPr>
              <w:t>C+,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4944" w:type="dxa"/>
          </w:tcPr>
          <w:p>
            <w:pPr>
              <w:pStyle w:val="TableParagraph"/>
              <w:spacing w:line="225" w:lineRule="exact"/>
              <w:ind w:left="299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Adequate</w:t>
            </w:r>
          </w:p>
        </w:tc>
      </w:tr>
      <w:tr>
        <w:trPr>
          <w:trHeight w:val="309" w:hRule="atLeast"/>
        </w:trPr>
        <w:tc>
          <w:tcPr>
            <w:tcW w:w="1680" w:type="dxa"/>
          </w:tcPr>
          <w:p>
            <w:pPr>
              <w:pStyle w:val="TableParagraph"/>
              <w:spacing w:line="225" w:lineRule="exact"/>
              <w:ind w:left="364"/>
              <w:rPr>
                <w:sz w:val="20"/>
              </w:rPr>
            </w:pPr>
            <w:r>
              <w:rPr>
                <w:sz w:val="20"/>
              </w:rPr>
              <w:t>C-, D+,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4944" w:type="dxa"/>
          </w:tcPr>
          <w:p>
            <w:pPr>
              <w:pStyle w:val="TableParagraph"/>
              <w:spacing w:line="225" w:lineRule="exact"/>
              <w:ind w:left="299"/>
              <w:rPr>
                <w:sz w:val="20"/>
              </w:rPr>
            </w:pPr>
            <w:r>
              <w:rPr>
                <w:w w:val="110"/>
                <w:sz w:val="20"/>
              </w:rPr>
              <w:t>Pass,</w:t>
            </w:r>
            <w:r>
              <w:rPr>
                <w:spacing w:val="-1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the</w:t>
            </w:r>
            <w:r>
              <w:rPr>
                <w:spacing w:val="-1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student</w:t>
            </w:r>
            <w:r>
              <w:rPr>
                <w:spacing w:val="-1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may</w:t>
            </w:r>
            <w:r>
              <w:rPr>
                <w:spacing w:val="-1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repeat</w:t>
            </w:r>
            <w:r>
              <w:rPr>
                <w:spacing w:val="-1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the</w:t>
            </w:r>
            <w:r>
              <w:rPr>
                <w:spacing w:val="-12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course</w:t>
            </w:r>
          </w:p>
        </w:tc>
      </w:tr>
      <w:tr>
        <w:trPr>
          <w:trHeight w:val="306" w:hRule="atLeast"/>
        </w:trPr>
        <w:tc>
          <w:tcPr>
            <w:tcW w:w="1680" w:type="dxa"/>
          </w:tcPr>
          <w:p>
            <w:pPr>
              <w:pStyle w:val="TableParagraph"/>
              <w:spacing w:line="225" w:lineRule="exact"/>
              <w:ind w:left="364"/>
              <w:rPr>
                <w:sz w:val="20"/>
              </w:rPr>
            </w:pPr>
            <w:r>
              <w:rPr>
                <w:spacing w:val="-10"/>
                <w:sz w:val="20"/>
              </w:rPr>
              <w:t>F</w:t>
            </w:r>
          </w:p>
        </w:tc>
        <w:tc>
          <w:tcPr>
            <w:tcW w:w="4944" w:type="dxa"/>
          </w:tcPr>
          <w:p>
            <w:pPr>
              <w:pStyle w:val="TableParagraph"/>
              <w:spacing w:line="225" w:lineRule="exact"/>
              <w:ind w:left="299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Fail</w:t>
            </w:r>
          </w:p>
        </w:tc>
      </w:tr>
      <w:tr>
        <w:trPr>
          <w:trHeight w:val="306" w:hRule="atLeast"/>
        </w:trPr>
        <w:tc>
          <w:tcPr>
            <w:tcW w:w="1680" w:type="dxa"/>
          </w:tcPr>
          <w:p>
            <w:pPr>
              <w:pStyle w:val="TableParagraph"/>
              <w:spacing w:line="225" w:lineRule="exact"/>
              <w:ind w:left="364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FA</w:t>
            </w:r>
          </w:p>
        </w:tc>
        <w:tc>
          <w:tcPr>
            <w:tcW w:w="4944" w:type="dxa"/>
          </w:tcPr>
          <w:p>
            <w:pPr>
              <w:pStyle w:val="TableParagraph"/>
              <w:spacing w:line="225" w:lineRule="exact"/>
              <w:ind w:left="299"/>
              <w:rPr>
                <w:sz w:val="20"/>
              </w:rPr>
            </w:pPr>
            <w:r>
              <w:rPr>
                <w:w w:val="110"/>
                <w:sz w:val="20"/>
              </w:rPr>
              <w:t>Fail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due</w:t>
            </w:r>
            <w:r>
              <w:rPr>
                <w:spacing w:val="-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to</w:t>
            </w:r>
            <w:r>
              <w:rPr>
                <w:spacing w:val="-1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shortage</w:t>
            </w:r>
            <w:r>
              <w:rPr>
                <w:spacing w:val="-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-10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attendance</w:t>
            </w:r>
          </w:p>
        </w:tc>
      </w:tr>
      <w:tr>
        <w:trPr>
          <w:trHeight w:val="306" w:hRule="atLeast"/>
        </w:trPr>
        <w:tc>
          <w:tcPr>
            <w:tcW w:w="1680" w:type="dxa"/>
          </w:tcPr>
          <w:p>
            <w:pPr>
              <w:pStyle w:val="TableParagraph"/>
              <w:spacing w:line="225" w:lineRule="exact"/>
              <w:ind w:left="364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4944" w:type="dxa"/>
          </w:tcPr>
          <w:p>
            <w:pPr>
              <w:pStyle w:val="TableParagraph"/>
              <w:spacing w:line="225" w:lineRule="exact"/>
              <w:ind w:left="299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Incomplete</w:t>
            </w:r>
          </w:p>
        </w:tc>
      </w:tr>
      <w:tr>
        <w:trPr>
          <w:trHeight w:val="306" w:hRule="atLeast"/>
        </w:trPr>
        <w:tc>
          <w:tcPr>
            <w:tcW w:w="1680" w:type="dxa"/>
          </w:tcPr>
          <w:p>
            <w:pPr>
              <w:pStyle w:val="TableParagraph"/>
              <w:spacing w:line="225" w:lineRule="exact"/>
              <w:ind w:left="36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W</w:t>
            </w:r>
          </w:p>
        </w:tc>
        <w:tc>
          <w:tcPr>
            <w:tcW w:w="4944" w:type="dxa"/>
          </w:tcPr>
          <w:p>
            <w:pPr>
              <w:pStyle w:val="TableParagraph"/>
              <w:spacing w:line="225" w:lineRule="exact"/>
              <w:ind w:left="299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Withdrawn</w:t>
            </w:r>
          </w:p>
        </w:tc>
      </w:tr>
      <w:tr>
        <w:trPr>
          <w:trHeight w:val="309" w:hRule="atLeast"/>
        </w:trPr>
        <w:tc>
          <w:tcPr>
            <w:tcW w:w="1680" w:type="dxa"/>
          </w:tcPr>
          <w:p>
            <w:pPr>
              <w:pStyle w:val="TableParagraph"/>
              <w:spacing w:line="227" w:lineRule="exact"/>
              <w:ind w:left="364"/>
              <w:rPr>
                <w:sz w:val="20"/>
              </w:rPr>
            </w:pPr>
            <w:r>
              <w:rPr>
                <w:spacing w:val="-10"/>
                <w:sz w:val="20"/>
              </w:rPr>
              <w:t>S</w:t>
            </w:r>
          </w:p>
        </w:tc>
        <w:tc>
          <w:tcPr>
            <w:tcW w:w="4944" w:type="dxa"/>
          </w:tcPr>
          <w:p>
            <w:pPr>
              <w:pStyle w:val="TableParagraph"/>
              <w:spacing w:line="227" w:lineRule="exact"/>
              <w:ind w:left="299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Satisfactory</w:t>
            </w:r>
          </w:p>
        </w:tc>
      </w:tr>
      <w:tr>
        <w:trPr>
          <w:trHeight w:val="306" w:hRule="atLeast"/>
        </w:trPr>
        <w:tc>
          <w:tcPr>
            <w:tcW w:w="1680" w:type="dxa"/>
          </w:tcPr>
          <w:p>
            <w:pPr>
              <w:pStyle w:val="TableParagraph"/>
              <w:spacing w:line="225" w:lineRule="exact"/>
              <w:ind w:left="364"/>
              <w:rPr>
                <w:sz w:val="20"/>
              </w:rPr>
            </w:pPr>
            <w:r>
              <w:rPr>
                <w:spacing w:val="-10"/>
                <w:sz w:val="20"/>
              </w:rPr>
              <w:t>U</w:t>
            </w:r>
          </w:p>
        </w:tc>
        <w:tc>
          <w:tcPr>
            <w:tcW w:w="4944" w:type="dxa"/>
          </w:tcPr>
          <w:p>
            <w:pPr>
              <w:pStyle w:val="TableParagraph"/>
              <w:spacing w:line="225" w:lineRule="exact"/>
              <w:ind w:left="299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Unsatisfactory</w:t>
            </w:r>
          </w:p>
        </w:tc>
      </w:tr>
    </w:tbl>
    <w:p>
      <w:pPr>
        <w:pStyle w:val="TableParagraph"/>
        <w:spacing w:after="0" w:line="225" w:lineRule="exact"/>
        <w:rPr>
          <w:sz w:val="20"/>
        </w:rPr>
        <w:sectPr>
          <w:pgSz w:w="8400" w:h="11910"/>
          <w:pgMar w:header="587" w:footer="656" w:top="940" w:bottom="840" w:left="850" w:right="850"/>
        </w:sectPr>
      </w:pPr>
    </w:p>
    <w:p>
      <w:pPr>
        <w:pStyle w:val="Heading2"/>
        <w:spacing w:before="140"/>
      </w:pPr>
      <w:bookmarkStart w:name="_TOC_250031" w:id="9"/>
      <w:r>
        <w:rPr>
          <w:w w:val="110"/>
        </w:rPr>
        <w:t>Grade</w:t>
      </w:r>
      <w:r>
        <w:rPr>
          <w:spacing w:val="-15"/>
          <w:w w:val="110"/>
        </w:rPr>
        <w:t> </w:t>
      </w:r>
      <w:bookmarkEnd w:id="9"/>
      <w:r>
        <w:rPr>
          <w:spacing w:val="-2"/>
          <w:w w:val="110"/>
        </w:rPr>
        <w:t>Points</w:t>
      </w:r>
    </w:p>
    <w:p>
      <w:pPr>
        <w:pStyle w:val="BodyText"/>
        <w:spacing w:before="54"/>
        <w:rPr>
          <w:sz w:val="24"/>
        </w:rPr>
      </w:pPr>
    </w:p>
    <w:p>
      <w:pPr>
        <w:pStyle w:val="ListParagraph"/>
        <w:numPr>
          <w:ilvl w:val="1"/>
          <w:numId w:val="3"/>
        </w:numPr>
        <w:tabs>
          <w:tab w:pos="734" w:val="left" w:leader="none"/>
        </w:tabs>
        <w:spacing w:line="240" w:lineRule="auto" w:before="0" w:after="0"/>
        <w:ind w:left="734" w:right="0" w:hanging="720"/>
        <w:jc w:val="left"/>
        <w:rPr>
          <w:sz w:val="20"/>
        </w:rPr>
      </w:pPr>
      <w:r>
        <w:rPr>
          <w:w w:val="110"/>
          <w:sz w:val="20"/>
        </w:rPr>
        <w:t>The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points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each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letter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grade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are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given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as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follows:</w:t>
      </w: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2"/>
        <w:gridCol w:w="1702"/>
        <w:gridCol w:w="1642"/>
        <w:gridCol w:w="1640"/>
      </w:tblGrid>
      <w:tr>
        <w:trPr>
          <w:trHeight w:val="546" w:hRule="atLeast"/>
        </w:trPr>
        <w:tc>
          <w:tcPr>
            <w:tcW w:w="1642" w:type="dxa"/>
            <w:shd w:val="clear" w:color="auto" w:fill="D9D9D9"/>
          </w:tcPr>
          <w:p>
            <w:pPr>
              <w:pStyle w:val="TableParagraph"/>
              <w:spacing w:before="114"/>
              <w:ind w:left="109"/>
              <w:jc w:val="center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Grade</w:t>
            </w:r>
          </w:p>
        </w:tc>
        <w:tc>
          <w:tcPr>
            <w:tcW w:w="1702" w:type="dxa"/>
            <w:shd w:val="clear" w:color="auto" w:fill="D9D9D9"/>
          </w:tcPr>
          <w:p>
            <w:pPr>
              <w:pStyle w:val="TableParagraph"/>
              <w:spacing w:before="114"/>
              <w:ind w:left="111" w:right="4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Points</w:t>
            </w:r>
          </w:p>
        </w:tc>
        <w:tc>
          <w:tcPr>
            <w:tcW w:w="1642" w:type="dxa"/>
            <w:shd w:val="clear" w:color="auto" w:fill="D9D9D9"/>
          </w:tcPr>
          <w:p>
            <w:pPr>
              <w:pStyle w:val="TableParagraph"/>
              <w:spacing w:before="114"/>
              <w:jc w:val="center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Grade</w:t>
            </w:r>
          </w:p>
        </w:tc>
        <w:tc>
          <w:tcPr>
            <w:tcW w:w="1640" w:type="dxa"/>
            <w:shd w:val="clear" w:color="auto" w:fill="D9D9D9"/>
          </w:tcPr>
          <w:p>
            <w:pPr>
              <w:pStyle w:val="TableParagraph"/>
              <w:spacing w:before="114"/>
              <w:ind w:right="2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Points</w:t>
            </w:r>
          </w:p>
        </w:tc>
      </w:tr>
      <w:tr>
        <w:trPr>
          <w:trHeight w:val="546" w:hRule="atLeast"/>
        </w:trPr>
        <w:tc>
          <w:tcPr>
            <w:tcW w:w="1642" w:type="dxa"/>
          </w:tcPr>
          <w:p>
            <w:pPr>
              <w:pStyle w:val="TableParagraph"/>
              <w:spacing w:before="114"/>
              <w:ind w:left="109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A+</w:t>
            </w:r>
          </w:p>
        </w:tc>
        <w:tc>
          <w:tcPr>
            <w:tcW w:w="1702" w:type="dxa"/>
          </w:tcPr>
          <w:p>
            <w:pPr>
              <w:pStyle w:val="TableParagraph"/>
              <w:spacing w:before="114"/>
              <w:ind w:left="111" w:right="5"/>
              <w:jc w:val="center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4.00</w:t>
            </w:r>
          </w:p>
        </w:tc>
        <w:tc>
          <w:tcPr>
            <w:tcW w:w="1642" w:type="dxa"/>
          </w:tcPr>
          <w:p>
            <w:pPr>
              <w:pStyle w:val="TableParagraph"/>
              <w:spacing w:before="114"/>
              <w:ind w:left="103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C+</w:t>
            </w:r>
          </w:p>
        </w:tc>
        <w:tc>
          <w:tcPr>
            <w:tcW w:w="1640" w:type="dxa"/>
          </w:tcPr>
          <w:p>
            <w:pPr>
              <w:pStyle w:val="TableParagraph"/>
              <w:spacing w:before="114"/>
              <w:ind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2.33</w:t>
            </w:r>
          </w:p>
        </w:tc>
      </w:tr>
      <w:tr>
        <w:trPr>
          <w:trHeight w:val="546" w:hRule="atLeast"/>
        </w:trPr>
        <w:tc>
          <w:tcPr>
            <w:tcW w:w="1642" w:type="dxa"/>
          </w:tcPr>
          <w:p>
            <w:pPr>
              <w:pStyle w:val="TableParagraph"/>
              <w:spacing w:before="114"/>
              <w:ind w:left="110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A</w:t>
            </w:r>
          </w:p>
        </w:tc>
        <w:tc>
          <w:tcPr>
            <w:tcW w:w="1702" w:type="dxa"/>
          </w:tcPr>
          <w:p>
            <w:pPr>
              <w:pStyle w:val="TableParagraph"/>
              <w:spacing w:before="114"/>
              <w:ind w:left="111" w:right="5"/>
              <w:jc w:val="center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4.00</w:t>
            </w:r>
          </w:p>
        </w:tc>
        <w:tc>
          <w:tcPr>
            <w:tcW w:w="1642" w:type="dxa"/>
          </w:tcPr>
          <w:p>
            <w:pPr>
              <w:pStyle w:val="TableParagraph"/>
              <w:spacing w:before="114"/>
              <w:ind w:left="108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C</w:t>
            </w:r>
          </w:p>
        </w:tc>
        <w:tc>
          <w:tcPr>
            <w:tcW w:w="1640" w:type="dxa"/>
          </w:tcPr>
          <w:p>
            <w:pPr>
              <w:pStyle w:val="TableParagraph"/>
              <w:spacing w:before="114"/>
              <w:ind w:right="3"/>
              <w:jc w:val="center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2.00</w:t>
            </w:r>
          </w:p>
        </w:tc>
      </w:tr>
      <w:tr>
        <w:trPr>
          <w:trHeight w:val="546" w:hRule="atLeast"/>
        </w:trPr>
        <w:tc>
          <w:tcPr>
            <w:tcW w:w="1642" w:type="dxa"/>
          </w:tcPr>
          <w:p>
            <w:pPr>
              <w:pStyle w:val="TableParagraph"/>
              <w:spacing w:before="114"/>
              <w:ind w:left="108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A-</w:t>
            </w:r>
          </w:p>
        </w:tc>
        <w:tc>
          <w:tcPr>
            <w:tcW w:w="1702" w:type="dxa"/>
          </w:tcPr>
          <w:p>
            <w:pPr>
              <w:pStyle w:val="TableParagraph"/>
              <w:spacing w:before="114"/>
              <w:ind w:left="1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3.67</w:t>
            </w:r>
          </w:p>
        </w:tc>
        <w:tc>
          <w:tcPr>
            <w:tcW w:w="1642" w:type="dxa"/>
          </w:tcPr>
          <w:p>
            <w:pPr>
              <w:pStyle w:val="TableParagraph"/>
              <w:spacing w:before="114"/>
              <w:ind w:left="106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C-</w:t>
            </w:r>
          </w:p>
        </w:tc>
        <w:tc>
          <w:tcPr>
            <w:tcW w:w="1640" w:type="dxa"/>
          </w:tcPr>
          <w:p>
            <w:pPr>
              <w:pStyle w:val="TableParagraph"/>
              <w:spacing w:before="114"/>
              <w:ind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1.67</w:t>
            </w:r>
          </w:p>
        </w:tc>
      </w:tr>
      <w:tr>
        <w:trPr>
          <w:trHeight w:val="546" w:hRule="atLeast"/>
        </w:trPr>
        <w:tc>
          <w:tcPr>
            <w:tcW w:w="1642" w:type="dxa"/>
          </w:tcPr>
          <w:p>
            <w:pPr>
              <w:pStyle w:val="TableParagraph"/>
              <w:spacing w:before="1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B+</w:t>
            </w:r>
          </w:p>
        </w:tc>
        <w:tc>
          <w:tcPr>
            <w:tcW w:w="1702" w:type="dxa"/>
          </w:tcPr>
          <w:p>
            <w:pPr>
              <w:pStyle w:val="TableParagraph"/>
              <w:spacing w:before="114"/>
              <w:ind w:left="111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3.33</w:t>
            </w:r>
          </w:p>
        </w:tc>
        <w:tc>
          <w:tcPr>
            <w:tcW w:w="1642" w:type="dxa"/>
          </w:tcPr>
          <w:p>
            <w:pPr>
              <w:pStyle w:val="TableParagraph"/>
              <w:spacing w:before="114"/>
              <w:ind w:left="106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D+</w:t>
            </w:r>
          </w:p>
        </w:tc>
        <w:tc>
          <w:tcPr>
            <w:tcW w:w="1640" w:type="dxa"/>
          </w:tcPr>
          <w:p>
            <w:pPr>
              <w:pStyle w:val="TableParagraph"/>
              <w:spacing w:before="114"/>
              <w:ind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1.33</w:t>
            </w:r>
          </w:p>
        </w:tc>
      </w:tr>
      <w:tr>
        <w:trPr>
          <w:trHeight w:val="546" w:hRule="atLeast"/>
        </w:trPr>
        <w:tc>
          <w:tcPr>
            <w:tcW w:w="1642" w:type="dxa"/>
          </w:tcPr>
          <w:p>
            <w:pPr>
              <w:pStyle w:val="TableParagraph"/>
              <w:spacing w:before="1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702" w:type="dxa"/>
          </w:tcPr>
          <w:p>
            <w:pPr>
              <w:pStyle w:val="TableParagraph"/>
              <w:spacing w:before="114"/>
              <w:ind w:left="111" w:right="2"/>
              <w:jc w:val="center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3.00</w:t>
            </w:r>
          </w:p>
        </w:tc>
        <w:tc>
          <w:tcPr>
            <w:tcW w:w="1642" w:type="dxa"/>
          </w:tcPr>
          <w:p>
            <w:pPr>
              <w:pStyle w:val="TableParagraph"/>
              <w:spacing w:before="114"/>
              <w:ind w:left="105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D</w:t>
            </w:r>
          </w:p>
        </w:tc>
        <w:tc>
          <w:tcPr>
            <w:tcW w:w="1640" w:type="dxa"/>
          </w:tcPr>
          <w:p>
            <w:pPr>
              <w:pStyle w:val="TableParagraph"/>
              <w:spacing w:before="1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1.00</w:t>
            </w:r>
          </w:p>
        </w:tc>
      </w:tr>
      <w:tr>
        <w:trPr>
          <w:trHeight w:val="549" w:hRule="atLeast"/>
        </w:trPr>
        <w:tc>
          <w:tcPr>
            <w:tcW w:w="1642" w:type="dxa"/>
          </w:tcPr>
          <w:p>
            <w:pPr>
              <w:pStyle w:val="TableParagraph"/>
              <w:spacing w:before="117"/>
              <w:ind w:left="108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B-</w:t>
            </w:r>
          </w:p>
        </w:tc>
        <w:tc>
          <w:tcPr>
            <w:tcW w:w="1702" w:type="dxa"/>
          </w:tcPr>
          <w:p>
            <w:pPr>
              <w:pStyle w:val="TableParagraph"/>
              <w:spacing w:before="117"/>
              <w:ind w:left="111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2.67</w:t>
            </w:r>
          </w:p>
        </w:tc>
        <w:tc>
          <w:tcPr>
            <w:tcW w:w="1642" w:type="dxa"/>
          </w:tcPr>
          <w:p>
            <w:pPr>
              <w:pStyle w:val="TableParagraph"/>
              <w:spacing w:before="117"/>
              <w:ind w:left="10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F</w:t>
            </w:r>
          </w:p>
        </w:tc>
        <w:tc>
          <w:tcPr>
            <w:tcW w:w="1640" w:type="dxa"/>
          </w:tcPr>
          <w:p>
            <w:pPr>
              <w:pStyle w:val="TableParagraph"/>
              <w:spacing w:before="117"/>
              <w:jc w:val="center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0.00</w:t>
            </w:r>
          </w:p>
        </w:tc>
      </w:tr>
    </w:tbl>
    <w:p>
      <w:pPr>
        <w:pStyle w:val="Heading2"/>
        <w:spacing w:before="120"/>
      </w:pPr>
      <w:bookmarkStart w:name="_TOC_250030" w:id="10"/>
      <w:r>
        <w:rPr>
          <w:spacing w:val="-2"/>
          <w:w w:val="105"/>
        </w:rPr>
        <w:t>GPA</w:t>
      </w:r>
      <w:r>
        <w:rPr>
          <w:spacing w:val="-12"/>
          <w:w w:val="105"/>
        </w:rPr>
        <w:t> </w:t>
      </w:r>
      <w:bookmarkEnd w:id="10"/>
      <w:r>
        <w:rPr>
          <w:spacing w:val="-2"/>
          <w:w w:val="110"/>
        </w:rPr>
        <w:t>Calculation</w:t>
      </w:r>
    </w:p>
    <w:p>
      <w:pPr>
        <w:pStyle w:val="BodyText"/>
        <w:spacing w:before="57"/>
        <w:rPr>
          <w:sz w:val="24"/>
        </w:rPr>
      </w:pPr>
    </w:p>
    <w:p>
      <w:pPr>
        <w:pStyle w:val="ListParagraph"/>
        <w:numPr>
          <w:ilvl w:val="1"/>
          <w:numId w:val="3"/>
        </w:numPr>
        <w:tabs>
          <w:tab w:pos="734" w:val="left" w:leader="none"/>
        </w:tabs>
        <w:spacing w:line="240" w:lineRule="auto" w:before="0" w:after="0"/>
        <w:ind w:left="734" w:right="0" w:hanging="720"/>
        <w:jc w:val="left"/>
        <w:rPr>
          <w:sz w:val="20"/>
        </w:rPr>
      </w:pPr>
      <w:r>
        <w:rPr>
          <w:w w:val="105"/>
          <w:sz w:val="20"/>
        </w:rPr>
        <w:t>SGPA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is calculated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as </w:t>
      </w:r>
      <w:r>
        <w:rPr>
          <w:spacing w:val="-2"/>
          <w:w w:val="105"/>
          <w:sz w:val="20"/>
        </w:rPr>
        <w:t>follows:</w:t>
      </w:r>
    </w:p>
    <w:p>
      <w:pPr>
        <w:pStyle w:val="BodyText"/>
        <w:spacing w:before="87"/>
      </w:pPr>
    </w:p>
    <w:p>
      <w:pPr>
        <w:pStyle w:val="BodyText"/>
        <w:ind w:left="14"/>
      </w:pPr>
      <w:r>
        <w:rPr/>
        <w:t>SGPA</w:t>
      </w:r>
      <w:r>
        <w:rPr>
          <w:spacing w:val="1"/>
        </w:rPr>
        <w:t> </w:t>
      </w:r>
      <w:r>
        <w:rPr/>
        <w:t>=</w:t>
      </w:r>
      <w:r>
        <w:rPr>
          <w:spacing w:val="2"/>
        </w:rPr>
        <w:t> </w:t>
      </w:r>
      <w:r>
        <w:rPr/>
        <w:t>(P1*C1</w:t>
      </w:r>
      <w:r>
        <w:rPr>
          <w:spacing w:val="1"/>
        </w:rPr>
        <w:t> </w:t>
      </w:r>
      <w:r>
        <w:rPr/>
        <w:t>+</w:t>
      </w:r>
      <w:r>
        <w:rPr>
          <w:spacing w:val="5"/>
        </w:rPr>
        <w:t> </w:t>
      </w:r>
      <w:r>
        <w:rPr/>
        <w:t>P2*C2 +</w:t>
      </w:r>
      <w:r>
        <w:rPr>
          <w:spacing w:val="5"/>
        </w:rPr>
        <w:t> </w:t>
      </w:r>
      <w:r>
        <w:rPr/>
        <w:t>P3*C3</w:t>
      </w:r>
      <w:r>
        <w:rPr>
          <w:spacing w:val="2"/>
        </w:rPr>
        <w:t> </w:t>
      </w:r>
      <w:r>
        <w:rPr/>
        <w:t>+</w:t>
      </w:r>
      <w:r>
        <w:rPr>
          <w:spacing w:val="5"/>
        </w:rPr>
        <w:t> </w:t>
      </w:r>
      <w:r>
        <w:rPr>
          <w:spacing w:val="-2"/>
        </w:rPr>
        <w:t>P4*C4)/C</w:t>
      </w:r>
    </w:p>
    <w:p>
      <w:pPr>
        <w:pStyle w:val="BodyText"/>
        <w:spacing w:before="87"/>
      </w:pPr>
    </w:p>
    <w:p>
      <w:pPr>
        <w:pStyle w:val="ListParagraph"/>
        <w:numPr>
          <w:ilvl w:val="1"/>
          <w:numId w:val="3"/>
        </w:numPr>
        <w:tabs>
          <w:tab w:pos="732" w:val="left" w:leader="none"/>
          <w:tab w:pos="734" w:val="left" w:leader="none"/>
        </w:tabs>
        <w:spacing w:line="321" w:lineRule="auto" w:before="0" w:after="0"/>
        <w:ind w:left="734" w:right="3" w:hanging="721"/>
        <w:jc w:val="both"/>
        <w:rPr>
          <w:sz w:val="20"/>
        </w:rPr>
      </w:pPr>
      <w:r>
        <w:rPr>
          <w:w w:val="105"/>
          <w:sz w:val="20"/>
        </w:rPr>
        <w:t>Where</w:t>
      </w:r>
      <w:r>
        <w:rPr>
          <w:w w:val="105"/>
          <w:sz w:val="20"/>
        </w:rPr>
        <w:t> P1,</w:t>
      </w:r>
      <w:r>
        <w:rPr>
          <w:w w:val="105"/>
          <w:sz w:val="20"/>
        </w:rPr>
        <w:t> P2,</w:t>
      </w:r>
      <w:r>
        <w:rPr>
          <w:w w:val="105"/>
          <w:sz w:val="20"/>
        </w:rPr>
        <w:t> P3 and</w:t>
      </w:r>
      <w:r>
        <w:rPr>
          <w:w w:val="105"/>
          <w:sz w:val="20"/>
        </w:rPr>
        <w:t> P4</w:t>
      </w:r>
      <w:r>
        <w:rPr>
          <w:w w:val="105"/>
          <w:sz w:val="20"/>
        </w:rPr>
        <w:t> are</w:t>
      </w:r>
      <w:r>
        <w:rPr>
          <w:w w:val="105"/>
          <w:sz w:val="20"/>
        </w:rPr>
        <w:t> the</w:t>
      </w:r>
      <w:r>
        <w:rPr>
          <w:w w:val="105"/>
          <w:sz w:val="20"/>
        </w:rPr>
        <w:t> grade</w:t>
      </w:r>
      <w:r>
        <w:rPr>
          <w:w w:val="105"/>
          <w:sz w:val="20"/>
        </w:rPr>
        <w:t> points</w:t>
      </w:r>
      <w:r>
        <w:rPr>
          <w:w w:val="105"/>
          <w:sz w:val="20"/>
        </w:rPr>
        <w:t> earned in courses,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while C1, C2, C3, C4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are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credit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hours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of respective course studied in the semester and C is the number of total credits attempted in the semester, that is, C= C1+C2+C3+C4.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3"/>
        </w:numPr>
        <w:tabs>
          <w:tab w:pos="730" w:val="left" w:leader="none"/>
          <w:tab w:pos="732" w:val="left" w:leader="none"/>
        </w:tabs>
        <w:spacing w:line="321" w:lineRule="auto" w:before="0" w:after="0"/>
        <w:ind w:left="732" w:right="4" w:hanging="720"/>
        <w:jc w:val="both"/>
        <w:rPr>
          <w:sz w:val="20"/>
        </w:rPr>
      </w:pPr>
      <w:r>
        <w:rPr>
          <w:w w:val="110"/>
          <w:sz w:val="20"/>
        </w:rPr>
        <w:t>CGPA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is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calculated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as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weighted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average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all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semesters cumulatively using grade points of all the courses taken by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 </w:t>
      </w:r>
      <w:r>
        <w:rPr>
          <w:spacing w:val="-2"/>
          <w:w w:val="110"/>
          <w:sz w:val="20"/>
        </w:rPr>
        <w:t>student.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3"/>
        </w:numPr>
        <w:tabs>
          <w:tab w:pos="732" w:val="left" w:leader="none"/>
        </w:tabs>
        <w:spacing w:line="240" w:lineRule="auto" w:before="0" w:after="0"/>
        <w:ind w:left="732" w:right="0" w:hanging="720"/>
        <w:jc w:val="left"/>
        <w:rPr>
          <w:sz w:val="20"/>
        </w:rPr>
      </w:pPr>
      <w:r>
        <w:rPr>
          <w:w w:val="110"/>
          <w:sz w:val="20"/>
        </w:rPr>
        <w:t>In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CGPA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calculation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courses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that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have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been</w:t>
      </w:r>
      <w:r>
        <w:rPr>
          <w:spacing w:val="-11"/>
          <w:w w:val="110"/>
          <w:sz w:val="20"/>
        </w:rPr>
        <w:t> </w:t>
      </w:r>
      <w:r>
        <w:rPr>
          <w:spacing w:val="-2"/>
          <w:w w:val="110"/>
          <w:sz w:val="20"/>
        </w:rPr>
        <w:t>repeated,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8400" w:h="11910"/>
          <w:pgMar w:header="587" w:footer="656" w:top="940" w:bottom="840" w:left="850" w:right="850"/>
        </w:sectPr>
      </w:pPr>
    </w:p>
    <w:p>
      <w:pPr>
        <w:pStyle w:val="BodyText"/>
        <w:spacing w:line="321" w:lineRule="auto" w:before="139"/>
        <w:ind w:left="737"/>
      </w:pPr>
      <w:r>
        <w:rPr>
          <w:w w:val="110"/>
        </w:rPr>
        <w:t>only the most recent grade points are used, even if they are less than the earlier attempts.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735" w:val="left" w:leader="none"/>
          <w:tab w:pos="737" w:val="left" w:leader="none"/>
        </w:tabs>
        <w:spacing w:line="321" w:lineRule="auto" w:before="0" w:after="0"/>
        <w:ind w:left="737" w:right="1" w:hanging="721"/>
        <w:jc w:val="both"/>
        <w:rPr>
          <w:sz w:val="20"/>
        </w:rPr>
      </w:pPr>
      <w:r>
        <w:rPr>
          <w:spacing w:val="-2"/>
          <w:w w:val="110"/>
          <w:sz w:val="20"/>
        </w:rPr>
        <w:t>“W”</w:t>
      </w:r>
      <w:r>
        <w:rPr>
          <w:spacing w:val="-13"/>
          <w:w w:val="110"/>
          <w:sz w:val="20"/>
        </w:rPr>
        <w:t> </w:t>
      </w:r>
      <w:r>
        <w:rPr>
          <w:spacing w:val="-2"/>
          <w:w w:val="110"/>
          <w:sz w:val="20"/>
        </w:rPr>
        <w:t>will</w:t>
      </w:r>
      <w:r>
        <w:rPr>
          <w:spacing w:val="-13"/>
          <w:w w:val="110"/>
          <w:sz w:val="20"/>
        </w:rPr>
        <w:t> </w:t>
      </w:r>
      <w:r>
        <w:rPr>
          <w:spacing w:val="-2"/>
          <w:w w:val="110"/>
          <w:sz w:val="20"/>
        </w:rPr>
        <w:t>be</w:t>
      </w:r>
      <w:r>
        <w:rPr>
          <w:spacing w:val="-13"/>
          <w:w w:val="110"/>
          <w:sz w:val="20"/>
        </w:rPr>
        <w:t> </w:t>
      </w:r>
      <w:r>
        <w:rPr>
          <w:spacing w:val="-2"/>
          <w:w w:val="110"/>
          <w:sz w:val="20"/>
        </w:rPr>
        <w:t>awarded</w:t>
      </w:r>
      <w:r>
        <w:rPr>
          <w:spacing w:val="-13"/>
          <w:w w:val="110"/>
          <w:sz w:val="20"/>
        </w:rPr>
        <w:t> </w:t>
      </w:r>
      <w:r>
        <w:rPr>
          <w:spacing w:val="-2"/>
          <w:w w:val="110"/>
          <w:sz w:val="20"/>
        </w:rPr>
        <w:t>for</w:t>
      </w:r>
      <w:r>
        <w:rPr>
          <w:spacing w:val="-13"/>
          <w:w w:val="110"/>
          <w:sz w:val="20"/>
        </w:rPr>
        <w:t> </w:t>
      </w:r>
      <w:r>
        <w:rPr>
          <w:spacing w:val="-2"/>
          <w:w w:val="110"/>
          <w:sz w:val="20"/>
        </w:rPr>
        <w:t>withdrawn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courses.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It</w:t>
      </w:r>
      <w:r>
        <w:rPr>
          <w:spacing w:val="-14"/>
          <w:w w:val="110"/>
          <w:sz w:val="20"/>
        </w:rPr>
        <w:t> </w:t>
      </w:r>
      <w:r>
        <w:rPr>
          <w:spacing w:val="-2"/>
          <w:w w:val="110"/>
          <w:sz w:val="20"/>
        </w:rPr>
        <w:t>will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appear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on</w:t>
      </w:r>
      <w:r>
        <w:rPr>
          <w:spacing w:val="-14"/>
          <w:w w:val="110"/>
          <w:sz w:val="20"/>
        </w:rPr>
        <w:t> </w:t>
      </w:r>
      <w:r>
        <w:rPr>
          <w:spacing w:val="-2"/>
          <w:w w:val="110"/>
          <w:sz w:val="20"/>
        </w:rPr>
        <w:t>the </w:t>
      </w:r>
      <w:r>
        <w:rPr>
          <w:w w:val="110"/>
          <w:sz w:val="20"/>
        </w:rPr>
        <w:t>transcript.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However,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it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will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not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affect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CGPA.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735" w:val="left" w:leader="none"/>
          <w:tab w:pos="737" w:val="left" w:leader="none"/>
        </w:tabs>
        <w:spacing w:line="321" w:lineRule="auto" w:before="0" w:after="0"/>
        <w:ind w:left="737" w:right="13" w:hanging="720"/>
        <w:jc w:val="both"/>
        <w:rPr>
          <w:sz w:val="20"/>
        </w:rPr>
      </w:pPr>
      <w:r>
        <w:rPr>
          <w:w w:val="110"/>
          <w:sz w:val="20"/>
        </w:rPr>
        <w:t>“I” is a temporary grade given for incomplete work. If it is not changed to an earned grade, it shall automatically convert to F grade after a fixed time set by the competent authority.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3"/>
        </w:numPr>
        <w:tabs>
          <w:tab w:pos="733" w:val="left" w:leader="none"/>
          <w:tab w:pos="736" w:val="left" w:leader="none"/>
        </w:tabs>
        <w:spacing w:line="321" w:lineRule="auto" w:before="0" w:after="0"/>
        <w:ind w:left="736" w:right="11" w:hanging="721"/>
        <w:jc w:val="both"/>
        <w:rPr>
          <w:sz w:val="20"/>
        </w:rPr>
      </w:pPr>
      <w:r>
        <w:rPr>
          <w:w w:val="115"/>
          <w:sz w:val="20"/>
        </w:rPr>
        <w:t>F/A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grade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in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the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transcript</w:t>
      </w:r>
      <w:r>
        <w:rPr>
          <w:spacing w:val="80"/>
          <w:w w:val="115"/>
          <w:sz w:val="20"/>
        </w:rPr>
        <w:t> </w:t>
      </w:r>
      <w:r>
        <w:rPr>
          <w:w w:val="115"/>
          <w:sz w:val="20"/>
        </w:rPr>
        <w:t>implies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that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the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student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fails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to appear in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the final examination.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736" w:val="left" w:leader="none"/>
          <w:tab w:pos="785" w:val="left" w:leader="none"/>
        </w:tabs>
        <w:spacing w:line="321" w:lineRule="auto" w:before="0" w:after="0"/>
        <w:ind w:left="736" w:right="12" w:hanging="721"/>
        <w:jc w:val="both"/>
        <w:rPr>
          <w:sz w:val="20"/>
        </w:rPr>
      </w:pPr>
      <w:r>
        <w:rPr>
          <w:w w:val="105"/>
          <w:sz w:val="20"/>
        </w:rPr>
        <w:t>For</w:t>
      </w:r>
      <w:r>
        <w:rPr>
          <w:w w:val="105"/>
          <w:sz w:val="20"/>
        </w:rPr>
        <w:t> PhD.</w:t>
      </w:r>
      <w:r>
        <w:rPr>
          <w:w w:val="105"/>
          <w:sz w:val="20"/>
        </w:rPr>
        <w:t> thesis</w:t>
      </w:r>
      <w:r>
        <w:rPr>
          <w:w w:val="105"/>
          <w:sz w:val="20"/>
        </w:rPr>
        <w:t> 1-IV,</w:t>
      </w:r>
      <w:r>
        <w:rPr>
          <w:w w:val="105"/>
          <w:sz w:val="20"/>
        </w:rPr>
        <w:t> a</w:t>
      </w:r>
      <w:r>
        <w:rPr>
          <w:w w:val="105"/>
          <w:sz w:val="20"/>
        </w:rPr>
        <w:t> student</w:t>
      </w:r>
      <w:r>
        <w:rPr>
          <w:w w:val="105"/>
          <w:sz w:val="20"/>
        </w:rPr>
        <w:t> will</w:t>
      </w:r>
      <w:r>
        <w:rPr>
          <w:w w:val="105"/>
          <w:sz w:val="20"/>
        </w:rPr>
        <w:t> be</w:t>
      </w:r>
      <w:r>
        <w:rPr>
          <w:w w:val="105"/>
          <w:sz w:val="20"/>
        </w:rPr>
        <w:t> assigned</w:t>
      </w:r>
      <w:r>
        <w:rPr>
          <w:w w:val="105"/>
          <w:sz w:val="20"/>
        </w:rPr>
        <w:t> either “Satisfactory” (S) or Unsatisfactory (U) grade.</w:t>
      </w:r>
    </w:p>
    <w:p>
      <w:pPr>
        <w:pStyle w:val="ListParagraph"/>
        <w:spacing w:after="0" w:line="321" w:lineRule="auto"/>
        <w:jc w:val="both"/>
        <w:rPr>
          <w:sz w:val="20"/>
        </w:rPr>
        <w:sectPr>
          <w:pgSz w:w="8400" w:h="11910"/>
          <w:pgMar w:header="587" w:footer="656" w:top="940" w:bottom="840" w:left="850" w:right="850"/>
        </w:sectPr>
      </w:pPr>
    </w:p>
    <w:p>
      <w:pPr>
        <w:pStyle w:val="Heading1"/>
        <w:numPr>
          <w:ilvl w:val="0"/>
          <w:numId w:val="3"/>
        </w:numPr>
        <w:tabs>
          <w:tab w:pos="2086" w:val="left" w:leader="none"/>
        </w:tabs>
        <w:spacing w:line="240" w:lineRule="auto" w:before="135" w:after="0"/>
        <w:ind w:left="2086" w:right="0" w:hanging="388"/>
        <w:jc w:val="left"/>
      </w:pPr>
      <w:bookmarkStart w:name="_TOC_250029" w:id="11"/>
      <w:r>
        <w:rPr>
          <w:w w:val="105"/>
        </w:rPr>
        <w:t>Admission</w:t>
      </w:r>
      <w:r>
        <w:rPr>
          <w:spacing w:val="13"/>
          <w:w w:val="105"/>
        </w:rPr>
        <w:t> </w:t>
      </w:r>
      <w:bookmarkEnd w:id="11"/>
      <w:r>
        <w:rPr>
          <w:spacing w:val="-2"/>
          <w:w w:val="105"/>
        </w:rPr>
        <w:t>Policy</w:t>
      </w:r>
    </w:p>
    <w:p>
      <w:pPr>
        <w:pStyle w:val="Heading2"/>
        <w:spacing w:before="383"/>
      </w:pPr>
      <w:bookmarkStart w:name="_TOC_250028" w:id="12"/>
      <w:r>
        <w:rPr>
          <w:w w:val="105"/>
        </w:rPr>
        <w:t>New</w:t>
      </w:r>
      <w:r>
        <w:rPr>
          <w:spacing w:val="-4"/>
          <w:w w:val="105"/>
        </w:rPr>
        <w:t> </w:t>
      </w:r>
      <w:bookmarkEnd w:id="12"/>
      <w:r>
        <w:rPr>
          <w:spacing w:val="-2"/>
          <w:w w:val="105"/>
        </w:rPr>
        <w:t>Admissions</w:t>
      </w:r>
    </w:p>
    <w:p>
      <w:pPr>
        <w:pStyle w:val="BodyText"/>
        <w:spacing w:before="56"/>
        <w:rPr>
          <w:sz w:val="24"/>
        </w:rPr>
      </w:pPr>
    </w:p>
    <w:p>
      <w:pPr>
        <w:pStyle w:val="ListParagraph"/>
        <w:numPr>
          <w:ilvl w:val="1"/>
          <w:numId w:val="3"/>
        </w:numPr>
        <w:tabs>
          <w:tab w:pos="825" w:val="left" w:leader="none"/>
        </w:tabs>
        <w:spacing w:line="240" w:lineRule="auto" w:before="1" w:after="0"/>
        <w:ind w:left="825" w:right="0" w:hanging="811"/>
        <w:jc w:val="left"/>
        <w:rPr>
          <w:sz w:val="20"/>
        </w:rPr>
      </w:pPr>
      <w:r>
        <w:rPr>
          <w:w w:val="110"/>
          <w:sz w:val="20"/>
        </w:rPr>
        <w:t>Admission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degree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program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is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granted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purely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-11"/>
          <w:w w:val="110"/>
          <w:sz w:val="20"/>
        </w:rPr>
        <w:t> </w:t>
      </w:r>
      <w:r>
        <w:rPr>
          <w:spacing w:val="-2"/>
          <w:w w:val="110"/>
          <w:sz w:val="20"/>
        </w:rPr>
        <w:t>merit.</w:t>
      </w:r>
    </w:p>
    <w:p>
      <w:pPr>
        <w:pStyle w:val="BodyText"/>
        <w:spacing w:before="87"/>
      </w:pPr>
    </w:p>
    <w:p>
      <w:pPr>
        <w:pStyle w:val="ListParagraph"/>
        <w:numPr>
          <w:ilvl w:val="1"/>
          <w:numId w:val="3"/>
        </w:numPr>
        <w:tabs>
          <w:tab w:pos="825" w:val="left" w:leader="none"/>
        </w:tabs>
        <w:spacing w:line="321" w:lineRule="auto" w:before="0" w:after="0"/>
        <w:ind w:left="825" w:right="665" w:hanging="812"/>
        <w:jc w:val="left"/>
        <w:rPr>
          <w:sz w:val="20"/>
        </w:rPr>
      </w:pPr>
      <w:r>
        <w:rPr>
          <w:w w:val="110"/>
          <w:sz w:val="20"/>
        </w:rPr>
        <w:t>The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merit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admission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is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determined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through admission test and past academic record.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823" w:val="left" w:leader="none"/>
          <w:tab w:pos="825" w:val="left" w:leader="none"/>
        </w:tabs>
        <w:spacing w:line="321" w:lineRule="auto" w:before="0" w:after="0"/>
        <w:ind w:left="825" w:right="791" w:hanging="811"/>
        <w:jc w:val="both"/>
        <w:rPr>
          <w:sz w:val="20"/>
        </w:rPr>
      </w:pPr>
      <w:r>
        <w:rPr>
          <w:w w:val="110"/>
          <w:sz w:val="20"/>
        </w:rPr>
        <w:t>New</w:t>
      </w:r>
      <w:r>
        <w:rPr>
          <w:w w:val="110"/>
          <w:sz w:val="20"/>
        </w:rPr>
        <w:t> admissions</w:t>
      </w:r>
      <w:r>
        <w:rPr>
          <w:w w:val="110"/>
          <w:sz w:val="20"/>
        </w:rPr>
        <w:t> in</w:t>
      </w:r>
      <w:r>
        <w:rPr>
          <w:w w:val="110"/>
          <w:sz w:val="20"/>
        </w:rPr>
        <w:t> undergraduate</w:t>
      </w:r>
      <w:r>
        <w:rPr>
          <w:w w:val="110"/>
          <w:sz w:val="20"/>
        </w:rPr>
        <w:t> programs</w:t>
      </w:r>
      <w:r>
        <w:rPr>
          <w:w w:val="110"/>
          <w:sz w:val="20"/>
        </w:rPr>
        <w:t> are normally conducted once in an academic year, that is, before the commencement of Fall semester.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3"/>
        </w:numPr>
        <w:tabs>
          <w:tab w:pos="824" w:val="left" w:leader="none"/>
        </w:tabs>
        <w:spacing w:line="321" w:lineRule="auto" w:before="0" w:after="0"/>
        <w:ind w:left="824" w:right="7" w:hanging="811"/>
        <w:jc w:val="left"/>
        <w:rPr>
          <w:sz w:val="20"/>
        </w:rPr>
      </w:pPr>
      <w:r>
        <w:rPr>
          <w:w w:val="110"/>
          <w:sz w:val="20"/>
        </w:rPr>
        <w:t>Concurrent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admission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in more than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one degree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programs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at any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institution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including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FAST-NUCES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is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not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allowed.</w:t>
      </w:r>
    </w:p>
    <w:p>
      <w:pPr>
        <w:pStyle w:val="BodyText"/>
        <w:spacing w:before="8"/>
      </w:pPr>
    </w:p>
    <w:p>
      <w:pPr>
        <w:pStyle w:val="BodyText"/>
        <w:ind w:left="13"/>
      </w:pPr>
      <w:r>
        <w:rPr>
          <w:w w:val="110"/>
        </w:rPr>
        <w:t>Admission</w:t>
      </w:r>
      <w:r>
        <w:rPr>
          <w:spacing w:val="-11"/>
          <w:w w:val="110"/>
        </w:rPr>
        <w:t> </w:t>
      </w:r>
      <w:r>
        <w:rPr>
          <w:w w:val="110"/>
        </w:rPr>
        <w:t>with</w:t>
      </w:r>
      <w:r>
        <w:rPr>
          <w:spacing w:val="-12"/>
          <w:w w:val="110"/>
        </w:rPr>
        <w:t> </w:t>
      </w:r>
      <w:r>
        <w:rPr>
          <w:w w:val="110"/>
        </w:rPr>
        <w:t>Credit</w:t>
      </w:r>
      <w:r>
        <w:rPr>
          <w:spacing w:val="-12"/>
          <w:w w:val="110"/>
        </w:rPr>
        <w:t> </w:t>
      </w:r>
      <w:r>
        <w:rPr>
          <w:w w:val="110"/>
        </w:rPr>
        <w:t>Transfer</w:t>
      </w:r>
      <w:r>
        <w:rPr>
          <w:spacing w:val="-12"/>
          <w:w w:val="110"/>
        </w:rPr>
        <w:t> </w:t>
      </w:r>
      <w:r>
        <w:rPr>
          <w:w w:val="110"/>
        </w:rPr>
        <w:t>from</w:t>
      </w:r>
      <w:r>
        <w:rPr>
          <w:spacing w:val="-14"/>
          <w:w w:val="110"/>
        </w:rPr>
        <w:t> </w:t>
      </w:r>
      <w:r>
        <w:rPr>
          <w:w w:val="110"/>
        </w:rPr>
        <w:t>another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University</w:t>
      </w:r>
    </w:p>
    <w:p>
      <w:pPr>
        <w:pStyle w:val="BodyText"/>
        <w:spacing w:before="87"/>
      </w:pPr>
    </w:p>
    <w:p>
      <w:pPr>
        <w:pStyle w:val="ListParagraph"/>
        <w:numPr>
          <w:ilvl w:val="1"/>
          <w:numId w:val="3"/>
        </w:numPr>
        <w:tabs>
          <w:tab w:pos="729" w:val="left" w:leader="none"/>
          <w:tab w:pos="731" w:val="left" w:leader="none"/>
        </w:tabs>
        <w:spacing w:line="316" w:lineRule="auto" w:before="0" w:after="0"/>
        <w:ind w:left="731" w:right="6" w:hanging="720"/>
        <w:jc w:val="both"/>
        <w:rPr>
          <w:sz w:val="20"/>
        </w:rPr>
      </w:pPr>
      <w:r>
        <w:rPr>
          <w:w w:val="110"/>
          <w:sz w:val="20"/>
        </w:rPr>
        <w:t>Any student with credits earned at other institution(s), under formally</w:t>
      </w:r>
      <w:r>
        <w:rPr>
          <w:w w:val="110"/>
          <w:sz w:val="20"/>
        </w:rPr>
        <w:t> accredited</w:t>
      </w:r>
      <w:r>
        <w:rPr>
          <w:w w:val="110"/>
          <w:sz w:val="20"/>
        </w:rPr>
        <w:t> programs,</w:t>
      </w:r>
      <w:r>
        <w:rPr>
          <w:w w:val="110"/>
          <w:sz w:val="20"/>
        </w:rPr>
        <w:t> aspiring</w:t>
      </w:r>
      <w:r>
        <w:rPr>
          <w:w w:val="110"/>
          <w:sz w:val="20"/>
        </w:rPr>
        <w:t> for</w:t>
      </w:r>
      <w:r>
        <w:rPr>
          <w:w w:val="110"/>
          <w:sz w:val="20"/>
        </w:rPr>
        <w:t> admission</w:t>
      </w:r>
      <w:r>
        <w:rPr>
          <w:w w:val="110"/>
          <w:sz w:val="20"/>
        </w:rPr>
        <w:t> into</w:t>
      </w:r>
      <w:r>
        <w:rPr>
          <w:w w:val="110"/>
          <w:sz w:val="20"/>
        </w:rPr>
        <w:t> a degree</w:t>
      </w:r>
      <w:r>
        <w:rPr>
          <w:w w:val="110"/>
          <w:sz w:val="20"/>
        </w:rPr>
        <w:t> program</w:t>
      </w:r>
      <w:r>
        <w:rPr>
          <w:w w:val="110"/>
          <w:sz w:val="20"/>
        </w:rPr>
        <w:t> at</w:t>
      </w:r>
      <w:r>
        <w:rPr>
          <w:w w:val="110"/>
          <w:sz w:val="20"/>
        </w:rPr>
        <w:t> FAST-NUCES,</w:t>
      </w:r>
      <w:r>
        <w:rPr>
          <w:w w:val="110"/>
          <w:sz w:val="20"/>
        </w:rPr>
        <w:t> </w:t>
      </w:r>
      <w:r>
        <w:rPr>
          <w:i/>
          <w:w w:val="110"/>
          <w:sz w:val="21"/>
        </w:rPr>
        <w:t>must</w:t>
      </w:r>
      <w:r>
        <w:rPr>
          <w:i/>
          <w:w w:val="110"/>
          <w:sz w:val="21"/>
        </w:rPr>
        <w:t> </w:t>
      </w:r>
      <w:r>
        <w:rPr>
          <w:w w:val="110"/>
          <w:sz w:val="20"/>
        </w:rPr>
        <w:t>qualify</w:t>
      </w:r>
      <w:r>
        <w:rPr>
          <w:w w:val="110"/>
          <w:sz w:val="20"/>
        </w:rPr>
        <w:t> the</w:t>
      </w:r>
      <w:r>
        <w:rPr>
          <w:w w:val="110"/>
          <w:sz w:val="20"/>
        </w:rPr>
        <w:t> merit</w:t>
      </w:r>
      <w:r>
        <w:rPr>
          <w:w w:val="110"/>
          <w:sz w:val="20"/>
        </w:rPr>
        <w:t> so determined</w:t>
      </w:r>
      <w:r>
        <w:rPr>
          <w:w w:val="110"/>
          <w:sz w:val="20"/>
        </w:rPr>
        <w:t> by</w:t>
      </w:r>
      <w:r>
        <w:rPr>
          <w:w w:val="110"/>
          <w:sz w:val="20"/>
        </w:rPr>
        <w:t> the</w:t>
      </w:r>
      <w:r>
        <w:rPr>
          <w:w w:val="110"/>
          <w:sz w:val="20"/>
        </w:rPr>
        <w:t> admission</w:t>
      </w:r>
      <w:r>
        <w:rPr>
          <w:w w:val="110"/>
          <w:sz w:val="20"/>
        </w:rPr>
        <w:t> test</w:t>
      </w:r>
      <w:r>
        <w:rPr>
          <w:w w:val="110"/>
          <w:sz w:val="20"/>
        </w:rPr>
        <w:t> for</w:t>
      </w:r>
      <w:r>
        <w:rPr>
          <w:w w:val="110"/>
          <w:sz w:val="20"/>
        </w:rPr>
        <w:t> that</w:t>
      </w:r>
      <w:r>
        <w:rPr>
          <w:w w:val="110"/>
          <w:sz w:val="20"/>
        </w:rPr>
        <w:t> year</w:t>
      </w:r>
      <w:r>
        <w:rPr>
          <w:w w:val="110"/>
          <w:sz w:val="20"/>
        </w:rPr>
        <w:t> for</w:t>
      </w:r>
      <w:r>
        <w:rPr>
          <w:w w:val="110"/>
          <w:sz w:val="20"/>
        </w:rPr>
        <w:t> the respective degree program.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3"/>
        </w:numPr>
        <w:tabs>
          <w:tab w:pos="732" w:val="left" w:leader="none"/>
        </w:tabs>
        <w:spacing w:line="321" w:lineRule="auto" w:before="1" w:after="0"/>
        <w:ind w:left="732" w:right="8" w:hanging="719"/>
        <w:jc w:val="both"/>
        <w:rPr>
          <w:sz w:val="20"/>
        </w:rPr>
      </w:pPr>
      <w:r>
        <w:rPr>
          <w:w w:val="115"/>
          <w:sz w:val="20"/>
        </w:rPr>
        <w:t>The</w:t>
      </w:r>
      <w:r>
        <w:rPr>
          <w:w w:val="115"/>
          <w:sz w:val="20"/>
        </w:rPr>
        <w:t> relevance</w:t>
      </w:r>
      <w:r>
        <w:rPr>
          <w:w w:val="115"/>
          <w:sz w:val="20"/>
        </w:rPr>
        <w:t> </w:t>
      </w:r>
      <w:r>
        <w:rPr>
          <w:w w:val="165"/>
          <w:sz w:val="20"/>
        </w:rPr>
        <w:t>/</w:t>
      </w:r>
      <w:r>
        <w:rPr>
          <w:w w:val="165"/>
          <w:sz w:val="20"/>
        </w:rPr>
        <w:t> </w:t>
      </w:r>
      <w:r>
        <w:rPr>
          <w:w w:val="115"/>
          <w:sz w:val="20"/>
        </w:rPr>
        <w:t>compatibility</w:t>
      </w:r>
      <w:r>
        <w:rPr>
          <w:w w:val="115"/>
          <w:sz w:val="20"/>
        </w:rPr>
        <w:t> </w:t>
      </w:r>
      <w:r>
        <w:rPr>
          <w:w w:val="165"/>
          <w:sz w:val="20"/>
        </w:rPr>
        <w:t>/</w:t>
      </w:r>
      <w:r>
        <w:rPr>
          <w:w w:val="165"/>
          <w:sz w:val="20"/>
        </w:rPr>
        <w:t> </w:t>
      </w:r>
      <w:r>
        <w:rPr>
          <w:w w:val="115"/>
          <w:sz w:val="20"/>
        </w:rPr>
        <w:t>validity</w:t>
      </w:r>
      <w:r>
        <w:rPr>
          <w:w w:val="115"/>
          <w:sz w:val="20"/>
        </w:rPr>
        <w:t> of</w:t>
      </w:r>
      <w:r>
        <w:rPr>
          <w:w w:val="115"/>
          <w:sz w:val="20"/>
        </w:rPr>
        <w:t> the curriculum/contents</w:t>
      </w:r>
      <w:r>
        <w:rPr>
          <w:w w:val="115"/>
          <w:sz w:val="20"/>
        </w:rPr>
        <w:t> studied</w:t>
      </w:r>
      <w:r>
        <w:rPr>
          <w:w w:val="115"/>
          <w:sz w:val="20"/>
        </w:rPr>
        <w:t> at</w:t>
      </w:r>
      <w:r>
        <w:rPr>
          <w:w w:val="115"/>
          <w:sz w:val="20"/>
        </w:rPr>
        <w:t> previous</w:t>
      </w:r>
      <w:r>
        <w:rPr>
          <w:w w:val="115"/>
          <w:sz w:val="20"/>
        </w:rPr>
        <w:t> institution</w:t>
      </w:r>
      <w:r>
        <w:rPr>
          <w:w w:val="115"/>
          <w:sz w:val="20"/>
        </w:rPr>
        <w:t> is determined</w:t>
      </w:r>
      <w:r>
        <w:rPr>
          <w:w w:val="115"/>
          <w:sz w:val="20"/>
        </w:rPr>
        <w:t> against</w:t>
      </w:r>
      <w:r>
        <w:rPr>
          <w:w w:val="115"/>
          <w:sz w:val="20"/>
        </w:rPr>
        <w:t> the</w:t>
      </w:r>
      <w:r>
        <w:rPr>
          <w:w w:val="115"/>
          <w:sz w:val="20"/>
        </w:rPr>
        <w:t> curriculum</w:t>
      </w:r>
      <w:r>
        <w:rPr>
          <w:w w:val="115"/>
          <w:sz w:val="20"/>
        </w:rPr>
        <w:t> and</w:t>
      </w:r>
      <w:r>
        <w:rPr>
          <w:w w:val="115"/>
          <w:sz w:val="20"/>
        </w:rPr>
        <w:t> contents</w:t>
      </w:r>
      <w:r>
        <w:rPr>
          <w:w w:val="115"/>
          <w:sz w:val="20"/>
        </w:rPr>
        <w:t> of</w:t>
      </w:r>
      <w:r>
        <w:rPr>
          <w:w w:val="115"/>
          <w:sz w:val="20"/>
        </w:rPr>
        <w:t> the </w:t>
      </w:r>
      <w:r>
        <w:rPr>
          <w:w w:val="110"/>
          <w:sz w:val="20"/>
        </w:rPr>
        <w:t>relevant courses taught at FAST-NUCES.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3"/>
        </w:numPr>
        <w:tabs>
          <w:tab w:pos="728" w:val="left" w:leader="none"/>
          <w:tab w:pos="731" w:val="left" w:leader="none"/>
        </w:tabs>
        <w:spacing w:line="321" w:lineRule="auto" w:before="1" w:after="0"/>
        <w:ind w:left="731" w:right="8" w:hanging="720"/>
        <w:jc w:val="both"/>
        <w:rPr>
          <w:sz w:val="20"/>
        </w:rPr>
      </w:pPr>
      <w:r>
        <w:rPr>
          <w:w w:val="110"/>
          <w:sz w:val="20"/>
        </w:rPr>
        <w:t>Exemption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courses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studied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at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another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University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cannot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be given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more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than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50%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total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credit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hours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degree </w:t>
      </w:r>
      <w:r>
        <w:rPr>
          <w:spacing w:val="-2"/>
          <w:w w:val="110"/>
          <w:sz w:val="20"/>
        </w:rPr>
        <w:t>program.</w:t>
      </w:r>
    </w:p>
    <w:p>
      <w:pPr>
        <w:pStyle w:val="ListParagraph"/>
        <w:spacing w:after="0" w:line="321" w:lineRule="auto"/>
        <w:jc w:val="both"/>
        <w:rPr>
          <w:sz w:val="20"/>
        </w:rPr>
        <w:sectPr>
          <w:pgSz w:w="8400" w:h="11910"/>
          <w:pgMar w:header="587" w:footer="656" w:top="940" w:bottom="840" w:left="850" w:right="850"/>
        </w:sectPr>
      </w:pPr>
    </w:p>
    <w:p>
      <w:pPr>
        <w:pStyle w:val="ListParagraph"/>
        <w:numPr>
          <w:ilvl w:val="1"/>
          <w:numId w:val="3"/>
        </w:numPr>
        <w:tabs>
          <w:tab w:pos="736" w:val="left" w:leader="none"/>
          <w:tab w:pos="738" w:val="left" w:leader="none"/>
        </w:tabs>
        <w:spacing w:line="321" w:lineRule="auto" w:before="139" w:after="0"/>
        <w:ind w:left="738" w:right="2" w:hanging="720"/>
        <w:jc w:val="both"/>
        <w:rPr>
          <w:sz w:val="20"/>
        </w:rPr>
      </w:pPr>
      <w:r>
        <w:rPr>
          <w:sz w:val="20"/>
        </w:rPr>
        <w:t>The HoD recommends courses compatible with FAST-NUCES </w:t>
      </w:r>
      <w:r>
        <w:rPr>
          <w:w w:val="110"/>
          <w:sz w:val="20"/>
        </w:rPr>
        <w:t>courses for exemption to the Director.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735" w:val="left" w:leader="none"/>
          <w:tab w:pos="737" w:val="left" w:leader="none"/>
        </w:tabs>
        <w:spacing w:line="321" w:lineRule="auto" w:before="0" w:after="0"/>
        <w:ind w:left="737" w:right="6" w:hanging="720"/>
        <w:jc w:val="both"/>
        <w:rPr>
          <w:sz w:val="20"/>
        </w:rPr>
      </w:pPr>
      <w:r>
        <w:rPr>
          <w:w w:val="110"/>
          <w:sz w:val="20"/>
        </w:rPr>
        <w:t>Recommendations</w:t>
      </w:r>
      <w:r>
        <w:rPr>
          <w:w w:val="110"/>
          <w:sz w:val="20"/>
        </w:rPr>
        <w:t> for</w:t>
      </w:r>
      <w:r>
        <w:rPr>
          <w:w w:val="110"/>
          <w:sz w:val="20"/>
        </w:rPr>
        <w:t> credit</w:t>
      </w:r>
      <w:r>
        <w:rPr>
          <w:w w:val="110"/>
          <w:sz w:val="20"/>
        </w:rPr>
        <w:t> exemption</w:t>
      </w:r>
      <w:r>
        <w:rPr>
          <w:w w:val="110"/>
          <w:sz w:val="20"/>
        </w:rPr>
        <w:t> are</w:t>
      </w:r>
      <w:r>
        <w:rPr>
          <w:w w:val="110"/>
          <w:sz w:val="20"/>
        </w:rPr>
        <w:t> sent</w:t>
      </w:r>
      <w:r>
        <w:rPr>
          <w:w w:val="110"/>
          <w:sz w:val="20"/>
        </w:rPr>
        <w:t> by</w:t>
      </w:r>
      <w:r>
        <w:rPr>
          <w:w w:val="110"/>
          <w:sz w:val="20"/>
        </w:rPr>
        <w:t> the Director of the campus to Dean of Faculty for validation who is the final authority to grant course exemption.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3"/>
        </w:numPr>
        <w:tabs>
          <w:tab w:pos="734" w:val="left" w:leader="none"/>
          <w:tab w:pos="736" w:val="left" w:leader="none"/>
        </w:tabs>
        <w:spacing w:line="321" w:lineRule="auto" w:before="0" w:after="0"/>
        <w:ind w:left="736" w:right="5" w:hanging="720"/>
        <w:jc w:val="both"/>
        <w:rPr>
          <w:sz w:val="20"/>
        </w:rPr>
      </w:pPr>
      <w:r>
        <w:rPr>
          <w:w w:val="110"/>
          <w:sz w:val="20"/>
        </w:rPr>
        <w:t>No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credit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can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be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given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course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which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grade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is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below C,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that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is,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GPA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less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than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2.00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scale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4.00.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734" w:val="left" w:leader="none"/>
          <w:tab w:pos="736" w:val="left" w:leader="none"/>
        </w:tabs>
        <w:spacing w:line="321" w:lineRule="auto" w:before="0" w:after="0"/>
        <w:ind w:left="736" w:right="3" w:hanging="720"/>
        <w:jc w:val="both"/>
        <w:rPr>
          <w:sz w:val="20"/>
        </w:rPr>
      </w:pPr>
      <w:r>
        <w:rPr>
          <w:w w:val="110"/>
          <w:sz w:val="20"/>
        </w:rPr>
        <w:t>If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credit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is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given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course,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then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credit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will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also be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given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for its pre-requisite course(s).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734" w:val="left" w:leader="none"/>
          <w:tab w:pos="736" w:val="left" w:leader="none"/>
        </w:tabs>
        <w:spacing w:line="321" w:lineRule="auto" w:before="0" w:after="0"/>
        <w:ind w:left="736" w:right="3" w:hanging="720"/>
        <w:jc w:val="both"/>
        <w:rPr>
          <w:sz w:val="20"/>
        </w:rPr>
      </w:pPr>
      <w:r>
        <w:rPr>
          <w:w w:val="110"/>
          <w:sz w:val="20"/>
        </w:rPr>
        <w:t>Only</w:t>
      </w:r>
      <w:r>
        <w:rPr>
          <w:w w:val="110"/>
          <w:sz w:val="20"/>
        </w:rPr>
        <w:t> credits</w:t>
      </w:r>
      <w:r>
        <w:rPr>
          <w:w w:val="110"/>
          <w:sz w:val="20"/>
        </w:rPr>
        <w:t> of</w:t>
      </w:r>
      <w:r>
        <w:rPr>
          <w:w w:val="110"/>
          <w:sz w:val="20"/>
        </w:rPr>
        <w:t> relevant</w:t>
      </w:r>
      <w:r>
        <w:rPr>
          <w:w w:val="110"/>
          <w:sz w:val="20"/>
        </w:rPr>
        <w:t> courses,</w:t>
      </w:r>
      <w:r>
        <w:rPr>
          <w:w w:val="110"/>
          <w:sz w:val="20"/>
        </w:rPr>
        <w:t> which</w:t>
      </w:r>
      <w:r>
        <w:rPr>
          <w:w w:val="110"/>
          <w:sz w:val="20"/>
        </w:rPr>
        <w:t> have</w:t>
      </w:r>
      <w:r>
        <w:rPr>
          <w:w w:val="110"/>
          <w:sz w:val="20"/>
        </w:rPr>
        <w:t> been</w:t>
      </w:r>
      <w:r>
        <w:rPr>
          <w:w w:val="110"/>
          <w:sz w:val="20"/>
        </w:rPr>
        <w:t> earned within</w:t>
      </w:r>
      <w:r>
        <w:rPr>
          <w:spacing w:val="-17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last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five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years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at-least</w:t>
      </w:r>
      <w:r>
        <w:rPr>
          <w:spacing w:val="-17"/>
          <w:w w:val="110"/>
          <w:sz w:val="20"/>
        </w:rPr>
        <w:t> </w:t>
      </w:r>
      <w:r>
        <w:rPr>
          <w:w w:val="110"/>
          <w:sz w:val="20"/>
        </w:rPr>
        <w:t>C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grade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are</w:t>
      </w:r>
      <w:r>
        <w:rPr>
          <w:spacing w:val="-22"/>
          <w:w w:val="110"/>
          <w:sz w:val="20"/>
        </w:rPr>
        <w:t> </w:t>
      </w:r>
      <w:r>
        <w:rPr>
          <w:w w:val="110"/>
          <w:sz w:val="20"/>
        </w:rPr>
        <w:t>transferable.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732" w:val="left" w:leader="none"/>
          <w:tab w:pos="736" w:val="left" w:leader="none"/>
        </w:tabs>
        <w:spacing w:line="321" w:lineRule="auto" w:before="0" w:after="0"/>
        <w:ind w:left="736" w:right="3" w:hanging="721"/>
        <w:jc w:val="both"/>
        <w:rPr>
          <w:sz w:val="20"/>
        </w:rPr>
      </w:pPr>
      <w:r>
        <w:rPr>
          <w:sz w:val="20"/>
        </w:rPr>
        <w:t>CGPA earned at the previous institution is not transferred while </w:t>
      </w:r>
      <w:r>
        <w:rPr>
          <w:w w:val="110"/>
          <w:sz w:val="20"/>
        </w:rPr>
        <w:t>transferring courses.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736" w:val="left" w:leader="none"/>
        </w:tabs>
        <w:spacing w:line="240" w:lineRule="auto" w:before="0" w:after="0"/>
        <w:ind w:left="736" w:right="0" w:hanging="720"/>
        <w:jc w:val="left"/>
        <w:rPr>
          <w:sz w:val="20"/>
        </w:rPr>
      </w:pPr>
      <w:r>
        <w:rPr>
          <w:sz w:val="20"/>
        </w:rPr>
        <w:t>FYP</w:t>
      </w:r>
      <w:r>
        <w:rPr>
          <w:spacing w:val="23"/>
          <w:sz w:val="20"/>
        </w:rPr>
        <w:t> </w:t>
      </w:r>
      <w:r>
        <w:rPr>
          <w:sz w:val="20"/>
        </w:rPr>
        <w:t>credits</w:t>
      </w:r>
      <w:r>
        <w:rPr>
          <w:spacing w:val="23"/>
          <w:sz w:val="20"/>
        </w:rPr>
        <w:t> </w:t>
      </w:r>
      <w:r>
        <w:rPr>
          <w:sz w:val="20"/>
        </w:rPr>
        <w:t>are</w:t>
      </w:r>
      <w:r>
        <w:rPr>
          <w:spacing w:val="26"/>
          <w:sz w:val="20"/>
        </w:rPr>
        <w:t> </w:t>
      </w:r>
      <w:r>
        <w:rPr>
          <w:sz w:val="20"/>
        </w:rPr>
        <w:t>not</w:t>
      </w:r>
      <w:r>
        <w:rPr>
          <w:spacing w:val="24"/>
          <w:sz w:val="20"/>
        </w:rPr>
        <w:t> </w:t>
      </w:r>
      <w:r>
        <w:rPr>
          <w:spacing w:val="-2"/>
          <w:sz w:val="20"/>
        </w:rPr>
        <w:t>transferable.</w:t>
      </w:r>
    </w:p>
    <w:p>
      <w:pPr>
        <w:pStyle w:val="BodyText"/>
        <w:spacing w:before="91"/>
      </w:pPr>
    </w:p>
    <w:p>
      <w:pPr>
        <w:pStyle w:val="Heading2"/>
        <w:ind w:left="18"/>
      </w:pPr>
      <w:bookmarkStart w:name="_TOC_250027" w:id="13"/>
      <w:r>
        <w:rPr/>
        <w:t>Readmission</w:t>
      </w:r>
      <w:r>
        <w:rPr>
          <w:spacing w:val="39"/>
        </w:rPr>
        <w:t> </w:t>
      </w:r>
      <w:r>
        <w:rPr/>
        <w:t>of</w:t>
      </w:r>
      <w:r>
        <w:rPr>
          <w:spacing w:val="39"/>
        </w:rPr>
        <w:t> </w:t>
      </w:r>
      <w:r>
        <w:rPr/>
        <w:t>former</w:t>
      </w:r>
      <w:r>
        <w:rPr>
          <w:spacing w:val="46"/>
        </w:rPr>
        <w:t> </w:t>
      </w:r>
      <w:r>
        <w:rPr/>
        <w:t>FAST-NUCES</w:t>
      </w:r>
      <w:r>
        <w:rPr>
          <w:spacing w:val="44"/>
        </w:rPr>
        <w:t> </w:t>
      </w:r>
      <w:bookmarkEnd w:id="13"/>
      <w:r>
        <w:rPr>
          <w:spacing w:val="-2"/>
        </w:rPr>
        <w:t>students</w:t>
      </w:r>
    </w:p>
    <w:p>
      <w:pPr>
        <w:pStyle w:val="BodyText"/>
        <w:spacing w:before="54"/>
        <w:rPr>
          <w:sz w:val="24"/>
        </w:rPr>
      </w:pPr>
    </w:p>
    <w:p>
      <w:pPr>
        <w:pStyle w:val="ListParagraph"/>
        <w:numPr>
          <w:ilvl w:val="1"/>
          <w:numId w:val="3"/>
        </w:numPr>
        <w:tabs>
          <w:tab w:pos="735" w:val="left" w:leader="none"/>
          <w:tab w:pos="737" w:val="left" w:leader="none"/>
        </w:tabs>
        <w:spacing w:line="321" w:lineRule="auto" w:before="0" w:after="0"/>
        <w:ind w:left="737" w:right="4" w:hanging="719"/>
        <w:jc w:val="both"/>
        <w:rPr>
          <w:sz w:val="20"/>
        </w:rPr>
      </w:pPr>
      <w:r>
        <w:rPr>
          <w:w w:val="110"/>
          <w:sz w:val="20"/>
        </w:rPr>
        <w:t>A former student of the University seeking readmission in an undergraduate</w:t>
      </w:r>
      <w:r>
        <w:rPr>
          <w:w w:val="110"/>
          <w:sz w:val="20"/>
        </w:rPr>
        <w:t> program</w:t>
      </w:r>
      <w:r>
        <w:rPr>
          <w:w w:val="110"/>
          <w:sz w:val="20"/>
        </w:rPr>
        <w:t> can</w:t>
      </w:r>
      <w:r>
        <w:rPr>
          <w:w w:val="110"/>
          <w:sz w:val="20"/>
        </w:rPr>
        <w:t> do</w:t>
      </w:r>
      <w:r>
        <w:rPr>
          <w:w w:val="110"/>
          <w:sz w:val="20"/>
        </w:rPr>
        <w:t> so</w:t>
      </w:r>
      <w:r>
        <w:rPr>
          <w:w w:val="110"/>
          <w:sz w:val="20"/>
        </w:rPr>
        <w:t> by</w:t>
      </w:r>
      <w:r>
        <w:rPr>
          <w:w w:val="110"/>
          <w:sz w:val="20"/>
        </w:rPr>
        <w:t> taking</w:t>
      </w:r>
      <w:r>
        <w:rPr>
          <w:w w:val="110"/>
          <w:sz w:val="20"/>
        </w:rPr>
        <w:t> the</w:t>
      </w:r>
      <w:r>
        <w:rPr>
          <w:w w:val="110"/>
          <w:sz w:val="20"/>
        </w:rPr>
        <w:t> relevant admission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test.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After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qualifying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admission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merit,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the student is admitted as a NEW student.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3"/>
        </w:numPr>
        <w:tabs>
          <w:tab w:pos="735" w:val="left" w:leader="none"/>
          <w:tab w:pos="738" w:val="left" w:leader="none"/>
        </w:tabs>
        <w:spacing w:line="321" w:lineRule="auto" w:before="0" w:after="0"/>
        <w:ind w:left="738" w:right="2" w:hanging="720"/>
        <w:jc w:val="both"/>
        <w:rPr>
          <w:sz w:val="20"/>
        </w:rPr>
      </w:pPr>
      <w:r>
        <w:rPr>
          <w:w w:val="110"/>
          <w:sz w:val="20"/>
        </w:rPr>
        <w:t>A former student who has been on disciplinary warning shall not be readmitted.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734" w:val="left" w:leader="none"/>
          <w:tab w:pos="738" w:val="left" w:leader="none"/>
        </w:tabs>
        <w:spacing w:line="321" w:lineRule="auto" w:before="0" w:after="0"/>
        <w:ind w:left="738" w:right="14" w:hanging="721"/>
        <w:jc w:val="both"/>
        <w:rPr>
          <w:sz w:val="20"/>
        </w:rPr>
      </w:pPr>
      <w:r>
        <w:rPr>
          <w:w w:val="105"/>
          <w:sz w:val="20"/>
        </w:rPr>
        <w:t>A</w:t>
      </w:r>
      <w:r>
        <w:rPr>
          <w:w w:val="105"/>
          <w:sz w:val="20"/>
        </w:rPr>
        <w:t> former student</w:t>
      </w:r>
      <w:r>
        <w:rPr>
          <w:w w:val="105"/>
          <w:sz w:val="20"/>
        </w:rPr>
        <w:t> whose admission</w:t>
      </w:r>
      <w:r>
        <w:rPr>
          <w:w w:val="105"/>
          <w:sz w:val="20"/>
        </w:rPr>
        <w:t> was</w:t>
      </w:r>
      <w:r>
        <w:rPr>
          <w:w w:val="105"/>
          <w:sz w:val="20"/>
        </w:rPr>
        <w:t> closed</w:t>
      </w:r>
      <w:r>
        <w:rPr>
          <w:w w:val="105"/>
          <w:sz w:val="20"/>
        </w:rPr>
        <w:t> due to</w:t>
      </w:r>
      <w:r>
        <w:rPr>
          <w:w w:val="105"/>
          <w:sz w:val="20"/>
        </w:rPr>
        <w:t> 3</w:t>
      </w:r>
      <w:r>
        <w:rPr>
          <w:w w:val="105"/>
          <w:sz w:val="20"/>
          <w:vertAlign w:val="superscript"/>
        </w:rPr>
        <w:t>rd</w:t>
      </w:r>
      <w:r>
        <w:rPr>
          <w:w w:val="105"/>
          <w:sz w:val="20"/>
          <w:vertAlign w:val="baseline"/>
        </w:rPr>
        <w:t> academic warning will be readmitted only once.</w:t>
      </w:r>
    </w:p>
    <w:p>
      <w:pPr>
        <w:pStyle w:val="ListParagraph"/>
        <w:spacing w:after="0" w:line="321" w:lineRule="auto"/>
        <w:jc w:val="both"/>
        <w:rPr>
          <w:sz w:val="20"/>
        </w:rPr>
        <w:sectPr>
          <w:pgSz w:w="8400" w:h="11910"/>
          <w:pgMar w:header="587" w:footer="656" w:top="940" w:bottom="840" w:left="850" w:right="850"/>
        </w:sectPr>
      </w:pPr>
    </w:p>
    <w:p>
      <w:pPr>
        <w:pStyle w:val="ListParagraph"/>
        <w:numPr>
          <w:ilvl w:val="1"/>
          <w:numId w:val="3"/>
        </w:numPr>
        <w:tabs>
          <w:tab w:pos="731" w:val="left" w:leader="none"/>
          <w:tab w:pos="733" w:val="left" w:leader="none"/>
        </w:tabs>
        <w:spacing w:line="321" w:lineRule="auto" w:before="139" w:after="0"/>
        <w:ind w:left="733" w:right="15" w:hanging="720"/>
        <w:jc w:val="both"/>
        <w:rPr>
          <w:sz w:val="20"/>
        </w:rPr>
      </w:pPr>
      <w:r>
        <w:rPr>
          <w:w w:val="110"/>
          <w:sz w:val="20"/>
        </w:rPr>
        <w:t>Only</w:t>
      </w:r>
      <w:r>
        <w:rPr>
          <w:w w:val="110"/>
          <w:sz w:val="20"/>
        </w:rPr>
        <w:t> credits</w:t>
      </w:r>
      <w:r>
        <w:rPr>
          <w:w w:val="110"/>
          <w:sz w:val="20"/>
        </w:rPr>
        <w:t> of</w:t>
      </w:r>
      <w:r>
        <w:rPr>
          <w:w w:val="110"/>
          <w:sz w:val="20"/>
        </w:rPr>
        <w:t> relevant</w:t>
      </w:r>
      <w:r>
        <w:rPr>
          <w:w w:val="110"/>
          <w:sz w:val="20"/>
        </w:rPr>
        <w:t> courses,</w:t>
      </w:r>
      <w:r>
        <w:rPr>
          <w:w w:val="110"/>
          <w:sz w:val="20"/>
        </w:rPr>
        <w:t> which</w:t>
      </w:r>
      <w:r>
        <w:rPr>
          <w:w w:val="110"/>
          <w:sz w:val="20"/>
        </w:rPr>
        <w:t> have</w:t>
      </w:r>
      <w:r>
        <w:rPr>
          <w:w w:val="110"/>
          <w:sz w:val="20"/>
        </w:rPr>
        <w:t> been</w:t>
      </w:r>
      <w:r>
        <w:rPr>
          <w:w w:val="110"/>
          <w:sz w:val="20"/>
        </w:rPr>
        <w:t> earned within</w:t>
      </w:r>
      <w:r>
        <w:rPr>
          <w:spacing w:val="-18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7"/>
          <w:w w:val="110"/>
          <w:sz w:val="20"/>
        </w:rPr>
        <w:t> </w:t>
      </w:r>
      <w:r>
        <w:rPr>
          <w:w w:val="110"/>
          <w:sz w:val="20"/>
        </w:rPr>
        <w:t>last</w:t>
      </w:r>
      <w:r>
        <w:rPr>
          <w:spacing w:val="-18"/>
          <w:w w:val="110"/>
          <w:sz w:val="20"/>
        </w:rPr>
        <w:t> </w:t>
      </w:r>
      <w:r>
        <w:rPr>
          <w:w w:val="110"/>
          <w:sz w:val="20"/>
        </w:rPr>
        <w:t>five</w:t>
      </w:r>
      <w:r>
        <w:rPr>
          <w:spacing w:val="-17"/>
          <w:w w:val="110"/>
          <w:sz w:val="20"/>
        </w:rPr>
        <w:t> </w:t>
      </w:r>
      <w:r>
        <w:rPr>
          <w:w w:val="110"/>
          <w:sz w:val="20"/>
        </w:rPr>
        <w:t>years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17"/>
          <w:w w:val="110"/>
          <w:sz w:val="20"/>
        </w:rPr>
        <w:t> </w:t>
      </w:r>
      <w:r>
        <w:rPr>
          <w:w w:val="110"/>
          <w:sz w:val="20"/>
        </w:rPr>
        <w:t>at-least</w:t>
      </w:r>
      <w:r>
        <w:rPr>
          <w:spacing w:val="-18"/>
          <w:w w:val="110"/>
          <w:sz w:val="20"/>
        </w:rPr>
        <w:t> </w:t>
      </w:r>
      <w:r>
        <w:rPr>
          <w:w w:val="110"/>
          <w:sz w:val="20"/>
        </w:rPr>
        <w:t>C</w:t>
      </w:r>
      <w:r>
        <w:rPr>
          <w:spacing w:val="-18"/>
          <w:w w:val="110"/>
          <w:sz w:val="20"/>
        </w:rPr>
        <w:t> </w:t>
      </w:r>
      <w:r>
        <w:rPr>
          <w:w w:val="110"/>
          <w:sz w:val="20"/>
        </w:rPr>
        <w:t>grade</w:t>
      </w:r>
      <w:r>
        <w:rPr>
          <w:spacing w:val="-17"/>
          <w:w w:val="110"/>
          <w:sz w:val="20"/>
        </w:rPr>
        <w:t> </w:t>
      </w:r>
      <w:r>
        <w:rPr>
          <w:w w:val="110"/>
          <w:sz w:val="20"/>
        </w:rPr>
        <w:t>are</w:t>
      </w:r>
      <w:r>
        <w:rPr>
          <w:spacing w:val="-19"/>
          <w:w w:val="110"/>
          <w:sz w:val="20"/>
        </w:rPr>
        <w:t> </w:t>
      </w:r>
      <w:r>
        <w:rPr>
          <w:w w:val="110"/>
          <w:sz w:val="20"/>
        </w:rPr>
        <w:t>transferable.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730" w:val="left" w:leader="none"/>
          <w:tab w:pos="733" w:val="left" w:leader="none"/>
        </w:tabs>
        <w:spacing w:line="321" w:lineRule="auto" w:before="0" w:after="0"/>
        <w:ind w:left="733" w:right="13" w:hanging="720"/>
        <w:jc w:val="both"/>
        <w:rPr>
          <w:sz w:val="20"/>
        </w:rPr>
      </w:pPr>
      <w:r>
        <w:rPr>
          <w:w w:val="110"/>
          <w:sz w:val="20"/>
        </w:rPr>
        <w:t>CGPA</w:t>
      </w:r>
      <w:r>
        <w:rPr>
          <w:w w:val="110"/>
          <w:sz w:val="20"/>
        </w:rPr>
        <w:t> earned</w:t>
      </w:r>
      <w:r>
        <w:rPr>
          <w:w w:val="110"/>
          <w:sz w:val="20"/>
        </w:rPr>
        <w:t> at</w:t>
      </w:r>
      <w:r>
        <w:rPr>
          <w:w w:val="110"/>
          <w:sz w:val="20"/>
        </w:rPr>
        <w:t> the</w:t>
      </w:r>
      <w:r>
        <w:rPr>
          <w:w w:val="110"/>
          <w:sz w:val="20"/>
        </w:rPr>
        <w:t> previous</w:t>
      </w:r>
      <w:r>
        <w:rPr>
          <w:w w:val="110"/>
          <w:sz w:val="20"/>
        </w:rPr>
        <w:t> admission</w:t>
      </w:r>
      <w:r>
        <w:rPr>
          <w:w w:val="110"/>
          <w:sz w:val="20"/>
        </w:rPr>
        <w:t> is</w:t>
      </w:r>
      <w:r>
        <w:rPr>
          <w:w w:val="110"/>
          <w:sz w:val="20"/>
        </w:rPr>
        <w:t> not</w:t>
      </w:r>
      <w:r>
        <w:rPr>
          <w:w w:val="110"/>
          <w:sz w:val="20"/>
        </w:rPr>
        <w:t> transferred while transferring courses.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733" w:val="left" w:leader="none"/>
        </w:tabs>
        <w:spacing w:line="240" w:lineRule="auto" w:before="0" w:after="0"/>
        <w:ind w:left="733" w:right="0" w:hanging="720"/>
        <w:jc w:val="left"/>
        <w:rPr>
          <w:sz w:val="20"/>
        </w:rPr>
      </w:pPr>
      <w:r>
        <w:rPr>
          <w:sz w:val="20"/>
        </w:rPr>
        <w:t>FYP</w:t>
      </w:r>
      <w:r>
        <w:rPr>
          <w:spacing w:val="23"/>
          <w:sz w:val="20"/>
        </w:rPr>
        <w:t> </w:t>
      </w:r>
      <w:r>
        <w:rPr>
          <w:sz w:val="20"/>
        </w:rPr>
        <w:t>credits</w:t>
      </w:r>
      <w:r>
        <w:rPr>
          <w:spacing w:val="23"/>
          <w:sz w:val="20"/>
        </w:rPr>
        <w:t> </w:t>
      </w:r>
      <w:r>
        <w:rPr>
          <w:sz w:val="20"/>
        </w:rPr>
        <w:t>are</w:t>
      </w:r>
      <w:r>
        <w:rPr>
          <w:spacing w:val="26"/>
          <w:sz w:val="20"/>
        </w:rPr>
        <w:t> </w:t>
      </w:r>
      <w:r>
        <w:rPr>
          <w:sz w:val="20"/>
        </w:rPr>
        <w:t>not</w:t>
      </w:r>
      <w:r>
        <w:rPr>
          <w:spacing w:val="24"/>
          <w:sz w:val="20"/>
        </w:rPr>
        <w:t> </w:t>
      </w:r>
      <w:r>
        <w:rPr>
          <w:spacing w:val="-2"/>
          <w:sz w:val="20"/>
        </w:rPr>
        <w:t>transferable.</w:t>
      </w:r>
    </w:p>
    <w:p>
      <w:pPr>
        <w:pStyle w:val="BodyText"/>
        <w:spacing w:before="88"/>
      </w:pPr>
    </w:p>
    <w:p>
      <w:pPr>
        <w:pStyle w:val="Heading2"/>
      </w:pPr>
      <w:bookmarkStart w:name="_TOC_250026" w:id="14"/>
      <w:r>
        <w:rPr/>
        <w:t>Readmission</w:t>
      </w:r>
      <w:r>
        <w:rPr>
          <w:spacing w:val="55"/>
        </w:rPr>
        <w:t> </w:t>
      </w:r>
      <w:r>
        <w:rPr/>
        <w:t>in</w:t>
      </w:r>
      <w:r>
        <w:rPr>
          <w:spacing w:val="56"/>
        </w:rPr>
        <w:t> </w:t>
      </w:r>
      <w:r>
        <w:rPr/>
        <w:t>a</w:t>
      </w:r>
      <w:r>
        <w:rPr>
          <w:spacing w:val="52"/>
        </w:rPr>
        <w:t> </w:t>
      </w:r>
      <w:r>
        <w:rPr/>
        <w:t>different</w:t>
      </w:r>
      <w:r>
        <w:rPr>
          <w:spacing w:val="48"/>
        </w:rPr>
        <w:t> </w:t>
      </w:r>
      <w:r>
        <w:rPr/>
        <w:t>Degree</w:t>
      </w:r>
      <w:r>
        <w:rPr>
          <w:spacing w:val="57"/>
        </w:rPr>
        <w:t> </w:t>
      </w:r>
      <w:bookmarkEnd w:id="14"/>
      <w:r>
        <w:rPr>
          <w:spacing w:val="-2"/>
        </w:rPr>
        <w:t>Program</w:t>
      </w:r>
    </w:p>
    <w:p>
      <w:pPr>
        <w:pStyle w:val="BodyText"/>
        <w:spacing w:before="57"/>
        <w:rPr>
          <w:sz w:val="24"/>
        </w:rPr>
      </w:pPr>
    </w:p>
    <w:p>
      <w:pPr>
        <w:pStyle w:val="ListParagraph"/>
        <w:numPr>
          <w:ilvl w:val="1"/>
          <w:numId w:val="3"/>
        </w:numPr>
        <w:tabs>
          <w:tab w:pos="731" w:val="left" w:leader="none"/>
          <w:tab w:pos="733" w:val="left" w:leader="none"/>
        </w:tabs>
        <w:spacing w:line="321" w:lineRule="auto" w:before="0" w:after="0"/>
        <w:ind w:left="733" w:right="10" w:hanging="720"/>
        <w:jc w:val="both"/>
        <w:rPr>
          <w:sz w:val="20"/>
        </w:rPr>
      </w:pPr>
      <w:r>
        <w:rPr>
          <w:w w:val="110"/>
          <w:sz w:val="20"/>
        </w:rPr>
        <w:t>A student of the University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who wishes to change the degree program</w:t>
      </w:r>
      <w:r>
        <w:rPr>
          <w:w w:val="110"/>
          <w:sz w:val="20"/>
        </w:rPr>
        <w:t> can</w:t>
      </w:r>
      <w:r>
        <w:rPr>
          <w:w w:val="110"/>
          <w:sz w:val="20"/>
        </w:rPr>
        <w:t> do</w:t>
      </w:r>
      <w:r>
        <w:rPr>
          <w:w w:val="110"/>
          <w:sz w:val="20"/>
        </w:rPr>
        <w:t> so</w:t>
      </w:r>
      <w:r>
        <w:rPr>
          <w:w w:val="110"/>
          <w:sz w:val="20"/>
        </w:rPr>
        <w:t> by</w:t>
      </w:r>
      <w:r>
        <w:rPr>
          <w:w w:val="110"/>
          <w:sz w:val="20"/>
        </w:rPr>
        <w:t> taking</w:t>
      </w:r>
      <w:r>
        <w:rPr>
          <w:w w:val="110"/>
          <w:sz w:val="20"/>
        </w:rPr>
        <w:t> the</w:t>
      </w:r>
      <w:r>
        <w:rPr>
          <w:w w:val="110"/>
          <w:sz w:val="20"/>
        </w:rPr>
        <w:t> admission</w:t>
      </w:r>
      <w:r>
        <w:rPr>
          <w:w w:val="110"/>
          <w:sz w:val="20"/>
        </w:rPr>
        <w:t> test.</w:t>
      </w:r>
      <w:r>
        <w:rPr>
          <w:w w:val="110"/>
          <w:sz w:val="20"/>
        </w:rPr>
        <w:t> After qualifying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admission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merit,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student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is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admitted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as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 NEW student.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3"/>
        </w:numPr>
        <w:tabs>
          <w:tab w:pos="730" w:val="left" w:leader="none"/>
          <w:tab w:pos="732" w:val="left" w:leader="none"/>
        </w:tabs>
        <w:spacing w:line="321" w:lineRule="auto" w:before="0" w:after="0"/>
        <w:ind w:left="732" w:right="13" w:hanging="720"/>
        <w:jc w:val="both"/>
        <w:rPr>
          <w:sz w:val="20"/>
        </w:rPr>
      </w:pPr>
      <w:r>
        <w:rPr>
          <w:w w:val="110"/>
          <w:sz w:val="20"/>
        </w:rPr>
        <w:t>Only</w:t>
      </w:r>
      <w:r>
        <w:rPr>
          <w:w w:val="110"/>
          <w:sz w:val="20"/>
        </w:rPr>
        <w:t> credits</w:t>
      </w:r>
      <w:r>
        <w:rPr>
          <w:w w:val="110"/>
          <w:sz w:val="20"/>
        </w:rPr>
        <w:t> of</w:t>
      </w:r>
      <w:r>
        <w:rPr>
          <w:w w:val="110"/>
          <w:sz w:val="20"/>
        </w:rPr>
        <w:t> relevant</w:t>
      </w:r>
      <w:r>
        <w:rPr>
          <w:w w:val="110"/>
          <w:sz w:val="20"/>
        </w:rPr>
        <w:t> courses</w:t>
      </w:r>
      <w:r>
        <w:rPr>
          <w:w w:val="110"/>
          <w:sz w:val="20"/>
        </w:rPr>
        <w:t> with</w:t>
      </w:r>
      <w:r>
        <w:rPr>
          <w:w w:val="110"/>
          <w:sz w:val="20"/>
        </w:rPr>
        <w:t> at</w:t>
      </w:r>
      <w:r>
        <w:rPr>
          <w:w w:val="110"/>
          <w:sz w:val="20"/>
        </w:rPr>
        <w:t> least</w:t>
      </w:r>
      <w:r>
        <w:rPr>
          <w:w w:val="110"/>
          <w:sz w:val="20"/>
        </w:rPr>
        <w:t> C</w:t>
      </w:r>
      <w:r>
        <w:rPr>
          <w:w w:val="110"/>
          <w:sz w:val="20"/>
        </w:rPr>
        <w:t> grade</w:t>
      </w:r>
      <w:r>
        <w:rPr>
          <w:w w:val="110"/>
          <w:sz w:val="20"/>
        </w:rPr>
        <w:t> are transferable,</w:t>
      </w:r>
      <w:r>
        <w:rPr>
          <w:w w:val="110"/>
          <w:sz w:val="20"/>
        </w:rPr>
        <w:t> and</w:t>
      </w:r>
      <w:r>
        <w:rPr>
          <w:w w:val="110"/>
          <w:sz w:val="20"/>
        </w:rPr>
        <w:t> NOT</w:t>
      </w:r>
      <w:r>
        <w:rPr>
          <w:w w:val="110"/>
          <w:sz w:val="20"/>
        </w:rPr>
        <w:t> the</w:t>
      </w:r>
      <w:r>
        <w:rPr>
          <w:w w:val="110"/>
          <w:sz w:val="20"/>
        </w:rPr>
        <w:t> CGPA</w:t>
      </w:r>
      <w:r>
        <w:rPr>
          <w:w w:val="110"/>
          <w:sz w:val="20"/>
        </w:rPr>
        <w:t> earned</w:t>
      </w:r>
      <w:r>
        <w:rPr>
          <w:w w:val="110"/>
          <w:sz w:val="20"/>
        </w:rPr>
        <w:t> in</w:t>
      </w:r>
      <w:r>
        <w:rPr>
          <w:w w:val="110"/>
          <w:sz w:val="20"/>
        </w:rPr>
        <w:t> the</w:t>
      </w:r>
      <w:r>
        <w:rPr>
          <w:w w:val="110"/>
          <w:sz w:val="20"/>
        </w:rPr>
        <w:t> transferred </w:t>
      </w:r>
      <w:r>
        <w:rPr>
          <w:spacing w:val="-2"/>
          <w:w w:val="110"/>
          <w:sz w:val="20"/>
        </w:rPr>
        <w:t>courses.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3"/>
        </w:numPr>
        <w:tabs>
          <w:tab w:pos="729" w:val="left" w:leader="none"/>
          <w:tab w:pos="732" w:val="left" w:leader="none"/>
        </w:tabs>
        <w:spacing w:line="321" w:lineRule="auto" w:before="0" w:after="0"/>
        <w:ind w:left="732" w:right="18" w:hanging="720"/>
        <w:jc w:val="both"/>
        <w:rPr>
          <w:sz w:val="20"/>
        </w:rPr>
      </w:pPr>
      <w:r>
        <w:rPr>
          <w:w w:val="110"/>
          <w:sz w:val="20"/>
        </w:rPr>
        <w:t>The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Director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the campus shall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recommend each case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with full details to the Controller of Examinations for approval.</w:t>
      </w:r>
    </w:p>
    <w:p>
      <w:pPr>
        <w:pStyle w:val="BodyText"/>
        <w:spacing w:before="9"/>
      </w:pPr>
    </w:p>
    <w:p>
      <w:pPr>
        <w:pStyle w:val="Heading2"/>
      </w:pPr>
      <w:bookmarkStart w:name="_TOC_250025" w:id="15"/>
      <w:r>
        <w:rPr/>
        <w:t>Transfer</w:t>
      </w:r>
      <w:r>
        <w:rPr>
          <w:spacing w:val="41"/>
        </w:rPr>
        <w:t> </w:t>
      </w:r>
      <w:r>
        <w:rPr/>
        <w:t>to</w:t>
      </w:r>
      <w:r>
        <w:rPr>
          <w:spacing w:val="49"/>
        </w:rPr>
        <w:t> </w:t>
      </w:r>
      <w:r>
        <w:rPr/>
        <w:t>another</w:t>
      </w:r>
      <w:r>
        <w:rPr>
          <w:spacing w:val="47"/>
        </w:rPr>
        <w:t> </w:t>
      </w:r>
      <w:r>
        <w:rPr/>
        <w:t>FAST-NUCES</w:t>
      </w:r>
      <w:r>
        <w:rPr>
          <w:spacing w:val="49"/>
        </w:rPr>
        <w:t> </w:t>
      </w:r>
      <w:bookmarkEnd w:id="15"/>
      <w:r>
        <w:rPr>
          <w:spacing w:val="-2"/>
        </w:rPr>
        <w:t>campus</w:t>
      </w:r>
    </w:p>
    <w:p>
      <w:pPr>
        <w:pStyle w:val="BodyText"/>
        <w:spacing w:before="57"/>
        <w:rPr>
          <w:sz w:val="24"/>
        </w:rPr>
      </w:pPr>
    </w:p>
    <w:p>
      <w:pPr>
        <w:pStyle w:val="ListParagraph"/>
        <w:numPr>
          <w:ilvl w:val="1"/>
          <w:numId w:val="3"/>
        </w:numPr>
        <w:tabs>
          <w:tab w:pos="731" w:val="left" w:leader="none"/>
          <w:tab w:pos="733" w:val="left" w:leader="none"/>
        </w:tabs>
        <w:spacing w:line="321" w:lineRule="auto" w:before="0" w:after="0"/>
        <w:ind w:left="733" w:right="13" w:hanging="720"/>
        <w:jc w:val="both"/>
        <w:rPr>
          <w:sz w:val="20"/>
        </w:rPr>
      </w:pPr>
      <w:r>
        <w:rPr>
          <w:w w:val="110"/>
          <w:sz w:val="20"/>
        </w:rPr>
        <w:t>Request</w:t>
      </w:r>
      <w:r>
        <w:rPr>
          <w:w w:val="110"/>
          <w:sz w:val="20"/>
        </w:rPr>
        <w:t> of</w:t>
      </w:r>
      <w:r>
        <w:rPr>
          <w:w w:val="110"/>
          <w:sz w:val="20"/>
        </w:rPr>
        <w:t> a</w:t>
      </w:r>
      <w:r>
        <w:rPr>
          <w:w w:val="110"/>
          <w:sz w:val="20"/>
        </w:rPr>
        <w:t> student</w:t>
      </w:r>
      <w:r>
        <w:rPr>
          <w:w w:val="110"/>
          <w:sz w:val="20"/>
        </w:rPr>
        <w:t> for</w:t>
      </w:r>
      <w:r>
        <w:rPr>
          <w:w w:val="110"/>
          <w:sz w:val="20"/>
        </w:rPr>
        <w:t> transfer</w:t>
      </w:r>
      <w:r>
        <w:rPr>
          <w:w w:val="110"/>
          <w:sz w:val="20"/>
        </w:rPr>
        <w:t> from</w:t>
      </w:r>
      <w:r>
        <w:rPr>
          <w:w w:val="110"/>
          <w:sz w:val="20"/>
        </w:rPr>
        <w:t> one</w:t>
      </w:r>
      <w:r>
        <w:rPr>
          <w:w w:val="110"/>
          <w:sz w:val="20"/>
        </w:rPr>
        <w:t> campus</w:t>
      </w:r>
      <w:r>
        <w:rPr>
          <w:w w:val="110"/>
          <w:sz w:val="20"/>
        </w:rPr>
        <w:t> of</w:t>
      </w:r>
      <w:r>
        <w:rPr>
          <w:w w:val="110"/>
          <w:sz w:val="20"/>
        </w:rPr>
        <w:t> the University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to another will be considered only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on the following </w:t>
      </w:r>
      <w:r>
        <w:rPr>
          <w:spacing w:val="-2"/>
          <w:w w:val="110"/>
          <w:sz w:val="20"/>
        </w:rPr>
        <w:t>grounds:</w:t>
      </w:r>
    </w:p>
    <w:p>
      <w:pPr>
        <w:pStyle w:val="BodyText"/>
        <w:spacing w:before="7"/>
      </w:pPr>
    </w:p>
    <w:p>
      <w:pPr>
        <w:pStyle w:val="ListParagraph"/>
        <w:numPr>
          <w:ilvl w:val="2"/>
          <w:numId w:val="3"/>
        </w:numPr>
        <w:tabs>
          <w:tab w:pos="1454" w:val="left" w:leader="none"/>
        </w:tabs>
        <w:spacing w:line="240" w:lineRule="auto" w:before="0" w:after="0"/>
        <w:ind w:left="1454" w:right="0" w:hanging="721"/>
        <w:jc w:val="left"/>
        <w:rPr>
          <w:sz w:val="20"/>
        </w:rPr>
      </w:pPr>
      <w:r>
        <w:rPr>
          <w:w w:val="110"/>
          <w:sz w:val="20"/>
        </w:rPr>
        <w:t>Death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parent.</w:t>
      </w:r>
    </w:p>
    <w:p>
      <w:pPr>
        <w:pStyle w:val="BodyText"/>
        <w:spacing w:before="87"/>
      </w:pPr>
    </w:p>
    <w:p>
      <w:pPr>
        <w:pStyle w:val="ListParagraph"/>
        <w:numPr>
          <w:ilvl w:val="2"/>
          <w:numId w:val="3"/>
        </w:numPr>
        <w:tabs>
          <w:tab w:pos="1454" w:val="left" w:leader="none"/>
        </w:tabs>
        <w:spacing w:line="321" w:lineRule="auto" w:before="0" w:after="0"/>
        <w:ind w:left="1454" w:right="3" w:hanging="721"/>
        <w:jc w:val="left"/>
        <w:rPr>
          <w:sz w:val="20"/>
        </w:rPr>
      </w:pPr>
      <w:r>
        <w:rPr>
          <w:w w:val="110"/>
          <w:sz w:val="20"/>
        </w:rPr>
        <w:t>Posting</w:t>
      </w:r>
      <w:r>
        <w:rPr>
          <w:w w:val="110"/>
          <w:sz w:val="20"/>
        </w:rPr>
        <w:t> of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w w:val="110"/>
          <w:sz w:val="20"/>
        </w:rPr>
        <w:t> parent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city where</w:t>
      </w:r>
      <w:r>
        <w:rPr>
          <w:w w:val="110"/>
          <w:sz w:val="20"/>
        </w:rPr>
        <w:t> the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transfer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is </w:t>
      </w:r>
      <w:r>
        <w:rPr>
          <w:spacing w:val="-2"/>
          <w:w w:val="110"/>
          <w:sz w:val="20"/>
        </w:rPr>
        <w:t>desired.</w:t>
      </w:r>
    </w:p>
    <w:p>
      <w:pPr>
        <w:pStyle w:val="BodyText"/>
        <w:spacing w:before="8"/>
      </w:pPr>
    </w:p>
    <w:p>
      <w:pPr>
        <w:pStyle w:val="ListParagraph"/>
        <w:numPr>
          <w:ilvl w:val="2"/>
          <w:numId w:val="3"/>
        </w:numPr>
        <w:tabs>
          <w:tab w:pos="1454" w:val="left" w:leader="none"/>
        </w:tabs>
        <w:spacing w:line="240" w:lineRule="auto" w:before="0" w:after="0"/>
        <w:ind w:left="1454" w:right="0" w:hanging="720"/>
        <w:jc w:val="left"/>
        <w:rPr>
          <w:sz w:val="20"/>
        </w:rPr>
      </w:pPr>
      <w:r>
        <w:rPr>
          <w:w w:val="110"/>
          <w:sz w:val="20"/>
        </w:rPr>
        <w:t>Marriage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female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student.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8400" w:h="11910"/>
          <w:pgMar w:header="587" w:footer="656" w:top="940" w:bottom="840" w:left="850" w:right="850"/>
        </w:sectPr>
      </w:pPr>
    </w:p>
    <w:p>
      <w:pPr>
        <w:pStyle w:val="ListParagraph"/>
        <w:numPr>
          <w:ilvl w:val="1"/>
          <w:numId w:val="3"/>
        </w:numPr>
        <w:tabs>
          <w:tab w:pos="731" w:val="left" w:leader="none"/>
          <w:tab w:pos="733" w:val="left" w:leader="none"/>
        </w:tabs>
        <w:spacing w:line="321" w:lineRule="auto" w:before="139" w:after="0"/>
        <w:ind w:left="733" w:right="15" w:hanging="720"/>
        <w:jc w:val="both"/>
        <w:rPr>
          <w:sz w:val="20"/>
        </w:rPr>
      </w:pPr>
      <w:r>
        <w:rPr>
          <w:w w:val="110"/>
          <w:sz w:val="20"/>
        </w:rPr>
        <w:t>The request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shall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be considered by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the Competent Authority, provided</w:t>
      </w:r>
      <w:r>
        <w:rPr>
          <w:w w:val="110"/>
          <w:sz w:val="20"/>
        </w:rPr>
        <w:t> the</w:t>
      </w:r>
      <w:r>
        <w:rPr>
          <w:w w:val="110"/>
          <w:sz w:val="20"/>
        </w:rPr>
        <w:t> Directors</w:t>
      </w:r>
      <w:r>
        <w:rPr>
          <w:w w:val="110"/>
          <w:sz w:val="20"/>
        </w:rPr>
        <w:t> of</w:t>
      </w:r>
      <w:r>
        <w:rPr>
          <w:w w:val="110"/>
          <w:sz w:val="20"/>
        </w:rPr>
        <w:t> both</w:t>
      </w:r>
      <w:r>
        <w:rPr>
          <w:w w:val="110"/>
          <w:sz w:val="20"/>
        </w:rPr>
        <w:t> the</w:t>
      </w:r>
      <w:r>
        <w:rPr>
          <w:w w:val="110"/>
          <w:sz w:val="20"/>
        </w:rPr>
        <w:t> campuses</w:t>
      </w:r>
      <w:r>
        <w:rPr>
          <w:w w:val="110"/>
          <w:sz w:val="20"/>
        </w:rPr>
        <w:t> have</w:t>
      </w:r>
      <w:r>
        <w:rPr>
          <w:w w:val="110"/>
          <w:sz w:val="20"/>
        </w:rPr>
        <w:t> no objection</w:t>
      </w:r>
      <w:r>
        <w:rPr>
          <w:w w:val="110"/>
          <w:sz w:val="20"/>
        </w:rPr>
        <w:t> to</w:t>
      </w:r>
      <w:r>
        <w:rPr>
          <w:w w:val="110"/>
          <w:sz w:val="20"/>
        </w:rPr>
        <w:t> it</w:t>
      </w:r>
      <w:r>
        <w:rPr>
          <w:w w:val="110"/>
          <w:sz w:val="20"/>
        </w:rPr>
        <w:t> and</w:t>
      </w:r>
      <w:r>
        <w:rPr>
          <w:w w:val="110"/>
          <w:sz w:val="20"/>
        </w:rPr>
        <w:t> that</w:t>
      </w:r>
      <w:r>
        <w:rPr>
          <w:w w:val="110"/>
          <w:sz w:val="20"/>
        </w:rPr>
        <w:t> there</w:t>
      </w:r>
      <w:r>
        <w:rPr>
          <w:w w:val="110"/>
          <w:sz w:val="20"/>
        </w:rPr>
        <w:t> is</w:t>
      </w:r>
      <w:r>
        <w:rPr>
          <w:w w:val="110"/>
          <w:sz w:val="20"/>
        </w:rPr>
        <w:t> a</w:t>
      </w:r>
      <w:r>
        <w:rPr>
          <w:w w:val="110"/>
          <w:sz w:val="20"/>
        </w:rPr>
        <w:t> place</w:t>
      </w:r>
      <w:r>
        <w:rPr>
          <w:w w:val="110"/>
          <w:sz w:val="20"/>
        </w:rPr>
        <w:t> available</w:t>
      </w:r>
      <w:r>
        <w:rPr>
          <w:w w:val="110"/>
          <w:sz w:val="20"/>
        </w:rPr>
        <w:t> in</w:t>
      </w:r>
      <w:r>
        <w:rPr>
          <w:w w:val="110"/>
          <w:sz w:val="20"/>
        </w:rPr>
        <w:t> the destination campus.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3"/>
        </w:numPr>
        <w:tabs>
          <w:tab w:pos="733" w:val="left" w:leader="none"/>
        </w:tabs>
        <w:spacing w:line="240" w:lineRule="auto" w:before="0" w:after="0"/>
        <w:ind w:left="733" w:right="0" w:hanging="720"/>
        <w:jc w:val="left"/>
        <w:rPr>
          <w:sz w:val="20"/>
        </w:rPr>
      </w:pPr>
      <w:r>
        <w:rPr>
          <w:w w:val="110"/>
          <w:sz w:val="20"/>
        </w:rPr>
        <w:t>Transfer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shall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not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be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considered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following</w:t>
      </w:r>
      <w:r>
        <w:rPr>
          <w:spacing w:val="-14"/>
          <w:w w:val="110"/>
          <w:sz w:val="20"/>
        </w:rPr>
        <w:t> </w:t>
      </w:r>
      <w:r>
        <w:rPr>
          <w:spacing w:val="-2"/>
          <w:w w:val="110"/>
          <w:sz w:val="20"/>
        </w:rPr>
        <w:t>cases:</w:t>
      </w:r>
    </w:p>
    <w:p>
      <w:pPr>
        <w:pStyle w:val="BodyText"/>
        <w:spacing w:before="87"/>
      </w:pPr>
    </w:p>
    <w:p>
      <w:pPr>
        <w:pStyle w:val="ListParagraph"/>
        <w:numPr>
          <w:ilvl w:val="2"/>
          <w:numId w:val="3"/>
        </w:numPr>
        <w:tabs>
          <w:tab w:pos="1453" w:val="left" w:leader="none"/>
        </w:tabs>
        <w:spacing w:line="240" w:lineRule="auto" w:before="0" w:after="0"/>
        <w:ind w:left="1453" w:right="0" w:hanging="720"/>
        <w:jc w:val="left"/>
        <w:rPr>
          <w:sz w:val="20"/>
        </w:rPr>
      </w:pPr>
      <w:r>
        <w:rPr>
          <w:w w:val="105"/>
          <w:sz w:val="20"/>
        </w:rPr>
        <w:t>The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student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under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disciplinary</w:t>
      </w:r>
      <w:r>
        <w:rPr>
          <w:spacing w:val="7"/>
          <w:w w:val="105"/>
          <w:sz w:val="20"/>
        </w:rPr>
        <w:t> </w:t>
      </w:r>
      <w:r>
        <w:rPr>
          <w:spacing w:val="-2"/>
          <w:w w:val="105"/>
          <w:sz w:val="20"/>
        </w:rPr>
        <w:t>punishment.</w:t>
      </w:r>
    </w:p>
    <w:p>
      <w:pPr>
        <w:pStyle w:val="BodyText"/>
        <w:spacing w:before="87"/>
      </w:pPr>
    </w:p>
    <w:p>
      <w:pPr>
        <w:pStyle w:val="ListParagraph"/>
        <w:numPr>
          <w:ilvl w:val="2"/>
          <w:numId w:val="3"/>
        </w:numPr>
        <w:tabs>
          <w:tab w:pos="1453" w:val="left" w:leader="none"/>
        </w:tabs>
        <w:spacing w:line="240" w:lineRule="auto" w:before="0" w:after="0"/>
        <w:ind w:left="1453" w:right="0" w:hanging="720"/>
        <w:jc w:val="left"/>
        <w:rPr>
          <w:sz w:val="20"/>
        </w:rPr>
      </w:pPr>
      <w:r>
        <w:rPr>
          <w:w w:val="105"/>
          <w:sz w:val="20"/>
        </w:rPr>
        <w:t>Disciplinary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action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pending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against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9"/>
          <w:w w:val="105"/>
          <w:sz w:val="20"/>
        </w:rPr>
        <w:t> </w:t>
      </w:r>
      <w:r>
        <w:rPr>
          <w:spacing w:val="-2"/>
          <w:w w:val="105"/>
          <w:sz w:val="20"/>
        </w:rPr>
        <w:t>student.</w:t>
      </w:r>
    </w:p>
    <w:p>
      <w:pPr>
        <w:pStyle w:val="BodyText"/>
        <w:spacing w:before="87"/>
      </w:pPr>
    </w:p>
    <w:p>
      <w:pPr>
        <w:pStyle w:val="ListParagraph"/>
        <w:numPr>
          <w:ilvl w:val="2"/>
          <w:numId w:val="3"/>
        </w:numPr>
        <w:tabs>
          <w:tab w:pos="1453" w:val="left" w:leader="none"/>
        </w:tabs>
        <w:spacing w:line="240" w:lineRule="auto" w:before="1" w:after="0"/>
        <w:ind w:left="1453" w:right="0" w:hanging="719"/>
        <w:jc w:val="left"/>
        <w:rPr>
          <w:sz w:val="20"/>
        </w:rPr>
      </w:pPr>
      <w:r>
        <w:rPr>
          <w:w w:val="110"/>
          <w:sz w:val="20"/>
        </w:rPr>
        <w:t>Dues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are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outstanding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against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student.</w:t>
      </w:r>
    </w:p>
    <w:p>
      <w:pPr>
        <w:pStyle w:val="BodyText"/>
        <w:spacing w:before="87"/>
      </w:pPr>
    </w:p>
    <w:p>
      <w:pPr>
        <w:pStyle w:val="ListParagraph"/>
        <w:numPr>
          <w:ilvl w:val="2"/>
          <w:numId w:val="3"/>
        </w:numPr>
        <w:tabs>
          <w:tab w:pos="1453" w:val="left" w:leader="none"/>
        </w:tabs>
        <w:spacing w:line="240" w:lineRule="auto" w:before="0" w:after="0"/>
        <w:ind w:left="1453" w:right="0" w:hanging="720"/>
        <w:jc w:val="left"/>
        <w:rPr>
          <w:sz w:val="20"/>
        </w:rPr>
      </w:pPr>
      <w:r>
        <w:rPr>
          <w:w w:val="105"/>
          <w:sz w:val="20"/>
        </w:rPr>
        <w:t>During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course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8"/>
          <w:w w:val="105"/>
          <w:sz w:val="20"/>
        </w:rPr>
        <w:t> </w:t>
      </w:r>
      <w:r>
        <w:rPr>
          <w:spacing w:val="-2"/>
          <w:w w:val="105"/>
          <w:sz w:val="20"/>
        </w:rPr>
        <w:t>semester.</w:t>
      </w:r>
    </w:p>
    <w:p>
      <w:pPr>
        <w:pStyle w:val="BodyText"/>
        <w:spacing w:before="88"/>
      </w:pPr>
    </w:p>
    <w:p>
      <w:pPr>
        <w:pStyle w:val="Heading2"/>
      </w:pPr>
      <w:bookmarkStart w:name="_TOC_250024" w:id="16"/>
      <w:r>
        <w:rPr>
          <w:w w:val="105"/>
        </w:rPr>
        <w:t>Closure</w:t>
      </w:r>
      <w:r>
        <w:rPr>
          <w:spacing w:val="7"/>
          <w:w w:val="105"/>
        </w:rPr>
        <w:t> </w:t>
      </w:r>
      <w:r>
        <w:rPr>
          <w:w w:val="105"/>
        </w:rPr>
        <w:t>of</w:t>
      </w:r>
      <w:r>
        <w:rPr>
          <w:spacing w:val="14"/>
          <w:w w:val="105"/>
        </w:rPr>
        <w:t> </w:t>
      </w:r>
      <w:bookmarkEnd w:id="16"/>
      <w:r>
        <w:rPr>
          <w:spacing w:val="-2"/>
          <w:w w:val="105"/>
        </w:rPr>
        <w:t>Admission</w:t>
      </w:r>
    </w:p>
    <w:p>
      <w:pPr>
        <w:pStyle w:val="BodyText"/>
        <w:spacing w:before="57"/>
        <w:rPr>
          <w:sz w:val="24"/>
        </w:rPr>
      </w:pPr>
    </w:p>
    <w:p>
      <w:pPr>
        <w:pStyle w:val="ListParagraph"/>
        <w:numPr>
          <w:ilvl w:val="1"/>
          <w:numId w:val="3"/>
        </w:numPr>
        <w:tabs>
          <w:tab w:pos="731" w:val="left" w:leader="none"/>
          <w:tab w:pos="734" w:val="left" w:leader="none"/>
        </w:tabs>
        <w:spacing w:line="321" w:lineRule="auto" w:before="0" w:after="0"/>
        <w:ind w:left="734" w:right="13" w:hanging="721"/>
        <w:jc w:val="both"/>
        <w:rPr>
          <w:sz w:val="20"/>
        </w:rPr>
      </w:pPr>
      <w:r>
        <w:rPr>
          <w:w w:val="110"/>
          <w:sz w:val="20"/>
        </w:rPr>
        <w:t>Closure</w:t>
      </w:r>
      <w:r>
        <w:rPr>
          <w:w w:val="110"/>
          <w:sz w:val="20"/>
        </w:rPr>
        <w:t> of</w:t>
      </w:r>
      <w:r>
        <w:rPr>
          <w:w w:val="110"/>
          <w:sz w:val="20"/>
        </w:rPr>
        <w:t> admission</w:t>
      </w:r>
      <w:r>
        <w:rPr>
          <w:w w:val="110"/>
          <w:sz w:val="20"/>
        </w:rPr>
        <w:t> results</w:t>
      </w:r>
      <w:r>
        <w:rPr>
          <w:w w:val="110"/>
          <w:sz w:val="20"/>
        </w:rPr>
        <w:t> in</w:t>
      </w:r>
      <w:r>
        <w:rPr>
          <w:w w:val="110"/>
          <w:sz w:val="20"/>
        </w:rPr>
        <w:t> termination</w:t>
      </w:r>
      <w:r>
        <w:rPr>
          <w:w w:val="110"/>
          <w:sz w:val="20"/>
        </w:rPr>
        <w:t> of</w:t>
      </w:r>
      <w:r>
        <w:rPr>
          <w:w w:val="110"/>
          <w:sz w:val="20"/>
        </w:rPr>
        <w:t> a</w:t>
      </w:r>
      <w:r>
        <w:rPr>
          <w:w w:val="110"/>
          <w:sz w:val="20"/>
        </w:rPr>
        <w:t> student's studies at the University.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730" w:val="left" w:leader="none"/>
          <w:tab w:pos="733" w:val="left" w:leader="none"/>
        </w:tabs>
        <w:spacing w:line="321" w:lineRule="auto" w:before="0" w:after="0"/>
        <w:ind w:left="733" w:right="12" w:hanging="720"/>
        <w:jc w:val="both"/>
        <w:rPr>
          <w:sz w:val="20"/>
        </w:rPr>
      </w:pPr>
      <w:r>
        <w:rPr>
          <w:w w:val="110"/>
          <w:sz w:val="20"/>
        </w:rPr>
        <w:t>If</w:t>
      </w:r>
      <w:r>
        <w:rPr>
          <w:w w:val="110"/>
          <w:sz w:val="20"/>
        </w:rPr>
        <w:t> the</w:t>
      </w:r>
      <w:r>
        <w:rPr>
          <w:w w:val="110"/>
          <w:sz w:val="20"/>
        </w:rPr>
        <w:t> CGPA</w:t>
      </w:r>
      <w:r>
        <w:rPr>
          <w:w w:val="110"/>
          <w:sz w:val="20"/>
        </w:rPr>
        <w:t> of</w:t>
      </w:r>
      <w:r>
        <w:rPr>
          <w:w w:val="110"/>
          <w:sz w:val="20"/>
        </w:rPr>
        <w:t> an</w:t>
      </w:r>
      <w:r>
        <w:rPr>
          <w:w w:val="110"/>
          <w:sz w:val="20"/>
        </w:rPr>
        <w:t> undergraduate</w:t>
      </w:r>
      <w:r>
        <w:rPr>
          <w:w w:val="110"/>
          <w:sz w:val="20"/>
        </w:rPr>
        <w:t> student</w:t>
      </w:r>
      <w:r>
        <w:rPr>
          <w:w w:val="110"/>
          <w:sz w:val="20"/>
        </w:rPr>
        <w:t> fall</w:t>
      </w:r>
      <w:r>
        <w:rPr>
          <w:w w:val="110"/>
          <w:sz w:val="20"/>
        </w:rPr>
        <w:t> below</w:t>
      </w:r>
      <w:r>
        <w:rPr>
          <w:w w:val="110"/>
          <w:sz w:val="20"/>
        </w:rPr>
        <w:t> the acceptable threshold of 2.00 for third consecutive semester, then his/her admission is closed.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3"/>
        </w:numPr>
        <w:tabs>
          <w:tab w:pos="731" w:val="left" w:leader="none"/>
          <w:tab w:pos="733" w:val="left" w:leader="none"/>
        </w:tabs>
        <w:spacing w:line="321" w:lineRule="auto" w:before="0" w:after="0"/>
        <w:ind w:left="733" w:right="13" w:hanging="720"/>
        <w:jc w:val="both"/>
        <w:rPr>
          <w:sz w:val="20"/>
        </w:rPr>
      </w:pPr>
      <w:r>
        <w:rPr>
          <w:w w:val="110"/>
          <w:sz w:val="20"/>
        </w:rPr>
        <w:t>A</w:t>
      </w:r>
      <w:r>
        <w:rPr>
          <w:w w:val="110"/>
          <w:sz w:val="20"/>
        </w:rPr>
        <w:t> student’s</w:t>
      </w:r>
      <w:r>
        <w:rPr>
          <w:w w:val="110"/>
          <w:sz w:val="20"/>
        </w:rPr>
        <w:t> admission</w:t>
      </w:r>
      <w:r>
        <w:rPr>
          <w:w w:val="110"/>
          <w:sz w:val="20"/>
        </w:rPr>
        <w:t> will</w:t>
      </w:r>
      <w:r>
        <w:rPr>
          <w:w w:val="110"/>
          <w:sz w:val="20"/>
        </w:rPr>
        <w:t> be</w:t>
      </w:r>
      <w:r>
        <w:rPr>
          <w:w w:val="110"/>
          <w:sz w:val="20"/>
        </w:rPr>
        <w:t> cancelled</w:t>
      </w:r>
      <w:r>
        <w:rPr>
          <w:w w:val="110"/>
          <w:sz w:val="20"/>
        </w:rPr>
        <w:t> automatically</w:t>
      </w:r>
      <w:r>
        <w:rPr>
          <w:w w:val="110"/>
          <w:sz w:val="20"/>
        </w:rPr>
        <w:t> after completion</w:t>
      </w:r>
      <w:r>
        <w:rPr>
          <w:w w:val="110"/>
          <w:sz w:val="20"/>
        </w:rPr>
        <w:t> of</w:t>
      </w:r>
      <w:r>
        <w:rPr>
          <w:w w:val="110"/>
          <w:sz w:val="20"/>
        </w:rPr>
        <w:t> maximum</w:t>
      </w:r>
      <w:r>
        <w:rPr>
          <w:w w:val="110"/>
          <w:sz w:val="20"/>
        </w:rPr>
        <w:t> duration</w:t>
      </w:r>
      <w:r>
        <w:rPr>
          <w:w w:val="110"/>
          <w:sz w:val="20"/>
        </w:rPr>
        <w:t> allowed</w:t>
      </w:r>
      <w:r>
        <w:rPr>
          <w:w w:val="110"/>
          <w:sz w:val="20"/>
        </w:rPr>
        <w:t> to</w:t>
      </w:r>
      <w:r>
        <w:rPr>
          <w:w w:val="110"/>
          <w:sz w:val="20"/>
        </w:rPr>
        <w:t> earn</w:t>
      </w:r>
      <w:r>
        <w:rPr>
          <w:w w:val="110"/>
          <w:sz w:val="20"/>
        </w:rPr>
        <w:t> a</w:t>
      </w:r>
      <w:r>
        <w:rPr>
          <w:w w:val="110"/>
          <w:sz w:val="20"/>
        </w:rPr>
        <w:t> degree unless extension is approved by competent authority.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3"/>
        </w:numPr>
        <w:tabs>
          <w:tab w:pos="730" w:val="left" w:leader="none"/>
          <w:tab w:pos="732" w:val="left" w:leader="none"/>
        </w:tabs>
        <w:spacing w:line="321" w:lineRule="auto" w:before="0" w:after="0"/>
        <w:ind w:left="732" w:right="16" w:hanging="719"/>
        <w:jc w:val="both"/>
        <w:rPr>
          <w:sz w:val="20"/>
        </w:rPr>
      </w:pPr>
      <w:r>
        <w:rPr>
          <w:w w:val="110"/>
          <w:sz w:val="20"/>
        </w:rPr>
        <w:t>Admission</w:t>
      </w:r>
      <w:r>
        <w:rPr>
          <w:w w:val="110"/>
          <w:sz w:val="20"/>
        </w:rPr>
        <w:t> may</w:t>
      </w:r>
      <w:r>
        <w:rPr>
          <w:w w:val="110"/>
          <w:sz w:val="20"/>
        </w:rPr>
        <w:t> be</w:t>
      </w:r>
      <w:r>
        <w:rPr>
          <w:w w:val="110"/>
          <w:sz w:val="20"/>
        </w:rPr>
        <w:t> closed</w:t>
      </w:r>
      <w:r>
        <w:rPr>
          <w:w w:val="110"/>
          <w:sz w:val="20"/>
        </w:rPr>
        <w:t> for</w:t>
      </w:r>
      <w:r>
        <w:rPr>
          <w:w w:val="110"/>
          <w:sz w:val="20"/>
        </w:rPr>
        <w:t> failure</w:t>
      </w:r>
      <w:r>
        <w:rPr>
          <w:w w:val="110"/>
          <w:sz w:val="20"/>
        </w:rPr>
        <w:t> to</w:t>
      </w:r>
      <w:r>
        <w:rPr>
          <w:w w:val="110"/>
          <w:sz w:val="20"/>
        </w:rPr>
        <w:t> restore</w:t>
      </w:r>
      <w:r>
        <w:rPr>
          <w:w w:val="110"/>
          <w:sz w:val="20"/>
        </w:rPr>
        <w:t> suspended </w:t>
      </w:r>
      <w:r>
        <w:rPr>
          <w:spacing w:val="-2"/>
          <w:w w:val="110"/>
          <w:sz w:val="20"/>
        </w:rPr>
        <w:t>registration.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729" w:val="left" w:leader="none"/>
          <w:tab w:pos="732" w:val="left" w:leader="none"/>
        </w:tabs>
        <w:spacing w:line="321" w:lineRule="auto" w:before="0" w:after="0"/>
        <w:ind w:left="732" w:right="18" w:hanging="720"/>
        <w:jc w:val="both"/>
        <w:rPr>
          <w:sz w:val="20"/>
        </w:rPr>
      </w:pPr>
      <w:r>
        <w:rPr>
          <w:w w:val="110"/>
          <w:sz w:val="20"/>
        </w:rPr>
        <w:t>Admission</w:t>
      </w:r>
      <w:r>
        <w:rPr>
          <w:w w:val="110"/>
          <w:sz w:val="20"/>
        </w:rPr>
        <w:t> will</w:t>
      </w:r>
      <w:r>
        <w:rPr>
          <w:w w:val="110"/>
          <w:sz w:val="20"/>
        </w:rPr>
        <w:t> be</w:t>
      </w:r>
      <w:r>
        <w:rPr>
          <w:w w:val="110"/>
          <w:sz w:val="20"/>
        </w:rPr>
        <w:t> closed</w:t>
      </w:r>
      <w:r>
        <w:rPr>
          <w:w w:val="110"/>
          <w:sz w:val="20"/>
        </w:rPr>
        <w:t> if</w:t>
      </w:r>
      <w:r>
        <w:rPr>
          <w:w w:val="110"/>
          <w:sz w:val="20"/>
        </w:rPr>
        <w:t> recommended</w:t>
      </w:r>
      <w:r>
        <w:rPr>
          <w:w w:val="110"/>
          <w:sz w:val="20"/>
        </w:rPr>
        <w:t> by</w:t>
      </w:r>
      <w:r>
        <w:rPr>
          <w:w w:val="110"/>
          <w:sz w:val="20"/>
        </w:rPr>
        <w:t> a</w:t>
      </w:r>
      <w:r>
        <w:rPr>
          <w:w w:val="110"/>
          <w:sz w:val="20"/>
        </w:rPr>
        <w:t> Disciplinary Committee and approved by the Competent Authority.</w:t>
      </w:r>
    </w:p>
    <w:p>
      <w:pPr>
        <w:pStyle w:val="ListParagraph"/>
        <w:spacing w:after="0" w:line="321" w:lineRule="auto"/>
        <w:jc w:val="both"/>
        <w:rPr>
          <w:sz w:val="20"/>
        </w:rPr>
        <w:sectPr>
          <w:pgSz w:w="8400" w:h="11910"/>
          <w:pgMar w:header="587" w:footer="656" w:top="940" w:bottom="840" w:left="850" w:right="850"/>
        </w:sectPr>
      </w:pPr>
    </w:p>
    <w:p>
      <w:pPr>
        <w:pStyle w:val="ListParagraph"/>
        <w:numPr>
          <w:ilvl w:val="1"/>
          <w:numId w:val="3"/>
        </w:numPr>
        <w:tabs>
          <w:tab w:pos="733" w:val="left" w:leader="none"/>
        </w:tabs>
        <w:spacing w:line="321" w:lineRule="auto" w:before="139" w:after="0"/>
        <w:ind w:left="733" w:right="14" w:hanging="720"/>
        <w:jc w:val="left"/>
        <w:rPr>
          <w:sz w:val="20"/>
        </w:rPr>
      </w:pPr>
      <w:r>
        <w:rPr>
          <w:w w:val="110"/>
          <w:sz w:val="20"/>
        </w:rPr>
        <w:t>A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new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admission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is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closed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if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awaited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result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does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not meet the eligibility criteria of a particular degree program.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734" w:val="left" w:leader="none"/>
        </w:tabs>
        <w:spacing w:line="321" w:lineRule="auto" w:before="0" w:after="0"/>
        <w:ind w:left="734" w:right="18" w:hanging="720"/>
        <w:jc w:val="left"/>
        <w:rPr>
          <w:sz w:val="20"/>
        </w:rPr>
      </w:pPr>
      <w:r>
        <w:rPr>
          <w:w w:val="105"/>
          <w:sz w:val="20"/>
        </w:rPr>
        <w:t>A student can request closure of his/her admission to pursue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studies elsewhere or for personal reasons.</w:t>
      </w:r>
    </w:p>
    <w:p>
      <w:pPr>
        <w:pStyle w:val="ListParagraph"/>
        <w:spacing w:after="0" w:line="321" w:lineRule="auto"/>
        <w:jc w:val="left"/>
        <w:rPr>
          <w:sz w:val="20"/>
        </w:rPr>
        <w:sectPr>
          <w:pgSz w:w="8400" w:h="11910"/>
          <w:pgMar w:header="587" w:footer="656" w:top="940" w:bottom="840" w:left="850" w:right="850"/>
        </w:sectPr>
      </w:pPr>
    </w:p>
    <w:p>
      <w:pPr>
        <w:pStyle w:val="Heading1"/>
        <w:numPr>
          <w:ilvl w:val="0"/>
          <w:numId w:val="3"/>
        </w:numPr>
        <w:tabs>
          <w:tab w:pos="2510" w:val="left" w:leader="none"/>
        </w:tabs>
        <w:spacing w:line="240" w:lineRule="auto" w:before="255" w:after="0"/>
        <w:ind w:left="2510" w:right="0" w:hanging="411"/>
        <w:jc w:val="left"/>
      </w:pPr>
      <w:bookmarkStart w:name="_TOC_250023" w:id="17"/>
      <w:bookmarkEnd w:id="17"/>
      <w:r>
        <w:rPr>
          <w:spacing w:val="-2"/>
          <w:w w:val="110"/>
        </w:rPr>
        <w:t>Registration</w:t>
      </w:r>
    </w:p>
    <w:p>
      <w:pPr>
        <w:pStyle w:val="ListParagraph"/>
        <w:numPr>
          <w:ilvl w:val="1"/>
          <w:numId w:val="3"/>
        </w:numPr>
        <w:tabs>
          <w:tab w:pos="738" w:val="left" w:leader="none"/>
        </w:tabs>
        <w:spacing w:line="240" w:lineRule="auto" w:before="382" w:after="0"/>
        <w:ind w:left="738" w:right="0" w:hanging="720"/>
        <w:jc w:val="left"/>
        <w:rPr>
          <w:sz w:val="20"/>
        </w:rPr>
      </w:pPr>
      <w:r>
        <w:rPr>
          <w:spacing w:val="4"/>
          <w:sz w:val="20"/>
        </w:rPr>
        <w:t>The</w:t>
      </w:r>
      <w:r>
        <w:rPr>
          <w:spacing w:val="23"/>
          <w:sz w:val="20"/>
        </w:rPr>
        <w:t> </w:t>
      </w:r>
      <w:r>
        <w:rPr>
          <w:spacing w:val="4"/>
          <w:sz w:val="20"/>
        </w:rPr>
        <w:t>recommended</w:t>
      </w:r>
      <w:r>
        <w:rPr>
          <w:spacing w:val="23"/>
          <w:sz w:val="20"/>
        </w:rPr>
        <w:t> </w:t>
      </w:r>
      <w:r>
        <w:rPr>
          <w:spacing w:val="4"/>
          <w:sz w:val="20"/>
        </w:rPr>
        <w:t>course</w:t>
      </w:r>
      <w:r>
        <w:rPr>
          <w:spacing w:val="23"/>
          <w:sz w:val="20"/>
        </w:rPr>
        <w:t> </w:t>
      </w:r>
      <w:r>
        <w:rPr>
          <w:spacing w:val="4"/>
          <w:sz w:val="20"/>
        </w:rPr>
        <w:t>registration</w:t>
      </w:r>
      <w:r>
        <w:rPr>
          <w:spacing w:val="21"/>
          <w:sz w:val="20"/>
        </w:rPr>
        <w:t> </w:t>
      </w:r>
      <w:r>
        <w:rPr>
          <w:spacing w:val="4"/>
          <w:sz w:val="20"/>
        </w:rPr>
        <w:t>procedure</w:t>
      </w:r>
      <w:r>
        <w:rPr>
          <w:spacing w:val="23"/>
          <w:sz w:val="20"/>
        </w:rPr>
        <w:t> </w:t>
      </w:r>
      <w:r>
        <w:rPr>
          <w:spacing w:val="4"/>
          <w:sz w:val="20"/>
        </w:rPr>
        <w:t>is</w:t>
      </w:r>
      <w:r>
        <w:rPr>
          <w:spacing w:val="19"/>
          <w:sz w:val="20"/>
        </w:rPr>
        <w:t> </w:t>
      </w:r>
      <w:r>
        <w:rPr>
          <w:spacing w:val="4"/>
          <w:sz w:val="20"/>
        </w:rPr>
        <w:t>as</w:t>
      </w:r>
      <w:r>
        <w:rPr>
          <w:spacing w:val="25"/>
          <w:sz w:val="20"/>
        </w:rPr>
        <w:t> </w:t>
      </w:r>
      <w:r>
        <w:rPr>
          <w:spacing w:val="-2"/>
          <w:sz w:val="20"/>
        </w:rPr>
        <w:t>follows:</w:t>
      </w:r>
    </w:p>
    <w:p>
      <w:pPr>
        <w:pStyle w:val="BodyText"/>
        <w:spacing w:before="87"/>
      </w:pPr>
    </w:p>
    <w:p>
      <w:pPr>
        <w:pStyle w:val="ListParagraph"/>
        <w:numPr>
          <w:ilvl w:val="2"/>
          <w:numId w:val="3"/>
        </w:numPr>
        <w:tabs>
          <w:tab w:pos="1457" w:val="left" w:leader="none"/>
        </w:tabs>
        <w:spacing w:line="240" w:lineRule="auto" w:before="0" w:after="0"/>
        <w:ind w:left="1457" w:right="0" w:hanging="720"/>
        <w:jc w:val="left"/>
        <w:rPr>
          <w:sz w:val="20"/>
        </w:rPr>
      </w:pPr>
      <w:r>
        <w:rPr>
          <w:w w:val="110"/>
          <w:sz w:val="20"/>
        </w:rPr>
        <w:t>Clear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all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previous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fees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dues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before</w:t>
      </w:r>
      <w:r>
        <w:rPr>
          <w:spacing w:val="-14"/>
          <w:w w:val="110"/>
          <w:sz w:val="20"/>
        </w:rPr>
        <w:t> </w:t>
      </w:r>
      <w:r>
        <w:rPr>
          <w:spacing w:val="-2"/>
          <w:w w:val="110"/>
          <w:sz w:val="20"/>
        </w:rPr>
        <w:t>registration.</w:t>
      </w:r>
    </w:p>
    <w:p>
      <w:pPr>
        <w:pStyle w:val="BodyText"/>
        <w:spacing w:before="87"/>
      </w:pPr>
    </w:p>
    <w:p>
      <w:pPr>
        <w:pStyle w:val="ListParagraph"/>
        <w:numPr>
          <w:ilvl w:val="2"/>
          <w:numId w:val="3"/>
        </w:numPr>
        <w:tabs>
          <w:tab w:pos="1457" w:val="left" w:leader="none"/>
        </w:tabs>
        <w:spacing w:line="240" w:lineRule="auto" w:before="0" w:after="0"/>
        <w:ind w:left="1457" w:right="0" w:hanging="720"/>
        <w:jc w:val="left"/>
        <w:rPr>
          <w:sz w:val="20"/>
        </w:rPr>
      </w:pPr>
      <w:r>
        <w:rPr>
          <w:w w:val="105"/>
          <w:sz w:val="20"/>
        </w:rPr>
        <w:t>Register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online.</w:t>
      </w:r>
    </w:p>
    <w:p>
      <w:pPr>
        <w:pStyle w:val="BodyText"/>
        <w:spacing w:before="87"/>
      </w:pPr>
    </w:p>
    <w:p>
      <w:pPr>
        <w:pStyle w:val="ListParagraph"/>
        <w:numPr>
          <w:ilvl w:val="2"/>
          <w:numId w:val="3"/>
        </w:numPr>
        <w:tabs>
          <w:tab w:pos="1457" w:val="left" w:leader="none"/>
        </w:tabs>
        <w:spacing w:line="240" w:lineRule="auto" w:before="1" w:after="0"/>
        <w:ind w:left="1457" w:right="0" w:hanging="720"/>
        <w:jc w:val="left"/>
        <w:rPr>
          <w:sz w:val="20"/>
        </w:rPr>
      </w:pPr>
      <w:r>
        <w:rPr>
          <w:sz w:val="20"/>
        </w:rPr>
        <w:t>Pay</w:t>
      </w:r>
      <w:r>
        <w:rPr>
          <w:spacing w:val="26"/>
          <w:sz w:val="20"/>
        </w:rPr>
        <w:t> </w:t>
      </w:r>
      <w:r>
        <w:rPr>
          <w:sz w:val="20"/>
        </w:rPr>
        <w:t>semester</w:t>
      </w:r>
      <w:r>
        <w:rPr>
          <w:spacing w:val="31"/>
          <w:sz w:val="20"/>
        </w:rPr>
        <w:t> </w:t>
      </w:r>
      <w:r>
        <w:rPr>
          <w:sz w:val="20"/>
        </w:rPr>
        <w:t>fees</w:t>
      </w:r>
      <w:r>
        <w:rPr>
          <w:spacing w:val="28"/>
          <w:sz w:val="20"/>
        </w:rPr>
        <w:t> </w:t>
      </w:r>
      <w:r>
        <w:rPr>
          <w:sz w:val="20"/>
        </w:rPr>
        <w:t>by</w:t>
      </w:r>
      <w:r>
        <w:rPr>
          <w:spacing w:val="23"/>
          <w:sz w:val="20"/>
        </w:rPr>
        <w:t> </w:t>
      </w:r>
      <w:r>
        <w:rPr>
          <w:sz w:val="20"/>
        </w:rPr>
        <w:t>the</w:t>
      </w:r>
      <w:r>
        <w:rPr>
          <w:spacing w:val="34"/>
          <w:sz w:val="20"/>
        </w:rPr>
        <w:t> </w:t>
      </w:r>
      <w:r>
        <w:rPr>
          <w:sz w:val="20"/>
        </w:rPr>
        <w:t>due</w:t>
      </w:r>
      <w:r>
        <w:rPr>
          <w:spacing w:val="31"/>
          <w:sz w:val="20"/>
        </w:rPr>
        <w:t> </w:t>
      </w:r>
      <w:r>
        <w:rPr>
          <w:spacing w:val="-4"/>
          <w:sz w:val="20"/>
        </w:rPr>
        <w:t>date.</w:t>
      </w:r>
    </w:p>
    <w:p>
      <w:pPr>
        <w:pStyle w:val="BodyText"/>
        <w:spacing w:before="89"/>
      </w:pPr>
    </w:p>
    <w:p>
      <w:pPr>
        <w:pStyle w:val="ListParagraph"/>
        <w:numPr>
          <w:ilvl w:val="1"/>
          <w:numId w:val="3"/>
        </w:numPr>
        <w:tabs>
          <w:tab w:pos="655" w:val="left" w:leader="none"/>
          <w:tab w:pos="737" w:val="left" w:leader="none"/>
        </w:tabs>
        <w:spacing w:line="321" w:lineRule="auto" w:before="0" w:after="0"/>
        <w:ind w:left="737" w:right="4" w:hanging="721"/>
        <w:jc w:val="both"/>
        <w:rPr>
          <w:sz w:val="20"/>
        </w:rPr>
      </w:pPr>
      <w:r>
        <w:rPr>
          <w:w w:val="110"/>
          <w:sz w:val="20"/>
        </w:rPr>
        <w:t>In</w:t>
      </w:r>
      <w:r>
        <w:rPr>
          <w:w w:val="110"/>
          <w:sz w:val="20"/>
        </w:rPr>
        <w:t> a</w:t>
      </w:r>
      <w:r>
        <w:rPr>
          <w:w w:val="110"/>
          <w:sz w:val="20"/>
        </w:rPr>
        <w:t> regular</w:t>
      </w:r>
      <w:r>
        <w:rPr>
          <w:w w:val="110"/>
          <w:sz w:val="20"/>
        </w:rPr>
        <w:t> (Fall</w:t>
      </w:r>
      <w:r>
        <w:rPr>
          <w:w w:val="110"/>
          <w:sz w:val="20"/>
        </w:rPr>
        <w:t> and</w:t>
      </w:r>
      <w:r>
        <w:rPr>
          <w:w w:val="110"/>
          <w:sz w:val="20"/>
        </w:rPr>
        <w:t> Spring)</w:t>
      </w:r>
      <w:r>
        <w:rPr>
          <w:w w:val="110"/>
          <w:sz w:val="20"/>
        </w:rPr>
        <w:t> semester,</w:t>
      </w:r>
      <w:r>
        <w:rPr>
          <w:w w:val="110"/>
          <w:sz w:val="20"/>
        </w:rPr>
        <w:t> students</w:t>
      </w:r>
      <w:r>
        <w:rPr>
          <w:w w:val="110"/>
          <w:sz w:val="20"/>
        </w:rPr>
        <w:t> without academic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warning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are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expected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take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courses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prescribed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in the prospectus.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3"/>
        </w:numPr>
        <w:tabs>
          <w:tab w:pos="734" w:val="left" w:leader="none"/>
          <w:tab w:pos="737" w:val="left" w:leader="none"/>
        </w:tabs>
        <w:spacing w:line="321" w:lineRule="auto" w:before="0" w:after="0"/>
        <w:ind w:left="737" w:right="2" w:hanging="721"/>
        <w:jc w:val="both"/>
        <w:rPr>
          <w:sz w:val="20"/>
        </w:rPr>
      </w:pPr>
      <w:r>
        <w:rPr>
          <w:w w:val="110"/>
          <w:sz w:val="20"/>
        </w:rPr>
        <w:t>The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normal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course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load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is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5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courses.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final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year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student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may register</w:t>
      </w:r>
      <w:r>
        <w:rPr>
          <w:w w:val="110"/>
          <w:sz w:val="20"/>
        </w:rPr>
        <w:t> in</w:t>
      </w:r>
      <w:r>
        <w:rPr>
          <w:w w:val="110"/>
          <w:sz w:val="20"/>
        </w:rPr>
        <w:t> one</w:t>
      </w:r>
      <w:r>
        <w:rPr>
          <w:w w:val="110"/>
          <w:sz w:val="20"/>
        </w:rPr>
        <w:t> additional</w:t>
      </w:r>
      <w:r>
        <w:rPr>
          <w:w w:val="110"/>
          <w:sz w:val="20"/>
        </w:rPr>
        <w:t> course</w:t>
      </w:r>
      <w:r>
        <w:rPr>
          <w:w w:val="110"/>
          <w:sz w:val="20"/>
        </w:rPr>
        <w:t> (inclusive</w:t>
      </w:r>
      <w:r>
        <w:rPr>
          <w:w w:val="110"/>
          <w:sz w:val="20"/>
        </w:rPr>
        <w:t> of</w:t>
      </w:r>
      <w:r>
        <w:rPr>
          <w:w w:val="110"/>
          <w:sz w:val="20"/>
        </w:rPr>
        <w:t> Final</w:t>
      </w:r>
      <w:r>
        <w:rPr>
          <w:w w:val="110"/>
          <w:sz w:val="20"/>
        </w:rPr>
        <w:t> Year </w:t>
      </w:r>
      <w:r>
        <w:rPr>
          <w:spacing w:val="-2"/>
          <w:w w:val="110"/>
          <w:sz w:val="20"/>
        </w:rPr>
        <w:t>Project-FYP).</w:t>
      </w:r>
    </w:p>
    <w:p>
      <w:pPr>
        <w:pStyle w:val="BodyText"/>
        <w:spacing w:before="8"/>
      </w:pPr>
    </w:p>
    <w:p>
      <w:pPr>
        <w:pStyle w:val="Heading2"/>
        <w:ind w:left="18"/>
      </w:pPr>
      <w:bookmarkStart w:name="_TOC_250022" w:id="18"/>
      <w:r>
        <w:rPr>
          <w:w w:val="110"/>
        </w:rPr>
        <w:t>Registration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Students</w:t>
      </w:r>
      <w:r>
        <w:rPr>
          <w:spacing w:val="-11"/>
          <w:w w:val="110"/>
        </w:rPr>
        <w:t> </w:t>
      </w:r>
      <w:r>
        <w:rPr>
          <w:w w:val="110"/>
        </w:rPr>
        <w:t>under</w:t>
      </w:r>
      <w:r>
        <w:rPr>
          <w:spacing w:val="-12"/>
          <w:w w:val="110"/>
        </w:rPr>
        <w:t> </w:t>
      </w:r>
      <w:r>
        <w:rPr>
          <w:w w:val="110"/>
        </w:rPr>
        <w:t>Academic</w:t>
      </w:r>
      <w:r>
        <w:rPr>
          <w:spacing w:val="-16"/>
          <w:w w:val="110"/>
        </w:rPr>
        <w:t> </w:t>
      </w:r>
      <w:bookmarkEnd w:id="18"/>
      <w:r>
        <w:rPr>
          <w:spacing w:val="-2"/>
          <w:w w:val="110"/>
        </w:rPr>
        <w:t>Warning</w:t>
      </w:r>
    </w:p>
    <w:p>
      <w:pPr>
        <w:pStyle w:val="BodyText"/>
        <w:spacing w:before="55"/>
        <w:rPr>
          <w:sz w:val="24"/>
        </w:rPr>
      </w:pPr>
    </w:p>
    <w:p>
      <w:pPr>
        <w:pStyle w:val="ListParagraph"/>
        <w:numPr>
          <w:ilvl w:val="1"/>
          <w:numId w:val="3"/>
        </w:numPr>
        <w:tabs>
          <w:tab w:pos="738" w:val="left" w:leader="none"/>
        </w:tabs>
        <w:spacing w:line="240" w:lineRule="auto" w:before="0" w:after="0"/>
        <w:ind w:left="738" w:right="0" w:hanging="720"/>
        <w:jc w:val="left"/>
        <w:rPr>
          <w:sz w:val="20"/>
        </w:rPr>
      </w:pPr>
      <w:r>
        <w:rPr>
          <w:w w:val="110"/>
          <w:sz w:val="20"/>
        </w:rPr>
        <w:t>A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student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under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academic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warning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or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probation:</w:t>
      </w:r>
    </w:p>
    <w:p>
      <w:pPr>
        <w:pStyle w:val="BodyText"/>
        <w:spacing w:before="89"/>
      </w:pPr>
    </w:p>
    <w:p>
      <w:pPr>
        <w:pStyle w:val="ListParagraph"/>
        <w:numPr>
          <w:ilvl w:val="2"/>
          <w:numId w:val="3"/>
        </w:numPr>
        <w:tabs>
          <w:tab w:pos="1458" w:val="left" w:leader="none"/>
        </w:tabs>
        <w:spacing w:line="321" w:lineRule="auto" w:before="0" w:after="0"/>
        <w:ind w:left="1458" w:right="3" w:hanging="720"/>
        <w:jc w:val="both"/>
        <w:rPr>
          <w:sz w:val="20"/>
        </w:rPr>
      </w:pPr>
      <w:r>
        <w:rPr>
          <w:w w:val="110"/>
          <w:sz w:val="20"/>
        </w:rPr>
        <w:t>Must register for all such courses, in which the grade was F, provided these courses are being offered.</w:t>
      </w:r>
    </w:p>
    <w:p>
      <w:pPr>
        <w:pStyle w:val="BodyText"/>
        <w:spacing w:before="8"/>
      </w:pPr>
    </w:p>
    <w:p>
      <w:pPr>
        <w:pStyle w:val="ListParagraph"/>
        <w:numPr>
          <w:ilvl w:val="2"/>
          <w:numId w:val="3"/>
        </w:numPr>
        <w:tabs>
          <w:tab w:pos="1455" w:val="left" w:leader="none"/>
          <w:tab w:pos="1457" w:val="left" w:leader="none"/>
        </w:tabs>
        <w:spacing w:line="321" w:lineRule="auto" w:before="0" w:after="0"/>
        <w:ind w:left="1457" w:right="2" w:hanging="720"/>
        <w:jc w:val="both"/>
        <w:rPr>
          <w:sz w:val="20"/>
        </w:rPr>
      </w:pPr>
      <w:r>
        <w:rPr>
          <w:w w:val="110"/>
          <w:sz w:val="20"/>
        </w:rPr>
        <w:t>Should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register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all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such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courses,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which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grade was</w:t>
      </w:r>
      <w:r>
        <w:rPr>
          <w:w w:val="110"/>
          <w:sz w:val="20"/>
        </w:rPr>
        <w:t> D,</w:t>
      </w:r>
      <w:r>
        <w:rPr>
          <w:w w:val="110"/>
          <w:sz w:val="20"/>
        </w:rPr>
        <w:t> D+</w:t>
      </w:r>
      <w:r>
        <w:rPr>
          <w:w w:val="110"/>
          <w:sz w:val="20"/>
        </w:rPr>
        <w:t> or</w:t>
      </w:r>
      <w:r>
        <w:rPr>
          <w:w w:val="110"/>
          <w:sz w:val="20"/>
        </w:rPr>
        <w:t> C-,</w:t>
      </w:r>
      <w:r>
        <w:rPr>
          <w:w w:val="110"/>
          <w:sz w:val="20"/>
        </w:rPr>
        <w:t> provided</w:t>
      </w:r>
      <w:r>
        <w:rPr>
          <w:w w:val="110"/>
          <w:sz w:val="20"/>
        </w:rPr>
        <w:t> these</w:t>
      </w:r>
      <w:r>
        <w:rPr>
          <w:w w:val="110"/>
          <w:sz w:val="20"/>
        </w:rPr>
        <w:t> courses</w:t>
      </w:r>
      <w:r>
        <w:rPr>
          <w:w w:val="110"/>
          <w:sz w:val="20"/>
        </w:rPr>
        <w:t> are</w:t>
      </w:r>
      <w:r>
        <w:rPr>
          <w:w w:val="110"/>
          <w:sz w:val="20"/>
        </w:rPr>
        <w:t> being </w:t>
      </w:r>
      <w:r>
        <w:rPr>
          <w:spacing w:val="-2"/>
          <w:w w:val="110"/>
          <w:sz w:val="20"/>
        </w:rPr>
        <w:t>offered.</w:t>
      </w:r>
    </w:p>
    <w:p>
      <w:pPr>
        <w:pStyle w:val="BodyText"/>
        <w:spacing w:before="7"/>
      </w:pPr>
    </w:p>
    <w:p>
      <w:pPr>
        <w:pStyle w:val="ListParagraph"/>
        <w:numPr>
          <w:ilvl w:val="2"/>
          <w:numId w:val="3"/>
        </w:numPr>
        <w:tabs>
          <w:tab w:pos="1458" w:val="left" w:leader="none"/>
        </w:tabs>
        <w:spacing w:line="240" w:lineRule="auto" w:before="1" w:after="0"/>
        <w:ind w:left="1458" w:right="0" w:hanging="720"/>
        <w:jc w:val="left"/>
        <w:rPr>
          <w:sz w:val="20"/>
        </w:rPr>
      </w:pPr>
      <w:r>
        <w:rPr>
          <w:w w:val="110"/>
          <w:sz w:val="20"/>
        </w:rPr>
        <w:t>Should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not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register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more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than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five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courses.</w:t>
      </w:r>
    </w:p>
    <w:p>
      <w:pPr>
        <w:pStyle w:val="BodyText"/>
        <w:spacing w:before="87"/>
      </w:pPr>
    </w:p>
    <w:p>
      <w:pPr>
        <w:pStyle w:val="ListParagraph"/>
        <w:numPr>
          <w:ilvl w:val="2"/>
          <w:numId w:val="3"/>
        </w:numPr>
        <w:tabs>
          <w:tab w:pos="1455" w:val="left" w:leader="none"/>
          <w:tab w:pos="1458" w:val="left" w:leader="none"/>
        </w:tabs>
        <w:spacing w:line="321" w:lineRule="auto" w:before="0" w:after="0"/>
        <w:ind w:left="1458" w:right="3" w:hanging="721"/>
        <w:jc w:val="both"/>
        <w:rPr>
          <w:sz w:val="20"/>
        </w:rPr>
      </w:pPr>
      <w:r>
        <w:rPr>
          <w:w w:val="115"/>
          <w:sz w:val="20"/>
        </w:rPr>
        <w:t>Parents/guardian</w:t>
      </w:r>
      <w:r>
        <w:rPr>
          <w:w w:val="115"/>
          <w:sz w:val="20"/>
        </w:rPr>
        <w:t> will</w:t>
      </w:r>
      <w:r>
        <w:rPr>
          <w:w w:val="115"/>
          <w:sz w:val="20"/>
        </w:rPr>
        <w:t> be</w:t>
      </w:r>
      <w:r>
        <w:rPr>
          <w:w w:val="115"/>
          <w:sz w:val="20"/>
        </w:rPr>
        <w:t> called</w:t>
      </w:r>
      <w:r>
        <w:rPr>
          <w:w w:val="115"/>
          <w:sz w:val="20"/>
        </w:rPr>
        <w:t> to</w:t>
      </w:r>
      <w:r>
        <w:rPr>
          <w:w w:val="115"/>
          <w:sz w:val="20"/>
        </w:rPr>
        <w:t> the</w:t>
      </w:r>
      <w:r>
        <w:rPr>
          <w:w w:val="115"/>
          <w:sz w:val="20"/>
        </w:rPr>
        <w:t> campus</w:t>
      </w:r>
      <w:r>
        <w:rPr>
          <w:w w:val="115"/>
          <w:sz w:val="20"/>
        </w:rPr>
        <w:t> for</w:t>
      </w:r>
      <w:r>
        <w:rPr>
          <w:w w:val="115"/>
          <w:sz w:val="20"/>
        </w:rPr>
        <w:t> a meeting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with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the</w:t>
      </w:r>
      <w:r>
        <w:rPr>
          <w:w w:val="115"/>
          <w:sz w:val="20"/>
        </w:rPr>
        <w:t> HoD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for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sharing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the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unsatisfactory</w:t>
      </w:r>
    </w:p>
    <w:p>
      <w:pPr>
        <w:pStyle w:val="ListParagraph"/>
        <w:spacing w:after="0" w:line="321" w:lineRule="auto"/>
        <w:jc w:val="both"/>
        <w:rPr>
          <w:sz w:val="20"/>
        </w:rPr>
        <w:sectPr>
          <w:pgSz w:w="8400" w:h="11910"/>
          <w:pgMar w:header="587" w:footer="656" w:top="940" w:bottom="840" w:left="850" w:right="850"/>
        </w:sectPr>
      </w:pPr>
    </w:p>
    <w:p>
      <w:pPr>
        <w:pStyle w:val="BodyText"/>
        <w:spacing w:before="139"/>
        <w:ind w:left="1454"/>
      </w:pPr>
      <w:r>
        <w:rPr>
          <w:w w:val="110"/>
        </w:rPr>
        <w:t>academic</w:t>
      </w:r>
      <w:r>
        <w:rPr>
          <w:spacing w:val="5"/>
          <w:w w:val="110"/>
        </w:rPr>
        <w:t> </w:t>
      </w:r>
      <w:r>
        <w:rPr>
          <w:w w:val="110"/>
        </w:rPr>
        <w:t>performance</w:t>
      </w:r>
      <w:r>
        <w:rPr>
          <w:spacing w:val="10"/>
          <w:w w:val="110"/>
        </w:rPr>
        <w:t> </w:t>
      </w:r>
      <w:r>
        <w:rPr>
          <w:w w:val="110"/>
        </w:rPr>
        <w:t>of</w:t>
      </w:r>
      <w:r>
        <w:rPr>
          <w:spacing w:val="8"/>
          <w:w w:val="110"/>
        </w:rPr>
        <w:t> </w:t>
      </w:r>
      <w:r>
        <w:rPr>
          <w:w w:val="110"/>
        </w:rPr>
        <w:t>the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student.</w:t>
      </w:r>
    </w:p>
    <w:p>
      <w:pPr>
        <w:pStyle w:val="BodyText"/>
        <w:spacing w:before="87"/>
      </w:pPr>
    </w:p>
    <w:p>
      <w:pPr>
        <w:pStyle w:val="ListParagraph"/>
        <w:numPr>
          <w:ilvl w:val="2"/>
          <w:numId w:val="3"/>
        </w:numPr>
        <w:tabs>
          <w:tab w:pos="1452" w:val="left" w:leader="none"/>
        </w:tabs>
        <w:spacing w:line="321" w:lineRule="auto" w:before="0" w:after="0"/>
        <w:ind w:left="1452" w:right="11" w:hanging="719"/>
        <w:jc w:val="both"/>
        <w:rPr>
          <w:sz w:val="20"/>
        </w:rPr>
      </w:pPr>
      <w:r>
        <w:rPr>
          <w:w w:val="110"/>
          <w:sz w:val="20"/>
        </w:rPr>
        <w:t>Students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2</w:t>
      </w:r>
      <w:r>
        <w:rPr>
          <w:w w:val="110"/>
          <w:sz w:val="20"/>
          <w:vertAlign w:val="superscript"/>
        </w:rPr>
        <w:t>nd</w:t>
      </w:r>
      <w:r>
        <w:rPr>
          <w:spacing w:val="-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academic</w:t>
      </w:r>
      <w:r>
        <w:rPr>
          <w:spacing w:val="-4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warning</w:t>
      </w:r>
      <w:r>
        <w:rPr>
          <w:spacing w:val="-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must</w:t>
      </w:r>
      <w:r>
        <w:rPr>
          <w:spacing w:val="-3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NOT</w:t>
      </w:r>
      <w:r>
        <w:rPr>
          <w:spacing w:val="-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register for</w:t>
      </w:r>
      <w:r>
        <w:rPr>
          <w:w w:val="110"/>
          <w:sz w:val="20"/>
          <w:vertAlign w:val="baseline"/>
        </w:rPr>
        <w:t> a</w:t>
      </w:r>
      <w:r>
        <w:rPr>
          <w:w w:val="110"/>
          <w:sz w:val="20"/>
          <w:vertAlign w:val="baseline"/>
        </w:rPr>
        <w:t> new</w:t>
      </w:r>
      <w:r>
        <w:rPr>
          <w:w w:val="110"/>
          <w:sz w:val="20"/>
          <w:vertAlign w:val="baseline"/>
        </w:rPr>
        <w:t> course,</w:t>
      </w:r>
      <w:r>
        <w:rPr>
          <w:w w:val="110"/>
          <w:sz w:val="20"/>
          <w:vertAlign w:val="baseline"/>
        </w:rPr>
        <w:t> unless</w:t>
      </w:r>
      <w:r>
        <w:rPr>
          <w:w w:val="110"/>
          <w:sz w:val="20"/>
          <w:vertAlign w:val="baseline"/>
        </w:rPr>
        <w:t> recommended</w:t>
      </w:r>
      <w:r>
        <w:rPr>
          <w:w w:val="110"/>
          <w:sz w:val="20"/>
          <w:vertAlign w:val="baseline"/>
        </w:rPr>
        <w:t> by</w:t>
      </w:r>
      <w:r>
        <w:rPr>
          <w:w w:val="110"/>
          <w:sz w:val="20"/>
          <w:vertAlign w:val="baseline"/>
        </w:rPr>
        <w:t> the</w:t>
      </w:r>
      <w:r>
        <w:rPr>
          <w:w w:val="110"/>
          <w:sz w:val="20"/>
          <w:vertAlign w:val="baseline"/>
        </w:rPr>
        <w:t> HoD and approved by Controller of Examinations.</w:t>
      </w:r>
    </w:p>
    <w:p>
      <w:pPr>
        <w:pStyle w:val="BodyText"/>
        <w:spacing w:before="8"/>
      </w:pPr>
    </w:p>
    <w:p>
      <w:pPr>
        <w:pStyle w:val="Heading2"/>
      </w:pPr>
      <w:bookmarkStart w:name="_TOC_250021" w:id="19"/>
      <w:r>
        <w:rPr>
          <w:w w:val="110"/>
        </w:rPr>
        <w:t>Registration</w:t>
      </w:r>
      <w:r>
        <w:rPr>
          <w:spacing w:val="-18"/>
          <w:w w:val="110"/>
        </w:rPr>
        <w:t> </w:t>
      </w:r>
      <w:r>
        <w:rPr>
          <w:w w:val="110"/>
        </w:rPr>
        <w:t>of</w:t>
      </w:r>
      <w:r>
        <w:rPr>
          <w:spacing w:val="-15"/>
          <w:w w:val="110"/>
        </w:rPr>
        <w:t> </w:t>
      </w:r>
      <w:r>
        <w:rPr>
          <w:w w:val="110"/>
        </w:rPr>
        <w:t>courses</w:t>
      </w:r>
      <w:r>
        <w:rPr>
          <w:spacing w:val="-13"/>
          <w:w w:val="110"/>
        </w:rPr>
        <w:t> </w:t>
      </w:r>
      <w:r>
        <w:rPr>
          <w:w w:val="110"/>
        </w:rPr>
        <w:t>with</w:t>
      </w:r>
      <w:r>
        <w:rPr>
          <w:spacing w:val="-17"/>
          <w:w w:val="110"/>
        </w:rPr>
        <w:t> </w:t>
      </w:r>
      <w:r>
        <w:rPr>
          <w:w w:val="110"/>
        </w:rPr>
        <w:t>Theory</w:t>
      </w:r>
      <w:r>
        <w:rPr>
          <w:spacing w:val="-18"/>
          <w:w w:val="110"/>
        </w:rPr>
        <w:t> </w:t>
      </w:r>
      <w:r>
        <w:rPr>
          <w:w w:val="110"/>
        </w:rPr>
        <w:t>and</w:t>
      </w:r>
      <w:r>
        <w:rPr>
          <w:spacing w:val="-15"/>
          <w:w w:val="110"/>
        </w:rPr>
        <w:t> </w:t>
      </w:r>
      <w:r>
        <w:rPr>
          <w:w w:val="110"/>
        </w:rPr>
        <w:t>associated</w:t>
      </w:r>
      <w:r>
        <w:rPr>
          <w:spacing w:val="-15"/>
          <w:w w:val="110"/>
        </w:rPr>
        <w:t> </w:t>
      </w:r>
      <w:bookmarkEnd w:id="19"/>
      <w:r>
        <w:rPr>
          <w:spacing w:val="-4"/>
          <w:w w:val="110"/>
        </w:rPr>
        <w:t>Lab:</w:t>
      </w:r>
    </w:p>
    <w:p>
      <w:pPr>
        <w:pStyle w:val="BodyText"/>
        <w:spacing w:before="57"/>
        <w:rPr>
          <w:sz w:val="24"/>
        </w:rPr>
      </w:pPr>
    </w:p>
    <w:p>
      <w:pPr>
        <w:pStyle w:val="ListParagraph"/>
        <w:numPr>
          <w:ilvl w:val="1"/>
          <w:numId w:val="3"/>
        </w:numPr>
        <w:tabs>
          <w:tab w:pos="731" w:val="left" w:leader="none"/>
          <w:tab w:pos="733" w:val="left" w:leader="none"/>
        </w:tabs>
        <w:spacing w:line="321" w:lineRule="auto" w:before="0" w:after="0"/>
        <w:ind w:left="733" w:right="6" w:hanging="720"/>
        <w:jc w:val="both"/>
        <w:rPr>
          <w:sz w:val="20"/>
        </w:rPr>
      </w:pPr>
      <w:r>
        <w:rPr>
          <w:w w:val="110"/>
          <w:sz w:val="20"/>
        </w:rPr>
        <w:t>A student must register for both the Theory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and Lab part of a </w:t>
      </w:r>
      <w:r>
        <w:rPr>
          <w:spacing w:val="-2"/>
          <w:w w:val="110"/>
          <w:sz w:val="20"/>
        </w:rPr>
        <w:t>course.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652" w:val="left" w:leader="none"/>
          <w:tab w:pos="733" w:val="left" w:leader="none"/>
        </w:tabs>
        <w:spacing w:line="321" w:lineRule="auto" w:before="0" w:after="0"/>
        <w:ind w:left="733" w:right="6" w:hanging="720"/>
        <w:jc w:val="both"/>
        <w:rPr>
          <w:sz w:val="20"/>
        </w:rPr>
      </w:pPr>
      <w:r>
        <w:rPr>
          <w:w w:val="110"/>
          <w:sz w:val="20"/>
        </w:rPr>
        <w:t>A student cannot withdraw from either Theory or Lab part of the course. Must withdraw from both.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732" w:val="left" w:leader="none"/>
        </w:tabs>
        <w:spacing w:line="321" w:lineRule="auto" w:before="0" w:after="0"/>
        <w:ind w:left="732" w:right="10" w:hanging="720"/>
        <w:jc w:val="both"/>
        <w:rPr>
          <w:sz w:val="20"/>
        </w:rPr>
      </w:pPr>
      <w:r>
        <w:rPr>
          <w:w w:val="110"/>
          <w:sz w:val="20"/>
        </w:rPr>
        <w:t>If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student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fails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Theory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but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passes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Lab,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both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theory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and lab must be repeated.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650" w:val="left" w:leader="none"/>
          <w:tab w:pos="731" w:val="left" w:leader="none"/>
        </w:tabs>
        <w:spacing w:line="321" w:lineRule="auto" w:before="0" w:after="0"/>
        <w:ind w:left="731" w:right="7" w:hanging="720"/>
        <w:jc w:val="both"/>
        <w:rPr>
          <w:sz w:val="20"/>
        </w:rPr>
      </w:pPr>
      <w:r>
        <w:rPr>
          <w:sz w:val="20"/>
        </w:rPr>
        <w:t>If a student passes Theory but fails in Lab, only Lab needs to be </w:t>
      </w:r>
      <w:r>
        <w:rPr>
          <w:w w:val="110"/>
          <w:sz w:val="20"/>
        </w:rPr>
        <w:t>repeated.</w:t>
      </w:r>
      <w:r>
        <w:rPr>
          <w:w w:val="110"/>
          <w:sz w:val="20"/>
        </w:rPr>
        <w:t> In</w:t>
      </w:r>
      <w:r>
        <w:rPr>
          <w:w w:val="110"/>
          <w:sz w:val="20"/>
        </w:rPr>
        <w:t> this</w:t>
      </w:r>
      <w:r>
        <w:rPr>
          <w:w w:val="110"/>
          <w:sz w:val="20"/>
        </w:rPr>
        <w:t> case</w:t>
      </w:r>
      <w:r>
        <w:rPr>
          <w:w w:val="110"/>
          <w:sz w:val="20"/>
        </w:rPr>
        <w:t> if</w:t>
      </w:r>
      <w:r>
        <w:rPr>
          <w:w w:val="110"/>
          <w:sz w:val="20"/>
        </w:rPr>
        <w:t> a</w:t>
      </w:r>
      <w:r>
        <w:rPr>
          <w:w w:val="110"/>
          <w:sz w:val="20"/>
        </w:rPr>
        <w:t> student</w:t>
      </w:r>
      <w:r>
        <w:rPr>
          <w:w w:val="110"/>
          <w:sz w:val="20"/>
        </w:rPr>
        <w:t> also</w:t>
      </w:r>
      <w:r>
        <w:rPr>
          <w:w w:val="110"/>
          <w:sz w:val="20"/>
        </w:rPr>
        <w:t> registers</w:t>
      </w:r>
      <w:r>
        <w:rPr>
          <w:w w:val="110"/>
          <w:sz w:val="20"/>
        </w:rPr>
        <w:t> for</w:t>
      </w:r>
      <w:r>
        <w:rPr>
          <w:w w:val="110"/>
          <w:sz w:val="20"/>
        </w:rPr>
        <w:t> Theory, s/he may withdraw from Theory later and continue with the </w:t>
      </w:r>
      <w:r>
        <w:rPr>
          <w:spacing w:val="-4"/>
          <w:w w:val="110"/>
          <w:sz w:val="20"/>
        </w:rPr>
        <w:t>lab.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3"/>
        </w:numPr>
        <w:tabs>
          <w:tab w:pos="653" w:val="left" w:leader="none"/>
          <w:tab w:pos="733" w:val="left" w:leader="none"/>
        </w:tabs>
        <w:spacing w:line="321" w:lineRule="auto" w:before="0" w:after="0"/>
        <w:ind w:left="733" w:right="7" w:hanging="720"/>
        <w:jc w:val="both"/>
        <w:rPr>
          <w:sz w:val="20"/>
        </w:rPr>
      </w:pPr>
      <w:r>
        <w:rPr>
          <w:w w:val="110"/>
          <w:sz w:val="20"/>
        </w:rPr>
        <w:t>If a student, who has passed both Theory and Lab, wishes to improve</w:t>
      </w:r>
      <w:r>
        <w:rPr>
          <w:w w:val="110"/>
          <w:sz w:val="20"/>
        </w:rPr>
        <w:t> grade</w:t>
      </w:r>
      <w:r>
        <w:rPr>
          <w:w w:val="110"/>
          <w:sz w:val="20"/>
        </w:rPr>
        <w:t> in</w:t>
      </w:r>
      <w:r>
        <w:rPr>
          <w:w w:val="110"/>
          <w:sz w:val="20"/>
        </w:rPr>
        <w:t> the</w:t>
      </w:r>
      <w:r>
        <w:rPr>
          <w:w w:val="110"/>
          <w:sz w:val="20"/>
        </w:rPr>
        <w:t> course,</w:t>
      </w:r>
      <w:r>
        <w:rPr>
          <w:w w:val="110"/>
          <w:sz w:val="20"/>
        </w:rPr>
        <w:t> s/he</w:t>
      </w:r>
      <w:r>
        <w:rPr>
          <w:w w:val="110"/>
          <w:sz w:val="20"/>
        </w:rPr>
        <w:t> must</w:t>
      </w:r>
      <w:r>
        <w:rPr>
          <w:w w:val="110"/>
          <w:sz w:val="20"/>
        </w:rPr>
        <w:t> register</w:t>
      </w:r>
      <w:r>
        <w:rPr>
          <w:w w:val="110"/>
          <w:sz w:val="20"/>
        </w:rPr>
        <w:t> for</w:t>
      </w:r>
      <w:r>
        <w:rPr>
          <w:w w:val="110"/>
          <w:sz w:val="20"/>
        </w:rPr>
        <w:t> both Theory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and Lab. Rule 4.6 will apply.</w:t>
      </w:r>
    </w:p>
    <w:p>
      <w:pPr>
        <w:pStyle w:val="BodyText"/>
        <w:spacing w:before="8"/>
      </w:pPr>
    </w:p>
    <w:p>
      <w:pPr>
        <w:pStyle w:val="Heading2"/>
      </w:pPr>
      <w:bookmarkStart w:name="_TOC_250020" w:id="20"/>
      <w:r>
        <w:rPr>
          <w:w w:val="110"/>
        </w:rPr>
        <w:t>Registration</w:t>
      </w:r>
      <w:r>
        <w:rPr>
          <w:spacing w:val="-19"/>
          <w:w w:val="110"/>
        </w:rPr>
        <w:t> </w:t>
      </w:r>
      <w:r>
        <w:rPr>
          <w:w w:val="110"/>
        </w:rPr>
        <w:t>of</w:t>
      </w:r>
      <w:r>
        <w:rPr>
          <w:spacing w:val="-18"/>
          <w:w w:val="110"/>
        </w:rPr>
        <w:t> </w:t>
      </w:r>
      <w:r>
        <w:rPr>
          <w:w w:val="110"/>
        </w:rPr>
        <w:t>Final</w:t>
      </w:r>
      <w:r>
        <w:rPr>
          <w:spacing w:val="-18"/>
          <w:w w:val="110"/>
        </w:rPr>
        <w:t> </w:t>
      </w:r>
      <w:r>
        <w:rPr>
          <w:w w:val="110"/>
        </w:rPr>
        <w:t>Year</w:t>
      </w:r>
      <w:r>
        <w:rPr>
          <w:spacing w:val="-18"/>
          <w:w w:val="110"/>
        </w:rPr>
        <w:t> </w:t>
      </w:r>
      <w:r>
        <w:rPr>
          <w:w w:val="110"/>
        </w:rPr>
        <w:t>Project</w:t>
      </w:r>
      <w:r>
        <w:rPr>
          <w:spacing w:val="-16"/>
          <w:w w:val="110"/>
        </w:rPr>
        <w:t> </w:t>
      </w:r>
      <w:bookmarkEnd w:id="20"/>
      <w:r>
        <w:rPr>
          <w:spacing w:val="-2"/>
          <w:w w:val="110"/>
        </w:rPr>
        <w:t>(FYP)</w:t>
      </w:r>
    </w:p>
    <w:p>
      <w:pPr>
        <w:pStyle w:val="BodyText"/>
        <w:spacing w:before="57"/>
        <w:rPr>
          <w:sz w:val="24"/>
        </w:rPr>
      </w:pPr>
    </w:p>
    <w:p>
      <w:pPr>
        <w:pStyle w:val="ListParagraph"/>
        <w:numPr>
          <w:ilvl w:val="1"/>
          <w:numId w:val="3"/>
        </w:numPr>
        <w:tabs>
          <w:tab w:pos="731" w:val="left" w:leader="none"/>
          <w:tab w:pos="734" w:val="left" w:leader="none"/>
        </w:tabs>
        <w:spacing w:line="321" w:lineRule="auto" w:before="0" w:after="0"/>
        <w:ind w:left="734" w:right="8" w:hanging="721"/>
        <w:jc w:val="both"/>
        <w:rPr>
          <w:sz w:val="20"/>
        </w:rPr>
      </w:pPr>
      <w:r>
        <w:rPr>
          <w:w w:val="105"/>
          <w:sz w:val="20"/>
        </w:rPr>
        <w:t>Final Year Project (FYP) is offered in the second last regular semester. It spans over two semesters (FYP-I and FYP-II).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730" w:val="left" w:leader="none"/>
          <w:tab w:pos="733" w:val="left" w:leader="none"/>
        </w:tabs>
        <w:spacing w:line="321" w:lineRule="auto" w:before="0" w:after="0"/>
        <w:ind w:left="733" w:right="9" w:hanging="721"/>
        <w:jc w:val="both"/>
        <w:rPr>
          <w:sz w:val="20"/>
        </w:rPr>
      </w:pPr>
      <w:r>
        <w:rPr>
          <w:w w:val="105"/>
          <w:sz w:val="20"/>
        </w:rPr>
        <w:t>A student</w:t>
      </w:r>
      <w:r>
        <w:rPr>
          <w:w w:val="105"/>
          <w:sz w:val="20"/>
        </w:rPr>
        <w:t> must have passed all courses shown in the study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plan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degree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program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(up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second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last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semester)</w:t>
      </w:r>
    </w:p>
    <w:p>
      <w:pPr>
        <w:pStyle w:val="ListParagraph"/>
        <w:spacing w:after="0" w:line="321" w:lineRule="auto"/>
        <w:jc w:val="both"/>
        <w:rPr>
          <w:sz w:val="20"/>
        </w:rPr>
        <w:sectPr>
          <w:pgSz w:w="8400" w:h="11910"/>
          <w:pgMar w:header="587" w:footer="656" w:top="940" w:bottom="840" w:left="850" w:right="850"/>
        </w:sectPr>
      </w:pPr>
    </w:p>
    <w:p>
      <w:pPr>
        <w:pStyle w:val="BodyText"/>
        <w:spacing w:line="321" w:lineRule="auto" w:before="139"/>
        <w:ind w:left="733" w:right="1162"/>
      </w:pP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his</w:t>
      </w:r>
      <w:r>
        <w:rPr>
          <w:spacing w:val="-10"/>
          <w:w w:val="110"/>
        </w:rPr>
        <w:t> </w:t>
      </w:r>
      <w:r>
        <w:rPr>
          <w:w w:val="110"/>
        </w:rPr>
        <w:t>warning</w:t>
      </w:r>
      <w:r>
        <w:rPr>
          <w:spacing w:val="-8"/>
          <w:w w:val="110"/>
        </w:rPr>
        <w:t> </w:t>
      </w:r>
      <w:r>
        <w:rPr>
          <w:w w:val="110"/>
        </w:rPr>
        <w:t>count</w:t>
      </w:r>
      <w:r>
        <w:rPr>
          <w:spacing w:val="-7"/>
          <w:w w:val="110"/>
        </w:rPr>
        <w:t> </w:t>
      </w:r>
      <w:r>
        <w:rPr>
          <w:w w:val="110"/>
        </w:rPr>
        <w:t>must</w:t>
      </w:r>
      <w:r>
        <w:rPr>
          <w:spacing w:val="-9"/>
          <w:w w:val="110"/>
        </w:rPr>
        <w:t> </w:t>
      </w:r>
      <w:r>
        <w:rPr>
          <w:w w:val="110"/>
        </w:rPr>
        <w:t>be</w:t>
      </w:r>
      <w:r>
        <w:rPr>
          <w:spacing w:val="-6"/>
          <w:w w:val="110"/>
        </w:rPr>
        <w:t> </w:t>
      </w:r>
      <w:r>
        <w:rPr>
          <w:w w:val="110"/>
        </w:rPr>
        <w:t>zero</w:t>
      </w:r>
      <w:r>
        <w:rPr>
          <w:spacing w:val="-9"/>
          <w:w w:val="110"/>
        </w:rPr>
        <w:t> </w:t>
      </w:r>
      <w:r>
        <w:rPr>
          <w:w w:val="110"/>
        </w:rPr>
        <w:t>to</w:t>
      </w:r>
      <w:r>
        <w:rPr>
          <w:spacing w:val="-9"/>
          <w:w w:val="110"/>
        </w:rPr>
        <w:t> </w:t>
      </w:r>
      <w:r>
        <w:rPr>
          <w:w w:val="110"/>
        </w:rPr>
        <w:t>register</w:t>
      </w:r>
      <w:r>
        <w:rPr>
          <w:spacing w:val="-8"/>
          <w:w w:val="110"/>
        </w:rPr>
        <w:t> </w:t>
      </w:r>
      <w:r>
        <w:rPr>
          <w:w w:val="110"/>
        </w:rPr>
        <w:t>for FYP- I.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731" w:val="left" w:leader="none"/>
          <w:tab w:pos="734" w:val="left" w:leader="none"/>
        </w:tabs>
        <w:spacing w:line="321" w:lineRule="auto" w:before="0" w:after="0"/>
        <w:ind w:left="734" w:right="8" w:hanging="721"/>
        <w:jc w:val="both"/>
        <w:rPr>
          <w:sz w:val="20"/>
        </w:rPr>
      </w:pPr>
      <w:r>
        <w:rPr>
          <w:w w:val="110"/>
          <w:sz w:val="20"/>
        </w:rPr>
        <w:t>A</w:t>
      </w:r>
      <w:r>
        <w:rPr>
          <w:w w:val="110"/>
          <w:sz w:val="20"/>
        </w:rPr>
        <w:t> student</w:t>
      </w:r>
      <w:r>
        <w:rPr>
          <w:w w:val="110"/>
          <w:sz w:val="20"/>
        </w:rPr>
        <w:t> shall</w:t>
      </w:r>
      <w:r>
        <w:rPr>
          <w:w w:val="110"/>
          <w:sz w:val="20"/>
        </w:rPr>
        <w:t> register</w:t>
      </w:r>
      <w:r>
        <w:rPr>
          <w:w w:val="110"/>
          <w:sz w:val="20"/>
        </w:rPr>
        <w:t> for</w:t>
      </w:r>
      <w:r>
        <w:rPr>
          <w:w w:val="110"/>
          <w:sz w:val="20"/>
        </w:rPr>
        <w:t> FYP-I</w:t>
      </w:r>
      <w:r>
        <w:rPr>
          <w:w w:val="110"/>
          <w:sz w:val="20"/>
        </w:rPr>
        <w:t> in</w:t>
      </w:r>
      <w:r>
        <w:rPr>
          <w:w w:val="110"/>
          <w:sz w:val="20"/>
        </w:rPr>
        <w:t> his/her</w:t>
      </w:r>
      <w:r>
        <w:rPr>
          <w:w w:val="110"/>
          <w:sz w:val="20"/>
        </w:rPr>
        <w:t> second</w:t>
      </w:r>
      <w:r>
        <w:rPr>
          <w:w w:val="110"/>
          <w:sz w:val="20"/>
        </w:rPr>
        <w:t> last semester.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Head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Department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will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approve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registration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in FYP-I</w:t>
      </w:r>
      <w:r>
        <w:rPr>
          <w:w w:val="110"/>
          <w:sz w:val="20"/>
        </w:rPr>
        <w:t> based</w:t>
      </w:r>
      <w:r>
        <w:rPr>
          <w:w w:val="110"/>
          <w:sz w:val="20"/>
        </w:rPr>
        <w:t> on</w:t>
      </w:r>
      <w:r>
        <w:rPr>
          <w:w w:val="110"/>
          <w:sz w:val="20"/>
        </w:rPr>
        <w:t> the</w:t>
      </w:r>
      <w:r>
        <w:rPr>
          <w:w w:val="110"/>
          <w:sz w:val="20"/>
        </w:rPr>
        <w:t> student’s</w:t>
      </w:r>
      <w:r>
        <w:rPr>
          <w:w w:val="110"/>
          <w:sz w:val="20"/>
        </w:rPr>
        <w:t> ability</w:t>
      </w:r>
      <w:r>
        <w:rPr>
          <w:w w:val="110"/>
          <w:sz w:val="20"/>
        </w:rPr>
        <w:t> to</w:t>
      </w:r>
      <w:r>
        <w:rPr>
          <w:w w:val="110"/>
          <w:sz w:val="20"/>
        </w:rPr>
        <w:t> graduate</w:t>
      </w:r>
      <w:r>
        <w:rPr>
          <w:w w:val="110"/>
          <w:sz w:val="20"/>
        </w:rPr>
        <w:t> in</w:t>
      </w:r>
      <w:r>
        <w:rPr>
          <w:w w:val="110"/>
          <w:sz w:val="20"/>
        </w:rPr>
        <w:t> the subsequent semester.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3"/>
        </w:numPr>
        <w:tabs>
          <w:tab w:pos="732" w:val="left" w:leader="none"/>
          <w:tab w:pos="735" w:val="left" w:leader="none"/>
        </w:tabs>
        <w:spacing w:line="321" w:lineRule="auto" w:before="0" w:after="0"/>
        <w:ind w:left="735" w:right="4" w:hanging="721"/>
        <w:jc w:val="both"/>
        <w:rPr>
          <w:sz w:val="20"/>
        </w:rPr>
      </w:pPr>
      <w:r>
        <w:rPr>
          <w:w w:val="110"/>
          <w:sz w:val="20"/>
        </w:rPr>
        <w:t>The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Head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department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can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allow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registration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FYP-I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where there is a deficiency of one course.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732" w:val="left" w:leader="none"/>
          <w:tab w:pos="735" w:val="left" w:leader="none"/>
        </w:tabs>
        <w:spacing w:line="321" w:lineRule="auto" w:before="0" w:after="0"/>
        <w:ind w:left="735" w:right="9" w:hanging="721"/>
        <w:jc w:val="both"/>
        <w:rPr>
          <w:sz w:val="20"/>
        </w:rPr>
      </w:pPr>
      <w:r>
        <w:rPr>
          <w:w w:val="110"/>
          <w:sz w:val="20"/>
        </w:rPr>
        <w:t>The</w:t>
      </w:r>
      <w:r>
        <w:rPr>
          <w:w w:val="110"/>
          <w:sz w:val="20"/>
        </w:rPr>
        <w:t> Director</w:t>
      </w:r>
      <w:r>
        <w:rPr>
          <w:w w:val="110"/>
          <w:sz w:val="20"/>
        </w:rPr>
        <w:t> of</w:t>
      </w:r>
      <w:r>
        <w:rPr>
          <w:w w:val="110"/>
          <w:sz w:val="20"/>
        </w:rPr>
        <w:t> the</w:t>
      </w:r>
      <w:r>
        <w:rPr>
          <w:w w:val="110"/>
          <w:sz w:val="20"/>
        </w:rPr>
        <w:t> campus</w:t>
      </w:r>
      <w:r>
        <w:rPr>
          <w:w w:val="110"/>
          <w:sz w:val="20"/>
        </w:rPr>
        <w:t> can</w:t>
      </w:r>
      <w:r>
        <w:rPr>
          <w:w w:val="110"/>
          <w:sz w:val="20"/>
        </w:rPr>
        <w:t> allow</w:t>
      </w:r>
      <w:r>
        <w:rPr>
          <w:w w:val="110"/>
          <w:sz w:val="20"/>
        </w:rPr>
        <w:t> registration</w:t>
      </w:r>
      <w:r>
        <w:rPr>
          <w:w w:val="110"/>
          <w:sz w:val="20"/>
        </w:rPr>
        <w:t> in</w:t>
      </w:r>
      <w:r>
        <w:rPr>
          <w:w w:val="110"/>
          <w:sz w:val="20"/>
        </w:rPr>
        <w:t> FYP-I where there is deficiency of two courses.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731" w:val="left" w:leader="none"/>
          <w:tab w:pos="735" w:val="left" w:leader="none"/>
        </w:tabs>
        <w:spacing w:line="321" w:lineRule="auto" w:before="0" w:after="0"/>
        <w:ind w:left="735" w:right="6" w:hanging="721"/>
        <w:jc w:val="both"/>
        <w:rPr>
          <w:sz w:val="20"/>
        </w:rPr>
      </w:pPr>
      <w:r>
        <w:rPr>
          <w:w w:val="105"/>
          <w:sz w:val="20"/>
        </w:rPr>
        <w:t>Registration</w:t>
      </w:r>
      <w:r>
        <w:rPr>
          <w:w w:val="105"/>
          <w:sz w:val="20"/>
        </w:rPr>
        <w:t> in</w:t>
      </w:r>
      <w:r>
        <w:rPr>
          <w:w w:val="105"/>
          <w:sz w:val="20"/>
        </w:rPr>
        <w:t> FYP-II</w:t>
      </w:r>
      <w:r>
        <w:rPr>
          <w:w w:val="105"/>
          <w:sz w:val="20"/>
        </w:rPr>
        <w:t> is</w:t>
      </w:r>
      <w:r>
        <w:rPr>
          <w:w w:val="105"/>
          <w:sz w:val="20"/>
        </w:rPr>
        <w:t> allowed</w:t>
      </w:r>
      <w:r>
        <w:rPr>
          <w:w w:val="105"/>
          <w:sz w:val="20"/>
        </w:rPr>
        <w:t> only</w:t>
      </w:r>
      <w:r>
        <w:rPr>
          <w:w w:val="105"/>
          <w:sz w:val="20"/>
        </w:rPr>
        <w:t> after</w:t>
      </w:r>
      <w:r>
        <w:rPr>
          <w:w w:val="105"/>
          <w:sz w:val="20"/>
        </w:rPr>
        <w:t> successful completion of FYP-I.</w:t>
      </w:r>
    </w:p>
    <w:p>
      <w:pPr>
        <w:pStyle w:val="BodyText"/>
        <w:spacing w:before="9"/>
      </w:pPr>
    </w:p>
    <w:p>
      <w:pPr>
        <w:pStyle w:val="Heading2"/>
      </w:pPr>
      <w:bookmarkStart w:name="_TOC_250019" w:id="21"/>
      <w:r>
        <w:rPr/>
        <w:t>Suspension</w:t>
      </w:r>
      <w:r>
        <w:rPr>
          <w:spacing w:val="39"/>
        </w:rPr>
        <w:t> </w:t>
      </w:r>
      <w:r>
        <w:rPr/>
        <w:t>of</w:t>
      </w:r>
      <w:r>
        <w:rPr>
          <w:spacing w:val="39"/>
        </w:rPr>
        <w:t> </w:t>
      </w:r>
      <w:bookmarkEnd w:id="21"/>
      <w:r>
        <w:rPr>
          <w:spacing w:val="-2"/>
        </w:rPr>
        <w:t>Registration</w:t>
      </w:r>
    </w:p>
    <w:p>
      <w:pPr>
        <w:pStyle w:val="BodyText"/>
        <w:spacing w:before="57"/>
        <w:rPr>
          <w:sz w:val="24"/>
        </w:rPr>
      </w:pPr>
    </w:p>
    <w:p>
      <w:pPr>
        <w:pStyle w:val="ListParagraph"/>
        <w:numPr>
          <w:ilvl w:val="1"/>
          <w:numId w:val="3"/>
        </w:numPr>
        <w:tabs>
          <w:tab w:pos="731" w:val="left" w:leader="none"/>
          <w:tab w:pos="733" w:val="left" w:leader="none"/>
        </w:tabs>
        <w:spacing w:line="321" w:lineRule="auto" w:before="0" w:after="0"/>
        <w:ind w:left="733" w:right="8" w:hanging="720"/>
        <w:jc w:val="both"/>
        <w:rPr>
          <w:sz w:val="20"/>
        </w:rPr>
      </w:pPr>
      <w:r>
        <w:rPr>
          <w:w w:val="110"/>
          <w:sz w:val="20"/>
        </w:rPr>
        <w:t>Registration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of a student is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suspended in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any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of the following </w:t>
      </w:r>
      <w:r>
        <w:rPr>
          <w:spacing w:val="-2"/>
          <w:w w:val="110"/>
          <w:sz w:val="20"/>
        </w:rPr>
        <w:t>situations:</w:t>
      </w:r>
    </w:p>
    <w:p>
      <w:pPr>
        <w:pStyle w:val="BodyText"/>
        <w:spacing w:before="8"/>
      </w:pPr>
    </w:p>
    <w:p>
      <w:pPr>
        <w:pStyle w:val="ListParagraph"/>
        <w:numPr>
          <w:ilvl w:val="2"/>
          <w:numId w:val="3"/>
        </w:numPr>
        <w:tabs>
          <w:tab w:pos="1454" w:val="left" w:leader="none"/>
        </w:tabs>
        <w:spacing w:line="240" w:lineRule="auto" w:before="0" w:after="0"/>
        <w:ind w:left="1454" w:right="0" w:hanging="720"/>
        <w:jc w:val="left"/>
        <w:rPr>
          <w:sz w:val="20"/>
        </w:rPr>
      </w:pPr>
      <w:r>
        <w:rPr>
          <w:w w:val="110"/>
          <w:sz w:val="20"/>
        </w:rPr>
        <w:t>Failure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complete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registration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formalities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5"/>
          <w:w w:val="110"/>
          <w:sz w:val="20"/>
        </w:rPr>
        <w:t> </w:t>
      </w:r>
      <w:r>
        <w:rPr>
          <w:spacing w:val="-4"/>
          <w:w w:val="110"/>
          <w:sz w:val="20"/>
        </w:rPr>
        <w:t>time.</w:t>
      </w:r>
    </w:p>
    <w:p>
      <w:pPr>
        <w:pStyle w:val="BodyText"/>
        <w:spacing w:before="18"/>
      </w:pPr>
    </w:p>
    <w:p>
      <w:pPr>
        <w:pStyle w:val="ListParagraph"/>
        <w:numPr>
          <w:ilvl w:val="2"/>
          <w:numId w:val="3"/>
        </w:numPr>
        <w:tabs>
          <w:tab w:pos="1453" w:val="left" w:leader="none"/>
        </w:tabs>
        <w:spacing w:line="240" w:lineRule="auto" w:before="0" w:after="0"/>
        <w:ind w:left="1453" w:right="0" w:hanging="720"/>
        <w:jc w:val="left"/>
        <w:rPr>
          <w:sz w:val="20"/>
        </w:rPr>
      </w:pPr>
      <w:r>
        <w:rPr>
          <w:w w:val="110"/>
          <w:sz w:val="20"/>
        </w:rPr>
        <w:t>Failure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apply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deferment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2"/>
          <w:w w:val="110"/>
          <w:sz w:val="20"/>
        </w:rPr>
        <w:t> registration.</w:t>
      </w:r>
    </w:p>
    <w:p>
      <w:pPr>
        <w:pStyle w:val="BodyText"/>
        <w:spacing w:before="15"/>
      </w:pPr>
    </w:p>
    <w:p>
      <w:pPr>
        <w:pStyle w:val="ListParagraph"/>
        <w:numPr>
          <w:ilvl w:val="2"/>
          <w:numId w:val="3"/>
        </w:numPr>
        <w:tabs>
          <w:tab w:pos="1453" w:val="left" w:leader="none"/>
        </w:tabs>
        <w:spacing w:line="240" w:lineRule="auto" w:before="0" w:after="0"/>
        <w:ind w:left="1453" w:right="0" w:hanging="720"/>
        <w:jc w:val="left"/>
        <w:rPr>
          <w:sz w:val="20"/>
        </w:rPr>
      </w:pPr>
      <w:r>
        <w:rPr>
          <w:w w:val="110"/>
          <w:sz w:val="20"/>
        </w:rPr>
        <w:t>On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recommendation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Disciplinary</w:t>
      </w:r>
      <w:r>
        <w:rPr>
          <w:spacing w:val="-14"/>
          <w:w w:val="110"/>
          <w:sz w:val="20"/>
        </w:rPr>
        <w:t> </w:t>
      </w:r>
      <w:r>
        <w:rPr>
          <w:spacing w:val="-2"/>
          <w:w w:val="110"/>
          <w:sz w:val="20"/>
        </w:rPr>
        <w:t>Committee.</w:t>
      </w:r>
    </w:p>
    <w:p>
      <w:pPr>
        <w:pStyle w:val="BodyText"/>
        <w:spacing w:before="18"/>
      </w:pPr>
    </w:p>
    <w:p>
      <w:pPr>
        <w:pStyle w:val="ListParagraph"/>
        <w:numPr>
          <w:ilvl w:val="2"/>
          <w:numId w:val="3"/>
        </w:numPr>
        <w:tabs>
          <w:tab w:pos="1453" w:val="left" w:leader="none"/>
        </w:tabs>
        <w:spacing w:line="240" w:lineRule="auto" w:before="0" w:after="0"/>
        <w:ind w:left="1453" w:right="0" w:hanging="720"/>
        <w:jc w:val="left"/>
        <w:rPr>
          <w:sz w:val="20"/>
        </w:rPr>
      </w:pPr>
      <w:r>
        <w:rPr>
          <w:w w:val="110"/>
          <w:sz w:val="20"/>
        </w:rPr>
        <w:t>Unsettled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matters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University.</w:t>
      </w:r>
    </w:p>
    <w:p>
      <w:pPr>
        <w:pStyle w:val="BodyText"/>
        <w:spacing w:before="15"/>
      </w:pPr>
    </w:p>
    <w:p>
      <w:pPr>
        <w:pStyle w:val="Heading2"/>
        <w:spacing w:before="1"/>
      </w:pPr>
      <w:bookmarkStart w:name="_TOC_250018" w:id="22"/>
      <w:r>
        <w:rPr>
          <w:spacing w:val="2"/>
        </w:rPr>
        <w:t>Restoration</w:t>
      </w:r>
      <w:r>
        <w:rPr>
          <w:spacing w:val="51"/>
        </w:rPr>
        <w:t> </w:t>
      </w:r>
      <w:r>
        <w:rPr>
          <w:spacing w:val="2"/>
        </w:rPr>
        <w:t>of</w:t>
      </w:r>
      <w:r>
        <w:rPr>
          <w:spacing w:val="52"/>
        </w:rPr>
        <w:t> </w:t>
      </w:r>
      <w:r>
        <w:rPr>
          <w:spacing w:val="2"/>
        </w:rPr>
        <w:t>Suspended</w:t>
      </w:r>
      <w:r>
        <w:rPr>
          <w:spacing w:val="54"/>
        </w:rPr>
        <w:t> </w:t>
      </w:r>
      <w:bookmarkEnd w:id="22"/>
      <w:r>
        <w:rPr>
          <w:spacing w:val="-2"/>
        </w:rPr>
        <w:t>Registration</w:t>
      </w:r>
    </w:p>
    <w:p>
      <w:pPr>
        <w:pStyle w:val="BodyText"/>
        <w:spacing w:before="56"/>
        <w:rPr>
          <w:sz w:val="24"/>
        </w:rPr>
      </w:pPr>
    </w:p>
    <w:p>
      <w:pPr>
        <w:pStyle w:val="ListParagraph"/>
        <w:numPr>
          <w:ilvl w:val="1"/>
          <w:numId w:val="3"/>
        </w:numPr>
        <w:tabs>
          <w:tab w:pos="731" w:val="left" w:leader="none"/>
          <w:tab w:pos="733" w:val="left" w:leader="none"/>
        </w:tabs>
        <w:spacing w:line="321" w:lineRule="auto" w:before="0" w:after="0"/>
        <w:ind w:left="733" w:right="8" w:hanging="720"/>
        <w:jc w:val="both"/>
        <w:rPr>
          <w:sz w:val="20"/>
        </w:rPr>
      </w:pPr>
      <w:r>
        <w:rPr>
          <w:w w:val="110"/>
          <w:sz w:val="20"/>
        </w:rPr>
        <w:t>A</w:t>
      </w:r>
      <w:r>
        <w:rPr>
          <w:w w:val="110"/>
          <w:sz w:val="20"/>
        </w:rPr>
        <w:t> student</w:t>
      </w:r>
      <w:r>
        <w:rPr>
          <w:w w:val="110"/>
          <w:sz w:val="20"/>
        </w:rPr>
        <w:t> whose</w:t>
      </w:r>
      <w:r>
        <w:rPr>
          <w:w w:val="110"/>
          <w:sz w:val="20"/>
        </w:rPr>
        <w:t> registration</w:t>
      </w:r>
      <w:r>
        <w:rPr>
          <w:w w:val="110"/>
          <w:sz w:val="20"/>
        </w:rPr>
        <w:t> is</w:t>
      </w:r>
      <w:r>
        <w:rPr>
          <w:w w:val="110"/>
          <w:sz w:val="20"/>
        </w:rPr>
        <w:t> suspended</w:t>
      </w:r>
      <w:r>
        <w:rPr>
          <w:w w:val="110"/>
          <w:sz w:val="20"/>
        </w:rPr>
        <w:t> may</w:t>
      </w:r>
      <w:r>
        <w:rPr>
          <w:w w:val="110"/>
          <w:sz w:val="20"/>
        </w:rPr>
        <w:t> request</w:t>
      </w:r>
      <w:r>
        <w:rPr>
          <w:w w:val="110"/>
          <w:sz w:val="20"/>
        </w:rPr>
        <w:t> for restoration of registration provided s/he has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settled all issues that resulted in suspension and has paid all dues.</w:t>
      </w:r>
    </w:p>
    <w:p>
      <w:pPr>
        <w:pStyle w:val="ListParagraph"/>
        <w:spacing w:after="0" w:line="321" w:lineRule="auto"/>
        <w:jc w:val="both"/>
        <w:rPr>
          <w:sz w:val="20"/>
        </w:rPr>
        <w:sectPr>
          <w:pgSz w:w="8400" w:h="11910"/>
          <w:pgMar w:header="587" w:footer="656" w:top="940" w:bottom="840" w:left="850" w:right="850"/>
        </w:sectPr>
      </w:pPr>
    </w:p>
    <w:p>
      <w:pPr>
        <w:pStyle w:val="Heading2"/>
        <w:spacing w:before="140"/>
      </w:pPr>
      <w:bookmarkStart w:name="_TOC_250017" w:id="23"/>
      <w:r>
        <w:rPr/>
        <w:t>Freezing</w:t>
      </w:r>
      <w:r>
        <w:rPr>
          <w:spacing w:val="37"/>
        </w:rPr>
        <w:t> </w:t>
      </w:r>
      <w:r>
        <w:rPr/>
        <w:t>of</w:t>
      </w:r>
      <w:r>
        <w:rPr>
          <w:spacing w:val="41"/>
        </w:rPr>
        <w:t> </w:t>
      </w:r>
      <w:bookmarkEnd w:id="23"/>
      <w:r>
        <w:rPr>
          <w:spacing w:val="-2"/>
        </w:rPr>
        <w:t>Semester</w:t>
      </w:r>
    </w:p>
    <w:p>
      <w:pPr>
        <w:pStyle w:val="BodyText"/>
        <w:spacing w:before="54"/>
        <w:rPr>
          <w:sz w:val="24"/>
        </w:rPr>
      </w:pPr>
    </w:p>
    <w:p>
      <w:pPr>
        <w:pStyle w:val="ListParagraph"/>
        <w:numPr>
          <w:ilvl w:val="1"/>
          <w:numId w:val="3"/>
        </w:numPr>
        <w:tabs>
          <w:tab w:pos="732" w:val="left" w:leader="none"/>
        </w:tabs>
        <w:spacing w:line="321" w:lineRule="auto" w:before="0" w:after="0"/>
        <w:ind w:left="732" w:right="8" w:hanging="719"/>
        <w:jc w:val="both"/>
        <w:rPr>
          <w:sz w:val="20"/>
        </w:rPr>
      </w:pPr>
      <w:r>
        <w:rPr>
          <w:w w:val="110"/>
          <w:sz w:val="20"/>
        </w:rPr>
        <w:t>A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student may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request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freezing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his/her admission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up to </w:t>
      </w:r>
      <w:r>
        <w:rPr>
          <w:sz w:val="20"/>
        </w:rPr>
        <w:t>2 semesters along with prescribed ‘Semester Freeze’ charges. </w:t>
      </w:r>
      <w:r>
        <w:rPr>
          <w:w w:val="110"/>
          <w:sz w:val="20"/>
        </w:rPr>
        <w:t>Freezing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first*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two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semester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BS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degree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are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not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allowed.</w:t>
      </w:r>
    </w:p>
    <w:p>
      <w:pPr>
        <w:pStyle w:val="BodyText"/>
        <w:spacing w:before="9"/>
      </w:pPr>
    </w:p>
    <w:p>
      <w:pPr>
        <w:spacing w:line="319" w:lineRule="auto" w:before="0"/>
        <w:ind w:left="733" w:right="5" w:firstLine="0"/>
        <w:jc w:val="both"/>
        <w:rPr>
          <w:sz w:val="16"/>
        </w:rPr>
      </w:pPr>
      <w:r>
        <w:rPr>
          <w:w w:val="110"/>
          <w:sz w:val="16"/>
        </w:rPr>
        <w:t>*Freezing</w:t>
      </w:r>
      <w:r>
        <w:rPr>
          <w:w w:val="110"/>
          <w:sz w:val="16"/>
        </w:rPr>
        <w:t> of</w:t>
      </w:r>
      <w:r>
        <w:rPr>
          <w:w w:val="110"/>
          <w:sz w:val="16"/>
        </w:rPr>
        <w:t> first</w:t>
      </w:r>
      <w:r>
        <w:rPr>
          <w:w w:val="110"/>
          <w:sz w:val="16"/>
        </w:rPr>
        <w:t> semester</w:t>
      </w:r>
      <w:r>
        <w:rPr>
          <w:w w:val="110"/>
          <w:sz w:val="16"/>
        </w:rPr>
        <w:t> is</w:t>
      </w:r>
      <w:r>
        <w:rPr>
          <w:w w:val="110"/>
          <w:sz w:val="16"/>
        </w:rPr>
        <w:t> allowed</w:t>
      </w:r>
      <w:r>
        <w:rPr>
          <w:w w:val="110"/>
          <w:sz w:val="16"/>
        </w:rPr>
        <w:t> for</w:t>
      </w:r>
      <w:r>
        <w:rPr>
          <w:w w:val="110"/>
          <w:sz w:val="16"/>
        </w:rPr>
        <w:t> extreme</w:t>
      </w:r>
      <w:r>
        <w:rPr>
          <w:w w:val="110"/>
          <w:sz w:val="16"/>
        </w:rPr>
        <w:t> hardship</w:t>
      </w:r>
      <w:r>
        <w:rPr>
          <w:w w:val="110"/>
          <w:sz w:val="16"/>
        </w:rPr>
        <w:t> cases</w:t>
      </w:r>
      <w:r>
        <w:rPr>
          <w:w w:val="110"/>
          <w:sz w:val="16"/>
        </w:rPr>
        <w:t> by Competent</w:t>
      </w:r>
      <w:r>
        <w:rPr>
          <w:w w:val="110"/>
          <w:sz w:val="16"/>
        </w:rPr>
        <w:t> Authority.</w:t>
      </w:r>
      <w:r>
        <w:rPr>
          <w:spacing w:val="40"/>
          <w:w w:val="110"/>
          <w:sz w:val="16"/>
        </w:rPr>
        <w:t> </w:t>
      </w:r>
      <w:r>
        <w:rPr>
          <w:w w:val="110"/>
          <w:sz w:val="16"/>
        </w:rPr>
        <w:t>Such</w:t>
      </w:r>
      <w:r>
        <w:rPr>
          <w:w w:val="110"/>
          <w:sz w:val="16"/>
        </w:rPr>
        <w:t> as</w:t>
      </w:r>
      <w:r>
        <w:rPr>
          <w:w w:val="110"/>
          <w:sz w:val="16"/>
        </w:rPr>
        <w:t> Iddat,</w:t>
      </w:r>
      <w:r>
        <w:rPr>
          <w:w w:val="110"/>
          <w:sz w:val="16"/>
        </w:rPr>
        <w:t> Maternity/Delivery,</w:t>
      </w:r>
      <w:r>
        <w:rPr>
          <w:w w:val="110"/>
          <w:sz w:val="16"/>
        </w:rPr>
        <w:t> Death</w:t>
      </w:r>
      <w:r>
        <w:rPr>
          <w:w w:val="110"/>
          <w:sz w:val="16"/>
        </w:rPr>
        <w:t> in</w:t>
      </w:r>
      <w:r>
        <w:rPr>
          <w:w w:val="110"/>
          <w:sz w:val="16"/>
        </w:rPr>
        <w:t> the immediate family member, and any other subject to acceptance on justified </w:t>
      </w:r>
      <w:r>
        <w:rPr>
          <w:spacing w:val="-2"/>
          <w:w w:val="110"/>
          <w:sz w:val="16"/>
        </w:rPr>
        <w:t>rationale</w:t>
      </w:r>
    </w:p>
    <w:p>
      <w:pPr>
        <w:pStyle w:val="BodyText"/>
        <w:spacing w:before="60"/>
        <w:rPr>
          <w:sz w:val="16"/>
        </w:rPr>
      </w:pPr>
    </w:p>
    <w:p>
      <w:pPr>
        <w:pStyle w:val="Heading2"/>
      </w:pPr>
      <w:bookmarkStart w:name="_TOC_250016" w:id="24"/>
      <w:r>
        <w:rPr>
          <w:w w:val="110"/>
        </w:rPr>
        <w:t>Adding</w:t>
      </w:r>
      <w:r>
        <w:rPr>
          <w:spacing w:val="-9"/>
          <w:w w:val="110"/>
        </w:rPr>
        <w:t> </w:t>
      </w:r>
      <w:r>
        <w:rPr>
          <w:w w:val="110"/>
        </w:rPr>
        <w:t>or</w:t>
      </w:r>
      <w:r>
        <w:rPr>
          <w:spacing w:val="-7"/>
          <w:w w:val="110"/>
        </w:rPr>
        <w:t> </w:t>
      </w:r>
      <w:r>
        <w:rPr>
          <w:w w:val="110"/>
        </w:rPr>
        <w:t>Dropping</w:t>
      </w:r>
      <w:r>
        <w:rPr>
          <w:spacing w:val="-8"/>
          <w:w w:val="110"/>
        </w:rPr>
        <w:t> </w:t>
      </w:r>
      <w:r>
        <w:rPr>
          <w:w w:val="110"/>
        </w:rPr>
        <w:t>a</w:t>
      </w:r>
      <w:r>
        <w:rPr>
          <w:spacing w:val="-11"/>
          <w:w w:val="110"/>
        </w:rPr>
        <w:t> </w:t>
      </w:r>
      <w:bookmarkEnd w:id="24"/>
      <w:r>
        <w:rPr>
          <w:spacing w:val="-2"/>
          <w:w w:val="110"/>
        </w:rPr>
        <w:t>Course</w:t>
      </w:r>
    </w:p>
    <w:p>
      <w:pPr>
        <w:pStyle w:val="BodyText"/>
        <w:spacing w:before="57"/>
        <w:rPr>
          <w:sz w:val="24"/>
        </w:rPr>
      </w:pPr>
    </w:p>
    <w:p>
      <w:pPr>
        <w:pStyle w:val="ListParagraph"/>
        <w:numPr>
          <w:ilvl w:val="1"/>
          <w:numId w:val="3"/>
        </w:numPr>
        <w:tabs>
          <w:tab w:pos="731" w:val="left" w:leader="none"/>
          <w:tab w:pos="734" w:val="left" w:leader="none"/>
        </w:tabs>
        <w:spacing w:line="321" w:lineRule="auto" w:before="0" w:after="0"/>
        <w:ind w:left="734" w:right="5" w:hanging="721"/>
        <w:jc w:val="both"/>
        <w:rPr>
          <w:sz w:val="20"/>
        </w:rPr>
      </w:pPr>
      <w:r>
        <w:rPr>
          <w:w w:val="110"/>
          <w:sz w:val="20"/>
        </w:rPr>
        <w:t>The request should be made within the first two</w:t>
      </w:r>
      <w:r>
        <w:rPr>
          <w:w w:val="110"/>
          <w:sz w:val="20"/>
        </w:rPr>
        <w:t> weeks of</w:t>
      </w:r>
      <w:r>
        <w:rPr>
          <w:w w:val="110"/>
          <w:sz w:val="20"/>
        </w:rPr>
        <w:t> a regular</w:t>
      </w:r>
      <w:r>
        <w:rPr>
          <w:w w:val="110"/>
          <w:sz w:val="20"/>
        </w:rPr>
        <w:t> semester.</w:t>
      </w:r>
      <w:r>
        <w:rPr>
          <w:w w:val="110"/>
          <w:sz w:val="20"/>
        </w:rPr>
        <w:t> Approval</w:t>
      </w:r>
      <w:r>
        <w:rPr>
          <w:w w:val="110"/>
          <w:sz w:val="20"/>
        </w:rPr>
        <w:t> of</w:t>
      </w:r>
      <w:r>
        <w:rPr>
          <w:w w:val="110"/>
          <w:sz w:val="20"/>
        </w:rPr>
        <w:t> the</w:t>
      </w:r>
      <w:r>
        <w:rPr>
          <w:w w:val="110"/>
          <w:sz w:val="20"/>
        </w:rPr>
        <w:t> Head</w:t>
      </w:r>
      <w:r>
        <w:rPr>
          <w:w w:val="110"/>
          <w:sz w:val="20"/>
        </w:rPr>
        <w:t> of Department</w:t>
      </w:r>
      <w:r>
        <w:rPr>
          <w:w w:val="110"/>
          <w:sz w:val="20"/>
        </w:rPr>
        <w:t> is </w:t>
      </w:r>
      <w:r>
        <w:rPr>
          <w:spacing w:val="-2"/>
          <w:w w:val="110"/>
          <w:sz w:val="20"/>
        </w:rPr>
        <w:t>essential.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3"/>
        </w:numPr>
        <w:tabs>
          <w:tab w:pos="731" w:val="left" w:leader="none"/>
          <w:tab w:pos="733" w:val="left" w:leader="none"/>
        </w:tabs>
        <w:spacing w:line="321" w:lineRule="auto" w:before="0" w:after="0"/>
        <w:ind w:left="733" w:right="10" w:hanging="720"/>
        <w:jc w:val="both"/>
        <w:rPr>
          <w:sz w:val="20"/>
        </w:rPr>
      </w:pPr>
      <w:r>
        <w:rPr>
          <w:w w:val="110"/>
          <w:sz w:val="20"/>
        </w:rPr>
        <w:t>Students</w:t>
      </w:r>
      <w:r>
        <w:rPr>
          <w:w w:val="110"/>
          <w:sz w:val="20"/>
        </w:rPr>
        <w:t> are</w:t>
      </w:r>
      <w:r>
        <w:rPr>
          <w:w w:val="110"/>
          <w:sz w:val="20"/>
        </w:rPr>
        <w:t> not</w:t>
      </w:r>
      <w:r>
        <w:rPr>
          <w:w w:val="110"/>
          <w:sz w:val="20"/>
        </w:rPr>
        <w:t> allowed</w:t>
      </w:r>
      <w:r>
        <w:rPr>
          <w:w w:val="110"/>
          <w:sz w:val="20"/>
        </w:rPr>
        <w:t> to</w:t>
      </w:r>
      <w:r>
        <w:rPr>
          <w:w w:val="110"/>
          <w:sz w:val="20"/>
        </w:rPr>
        <w:t> drop</w:t>
      </w:r>
      <w:r>
        <w:rPr>
          <w:w w:val="110"/>
          <w:sz w:val="20"/>
        </w:rPr>
        <w:t> any</w:t>
      </w:r>
      <w:r>
        <w:rPr>
          <w:w w:val="110"/>
          <w:sz w:val="20"/>
        </w:rPr>
        <w:t> course</w:t>
      </w:r>
      <w:r>
        <w:rPr>
          <w:w w:val="110"/>
          <w:sz w:val="20"/>
        </w:rPr>
        <w:t> in</w:t>
      </w:r>
      <w:r>
        <w:rPr>
          <w:w w:val="110"/>
          <w:sz w:val="20"/>
        </w:rPr>
        <w:t> the</w:t>
      </w:r>
      <w:r>
        <w:rPr>
          <w:w w:val="110"/>
          <w:sz w:val="20"/>
        </w:rPr>
        <w:t> first </w:t>
      </w:r>
      <w:r>
        <w:rPr>
          <w:spacing w:val="-2"/>
          <w:w w:val="110"/>
          <w:sz w:val="20"/>
        </w:rPr>
        <w:t>semester.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733" w:val="left" w:leader="none"/>
        </w:tabs>
        <w:spacing w:line="240" w:lineRule="auto" w:before="0" w:after="0"/>
        <w:ind w:left="733" w:right="0" w:hanging="720"/>
        <w:jc w:val="left"/>
        <w:rPr>
          <w:sz w:val="20"/>
        </w:rPr>
      </w:pPr>
      <w:r>
        <w:rPr>
          <w:w w:val="105"/>
          <w:sz w:val="20"/>
        </w:rPr>
        <w:t>Students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cannot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drop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course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summer</w:t>
      </w:r>
      <w:r>
        <w:rPr>
          <w:spacing w:val="15"/>
          <w:w w:val="105"/>
          <w:sz w:val="20"/>
        </w:rPr>
        <w:t> </w:t>
      </w:r>
      <w:r>
        <w:rPr>
          <w:spacing w:val="-2"/>
          <w:w w:val="105"/>
          <w:sz w:val="20"/>
        </w:rPr>
        <w:t>semester.</w:t>
      </w:r>
    </w:p>
    <w:p>
      <w:pPr>
        <w:pStyle w:val="BodyText"/>
        <w:spacing w:before="88"/>
      </w:pPr>
    </w:p>
    <w:p>
      <w:pPr>
        <w:pStyle w:val="Heading2"/>
      </w:pPr>
      <w:bookmarkStart w:name="_TOC_250015" w:id="25"/>
      <w:r>
        <w:rPr>
          <w:w w:val="110"/>
        </w:rPr>
        <w:t>Withdrawal</w:t>
      </w:r>
      <w:r>
        <w:rPr>
          <w:spacing w:val="-2"/>
          <w:w w:val="110"/>
        </w:rPr>
        <w:t> </w:t>
      </w:r>
      <w:r>
        <w:rPr>
          <w:w w:val="110"/>
        </w:rPr>
        <w:t>from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1"/>
          <w:w w:val="110"/>
        </w:rPr>
        <w:t> </w:t>
      </w:r>
      <w:bookmarkEnd w:id="25"/>
      <w:r>
        <w:rPr>
          <w:spacing w:val="-2"/>
          <w:w w:val="110"/>
        </w:rPr>
        <w:t>Course</w:t>
      </w:r>
    </w:p>
    <w:p>
      <w:pPr>
        <w:pStyle w:val="BodyText"/>
        <w:spacing w:before="57"/>
        <w:rPr>
          <w:sz w:val="24"/>
        </w:rPr>
      </w:pPr>
    </w:p>
    <w:p>
      <w:pPr>
        <w:pStyle w:val="ListParagraph"/>
        <w:numPr>
          <w:ilvl w:val="1"/>
          <w:numId w:val="3"/>
        </w:numPr>
        <w:tabs>
          <w:tab w:pos="733" w:val="left" w:leader="none"/>
        </w:tabs>
        <w:spacing w:line="240" w:lineRule="auto" w:before="0" w:after="0"/>
        <w:ind w:left="733" w:right="0" w:hanging="719"/>
        <w:jc w:val="left"/>
        <w:rPr>
          <w:sz w:val="20"/>
        </w:rPr>
      </w:pPr>
      <w:r>
        <w:rPr>
          <w:w w:val="110"/>
          <w:sz w:val="20"/>
        </w:rPr>
        <w:t>Fee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is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not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refunded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withdrawn</w:t>
      </w:r>
      <w:r>
        <w:rPr>
          <w:spacing w:val="-11"/>
          <w:w w:val="110"/>
          <w:sz w:val="20"/>
        </w:rPr>
        <w:t> </w:t>
      </w:r>
      <w:r>
        <w:rPr>
          <w:spacing w:val="-2"/>
          <w:w w:val="110"/>
          <w:sz w:val="20"/>
        </w:rPr>
        <w:t>course.</w:t>
      </w:r>
    </w:p>
    <w:p>
      <w:pPr>
        <w:pStyle w:val="BodyText"/>
        <w:spacing w:before="87"/>
      </w:pPr>
    </w:p>
    <w:p>
      <w:pPr>
        <w:pStyle w:val="ListParagraph"/>
        <w:numPr>
          <w:ilvl w:val="1"/>
          <w:numId w:val="3"/>
        </w:numPr>
        <w:tabs>
          <w:tab w:pos="731" w:val="left" w:leader="none"/>
          <w:tab w:pos="733" w:val="left" w:leader="none"/>
        </w:tabs>
        <w:spacing w:line="321" w:lineRule="auto" w:before="0" w:after="0"/>
        <w:ind w:left="733" w:right="10" w:hanging="720"/>
        <w:jc w:val="both"/>
        <w:rPr>
          <w:sz w:val="20"/>
        </w:rPr>
      </w:pPr>
      <w:r>
        <w:rPr>
          <w:w w:val="110"/>
          <w:sz w:val="20"/>
        </w:rPr>
        <w:t>Application for</w:t>
      </w:r>
      <w:r>
        <w:rPr>
          <w:w w:val="110"/>
          <w:sz w:val="20"/>
        </w:rPr>
        <w:t> withdrawal</w:t>
      </w:r>
      <w:r>
        <w:rPr>
          <w:w w:val="110"/>
          <w:sz w:val="20"/>
        </w:rPr>
        <w:t> from</w:t>
      </w:r>
      <w:r>
        <w:rPr>
          <w:w w:val="110"/>
          <w:sz w:val="20"/>
        </w:rPr>
        <w:t> a</w:t>
      </w:r>
      <w:r>
        <w:rPr>
          <w:w w:val="110"/>
          <w:sz w:val="20"/>
        </w:rPr>
        <w:t> course</w:t>
      </w:r>
      <w:r>
        <w:rPr>
          <w:w w:val="110"/>
          <w:sz w:val="20"/>
        </w:rPr>
        <w:t> must</w:t>
      </w:r>
      <w:r>
        <w:rPr>
          <w:w w:val="110"/>
          <w:sz w:val="20"/>
        </w:rPr>
        <w:t> be countersigned by the parent or the guardian of the student. Request for withdrawal must be approved by the HoD.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3"/>
        </w:numPr>
        <w:tabs>
          <w:tab w:pos="730" w:val="left" w:leader="none"/>
          <w:tab w:pos="732" w:val="left" w:leader="none"/>
        </w:tabs>
        <w:spacing w:line="321" w:lineRule="auto" w:before="0" w:after="0"/>
        <w:ind w:left="732" w:right="9" w:hanging="719"/>
        <w:jc w:val="both"/>
        <w:rPr>
          <w:sz w:val="20"/>
        </w:rPr>
      </w:pPr>
      <w:r>
        <w:rPr>
          <w:w w:val="110"/>
          <w:sz w:val="20"/>
        </w:rPr>
        <w:t>Students are not allowed to withdraw from any course in the first</w:t>
      </w:r>
      <w:r>
        <w:rPr>
          <w:w w:val="110"/>
          <w:sz w:val="20"/>
        </w:rPr>
        <w:t> semester</w:t>
      </w:r>
      <w:r>
        <w:rPr>
          <w:w w:val="110"/>
          <w:sz w:val="20"/>
        </w:rPr>
        <w:t> unless</w:t>
      </w:r>
      <w:r>
        <w:rPr>
          <w:w w:val="110"/>
          <w:sz w:val="20"/>
        </w:rPr>
        <w:t> necessitated</w:t>
      </w:r>
      <w:r>
        <w:rPr>
          <w:w w:val="110"/>
          <w:sz w:val="20"/>
        </w:rPr>
        <w:t> by</w:t>
      </w:r>
      <w:r>
        <w:rPr>
          <w:w w:val="110"/>
          <w:sz w:val="20"/>
        </w:rPr>
        <w:t> unavoidable circumstances.</w:t>
      </w:r>
      <w:r>
        <w:rPr>
          <w:w w:val="110"/>
          <w:sz w:val="20"/>
        </w:rPr>
        <w:t> Such</w:t>
      </w:r>
      <w:r>
        <w:rPr>
          <w:w w:val="110"/>
          <w:sz w:val="20"/>
        </w:rPr>
        <w:t> a</w:t>
      </w:r>
      <w:r>
        <w:rPr>
          <w:w w:val="110"/>
          <w:sz w:val="20"/>
        </w:rPr>
        <w:t> request</w:t>
      </w:r>
      <w:r>
        <w:rPr>
          <w:w w:val="110"/>
          <w:sz w:val="20"/>
        </w:rPr>
        <w:t> must</w:t>
      </w:r>
      <w:r>
        <w:rPr>
          <w:w w:val="110"/>
          <w:sz w:val="20"/>
        </w:rPr>
        <w:t> be</w:t>
      </w:r>
      <w:r>
        <w:rPr>
          <w:w w:val="110"/>
          <w:sz w:val="20"/>
        </w:rPr>
        <w:t> approved</w:t>
      </w:r>
      <w:r>
        <w:rPr>
          <w:w w:val="110"/>
          <w:sz w:val="20"/>
        </w:rPr>
        <w:t> by</w:t>
      </w:r>
      <w:r>
        <w:rPr>
          <w:w w:val="110"/>
          <w:sz w:val="20"/>
        </w:rPr>
        <w:t> the Director of the campus.</w:t>
      </w:r>
    </w:p>
    <w:p>
      <w:pPr>
        <w:pStyle w:val="ListParagraph"/>
        <w:spacing w:after="0" w:line="321" w:lineRule="auto"/>
        <w:jc w:val="both"/>
        <w:rPr>
          <w:sz w:val="20"/>
        </w:rPr>
        <w:sectPr>
          <w:pgSz w:w="8400" w:h="11910"/>
          <w:pgMar w:header="587" w:footer="656" w:top="940" w:bottom="840" w:left="850" w:right="850"/>
        </w:sectPr>
      </w:pPr>
    </w:p>
    <w:p>
      <w:pPr>
        <w:pStyle w:val="ListParagraph"/>
        <w:numPr>
          <w:ilvl w:val="1"/>
          <w:numId w:val="3"/>
        </w:numPr>
        <w:tabs>
          <w:tab w:pos="738" w:val="left" w:leader="none"/>
        </w:tabs>
        <w:spacing w:line="321" w:lineRule="auto" w:before="139" w:after="0"/>
        <w:ind w:left="738" w:right="4" w:hanging="720"/>
        <w:jc w:val="left"/>
        <w:rPr>
          <w:sz w:val="20"/>
        </w:rPr>
      </w:pPr>
      <w:r>
        <w:rPr>
          <w:w w:val="110"/>
          <w:sz w:val="20"/>
        </w:rPr>
        <w:t>The deadline to withdraw from a course is the last day of the makeup week of every semester.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737" w:val="left" w:leader="none"/>
        </w:tabs>
        <w:spacing w:line="321" w:lineRule="auto" w:before="0" w:after="0"/>
        <w:ind w:left="737" w:right="4" w:hanging="720"/>
        <w:jc w:val="left"/>
        <w:rPr>
          <w:sz w:val="20"/>
        </w:rPr>
      </w:pPr>
      <w:r>
        <w:rPr>
          <w:w w:val="110"/>
          <w:sz w:val="20"/>
        </w:rPr>
        <w:t>Students on any form of financial support are not allowed to withdraw from any course.</w:t>
      </w:r>
    </w:p>
    <w:p>
      <w:pPr>
        <w:pStyle w:val="BodyText"/>
        <w:spacing w:before="9"/>
      </w:pPr>
    </w:p>
    <w:p>
      <w:pPr>
        <w:pStyle w:val="Heading2"/>
        <w:ind w:left="18"/>
      </w:pPr>
      <w:bookmarkStart w:name="_TOC_250014" w:id="26"/>
      <w:r>
        <w:rPr>
          <w:spacing w:val="4"/>
        </w:rPr>
        <w:t>Course</w:t>
      </w:r>
      <w:r>
        <w:rPr>
          <w:spacing w:val="53"/>
        </w:rPr>
        <w:t> </w:t>
      </w:r>
      <w:r>
        <w:rPr>
          <w:spacing w:val="4"/>
        </w:rPr>
        <w:t>Replacement</w:t>
      </w:r>
      <w:r>
        <w:rPr>
          <w:spacing w:val="54"/>
        </w:rPr>
        <w:t> </w:t>
      </w:r>
      <w:bookmarkEnd w:id="26"/>
      <w:r>
        <w:rPr>
          <w:spacing w:val="-2"/>
        </w:rPr>
        <w:t>Policy</w:t>
      </w:r>
    </w:p>
    <w:p>
      <w:pPr>
        <w:pStyle w:val="BodyText"/>
        <w:spacing w:before="57"/>
        <w:rPr>
          <w:sz w:val="24"/>
        </w:rPr>
      </w:pPr>
    </w:p>
    <w:p>
      <w:pPr>
        <w:pStyle w:val="ListParagraph"/>
        <w:numPr>
          <w:ilvl w:val="1"/>
          <w:numId w:val="3"/>
        </w:numPr>
        <w:tabs>
          <w:tab w:pos="737" w:val="left" w:leader="none"/>
        </w:tabs>
        <w:spacing w:line="321" w:lineRule="auto" w:before="0" w:after="0"/>
        <w:ind w:left="737" w:right="6" w:hanging="720"/>
        <w:jc w:val="left"/>
        <w:rPr>
          <w:sz w:val="20"/>
        </w:rPr>
      </w:pPr>
      <w:r>
        <w:rPr>
          <w:w w:val="110"/>
          <w:sz w:val="20"/>
        </w:rPr>
        <w:t>Following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conditions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must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be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fulfilled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before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submitting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 course replacement request to the Dean for approval: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4"/>
        </w:numPr>
        <w:tabs>
          <w:tab w:pos="737" w:val="left" w:leader="none"/>
        </w:tabs>
        <w:spacing w:line="321" w:lineRule="auto" w:before="0" w:after="0"/>
        <w:ind w:left="737" w:right="6" w:hanging="720"/>
        <w:jc w:val="left"/>
        <w:rPr>
          <w:sz w:val="20"/>
        </w:rPr>
      </w:pPr>
      <w:r>
        <w:rPr>
          <w:w w:val="110"/>
          <w:sz w:val="20"/>
        </w:rPr>
        <w:t>The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student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has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either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completed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degree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requirements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or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will complete at the end of the current semester.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4"/>
        </w:numPr>
        <w:tabs>
          <w:tab w:pos="737" w:val="left" w:leader="none"/>
        </w:tabs>
        <w:spacing w:line="240" w:lineRule="auto" w:before="0" w:after="0"/>
        <w:ind w:left="737" w:right="0" w:hanging="720"/>
        <w:jc w:val="left"/>
        <w:rPr>
          <w:sz w:val="20"/>
        </w:rPr>
      </w:pPr>
      <w:r>
        <w:rPr>
          <w:w w:val="110"/>
          <w:sz w:val="20"/>
        </w:rPr>
        <w:t>The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Grade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course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be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replaced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is</w:t>
      </w:r>
      <w:r>
        <w:rPr>
          <w:spacing w:val="-11"/>
          <w:w w:val="110"/>
          <w:sz w:val="20"/>
        </w:rPr>
        <w:t> </w:t>
      </w:r>
      <w:r>
        <w:rPr>
          <w:spacing w:val="-5"/>
          <w:w w:val="110"/>
          <w:sz w:val="20"/>
        </w:rPr>
        <w:t>‘F’</w:t>
      </w:r>
    </w:p>
    <w:p>
      <w:pPr>
        <w:pStyle w:val="BodyText"/>
        <w:spacing w:before="87"/>
      </w:pPr>
    </w:p>
    <w:p>
      <w:pPr>
        <w:pStyle w:val="ListParagraph"/>
        <w:numPr>
          <w:ilvl w:val="0"/>
          <w:numId w:val="4"/>
        </w:numPr>
        <w:tabs>
          <w:tab w:pos="736" w:val="left" w:leader="none"/>
        </w:tabs>
        <w:spacing w:line="321" w:lineRule="auto" w:before="0" w:after="0"/>
        <w:ind w:left="736" w:right="6" w:hanging="721"/>
        <w:jc w:val="left"/>
        <w:rPr>
          <w:sz w:val="20"/>
        </w:rPr>
      </w:pPr>
      <w:r>
        <w:rPr>
          <w:w w:val="110"/>
          <w:sz w:val="20"/>
        </w:rPr>
        <w:t>The</w:t>
      </w:r>
      <w:r>
        <w:rPr>
          <w:w w:val="110"/>
          <w:sz w:val="20"/>
        </w:rPr>
        <w:t> course</w:t>
      </w:r>
      <w:r>
        <w:rPr>
          <w:w w:val="110"/>
          <w:sz w:val="20"/>
        </w:rPr>
        <w:t> to</w:t>
      </w:r>
      <w:r>
        <w:rPr>
          <w:w w:val="110"/>
          <w:sz w:val="20"/>
        </w:rPr>
        <w:t> be</w:t>
      </w:r>
      <w:r>
        <w:rPr>
          <w:w w:val="110"/>
          <w:sz w:val="20"/>
        </w:rPr>
        <w:t> replaced</w:t>
      </w:r>
      <w:r>
        <w:rPr>
          <w:w w:val="110"/>
          <w:sz w:val="20"/>
        </w:rPr>
        <w:t> was</w:t>
      </w:r>
      <w:r>
        <w:rPr>
          <w:w w:val="110"/>
          <w:sz w:val="20"/>
        </w:rPr>
        <w:t> not</w:t>
      </w:r>
      <w:r>
        <w:rPr>
          <w:w w:val="110"/>
          <w:sz w:val="20"/>
        </w:rPr>
        <w:t> offered</w:t>
      </w:r>
      <w:r>
        <w:rPr>
          <w:w w:val="110"/>
          <w:sz w:val="20"/>
        </w:rPr>
        <w:t> in</w:t>
      </w:r>
      <w:r>
        <w:rPr>
          <w:w w:val="110"/>
          <w:sz w:val="20"/>
        </w:rPr>
        <w:t> the</w:t>
      </w:r>
      <w:r>
        <w:rPr>
          <w:w w:val="110"/>
          <w:sz w:val="20"/>
        </w:rPr>
        <w:t> following</w:t>
      </w:r>
      <w:r>
        <w:rPr>
          <w:spacing w:val="80"/>
          <w:w w:val="110"/>
          <w:sz w:val="20"/>
        </w:rPr>
        <w:t> </w:t>
      </w:r>
      <w:r>
        <w:rPr>
          <w:spacing w:val="-2"/>
          <w:w w:val="110"/>
          <w:sz w:val="20"/>
        </w:rPr>
        <w:t>semesters.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4"/>
        </w:numPr>
        <w:tabs>
          <w:tab w:pos="736" w:val="left" w:leader="none"/>
        </w:tabs>
        <w:spacing w:line="321" w:lineRule="auto" w:before="0" w:after="0"/>
        <w:ind w:left="736" w:right="3" w:hanging="721"/>
        <w:jc w:val="left"/>
        <w:rPr>
          <w:sz w:val="20"/>
        </w:rPr>
      </w:pPr>
      <w:r>
        <w:rPr>
          <w:w w:val="110"/>
          <w:sz w:val="20"/>
        </w:rPr>
        <w:t>The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replacing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course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was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passed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at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least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one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semester after the course to be replaced was taken.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736" w:val="left" w:leader="none"/>
        </w:tabs>
        <w:spacing w:line="240" w:lineRule="auto" w:before="0" w:after="0"/>
        <w:ind w:left="736" w:right="0" w:hanging="720"/>
        <w:jc w:val="left"/>
        <w:rPr>
          <w:sz w:val="20"/>
        </w:rPr>
      </w:pPr>
      <w:r>
        <w:rPr>
          <w:w w:val="110"/>
          <w:sz w:val="20"/>
        </w:rPr>
        <w:t>A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core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course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cannot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be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replaced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by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any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other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course.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8400" w:h="11910"/>
          <w:pgMar w:header="587" w:footer="656" w:top="940" w:bottom="840" w:left="850" w:right="850"/>
        </w:sectPr>
      </w:pPr>
    </w:p>
    <w:p>
      <w:pPr>
        <w:pStyle w:val="Heading1"/>
        <w:numPr>
          <w:ilvl w:val="0"/>
          <w:numId w:val="3"/>
        </w:numPr>
        <w:tabs>
          <w:tab w:pos="1568" w:val="left" w:leader="none"/>
        </w:tabs>
        <w:spacing w:line="240" w:lineRule="auto" w:before="135" w:after="0"/>
        <w:ind w:left="1568" w:right="0" w:hanging="395"/>
        <w:jc w:val="left"/>
      </w:pPr>
      <w:bookmarkStart w:name="_TOC_250013" w:id="27"/>
      <w:r>
        <w:rPr>
          <w:w w:val="110"/>
        </w:rPr>
        <w:t>Academic</w:t>
      </w:r>
      <w:r>
        <w:rPr>
          <w:spacing w:val="17"/>
          <w:w w:val="110"/>
        </w:rPr>
        <w:t> </w:t>
      </w:r>
      <w:bookmarkEnd w:id="27"/>
      <w:r>
        <w:rPr>
          <w:spacing w:val="-2"/>
          <w:w w:val="110"/>
        </w:rPr>
        <w:t>Assessment</w:t>
      </w:r>
    </w:p>
    <w:p>
      <w:pPr>
        <w:pStyle w:val="ListParagraph"/>
        <w:numPr>
          <w:ilvl w:val="1"/>
          <w:numId w:val="3"/>
        </w:numPr>
        <w:tabs>
          <w:tab w:pos="731" w:val="left" w:leader="none"/>
          <w:tab w:pos="733" w:val="left" w:leader="none"/>
        </w:tabs>
        <w:spacing w:line="321" w:lineRule="auto" w:before="382" w:after="0"/>
        <w:ind w:left="733" w:right="13" w:hanging="641"/>
        <w:jc w:val="both"/>
        <w:rPr>
          <w:sz w:val="20"/>
        </w:rPr>
      </w:pPr>
      <w:r>
        <w:rPr>
          <w:w w:val="110"/>
          <w:sz w:val="20"/>
        </w:rPr>
        <w:t>The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performance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students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is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assessed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during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semester </w:t>
      </w:r>
      <w:r>
        <w:rPr>
          <w:sz w:val="20"/>
        </w:rPr>
        <w:t>through midterm exams, assignments, quizzes, case studies or</w:t>
      </w:r>
      <w:r>
        <w:rPr>
          <w:w w:val="110"/>
          <w:sz w:val="20"/>
        </w:rPr>
        <w:t> any</w:t>
      </w:r>
      <w:r>
        <w:rPr>
          <w:w w:val="110"/>
          <w:sz w:val="20"/>
        </w:rPr>
        <w:t> other</w:t>
      </w:r>
      <w:r>
        <w:rPr>
          <w:w w:val="110"/>
          <w:sz w:val="20"/>
        </w:rPr>
        <w:t> method</w:t>
      </w:r>
      <w:r>
        <w:rPr>
          <w:w w:val="110"/>
          <w:sz w:val="20"/>
        </w:rPr>
        <w:t> considered</w:t>
      </w:r>
      <w:r>
        <w:rPr>
          <w:w w:val="110"/>
          <w:sz w:val="20"/>
        </w:rPr>
        <w:t> appropriate</w:t>
      </w:r>
      <w:r>
        <w:rPr>
          <w:w w:val="110"/>
          <w:sz w:val="20"/>
        </w:rPr>
        <w:t> by</w:t>
      </w:r>
      <w:r>
        <w:rPr>
          <w:w w:val="110"/>
          <w:sz w:val="20"/>
        </w:rPr>
        <w:t> the</w:t>
      </w:r>
      <w:r>
        <w:rPr>
          <w:w w:val="110"/>
          <w:sz w:val="20"/>
        </w:rPr>
        <w:t> course instructor</w:t>
      </w:r>
      <w:r>
        <w:rPr>
          <w:w w:val="110"/>
          <w:sz w:val="20"/>
        </w:rPr>
        <w:t> and</w:t>
      </w:r>
      <w:r>
        <w:rPr>
          <w:w w:val="110"/>
          <w:sz w:val="20"/>
        </w:rPr>
        <w:t> the</w:t>
      </w:r>
      <w:r>
        <w:rPr>
          <w:w w:val="110"/>
          <w:sz w:val="20"/>
        </w:rPr>
        <w:t> University</w:t>
      </w:r>
      <w:r>
        <w:rPr>
          <w:w w:val="110"/>
          <w:sz w:val="20"/>
        </w:rPr>
        <w:t> and</w:t>
      </w:r>
      <w:r>
        <w:rPr>
          <w:w w:val="110"/>
          <w:sz w:val="20"/>
        </w:rPr>
        <w:t> communicated</w:t>
      </w:r>
      <w:r>
        <w:rPr>
          <w:w w:val="110"/>
          <w:sz w:val="20"/>
        </w:rPr>
        <w:t> to</w:t>
      </w:r>
      <w:r>
        <w:rPr>
          <w:w w:val="110"/>
          <w:sz w:val="20"/>
        </w:rPr>
        <w:t> the students at the start of a course.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3"/>
        </w:numPr>
        <w:tabs>
          <w:tab w:pos="730" w:val="left" w:leader="none"/>
          <w:tab w:pos="733" w:val="left" w:leader="none"/>
        </w:tabs>
        <w:spacing w:line="321" w:lineRule="auto" w:before="0" w:after="0"/>
        <w:ind w:left="733" w:right="12" w:hanging="641"/>
        <w:jc w:val="both"/>
        <w:rPr>
          <w:sz w:val="20"/>
        </w:rPr>
      </w:pPr>
      <w:r>
        <w:rPr>
          <w:w w:val="110"/>
          <w:sz w:val="20"/>
        </w:rPr>
        <w:t>The semester work will normally contribute 50% towards the final</w:t>
      </w:r>
      <w:r>
        <w:rPr>
          <w:w w:val="110"/>
          <w:sz w:val="20"/>
        </w:rPr>
        <w:t> grade,</w:t>
      </w:r>
      <w:r>
        <w:rPr>
          <w:w w:val="110"/>
          <w:sz w:val="20"/>
        </w:rPr>
        <w:t> while</w:t>
      </w:r>
      <w:r>
        <w:rPr>
          <w:w w:val="110"/>
          <w:sz w:val="20"/>
        </w:rPr>
        <w:t> the final</w:t>
      </w:r>
      <w:r>
        <w:rPr>
          <w:w w:val="110"/>
          <w:sz w:val="20"/>
        </w:rPr>
        <w:t> examination</w:t>
      </w:r>
      <w:r>
        <w:rPr>
          <w:w w:val="110"/>
          <w:sz w:val="20"/>
        </w:rPr>
        <w:t> will</w:t>
      </w:r>
      <w:r>
        <w:rPr>
          <w:w w:val="110"/>
          <w:sz w:val="20"/>
        </w:rPr>
        <w:t> contribute</w:t>
      </w:r>
      <w:r>
        <w:rPr>
          <w:w w:val="110"/>
          <w:sz w:val="20"/>
        </w:rPr>
        <w:t> the remaining</w:t>
      </w:r>
      <w:r>
        <w:rPr>
          <w:w w:val="110"/>
          <w:sz w:val="20"/>
        </w:rPr>
        <w:t> 50%</w:t>
      </w:r>
      <w:r>
        <w:rPr>
          <w:w w:val="110"/>
          <w:sz w:val="20"/>
        </w:rPr>
        <w:t> of</w:t>
      </w:r>
      <w:r>
        <w:rPr>
          <w:w w:val="110"/>
          <w:sz w:val="20"/>
        </w:rPr>
        <w:t> the</w:t>
      </w:r>
      <w:r>
        <w:rPr>
          <w:w w:val="110"/>
          <w:sz w:val="20"/>
        </w:rPr>
        <w:t> total</w:t>
      </w:r>
      <w:r>
        <w:rPr>
          <w:w w:val="110"/>
          <w:sz w:val="20"/>
        </w:rPr>
        <w:t> marks.</w:t>
      </w:r>
      <w:r>
        <w:rPr>
          <w:w w:val="110"/>
          <w:sz w:val="20"/>
        </w:rPr>
        <w:t> A</w:t>
      </w:r>
      <w:r>
        <w:rPr>
          <w:w w:val="110"/>
          <w:sz w:val="20"/>
        </w:rPr>
        <w:t> letter</w:t>
      </w:r>
      <w:r>
        <w:rPr>
          <w:w w:val="110"/>
          <w:sz w:val="20"/>
        </w:rPr>
        <w:t> grade</w:t>
      </w:r>
      <w:r>
        <w:rPr>
          <w:w w:val="110"/>
          <w:sz w:val="20"/>
        </w:rPr>
        <w:t> will</w:t>
      </w:r>
      <w:r>
        <w:rPr>
          <w:w w:val="110"/>
          <w:sz w:val="20"/>
        </w:rPr>
        <w:t> be awarded to each student based on his/her overall academic performance in a course.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3"/>
        </w:numPr>
        <w:tabs>
          <w:tab w:pos="731" w:val="left" w:leader="none"/>
          <w:tab w:pos="733" w:val="left" w:leader="none"/>
        </w:tabs>
        <w:spacing w:line="321" w:lineRule="auto" w:before="0" w:after="0"/>
        <w:ind w:left="733" w:right="13" w:hanging="641"/>
        <w:jc w:val="both"/>
        <w:rPr>
          <w:sz w:val="20"/>
        </w:rPr>
      </w:pPr>
      <w:r>
        <w:rPr>
          <w:w w:val="110"/>
          <w:sz w:val="20"/>
        </w:rPr>
        <w:t>Any</w:t>
      </w:r>
      <w:r>
        <w:rPr>
          <w:w w:val="110"/>
          <w:sz w:val="20"/>
        </w:rPr>
        <w:t> deviation</w:t>
      </w:r>
      <w:r>
        <w:rPr>
          <w:w w:val="110"/>
          <w:sz w:val="20"/>
        </w:rPr>
        <w:t> from</w:t>
      </w:r>
      <w:r>
        <w:rPr>
          <w:w w:val="110"/>
          <w:sz w:val="20"/>
        </w:rPr>
        <w:t> Rule</w:t>
      </w:r>
      <w:r>
        <w:rPr>
          <w:w w:val="110"/>
          <w:sz w:val="20"/>
        </w:rPr>
        <w:t> 5.2</w:t>
      </w:r>
      <w:r>
        <w:rPr>
          <w:w w:val="110"/>
          <w:sz w:val="20"/>
        </w:rPr>
        <w:t> above if necessitated</w:t>
      </w:r>
      <w:r>
        <w:rPr>
          <w:w w:val="110"/>
          <w:sz w:val="20"/>
        </w:rPr>
        <w:t> by</w:t>
      </w:r>
      <w:r>
        <w:rPr>
          <w:w w:val="110"/>
          <w:sz w:val="20"/>
        </w:rPr>
        <w:t> the nature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course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will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be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made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approval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Dean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the </w:t>
      </w:r>
      <w:r>
        <w:rPr>
          <w:spacing w:val="-2"/>
          <w:w w:val="110"/>
          <w:sz w:val="20"/>
        </w:rPr>
        <w:t>Faculty.</w:t>
      </w:r>
    </w:p>
    <w:p>
      <w:pPr>
        <w:pStyle w:val="BodyText"/>
        <w:spacing w:before="8"/>
      </w:pPr>
    </w:p>
    <w:p>
      <w:pPr>
        <w:pStyle w:val="Heading2"/>
        <w:spacing w:before="1"/>
      </w:pPr>
      <w:bookmarkStart w:name="_TOC_250012" w:id="28"/>
      <w:r>
        <w:rPr>
          <w:w w:val="110"/>
        </w:rPr>
        <w:t>Academic</w:t>
      </w:r>
      <w:r>
        <w:rPr>
          <w:spacing w:val="9"/>
          <w:w w:val="115"/>
        </w:rPr>
        <w:t> </w:t>
      </w:r>
      <w:bookmarkEnd w:id="28"/>
      <w:r>
        <w:rPr>
          <w:spacing w:val="-2"/>
          <w:w w:val="115"/>
        </w:rPr>
        <w:t>Warning/Probation</w:t>
      </w:r>
    </w:p>
    <w:p>
      <w:pPr>
        <w:pStyle w:val="BodyText"/>
        <w:spacing w:before="56"/>
        <w:rPr>
          <w:sz w:val="24"/>
        </w:rPr>
      </w:pPr>
    </w:p>
    <w:p>
      <w:pPr>
        <w:pStyle w:val="ListParagraph"/>
        <w:numPr>
          <w:ilvl w:val="1"/>
          <w:numId w:val="3"/>
        </w:numPr>
        <w:tabs>
          <w:tab w:pos="730" w:val="left" w:leader="none"/>
          <w:tab w:pos="733" w:val="left" w:leader="none"/>
        </w:tabs>
        <w:spacing w:line="321" w:lineRule="auto" w:before="0" w:after="0"/>
        <w:ind w:left="733" w:right="14" w:hanging="641"/>
        <w:jc w:val="both"/>
        <w:rPr>
          <w:sz w:val="20"/>
        </w:rPr>
      </w:pPr>
      <w:r>
        <w:rPr>
          <w:w w:val="110"/>
          <w:sz w:val="20"/>
        </w:rPr>
        <w:t>Minimum CGPA required to avoid academic warning is 2.00 for all undergraduate programs.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731" w:val="left" w:leader="none"/>
          <w:tab w:pos="733" w:val="left" w:leader="none"/>
        </w:tabs>
        <w:spacing w:line="321" w:lineRule="auto" w:before="0" w:after="0"/>
        <w:ind w:left="733" w:right="13" w:hanging="641"/>
        <w:jc w:val="both"/>
        <w:rPr>
          <w:sz w:val="20"/>
        </w:rPr>
      </w:pPr>
      <w:r>
        <w:rPr>
          <w:sz w:val="20"/>
        </w:rPr>
        <w:t>If at the end of a semester (including summer semester) CGPA </w:t>
      </w:r>
      <w:r>
        <w:rPr>
          <w:w w:val="110"/>
          <w:sz w:val="20"/>
        </w:rPr>
        <w:t>drops</w:t>
      </w:r>
      <w:r>
        <w:rPr>
          <w:w w:val="110"/>
          <w:sz w:val="20"/>
        </w:rPr>
        <w:t> below</w:t>
      </w:r>
      <w:r>
        <w:rPr>
          <w:w w:val="110"/>
          <w:sz w:val="20"/>
        </w:rPr>
        <w:t> 2.00,</w:t>
      </w:r>
      <w:r>
        <w:rPr>
          <w:w w:val="110"/>
          <w:sz w:val="20"/>
        </w:rPr>
        <w:t> warning</w:t>
      </w:r>
      <w:r>
        <w:rPr>
          <w:w w:val="110"/>
          <w:sz w:val="20"/>
        </w:rPr>
        <w:t> is</w:t>
      </w:r>
      <w:r>
        <w:rPr>
          <w:w w:val="110"/>
          <w:sz w:val="20"/>
        </w:rPr>
        <w:t> issued,</w:t>
      </w:r>
      <w:r>
        <w:rPr>
          <w:w w:val="110"/>
          <w:sz w:val="20"/>
        </w:rPr>
        <w:t> and</w:t>
      </w:r>
      <w:r>
        <w:rPr>
          <w:w w:val="110"/>
          <w:sz w:val="20"/>
        </w:rPr>
        <w:t> warning</w:t>
      </w:r>
      <w:r>
        <w:rPr>
          <w:w w:val="110"/>
          <w:sz w:val="20"/>
        </w:rPr>
        <w:t> count</w:t>
      </w:r>
      <w:r>
        <w:rPr>
          <w:w w:val="110"/>
          <w:sz w:val="20"/>
        </w:rPr>
        <w:t> is incremented by one.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3"/>
        </w:numPr>
        <w:tabs>
          <w:tab w:pos="730" w:val="left" w:leader="none"/>
          <w:tab w:pos="733" w:val="left" w:leader="none"/>
        </w:tabs>
        <w:spacing w:line="321" w:lineRule="auto" w:before="0" w:after="0"/>
        <w:ind w:left="733" w:right="14" w:hanging="641"/>
        <w:jc w:val="both"/>
        <w:rPr>
          <w:sz w:val="20"/>
        </w:rPr>
      </w:pPr>
      <w:r>
        <w:rPr>
          <w:w w:val="110"/>
          <w:sz w:val="20"/>
        </w:rPr>
        <w:t>If</w:t>
      </w:r>
      <w:r>
        <w:rPr>
          <w:w w:val="110"/>
          <w:sz w:val="20"/>
        </w:rPr>
        <w:t> CGPA</w:t>
      </w:r>
      <w:r>
        <w:rPr>
          <w:w w:val="110"/>
          <w:sz w:val="20"/>
        </w:rPr>
        <w:t> remains</w:t>
      </w:r>
      <w:r>
        <w:rPr>
          <w:w w:val="110"/>
          <w:sz w:val="20"/>
        </w:rPr>
        <w:t> below</w:t>
      </w:r>
      <w:r>
        <w:rPr>
          <w:w w:val="110"/>
          <w:sz w:val="20"/>
        </w:rPr>
        <w:t> 2.00</w:t>
      </w:r>
      <w:r>
        <w:rPr>
          <w:w w:val="110"/>
          <w:sz w:val="20"/>
        </w:rPr>
        <w:t> for 3</w:t>
      </w:r>
      <w:r>
        <w:rPr>
          <w:w w:val="110"/>
          <w:sz w:val="20"/>
        </w:rPr>
        <w:t> consecutive</w:t>
      </w:r>
      <w:r>
        <w:rPr>
          <w:w w:val="110"/>
          <w:sz w:val="20"/>
        </w:rPr>
        <w:t> semesters, warning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count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becomes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three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admission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student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at the University is automatically closed.</w:t>
      </w:r>
    </w:p>
    <w:p>
      <w:pPr>
        <w:pStyle w:val="ListParagraph"/>
        <w:spacing w:after="0" w:line="321" w:lineRule="auto"/>
        <w:jc w:val="both"/>
        <w:rPr>
          <w:sz w:val="20"/>
        </w:rPr>
        <w:sectPr>
          <w:pgSz w:w="8400" w:h="11910"/>
          <w:pgMar w:header="587" w:footer="656" w:top="940" w:bottom="840" w:left="850" w:right="850"/>
        </w:sectPr>
      </w:pPr>
    </w:p>
    <w:p>
      <w:pPr>
        <w:pStyle w:val="ListParagraph"/>
        <w:numPr>
          <w:ilvl w:val="1"/>
          <w:numId w:val="3"/>
        </w:numPr>
        <w:tabs>
          <w:tab w:pos="735" w:val="left" w:leader="none"/>
          <w:tab w:pos="738" w:val="left" w:leader="none"/>
        </w:tabs>
        <w:spacing w:line="321" w:lineRule="auto" w:before="139" w:after="0"/>
        <w:ind w:left="738" w:right="11" w:hanging="641"/>
        <w:jc w:val="both"/>
        <w:rPr>
          <w:sz w:val="20"/>
        </w:rPr>
      </w:pPr>
      <w:r>
        <w:rPr>
          <w:w w:val="110"/>
          <w:sz w:val="20"/>
        </w:rPr>
        <w:t>If</w:t>
      </w:r>
      <w:r>
        <w:rPr>
          <w:w w:val="110"/>
          <w:sz w:val="20"/>
        </w:rPr>
        <w:t> the</w:t>
      </w:r>
      <w:r>
        <w:rPr>
          <w:w w:val="110"/>
          <w:sz w:val="20"/>
        </w:rPr>
        <w:t> CGPA</w:t>
      </w:r>
      <w:r>
        <w:rPr>
          <w:w w:val="110"/>
          <w:sz w:val="20"/>
        </w:rPr>
        <w:t> equals</w:t>
      </w:r>
      <w:r>
        <w:rPr>
          <w:w w:val="110"/>
          <w:sz w:val="20"/>
        </w:rPr>
        <w:t> or</w:t>
      </w:r>
      <w:r>
        <w:rPr>
          <w:w w:val="110"/>
          <w:sz w:val="20"/>
        </w:rPr>
        <w:t> exceeds</w:t>
      </w:r>
      <w:r>
        <w:rPr>
          <w:w w:val="110"/>
          <w:sz w:val="20"/>
        </w:rPr>
        <w:t> 2.00</w:t>
      </w:r>
      <w:r>
        <w:rPr>
          <w:w w:val="110"/>
          <w:sz w:val="20"/>
        </w:rPr>
        <w:t> after</w:t>
      </w:r>
      <w:r>
        <w:rPr>
          <w:w w:val="110"/>
          <w:sz w:val="20"/>
        </w:rPr>
        <w:t> the</w:t>
      </w:r>
      <w:r>
        <w:rPr>
          <w:w w:val="110"/>
          <w:sz w:val="20"/>
        </w:rPr>
        <w:t> 1</w:t>
      </w:r>
      <w:r>
        <w:rPr>
          <w:w w:val="110"/>
          <w:sz w:val="20"/>
          <w:vertAlign w:val="superscript"/>
        </w:rPr>
        <w:t>st</w:t>
      </w:r>
      <w:r>
        <w:rPr>
          <w:w w:val="110"/>
          <w:sz w:val="20"/>
          <w:vertAlign w:val="baseline"/>
        </w:rPr>
        <w:t> or</w:t>
      </w:r>
      <w:r>
        <w:rPr>
          <w:w w:val="110"/>
          <w:sz w:val="20"/>
          <w:vertAlign w:val="baseline"/>
        </w:rPr>
        <w:t> 2</w:t>
      </w:r>
      <w:r>
        <w:rPr>
          <w:w w:val="110"/>
          <w:sz w:val="20"/>
          <w:vertAlign w:val="superscript"/>
        </w:rPr>
        <w:t>nd</w:t>
      </w:r>
      <w:r>
        <w:rPr>
          <w:w w:val="110"/>
          <w:sz w:val="20"/>
          <w:vertAlign w:val="baseline"/>
        </w:rPr>
        <w:t> academic warning, the warning count is reset to zero.</w:t>
      </w:r>
    </w:p>
    <w:p>
      <w:pPr>
        <w:pStyle w:val="BodyText"/>
        <w:spacing w:before="9"/>
      </w:pPr>
    </w:p>
    <w:p>
      <w:pPr>
        <w:pStyle w:val="Heading2"/>
        <w:ind w:left="18"/>
      </w:pPr>
      <w:bookmarkStart w:name="_TOC_250011" w:id="29"/>
      <w:r>
        <w:rPr>
          <w:w w:val="110"/>
        </w:rPr>
        <w:t>Repeating</w:t>
      </w:r>
      <w:r>
        <w:rPr>
          <w:spacing w:val="-14"/>
          <w:w w:val="110"/>
        </w:rPr>
        <w:t> </w:t>
      </w:r>
      <w:r>
        <w:rPr>
          <w:w w:val="110"/>
        </w:rPr>
        <w:t>a</w:t>
      </w:r>
      <w:r>
        <w:rPr>
          <w:spacing w:val="-14"/>
          <w:w w:val="110"/>
        </w:rPr>
        <w:t> </w:t>
      </w:r>
      <w:bookmarkEnd w:id="29"/>
      <w:r>
        <w:rPr>
          <w:spacing w:val="-2"/>
          <w:w w:val="110"/>
        </w:rPr>
        <w:t>Course</w:t>
      </w:r>
    </w:p>
    <w:p>
      <w:pPr>
        <w:pStyle w:val="BodyText"/>
        <w:spacing w:before="56"/>
        <w:rPr>
          <w:sz w:val="24"/>
        </w:rPr>
      </w:pPr>
    </w:p>
    <w:p>
      <w:pPr>
        <w:pStyle w:val="ListParagraph"/>
        <w:numPr>
          <w:ilvl w:val="1"/>
          <w:numId w:val="3"/>
        </w:numPr>
        <w:tabs>
          <w:tab w:pos="736" w:val="left" w:leader="none"/>
          <w:tab w:pos="738" w:val="left" w:leader="none"/>
        </w:tabs>
        <w:spacing w:line="321" w:lineRule="auto" w:before="1" w:after="0"/>
        <w:ind w:left="738" w:right="12" w:hanging="641"/>
        <w:jc w:val="both"/>
        <w:rPr>
          <w:sz w:val="20"/>
        </w:rPr>
      </w:pPr>
      <w:r>
        <w:rPr>
          <w:w w:val="110"/>
          <w:sz w:val="20"/>
        </w:rPr>
        <w:t>Any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failed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or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missed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course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from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previous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semester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should become mandatory in the subsequent semester (if Offered), and students should not be allowed to skip its registration.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3"/>
        </w:numPr>
        <w:tabs>
          <w:tab w:pos="738" w:val="left" w:leader="none"/>
        </w:tabs>
        <w:spacing w:line="240" w:lineRule="auto" w:before="1" w:after="0"/>
        <w:ind w:left="738" w:right="0" w:hanging="641"/>
        <w:jc w:val="left"/>
        <w:rPr>
          <w:sz w:val="20"/>
        </w:rPr>
      </w:pPr>
      <w:r>
        <w:rPr>
          <w:w w:val="110"/>
          <w:sz w:val="20"/>
        </w:rPr>
        <w:t>A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student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may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repeat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any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course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improve</w:t>
      </w:r>
      <w:r>
        <w:rPr>
          <w:spacing w:val="-4"/>
          <w:w w:val="110"/>
          <w:sz w:val="20"/>
        </w:rPr>
        <w:t> CGPA.</w:t>
      </w:r>
    </w:p>
    <w:p>
      <w:pPr>
        <w:pStyle w:val="BodyText"/>
        <w:spacing w:before="87"/>
      </w:pPr>
    </w:p>
    <w:p>
      <w:pPr>
        <w:pStyle w:val="ListParagraph"/>
        <w:numPr>
          <w:ilvl w:val="1"/>
          <w:numId w:val="3"/>
        </w:numPr>
        <w:tabs>
          <w:tab w:pos="735" w:val="left" w:leader="none"/>
          <w:tab w:pos="738" w:val="left" w:leader="none"/>
        </w:tabs>
        <w:spacing w:line="321" w:lineRule="auto" w:before="0" w:after="0"/>
        <w:ind w:left="738" w:right="7" w:hanging="641"/>
        <w:jc w:val="both"/>
        <w:rPr>
          <w:sz w:val="20"/>
        </w:rPr>
      </w:pPr>
      <w:r>
        <w:rPr>
          <w:w w:val="110"/>
          <w:sz w:val="20"/>
        </w:rPr>
        <w:t>When</w:t>
      </w:r>
      <w:r>
        <w:rPr>
          <w:w w:val="110"/>
          <w:sz w:val="20"/>
        </w:rPr>
        <w:t> a</w:t>
      </w:r>
      <w:r>
        <w:rPr>
          <w:w w:val="110"/>
          <w:sz w:val="20"/>
        </w:rPr>
        <w:t> student</w:t>
      </w:r>
      <w:r>
        <w:rPr>
          <w:w w:val="110"/>
          <w:sz w:val="20"/>
        </w:rPr>
        <w:t> repeats</w:t>
      </w:r>
      <w:r>
        <w:rPr>
          <w:w w:val="110"/>
          <w:sz w:val="20"/>
        </w:rPr>
        <w:t> a</w:t>
      </w:r>
      <w:r>
        <w:rPr>
          <w:w w:val="110"/>
          <w:sz w:val="20"/>
        </w:rPr>
        <w:t> course</w:t>
      </w:r>
      <w:r>
        <w:rPr>
          <w:w w:val="110"/>
          <w:sz w:val="20"/>
        </w:rPr>
        <w:t> whose</w:t>
      </w:r>
      <w:r>
        <w:rPr>
          <w:w w:val="110"/>
          <w:sz w:val="20"/>
        </w:rPr>
        <w:t> post-requisite course(s)</w:t>
      </w:r>
      <w:r>
        <w:rPr>
          <w:w w:val="110"/>
          <w:sz w:val="20"/>
        </w:rPr>
        <w:t> s/he</w:t>
      </w:r>
      <w:r>
        <w:rPr>
          <w:w w:val="110"/>
          <w:sz w:val="20"/>
        </w:rPr>
        <w:t> has</w:t>
      </w:r>
      <w:r>
        <w:rPr>
          <w:w w:val="110"/>
          <w:sz w:val="20"/>
        </w:rPr>
        <w:t> passed,</w:t>
      </w:r>
      <w:r>
        <w:rPr>
          <w:w w:val="110"/>
          <w:sz w:val="20"/>
        </w:rPr>
        <w:t> s/he</w:t>
      </w:r>
      <w:r>
        <w:rPr>
          <w:w w:val="110"/>
          <w:sz w:val="20"/>
        </w:rPr>
        <w:t> must</w:t>
      </w:r>
      <w:r>
        <w:rPr>
          <w:w w:val="110"/>
          <w:sz w:val="20"/>
        </w:rPr>
        <w:t> give</w:t>
      </w:r>
      <w:r>
        <w:rPr>
          <w:w w:val="110"/>
          <w:sz w:val="20"/>
        </w:rPr>
        <w:t> a</w:t>
      </w:r>
      <w:r>
        <w:rPr>
          <w:w w:val="110"/>
          <w:sz w:val="20"/>
        </w:rPr>
        <w:t> written undertaking that</w:t>
      </w:r>
      <w:r>
        <w:rPr>
          <w:w w:val="110"/>
          <w:sz w:val="20"/>
        </w:rPr>
        <w:t> if</w:t>
      </w:r>
      <w:r>
        <w:rPr>
          <w:w w:val="110"/>
          <w:sz w:val="20"/>
        </w:rPr>
        <w:t> s/he</w:t>
      </w:r>
      <w:r>
        <w:rPr>
          <w:w w:val="110"/>
          <w:sz w:val="20"/>
        </w:rPr>
        <w:t> fails</w:t>
      </w:r>
      <w:r>
        <w:rPr>
          <w:w w:val="110"/>
          <w:sz w:val="20"/>
        </w:rPr>
        <w:t> the</w:t>
      </w:r>
      <w:r>
        <w:rPr>
          <w:w w:val="110"/>
          <w:sz w:val="20"/>
        </w:rPr>
        <w:t> course,</w:t>
      </w:r>
      <w:r>
        <w:rPr>
          <w:w w:val="110"/>
          <w:sz w:val="20"/>
        </w:rPr>
        <w:t> grades</w:t>
      </w:r>
      <w:r>
        <w:rPr>
          <w:w w:val="110"/>
          <w:sz w:val="20"/>
        </w:rPr>
        <w:t> in</w:t>
      </w:r>
      <w:r>
        <w:rPr>
          <w:w w:val="110"/>
          <w:sz w:val="20"/>
        </w:rPr>
        <w:t> all</w:t>
      </w:r>
      <w:r>
        <w:rPr>
          <w:w w:val="110"/>
          <w:sz w:val="20"/>
        </w:rPr>
        <w:t> post-requisite courses will be changed to F grade.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3"/>
        </w:numPr>
        <w:tabs>
          <w:tab w:pos="734" w:val="left" w:leader="none"/>
          <w:tab w:pos="737" w:val="left" w:leader="none"/>
        </w:tabs>
        <w:spacing w:line="321" w:lineRule="auto" w:before="0" w:after="0"/>
        <w:ind w:left="737" w:right="8" w:hanging="641"/>
        <w:jc w:val="both"/>
        <w:rPr>
          <w:sz w:val="20"/>
        </w:rPr>
      </w:pPr>
      <w:r>
        <w:rPr>
          <w:w w:val="110"/>
          <w:sz w:val="20"/>
        </w:rPr>
        <w:t>If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student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repeats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failed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course,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new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grade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will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be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used for CGPA calculation, but if a student takes a new course in lieu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the course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which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s/he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failed, both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the grades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will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be used for CGPA calculation.</w:t>
      </w:r>
    </w:p>
    <w:p>
      <w:pPr>
        <w:pStyle w:val="BodyText"/>
        <w:spacing w:before="7"/>
      </w:pPr>
    </w:p>
    <w:p>
      <w:pPr>
        <w:pStyle w:val="Heading2"/>
        <w:ind w:left="18"/>
      </w:pPr>
      <w:bookmarkStart w:name="_TOC_250010" w:id="30"/>
      <w:r>
        <w:rPr>
          <w:w w:val="110"/>
        </w:rPr>
        <w:t>Late</w:t>
      </w:r>
      <w:r>
        <w:rPr>
          <w:spacing w:val="-4"/>
          <w:w w:val="110"/>
        </w:rPr>
        <w:t> </w:t>
      </w:r>
      <w:r>
        <w:rPr>
          <w:w w:val="110"/>
        </w:rPr>
        <w:t>conduct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3"/>
          <w:w w:val="110"/>
        </w:rPr>
        <w:t> </w:t>
      </w:r>
      <w:r>
        <w:rPr>
          <w:w w:val="110"/>
        </w:rPr>
        <w:t>Examination/ Missed</w:t>
      </w:r>
      <w:r>
        <w:rPr>
          <w:spacing w:val="-1"/>
          <w:w w:val="110"/>
        </w:rPr>
        <w:t> </w:t>
      </w:r>
      <w:bookmarkEnd w:id="30"/>
      <w:r>
        <w:rPr>
          <w:spacing w:val="-2"/>
          <w:w w:val="110"/>
        </w:rPr>
        <w:t>Examination</w:t>
      </w:r>
    </w:p>
    <w:p>
      <w:pPr>
        <w:pStyle w:val="BodyText"/>
        <w:spacing w:before="57"/>
        <w:rPr>
          <w:sz w:val="24"/>
        </w:rPr>
      </w:pPr>
    </w:p>
    <w:p>
      <w:pPr>
        <w:pStyle w:val="ListParagraph"/>
        <w:numPr>
          <w:ilvl w:val="1"/>
          <w:numId w:val="3"/>
        </w:numPr>
        <w:tabs>
          <w:tab w:pos="735" w:val="left" w:leader="none"/>
          <w:tab w:pos="738" w:val="left" w:leader="none"/>
        </w:tabs>
        <w:spacing w:line="321" w:lineRule="auto" w:before="0" w:after="0"/>
        <w:ind w:left="738" w:right="10" w:hanging="720"/>
        <w:jc w:val="both"/>
        <w:rPr>
          <w:sz w:val="20"/>
        </w:rPr>
      </w:pPr>
      <w:r>
        <w:rPr>
          <w:w w:val="110"/>
          <w:sz w:val="20"/>
        </w:rPr>
        <w:t>A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student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is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expected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take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mid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final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examination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as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per the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announced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schedule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by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department.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more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details, please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see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Policy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Retake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Examinations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(Section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9).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3"/>
        </w:numPr>
        <w:tabs>
          <w:tab w:pos="736" w:val="left" w:leader="none"/>
        </w:tabs>
        <w:spacing w:line="321" w:lineRule="auto" w:before="0" w:after="0"/>
        <w:ind w:left="736" w:right="9" w:hanging="718"/>
        <w:jc w:val="both"/>
        <w:rPr>
          <w:sz w:val="20"/>
        </w:rPr>
      </w:pPr>
      <w:r>
        <w:rPr>
          <w:w w:val="110"/>
          <w:sz w:val="20"/>
        </w:rPr>
        <w:t>Late</w:t>
      </w:r>
      <w:r>
        <w:rPr>
          <w:w w:val="110"/>
          <w:sz w:val="20"/>
        </w:rPr>
        <w:t> conduct</w:t>
      </w:r>
      <w:r>
        <w:rPr>
          <w:w w:val="110"/>
          <w:sz w:val="20"/>
        </w:rPr>
        <w:t> of</w:t>
      </w:r>
      <w:r>
        <w:rPr>
          <w:w w:val="110"/>
          <w:sz w:val="20"/>
        </w:rPr>
        <w:t> examination</w:t>
      </w:r>
      <w:r>
        <w:rPr>
          <w:w w:val="110"/>
          <w:sz w:val="20"/>
        </w:rPr>
        <w:t> can</w:t>
      </w:r>
      <w:r>
        <w:rPr>
          <w:w w:val="110"/>
          <w:sz w:val="20"/>
        </w:rPr>
        <w:t> be</w:t>
      </w:r>
      <w:r>
        <w:rPr>
          <w:w w:val="110"/>
          <w:sz w:val="20"/>
        </w:rPr>
        <w:t> held</w:t>
      </w:r>
      <w:r>
        <w:rPr>
          <w:w w:val="110"/>
          <w:sz w:val="20"/>
        </w:rPr>
        <w:t> on</w:t>
      </w:r>
      <w:r>
        <w:rPr>
          <w:w w:val="110"/>
          <w:sz w:val="20"/>
        </w:rPr>
        <w:t> the recommendation</w:t>
      </w:r>
      <w:r>
        <w:rPr>
          <w:w w:val="110"/>
          <w:sz w:val="20"/>
        </w:rPr>
        <w:t> of</w:t>
      </w:r>
      <w:r>
        <w:rPr>
          <w:w w:val="110"/>
          <w:sz w:val="20"/>
        </w:rPr>
        <w:t> the</w:t>
      </w:r>
      <w:r>
        <w:rPr>
          <w:w w:val="110"/>
          <w:sz w:val="20"/>
        </w:rPr>
        <w:t> HoD</w:t>
      </w:r>
      <w:r>
        <w:rPr>
          <w:w w:val="110"/>
          <w:sz w:val="20"/>
        </w:rPr>
        <w:t> and</w:t>
      </w:r>
      <w:r>
        <w:rPr>
          <w:w w:val="110"/>
          <w:sz w:val="20"/>
        </w:rPr>
        <w:t> approval</w:t>
      </w:r>
      <w:r>
        <w:rPr>
          <w:w w:val="110"/>
          <w:sz w:val="20"/>
        </w:rPr>
        <w:t> of</w:t>
      </w:r>
      <w:r>
        <w:rPr>
          <w:w w:val="110"/>
          <w:sz w:val="20"/>
        </w:rPr>
        <w:t> the</w:t>
      </w:r>
      <w:r>
        <w:rPr>
          <w:w w:val="110"/>
          <w:sz w:val="20"/>
        </w:rPr>
        <w:t> Director, only</w:t>
      </w:r>
      <w:r>
        <w:rPr>
          <w:w w:val="110"/>
          <w:sz w:val="20"/>
        </w:rPr>
        <w:t> in</w:t>
      </w:r>
      <w:r>
        <w:rPr>
          <w:w w:val="110"/>
          <w:sz w:val="20"/>
        </w:rPr>
        <w:t> cases</w:t>
      </w:r>
      <w:r>
        <w:rPr>
          <w:w w:val="110"/>
          <w:sz w:val="20"/>
        </w:rPr>
        <w:t> of</w:t>
      </w:r>
      <w:r>
        <w:rPr>
          <w:w w:val="110"/>
          <w:sz w:val="20"/>
        </w:rPr>
        <w:t> unavoidable</w:t>
      </w:r>
      <w:r>
        <w:rPr>
          <w:w w:val="110"/>
          <w:sz w:val="20"/>
        </w:rPr>
        <w:t> emergencies/situations. Examples of such situations are hospitalization, serious road accident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or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death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very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close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blood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relative.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Documentary evidence must be submitted to request permission to appear</w:t>
      </w:r>
    </w:p>
    <w:p>
      <w:pPr>
        <w:pStyle w:val="ListParagraph"/>
        <w:spacing w:after="0" w:line="321" w:lineRule="auto"/>
        <w:jc w:val="both"/>
        <w:rPr>
          <w:sz w:val="20"/>
        </w:rPr>
        <w:sectPr>
          <w:pgSz w:w="8400" w:h="11910"/>
          <w:pgMar w:header="587" w:footer="656" w:top="940" w:bottom="840" w:left="850" w:right="850"/>
        </w:sectPr>
      </w:pPr>
    </w:p>
    <w:p>
      <w:pPr>
        <w:pStyle w:val="BodyText"/>
        <w:spacing w:before="139"/>
        <w:ind w:left="733"/>
      </w:pPr>
      <w:r>
        <w:rPr>
          <w:w w:val="110"/>
        </w:rPr>
        <w:t>in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late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examination.</w:t>
      </w:r>
    </w:p>
    <w:p>
      <w:pPr>
        <w:pStyle w:val="BodyText"/>
        <w:spacing w:before="87"/>
      </w:pPr>
    </w:p>
    <w:p>
      <w:pPr>
        <w:pStyle w:val="ListParagraph"/>
        <w:numPr>
          <w:ilvl w:val="1"/>
          <w:numId w:val="3"/>
        </w:numPr>
        <w:tabs>
          <w:tab w:pos="729" w:val="left" w:leader="none"/>
          <w:tab w:pos="733" w:val="left" w:leader="none"/>
        </w:tabs>
        <w:spacing w:line="321" w:lineRule="auto" w:before="0" w:after="0"/>
        <w:ind w:left="733" w:right="13" w:hanging="721"/>
        <w:jc w:val="both"/>
        <w:rPr>
          <w:sz w:val="20"/>
        </w:rPr>
      </w:pPr>
      <w:r>
        <w:rPr>
          <w:w w:val="110"/>
          <w:sz w:val="20"/>
        </w:rPr>
        <w:t>The</w:t>
      </w:r>
      <w:r>
        <w:rPr>
          <w:w w:val="110"/>
          <w:sz w:val="20"/>
        </w:rPr>
        <w:t> standing</w:t>
      </w:r>
      <w:r>
        <w:rPr>
          <w:w w:val="110"/>
          <w:sz w:val="20"/>
        </w:rPr>
        <w:t> of</w:t>
      </w:r>
      <w:r>
        <w:rPr>
          <w:w w:val="110"/>
          <w:sz w:val="20"/>
        </w:rPr>
        <w:t> a</w:t>
      </w:r>
      <w:r>
        <w:rPr>
          <w:w w:val="110"/>
          <w:sz w:val="20"/>
        </w:rPr>
        <w:t> student</w:t>
      </w:r>
      <w:r>
        <w:rPr>
          <w:w w:val="110"/>
          <w:sz w:val="20"/>
        </w:rPr>
        <w:t> in</w:t>
      </w:r>
      <w:r>
        <w:rPr>
          <w:w w:val="110"/>
          <w:sz w:val="20"/>
        </w:rPr>
        <w:t> the</w:t>
      </w:r>
      <w:r>
        <w:rPr>
          <w:w w:val="110"/>
          <w:sz w:val="20"/>
        </w:rPr>
        <w:t> pre-final</w:t>
      </w:r>
      <w:r>
        <w:rPr>
          <w:w w:val="110"/>
          <w:sz w:val="20"/>
        </w:rPr>
        <w:t> semester</w:t>
      </w:r>
      <w:r>
        <w:rPr>
          <w:w w:val="110"/>
          <w:sz w:val="20"/>
        </w:rPr>
        <w:t> work evaluation cannot be altered.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730" w:val="left" w:leader="none"/>
          <w:tab w:pos="733" w:val="left" w:leader="none"/>
        </w:tabs>
        <w:spacing w:line="321" w:lineRule="auto" w:before="0" w:after="0"/>
        <w:ind w:left="733" w:right="13" w:hanging="720"/>
        <w:jc w:val="both"/>
        <w:rPr>
          <w:sz w:val="20"/>
        </w:rPr>
      </w:pPr>
      <w:r>
        <w:rPr>
          <w:w w:val="110"/>
          <w:sz w:val="20"/>
        </w:rPr>
        <w:t>Late</w:t>
      </w:r>
      <w:r>
        <w:rPr>
          <w:w w:val="110"/>
          <w:sz w:val="20"/>
        </w:rPr>
        <w:t> holding</w:t>
      </w:r>
      <w:r>
        <w:rPr>
          <w:w w:val="110"/>
          <w:sz w:val="20"/>
        </w:rPr>
        <w:t> of</w:t>
      </w:r>
      <w:r>
        <w:rPr>
          <w:w w:val="110"/>
          <w:sz w:val="20"/>
        </w:rPr>
        <w:t> examination</w:t>
      </w:r>
      <w:r>
        <w:rPr>
          <w:w w:val="110"/>
          <w:sz w:val="20"/>
        </w:rPr>
        <w:t> must</w:t>
      </w:r>
      <w:r>
        <w:rPr>
          <w:w w:val="110"/>
          <w:sz w:val="20"/>
        </w:rPr>
        <w:t> take</w:t>
      </w:r>
      <w:r>
        <w:rPr>
          <w:w w:val="110"/>
          <w:sz w:val="20"/>
        </w:rPr>
        <w:t> place</w:t>
      </w:r>
      <w:r>
        <w:rPr>
          <w:w w:val="110"/>
          <w:sz w:val="20"/>
        </w:rPr>
        <w:t> as</w:t>
      </w:r>
      <w:r>
        <w:rPr>
          <w:w w:val="110"/>
          <w:sz w:val="20"/>
        </w:rPr>
        <w:t> soon</w:t>
      </w:r>
      <w:r>
        <w:rPr>
          <w:w w:val="110"/>
          <w:sz w:val="20"/>
        </w:rPr>
        <w:t> as possible, but not later than one week before the start of the next</w:t>
      </w:r>
      <w:r>
        <w:rPr>
          <w:w w:val="110"/>
          <w:sz w:val="20"/>
        </w:rPr>
        <w:t> regular</w:t>
      </w:r>
      <w:r>
        <w:rPr>
          <w:w w:val="110"/>
          <w:sz w:val="20"/>
        </w:rPr>
        <w:t> semester.</w:t>
      </w:r>
      <w:r>
        <w:rPr>
          <w:w w:val="110"/>
          <w:sz w:val="20"/>
        </w:rPr>
        <w:t> The</w:t>
      </w:r>
      <w:r>
        <w:rPr>
          <w:w w:val="110"/>
          <w:sz w:val="20"/>
        </w:rPr>
        <w:t> grade</w:t>
      </w:r>
      <w:r>
        <w:rPr>
          <w:w w:val="110"/>
          <w:sz w:val="20"/>
        </w:rPr>
        <w:t> in</w:t>
      </w:r>
      <w:r>
        <w:rPr>
          <w:w w:val="110"/>
          <w:sz w:val="20"/>
        </w:rPr>
        <w:t> the</w:t>
      </w:r>
      <w:r>
        <w:rPr>
          <w:w w:val="110"/>
          <w:sz w:val="20"/>
        </w:rPr>
        <w:t> course</w:t>
      </w:r>
      <w:r>
        <w:rPr>
          <w:w w:val="110"/>
          <w:sz w:val="20"/>
        </w:rPr>
        <w:t> should</w:t>
      </w:r>
      <w:r>
        <w:rPr>
          <w:w w:val="110"/>
          <w:sz w:val="20"/>
        </w:rPr>
        <w:t> be finalized</w:t>
      </w:r>
      <w:r>
        <w:rPr>
          <w:w w:val="110"/>
          <w:sz w:val="20"/>
        </w:rPr>
        <w:t> before</w:t>
      </w:r>
      <w:r>
        <w:rPr>
          <w:w w:val="110"/>
          <w:sz w:val="20"/>
        </w:rPr>
        <w:t> the</w:t>
      </w:r>
      <w:r>
        <w:rPr>
          <w:w w:val="110"/>
          <w:sz w:val="20"/>
        </w:rPr>
        <w:t> start</w:t>
      </w:r>
      <w:r>
        <w:rPr>
          <w:w w:val="110"/>
          <w:sz w:val="20"/>
        </w:rPr>
        <w:t> of</w:t>
      </w:r>
      <w:r>
        <w:rPr>
          <w:w w:val="110"/>
          <w:sz w:val="20"/>
        </w:rPr>
        <w:t> next</w:t>
      </w:r>
      <w:r>
        <w:rPr>
          <w:w w:val="110"/>
          <w:sz w:val="20"/>
        </w:rPr>
        <w:t> semester.</w:t>
      </w:r>
      <w:r>
        <w:rPr>
          <w:w w:val="110"/>
          <w:sz w:val="20"/>
        </w:rPr>
        <w:t> Complete Transparency in Evaluation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3"/>
        </w:numPr>
        <w:tabs>
          <w:tab w:pos="729" w:val="left" w:leader="none"/>
          <w:tab w:pos="733" w:val="left" w:leader="none"/>
        </w:tabs>
        <w:spacing w:line="321" w:lineRule="auto" w:before="0" w:after="0"/>
        <w:ind w:left="733" w:right="18" w:hanging="721"/>
        <w:jc w:val="both"/>
        <w:rPr>
          <w:sz w:val="20"/>
        </w:rPr>
      </w:pPr>
      <w:r>
        <w:rPr>
          <w:w w:val="110"/>
          <w:sz w:val="20"/>
        </w:rPr>
        <w:t>To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ensure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transparency,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all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instruments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evaluation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must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be shared with the students after grading/marking.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730" w:val="left" w:leader="none"/>
          <w:tab w:pos="733" w:val="left" w:leader="none"/>
        </w:tabs>
        <w:spacing w:line="321" w:lineRule="auto" w:before="0" w:after="0"/>
        <w:ind w:left="733" w:right="13" w:hanging="720"/>
        <w:jc w:val="both"/>
        <w:rPr>
          <w:sz w:val="20"/>
        </w:rPr>
      </w:pPr>
      <w:r>
        <w:rPr>
          <w:w w:val="110"/>
          <w:sz w:val="20"/>
        </w:rPr>
        <w:t>Answer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books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final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exams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must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be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shared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students after</w:t>
      </w:r>
      <w:r>
        <w:rPr>
          <w:w w:val="110"/>
          <w:sz w:val="20"/>
        </w:rPr>
        <w:t> marking,</w:t>
      </w:r>
      <w:r>
        <w:rPr>
          <w:w w:val="110"/>
          <w:sz w:val="20"/>
        </w:rPr>
        <w:t> in</w:t>
      </w:r>
      <w:r>
        <w:rPr>
          <w:w w:val="110"/>
          <w:sz w:val="20"/>
        </w:rPr>
        <w:t> a</w:t>
      </w:r>
      <w:r>
        <w:rPr>
          <w:w w:val="110"/>
          <w:sz w:val="20"/>
        </w:rPr>
        <w:t> formally scheduled</w:t>
      </w:r>
      <w:r>
        <w:rPr>
          <w:w w:val="110"/>
          <w:sz w:val="20"/>
        </w:rPr>
        <w:t> open</w:t>
      </w:r>
      <w:r>
        <w:rPr>
          <w:w w:val="110"/>
          <w:sz w:val="20"/>
        </w:rPr>
        <w:t> ‘paper</w:t>
      </w:r>
      <w:r>
        <w:rPr>
          <w:w w:val="110"/>
          <w:sz w:val="20"/>
        </w:rPr>
        <w:t> viewing' session,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any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issue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arising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there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off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will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be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resolved.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3"/>
        </w:numPr>
        <w:tabs>
          <w:tab w:pos="730" w:val="left" w:leader="none"/>
          <w:tab w:pos="732" w:val="left" w:leader="none"/>
        </w:tabs>
        <w:spacing w:line="321" w:lineRule="auto" w:before="0" w:after="0"/>
        <w:ind w:left="732" w:right="17" w:hanging="719"/>
        <w:jc w:val="both"/>
        <w:rPr>
          <w:sz w:val="20"/>
        </w:rPr>
      </w:pPr>
      <w:r>
        <w:rPr>
          <w:w w:val="110"/>
          <w:sz w:val="20"/>
        </w:rPr>
        <w:t>Objections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grading/evaluation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must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be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submitted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writing to</w:t>
      </w:r>
      <w:r>
        <w:rPr>
          <w:w w:val="110"/>
          <w:sz w:val="20"/>
        </w:rPr>
        <w:t> the</w:t>
      </w:r>
      <w:r>
        <w:rPr>
          <w:w w:val="110"/>
          <w:sz w:val="20"/>
        </w:rPr>
        <w:t> concerned</w:t>
      </w:r>
      <w:r>
        <w:rPr>
          <w:w w:val="110"/>
          <w:sz w:val="20"/>
        </w:rPr>
        <w:t> course</w:t>
      </w:r>
      <w:r>
        <w:rPr>
          <w:w w:val="110"/>
          <w:sz w:val="20"/>
        </w:rPr>
        <w:t> instructor</w:t>
      </w:r>
      <w:r>
        <w:rPr>
          <w:w w:val="110"/>
          <w:sz w:val="20"/>
        </w:rPr>
        <w:t> or</w:t>
      </w:r>
      <w:r>
        <w:rPr>
          <w:w w:val="110"/>
          <w:sz w:val="20"/>
        </w:rPr>
        <w:t> staff</w:t>
      </w:r>
      <w:r>
        <w:rPr>
          <w:w w:val="110"/>
          <w:sz w:val="20"/>
        </w:rPr>
        <w:t> supervising</w:t>
      </w:r>
      <w:r>
        <w:rPr>
          <w:w w:val="110"/>
          <w:sz w:val="20"/>
        </w:rPr>
        <w:t> the paper viewing session.</w:t>
      </w:r>
    </w:p>
    <w:p>
      <w:pPr>
        <w:pStyle w:val="BodyText"/>
        <w:spacing w:before="11"/>
      </w:pPr>
    </w:p>
    <w:p>
      <w:pPr>
        <w:pStyle w:val="Heading2"/>
      </w:pPr>
      <w:bookmarkStart w:name="_TOC_250009" w:id="31"/>
      <w:r>
        <w:rPr/>
        <w:t>Rechecking</w:t>
      </w:r>
      <w:r>
        <w:rPr>
          <w:spacing w:val="49"/>
        </w:rPr>
        <w:t> </w:t>
      </w:r>
      <w:r>
        <w:rPr/>
        <w:t>of</w:t>
      </w:r>
      <w:r>
        <w:rPr>
          <w:spacing w:val="54"/>
        </w:rPr>
        <w:t> </w:t>
      </w:r>
      <w:r>
        <w:rPr/>
        <w:t>Final</w:t>
      </w:r>
      <w:r>
        <w:rPr>
          <w:spacing w:val="51"/>
        </w:rPr>
        <w:t> </w:t>
      </w:r>
      <w:bookmarkEnd w:id="31"/>
      <w:r>
        <w:rPr>
          <w:spacing w:val="-4"/>
        </w:rPr>
        <w:t>Exams</w:t>
      </w:r>
    </w:p>
    <w:p>
      <w:pPr>
        <w:pStyle w:val="BodyText"/>
        <w:spacing w:before="54"/>
        <w:rPr>
          <w:sz w:val="24"/>
        </w:rPr>
      </w:pPr>
    </w:p>
    <w:p>
      <w:pPr>
        <w:pStyle w:val="ListParagraph"/>
        <w:numPr>
          <w:ilvl w:val="1"/>
          <w:numId w:val="3"/>
        </w:numPr>
        <w:tabs>
          <w:tab w:pos="731" w:val="left" w:leader="none"/>
          <w:tab w:pos="733" w:val="left" w:leader="none"/>
        </w:tabs>
        <w:spacing w:line="321" w:lineRule="auto" w:before="0" w:after="0"/>
        <w:ind w:left="733" w:right="13" w:hanging="720"/>
        <w:jc w:val="both"/>
        <w:rPr>
          <w:sz w:val="20"/>
        </w:rPr>
      </w:pPr>
      <w:r>
        <w:rPr>
          <w:w w:val="110"/>
          <w:sz w:val="20"/>
        </w:rPr>
        <w:t>The</w:t>
      </w:r>
      <w:r>
        <w:rPr>
          <w:w w:val="110"/>
          <w:sz w:val="20"/>
        </w:rPr>
        <w:t> Rechecking</w:t>
      </w:r>
      <w:r>
        <w:rPr>
          <w:w w:val="110"/>
          <w:sz w:val="20"/>
        </w:rPr>
        <w:t> Committee</w:t>
      </w:r>
      <w:r>
        <w:rPr>
          <w:w w:val="110"/>
          <w:sz w:val="20"/>
        </w:rPr>
        <w:t> shall</w:t>
      </w:r>
      <w:r>
        <w:rPr>
          <w:w w:val="110"/>
          <w:sz w:val="20"/>
        </w:rPr>
        <w:t> have</w:t>
      </w:r>
      <w:r>
        <w:rPr>
          <w:w w:val="110"/>
          <w:sz w:val="20"/>
        </w:rPr>
        <w:t> the</w:t>
      </w:r>
      <w:r>
        <w:rPr>
          <w:w w:val="110"/>
          <w:sz w:val="20"/>
        </w:rPr>
        <w:t> following </w:t>
      </w:r>
      <w:r>
        <w:rPr>
          <w:spacing w:val="-2"/>
          <w:w w:val="110"/>
          <w:sz w:val="20"/>
        </w:rPr>
        <w:t>composition:</w:t>
      </w:r>
    </w:p>
    <w:p>
      <w:pPr>
        <w:pStyle w:val="BodyText"/>
        <w:spacing w:before="8"/>
      </w:pPr>
    </w:p>
    <w:p>
      <w:pPr>
        <w:pStyle w:val="ListParagraph"/>
        <w:numPr>
          <w:ilvl w:val="2"/>
          <w:numId w:val="3"/>
        </w:numPr>
        <w:tabs>
          <w:tab w:pos="1453" w:val="left" w:leader="none"/>
        </w:tabs>
        <w:spacing w:line="240" w:lineRule="auto" w:before="0" w:after="0"/>
        <w:ind w:left="1453" w:right="0" w:hanging="720"/>
        <w:jc w:val="left"/>
        <w:rPr>
          <w:sz w:val="20"/>
        </w:rPr>
      </w:pPr>
      <w:r>
        <w:rPr>
          <w:w w:val="110"/>
          <w:sz w:val="20"/>
        </w:rPr>
        <w:t>Head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Department</w:t>
      </w:r>
    </w:p>
    <w:p>
      <w:pPr>
        <w:pStyle w:val="BodyText"/>
        <w:spacing w:before="87"/>
      </w:pPr>
    </w:p>
    <w:p>
      <w:pPr>
        <w:pStyle w:val="ListParagraph"/>
        <w:numPr>
          <w:ilvl w:val="2"/>
          <w:numId w:val="3"/>
        </w:numPr>
        <w:tabs>
          <w:tab w:pos="1453" w:val="left" w:leader="none"/>
        </w:tabs>
        <w:spacing w:line="240" w:lineRule="auto" w:before="1" w:after="0"/>
        <w:ind w:left="1453" w:right="0" w:hanging="720"/>
        <w:jc w:val="left"/>
        <w:rPr>
          <w:sz w:val="20"/>
        </w:rPr>
      </w:pPr>
      <w:r>
        <w:rPr>
          <w:w w:val="110"/>
          <w:sz w:val="20"/>
        </w:rPr>
        <w:t>A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Subject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Specialist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from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Department</w:t>
      </w:r>
    </w:p>
    <w:p>
      <w:pPr>
        <w:pStyle w:val="BodyText"/>
        <w:spacing w:before="87"/>
      </w:pPr>
    </w:p>
    <w:p>
      <w:pPr>
        <w:pStyle w:val="ListParagraph"/>
        <w:numPr>
          <w:ilvl w:val="1"/>
          <w:numId w:val="3"/>
        </w:numPr>
        <w:tabs>
          <w:tab w:pos="731" w:val="left" w:leader="none"/>
          <w:tab w:pos="734" w:val="left" w:leader="none"/>
        </w:tabs>
        <w:spacing w:line="321" w:lineRule="auto" w:before="0" w:after="0"/>
        <w:ind w:left="734" w:right="18" w:hanging="720"/>
        <w:jc w:val="both"/>
        <w:rPr>
          <w:sz w:val="20"/>
        </w:rPr>
      </w:pPr>
      <w:r>
        <w:rPr>
          <w:w w:val="110"/>
          <w:sz w:val="20"/>
        </w:rPr>
        <w:t>Application</w:t>
      </w:r>
      <w:r>
        <w:rPr>
          <w:w w:val="110"/>
          <w:sz w:val="20"/>
        </w:rPr>
        <w:t> to</w:t>
      </w:r>
      <w:r>
        <w:rPr>
          <w:w w:val="110"/>
          <w:sz w:val="20"/>
        </w:rPr>
        <w:t> recheck</w:t>
      </w:r>
      <w:r>
        <w:rPr>
          <w:w w:val="110"/>
          <w:sz w:val="20"/>
        </w:rPr>
        <w:t> a</w:t>
      </w:r>
      <w:r>
        <w:rPr>
          <w:w w:val="110"/>
          <w:sz w:val="20"/>
        </w:rPr>
        <w:t> final</w:t>
      </w:r>
      <w:r>
        <w:rPr>
          <w:w w:val="110"/>
          <w:sz w:val="20"/>
        </w:rPr>
        <w:t> exam</w:t>
      </w:r>
      <w:r>
        <w:rPr>
          <w:w w:val="110"/>
          <w:sz w:val="20"/>
        </w:rPr>
        <w:t> must</w:t>
      </w:r>
      <w:r>
        <w:rPr>
          <w:w w:val="110"/>
          <w:sz w:val="20"/>
        </w:rPr>
        <w:t> be</w:t>
      </w:r>
      <w:r>
        <w:rPr>
          <w:w w:val="110"/>
          <w:sz w:val="20"/>
        </w:rPr>
        <w:t> submitted</w:t>
      </w:r>
      <w:r>
        <w:rPr>
          <w:w w:val="110"/>
          <w:sz w:val="20"/>
        </w:rPr>
        <w:t> on prescribed form together with rechecking fee.</w:t>
      </w:r>
    </w:p>
    <w:p>
      <w:pPr>
        <w:pStyle w:val="ListParagraph"/>
        <w:spacing w:after="0" w:line="321" w:lineRule="auto"/>
        <w:jc w:val="both"/>
        <w:rPr>
          <w:sz w:val="20"/>
        </w:rPr>
        <w:sectPr>
          <w:pgSz w:w="8400" w:h="11910"/>
          <w:pgMar w:header="587" w:footer="656" w:top="940" w:bottom="840" w:left="850" w:right="850"/>
        </w:sectPr>
      </w:pPr>
    </w:p>
    <w:p>
      <w:pPr>
        <w:pStyle w:val="ListParagraph"/>
        <w:numPr>
          <w:ilvl w:val="1"/>
          <w:numId w:val="3"/>
        </w:numPr>
        <w:tabs>
          <w:tab w:pos="730" w:val="left" w:leader="none"/>
          <w:tab w:pos="733" w:val="left" w:leader="none"/>
        </w:tabs>
        <w:spacing w:line="321" w:lineRule="auto" w:before="139" w:after="0"/>
        <w:ind w:left="733" w:right="16" w:hanging="720"/>
        <w:jc w:val="both"/>
        <w:rPr>
          <w:sz w:val="20"/>
        </w:rPr>
      </w:pPr>
      <w:r>
        <w:rPr>
          <w:w w:val="110"/>
          <w:sz w:val="20"/>
        </w:rPr>
        <w:t>Student</w:t>
      </w:r>
      <w:r>
        <w:rPr>
          <w:w w:val="110"/>
          <w:sz w:val="20"/>
        </w:rPr>
        <w:t> application</w:t>
      </w:r>
      <w:r>
        <w:rPr>
          <w:w w:val="110"/>
          <w:sz w:val="20"/>
        </w:rPr>
        <w:t> should</w:t>
      </w:r>
      <w:r>
        <w:rPr>
          <w:w w:val="110"/>
          <w:sz w:val="20"/>
        </w:rPr>
        <w:t> reach</w:t>
      </w:r>
      <w:r>
        <w:rPr>
          <w:w w:val="110"/>
          <w:sz w:val="20"/>
        </w:rPr>
        <w:t> the</w:t>
      </w:r>
      <w:r>
        <w:rPr>
          <w:w w:val="110"/>
          <w:sz w:val="20"/>
        </w:rPr>
        <w:t> Examination</w:t>
      </w:r>
      <w:r>
        <w:rPr>
          <w:w w:val="110"/>
          <w:sz w:val="20"/>
        </w:rPr>
        <w:t> Office within seven days of the announcement of the result.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729" w:val="left" w:leader="none"/>
          <w:tab w:pos="733" w:val="left" w:leader="none"/>
        </w:tabs>
        <w:spacing w:line="321" w:lineRule="auto" w:before="0" w:after="0"/>
        <w:ind w:left="733" w:right="18" w:hanging="721"/>
        <w:jc w:val="both"/>
        <w:rPr>
          <w:sz w:val="20"/>
        </w:rPr>
      </w:pPr>
      <w:r>
        <w:rPr>
          <w:w w:val="110"/>
          <w:sz w:val="20"/>
        </w:rPr>
        <w:t>Committee</w:t>
      </w:r>
      <w:r>
        <w:rPr>
          <w:w w:val="110"/>
          <w:sz w:val="20"/>
        </w:rPr>
        <w:t> should</w:t>
      </w:r>
      <w:r>
        <w:rPr>
          <w:w w:val="110"/>
          <w:sz w:val="20"/>
        </w:rPr>
        <w:t> adhere</w:t>
      </w:r>
      <w:r>
        <w:rPr>
          <w:w w:val="110"/>
          <w:sz w:val="20"/>
        </w:rPr>
        <w:t> to</w:t>
      </w:r>
      <w:r>
        <w:rPr>
          <w:w w:val="110"/>
          <w:sz w:val="20"/>
        </w:rPr>
        <w:t> the</w:t>
      </w:r>
      <w:r>
        <w:rPr>
          <w:w w:val="110"/>
          <w:sz w:val="20"/>
        </w:rPr>
        <w:t> following</w:t>
      </w:r>
      <w:r>
        <w:rPr>
          <w:w w:val="110"/>
          <w:sz w:val="20"/>
        </w:rPr>
        <w:t> guidelines</w:t>
      </w:r>
      <w:r>
        <w:rPr>
          <w:w w:val="110"/>
          <w:sz w:val="20"/>
        </w:rPr>
        <w:t> to handle rechecking cases:</w:t>
      </w:r>
    </w:p>
    <w:p>
      <w:pPr>
        <w:pStyle w:val="BodyText"/>
        <w:spacing w:before="8"/>
      </w:pPr>
    </w:p>
    <w:p>
      <w:pPr>
        <w:pStyle w:val="ListParagraph"/>
        <w:numPr>
          <w:ilvl w:val="2"/>
          <w:numId w:val="3"/>
        </w:numPr>
        <w:tabs>
          <w:tab w:pos="1451" w:val="left" w:leader="none"/>
          <w:tab w:pos="1453" w:val="left" w:leader="none"/>
        </w:tabs>
        <w:spacing w:line="321" w:lineRule="auto" w:before="0" w:after="0"/>
        <w:ind w:left="1453" w:right="16" w:hanging="721"/>
        <w:jc w:val="both"/>
        <w:rPr>
          <w:sz w:val="20"/>
        </w:rPr>
      </w:pPr>
      <w:r>
        <w:rPr>
          <w:w w:val="110"/>
          <w:sz w:val="20"/>
        </w:rPr>
        <w:t>Committee</w:t>
      </w:r>
      <w:r>
        <w:rPr>
          <w:w w:val="110"/>
          <w:sz w:val="20"/>
        </w:rPr>
        <w:t> should</w:t>
      </w:r>
      <w:r>
        <w:rPr>
          <w:w w:val="110"/>
          <w:sz w:val="20"/>
        </w:rPr>
        <w:t> recount</w:t>
      </w:r>
      <w:r>
        <w:rPr>
          <w:w w:val="110"/>
          <w:sz w:val="20"/>
        </w:rPr>
        <w:t> marks</w:t>
      </w:r>
      <w:r>
        <w:rPr>
          <w:w w:val="110"/>
          <w:sz w:val="20"/>
        </w:rPr>
        <w:t> awarded</w:t>
      </w:r>
      <w:r>
        <w:rPr>
          <w:w w:val="110"/>
          <w:sz w:val="20"/>
        </w:rPr>
        <w:t> by</w:t>
      </w:r>
      <w:r>
        <w:rPr>
          <w:w w:val="110"/>
          <w:sz w:val="20"/>
        </w:rPr>
        <w:t> the concerned instructor.</w:t>
      </w:r>
    </w:p>
    <w:p>
      <w:pPr>
        <w:pStyle w:val="BodyText"/>
        <w:spacing w:before="8"/>
      </w:pPr>
    </w:p>
    <w:p>
      <w:pPr>
        <w:pStyle w:val="ListParagraph"/>
        <w:numPr>
          <w:ilvl w:val="2"/>
          <w:numId w:val="3"/>
        </w:numPr>
        <w:tabs>
          <w:tab w:pos="1452" w:val="left" w:leader="none"/>
        </w:tabs>
        <w:spacing w:line="321" w:lineRule="auto" w:before="0" w:after="0"/>
        <w:ind w:left="1452" w:right="14" w:hanging="720"/>
        <w:jc w:val="both"/>
        <w:rPr>
          <w:sz w:val="20"/>
        </w:rPr>
      </w:pPr>
      <w:r>
        <w:rPr>
          <w:w w:val="115"/>
          <w:sz w:val="20"/>
        </w:rPr>
        <w:t>Unmarked</w:t>
      </w:r>
      <w:r>
        <w:rPr>
          <w:w w:val="115"/>
          <w:sz w:val="20"/>
        </w:rPr>
        <w:t> question</w:t>
      </w:r>
      <w:r>
        <w:rPr>
          <w:w w:val="115"/>
          <w:sz w:val="20"/>
        </w:rPr>
        <w:t> or</w:t>
      </w:r>
      <w:r>
        <w:rPr>
          <w:w w:val="115"/>
          <w:sz w:val="20"/>
        </w:rPr>
        <w:t> part</w:t>
      </w:r>
      <w:r>
        <w:rPr>
          <w:w w:val="115"/>
          <w:sz w:val="20"/>
        </w:rPr>
        <w:t> should</w:t>
      </w:r>
      <w:r>
        <w:rPr>
          <w:w w:val="115"/>
          <w:sz w:val="20"/>
        </w:rPr>
        <w:t> be</w:t>
      </w:r>
      <w:r>
        <w:rPr>
          <w:w w:val="115"/>
          <w:sz w:val="20"/>
        </w:rPr>
        <w:t> sent</w:t>
      </w:r>
      <w:r>
        <w:rPr>
          <w:w w:val="115"/>
          <w:sz w:val="20"/>
        </w:rPr>
        <w:t> to</w:t>
      </w:r>
      <w:r>
        <w:rPr>
          <w:w w:val="115"/>
          <w:sz w:val="20"/>
        </w:rPr>
        <w:t> the instructor for checking/marking.</w:t>
      </w:r>
    </w:p>
    <w:p>
      <w:pPr>
        <w:pStyle w:val="BodyText"/>
        <w:spacing w:before="8"/>
      </w:pPr>
    </w:p>
    <w:p>
      <w:pPr>
        <w:pStyle w:val="ListParagraph"/>
        <w:numPr>
          <w:ilvl w:val="2"/>
          <w:numId w:val="3"/>
        </w:numPr>
        <w:tabs>
          <w:tab w:pos="1452" w:val="left" w:leader="none"/>
        </w:tabs>
        <w:spacing w:line="321" w:lineRule="auto" w:before="0" w:after="0"/>
        <w:ind w:left="1452" w:right="17" w:hanging="720"/>
        <w:jc w:val="both"/>
        <w:rPr>
          <w:sz w:val="20"/>
        </w:rPr>
      </w:pPr>
      <w:r>
        <w:rPr>
          <w:w w:val="110"/>
          <w:sz w:val="20"/>
        </w:rPr>
        <w:t>Committee should</w:t>
      </w:r>
      <w:r>
        <w:rPr>
          <w:w w:val="110"/>
          <w:sz w:val="20"/>
        </w:rPr>
        <w:t> not</w:t>
      </w:r>
      <w:r>
        <w:rPr>
          <w:w w:val="110"/>
          <w:sz w:val="20"/>
        </w:rPr>
        <w:t> discuss the outcome of</w:t>
      </w:r>
      <w:r>
        <w:rPr>
          <w:w w:val="110"/>
          <w:sz w:val="20"/>
        </w:rPr>
        <w:t> the rechecking with the students.</w:t>
      </w:r>
    </w:p>
    <w:p>
      <w:pPr>
        <w:pStyle w:val="BodyText"/>
        <w:spacing w:before="8"/>
      </w:pPr>
    </w:p>
    <w:p>
      <w:pPr>
        <w:pStyle w:val="ListParagraph"/>
        <w:numPr>
          <w:ilvl w:val="2"/>
          <w:numId w:val="3"/>
        </w:numPr>
        <w:tabs>
          <w:tab w:pos="1451" w:val="left" w:leader="none"/>
        </w:tabs>
        <w:spacing w:line="321" w:lineRule="auto" w:before="0" w:after="0"/>
        <w:ind w:left="1451" w:right="15" w:hanging="720"/>
        <w:jc w:val="both"/>
        <w:rPr>
          <w:sz w:val="20"/>
        </w:rPr>
      </w:pPr>
      <w:r>
        <w:rPr>
          <w:w w:val="110"/>
          <w:sz w:val="20"/>
        </w:rPr>
        <w:t>Committee recommendation should be</w:t>
      </w:r>
      <w:r>
        <w:rPr>
          <w:w w:val="110"/>
          <w:sz w:val="20"/>
        </w:rPr>
        <w:t> submitted to the Director’s office using the Change of Grade Form for final approval.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3"/>
        </w:numPr>
        <w:tabs>
          <w:tab w:pos="728" w:val="left" w:leader="none"/>
          <w:tab w:pos="730" w:val="left" w:leader="none"/>
        </w:tabs>
        <w:spacing w:line="324" w:lineRule="auto" w:before="0" w:after="0"/>
        <w:ind w:left="730" w:right="18" w:hanging="720"/>
        <w:jc w:val="both"/>
        <w:rPr>
          <w:sz w:val="20"/>
        </w:rPr>
      </w:pPr>
      <w:r>
        <w:rPr>
          <w:w w:val="110"/>
          <w:sz w:val="20"/>
        </w:rPr>
        <w:t>Examination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Office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will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inform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student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about the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outcome of the rechecking application.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3"/>
        </w:numPr>
        <w:tabs>
          <w:tab w:pos="727" w:val="left" w:leader="none"/>
          <w:tab w:pos="730" w:val="left" w:leader="none"/>
        </w:tabs>
        <w:spacing w:line="321" w:lineRule="auto" w:before="0" w:after="0"/>
        <w:ind w:left="730" w:right="19" w:hanging="720"/>
        <w:jc w:val="both"/>
        <w:rPr>
          <w:sz w:val="20"/>
        </w:rPr>
      </w:pPr>
      <w:r>
        <w:rPr>
          <w:w w:val="110"/>
          <w:sz w:val="20"/>
        </w:rPr>
        <w:t>A</w:t>
      </w:r>
      <w:r>
        <w:rPr>
          <w:w w:val="110"/>
          <w:sz w:val="20"/>
        </w:rPr>
        <w:t> student</w:t>
      </w:r>
      <w:r>
        <w:rPr>
          <w:w w:val="110"/>
          <w:sz w:val="20"/>
        </w:rPr>
        <w:t> who</w:t>
      </w:r>
      <w:r>
        <w:rPr>
          <w:w w:val="110"/>
          <w:sz w:val="20"/>
        </w:rPr>
        <w:t> has</w:t>
      </w:r>
      <w:r>
        <w:rPr>
          <w:w w:val="110"/>
          <w:sz w:val="20"/>
        </w:rPr>
        <w:t> not</w:t>
      </w:r>
      <w:r>
        <w:rPr>
          <w:w w:val="110"/>
          <w:sz w:val="20"/>
        </w:rPr>
        <w:t> viewed</w:t>
      </w:r>
      <w:r>
        <w:rPr>
          <w:w w:val="110"/>
          <w:sz w:val="20"/>
        </w:rPr>
        <w:t> his</w:t>
      </w:r>
      <w:r>
        <w:rPr>
          <w:w w:val="110"/>
          <w:sz w:val="20"/>
        </w:rPr>
        <w:t> final</w:t>
      </w:r>
      <w:r>
        <w:rPr>
          <w:w w:val="110"/>
          <w:sz w:val="20"/>
        </w:rPr>
        <w:t> exam</w:t>
      </w:r>
      <w:r>
        <w:rPr>
          <w:w w:val="110"/>
          <w:sz w:val="20"/>
        </w:rPr>
        <w:t> paper</w:t>
      </w:r>
      <w:r>
        <w:rPr>
          <w:w w:val="110"/>
          <w:sz w:val="20"/>
        </w:rPr>
        <w:t> in</w:t>
      </w:r>
      <w:r>
        <w:rPr>
          <w:w w:val="110"/>
          <w:sz w:val="20"/>
        </w:rPr>
        <w:t> the </w:t>
      </w:r>
      <w:r>
        <w:rPr>
          <w:sz w:val="20"/>
        </w:rPr>
        <w:t>scheduled</w:t>
      </w:r>
      <w:r>
        <w:rPr>
          <w:spacing w:val="29"/>
          <w:sz w:val="20"/>
        </w:rPr>
        <w:t> </w:t>
      </w:r>
      <w:r>
        <w:rPr>
          <w:sz w:val="20"/>
        </w:rPr>
        <w:t>paper</w:t>
      </w:r>
      <w:r>
        <w:rPr>
          <w:spacing w:val="29"/>
          <w:sz w:val="20"/>
        </w:rPr>
        <w:t> </w:t>
      </w:r>
      <w:r>
        <w:rPr>
          <w:sz w:val="20"/>
        </w:rPr>
        <w:t>viewing</w:t>
      </w:r>
      <w:r>
        <w:rPr>
          <w:spacing w:val="26"/>
          <w:sz w:val="20"/>
        </w:rPr>
        <w:t> </w:t>
      </w:r>
      <w:r>
        <w:rPr>
          <w:sz w:val="20"/>
        </w:rPr>
        <w:t>session</w:t>
      </w:r>
      <w:r>
        <w:rPr>
          <w:spacing w:val="27"/>
          <w:sz w:val="20"/>
        </w:rPr>
        <w:t> </w:t>
      </w:r>
      <w:r>
        <w:rPr>
          <w:sz w:val="20"/>
        </w:rPr>
        <w:t>may</w:t>
      </w:r>
      <w:r>
        <w:rPr>
          <w:spacing w:val="26"/>
          <w:sz w:val="20"/>
        </w:rPr>
        <w:t> </w:t>
      </w:r>
      <w:r>
        <w:rPr>
          <w:sz w:val="20"/>
        </w:rPr>
        <w:t>also</w:t>
      </w:r>
      <w:r>
        <w:rPr>
          <w:spacing w:val="29"/>
          <w:sz w:val="20"/>
        </w:rPr>
        <w:t> </w:t>
      </w:r>
      <w:r>
        <w:rPr>
          <w:sz w:val="20"/>
        </w:rPr>
        <w:t>request</w:t>
      </w:r>
      <w:r>
        <w:rPr>
          <w:spacing w:val="33"/>
          <w:sz w:val="20"/>
        </w:rPr>
        <w:t> </w:t>
      </w:r>
      <w:r>
        <w:rPr>
          <w:sz w:val="20"/>
        </w:rPr>
        <w:t>rechecking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of the final examination by paying the prescribed fee.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3"/>
        </w:numPr>
        <w:tabs>
          <w:tab w:pos="731" w:val="left" w:leader="none"/>
          <w:tab w:pos="733" w:val="left" w:leader="none"/>
        </w:tabs>
        <w:spacing w:line="321" w:lineRule="auto" w:before="0" w:after="0"/>
        <w:ind w:left="733" w:right="14" w:hanging="720"/>
        <w:jc w:val="both"/>
        <w:rPr>
          <w:sz w:val="20"/>
        </w:rPr>
      </w:pPr>
      <w:r>
        <w:rPr>
          <w:w w:val="110"/>
          <w:sz w:val="20"/>
        </w:rPr>
        <w:t>Rechecking</w:t>
      </w:r>
      <w:r>
        <w:rPr>
          <w:w w:val="110"/>
          <w:sz w:val="20"/>
        </w:rPr>
        <w:t> fee</w:t>
      </w:r>
      <w:r>
        <w:rPr>
          <w:w w:val="110"/>
          <w:sz w:val="20"/>
        </w:rPr>
        <w:t> will</w:t>
      </w:r>
      <w:r>
        <w:rPr>
          <w:w w:val="110"/>
          <w:sz w:val="20"/>
        </w:rPr>
        <w:t> be</w:t>
      </w:r>
      <w:r>
        <w:rPr>
          <w:w w:val="110"/>
          <w:sz w:val="20"/>
        </w:rPr>
        <w:t> refunded</w:t>
      </w:r>
      <w:r>
        <w:rPr>
          <w:w w:val="110"/>
          <w:sz w:val="20"/>
        </w:rPr>
        <w:t> if</w:t>
      </w:r>
      <w:r>
        <w:rPr>
          <w:w w:val="110"/>
          <w:sz w:val="20"/>
        </w:rPr>
        <w:t> there</w:t>
      </w:r>
      <w:r>
        <w:rPr>
          <w:w w:val="110"/>
          <w:sz w:val="20"/>
        </w:rPr>
        <w:t> is</w:t>
      </w:r>
      <w:r>
        <w:rPr>
          <w:w w:val="110"/>
          <w:sz w:val="20"/>
        </w:rPr>
        <w:t> an</w:t>
      </w:r>
      <w:r>
        <w:rPr>
          <w:w w:val="110"/>
          <w:sz w:val="20"/>
        </w:rPr>
        <w:t> increase</w:t>
      </w:r>
      <w:r>
        <w:rPr>
          <w:w w:val="110"/>
          <w:sz w:val="20"/>
        </w:rPr>
        <w:t> in </w:t>
      </w:r>
      <w:r>
        <w:rPr>
          <w:spacing w:val="-2"/>
          <w:w w:val="110"/>
          <w:sz w:val="20"/>
        </w:rPr>
        <w:t>marks.</w:t>
      </w:r>
    </w:p>
    <w:p>
      <w:pPr>
        <w:pStyle w:val="ListParagraph"/>
        <w:spacing w:after="0" w:line="321" w:lineRule="auto"/>
        <w:jc w:val="both"/>
        <w:rPr>
          <w:sz w:val="20"/>
        </w:rPr>
        <w:sectPr>
          <w:pgSz w:w="8400" w:h="11910"/>
          <w:pgMar w:header="587" w:footer="656" w:top="940" w:bottom="840" w:left="850" w:right="850"/>
        </w:sectPr>
      </w:pPr>
    </w:p>
    <w:p>
      <w:pPr>
        <w:pStyle w:val="Heading1"/>
        <w:numPr>
          <w:ilvl w:val="0"/>
          <w:numId w:val="3"/>
        </w:numPr>
        <w:tabs>
          <w:tab w:pos="1131" w:val="left" w:leader="none"/>
        </w:tabs>
        <w:spacing w:line="240" w:lineRule="auto" w:before="135" w:after="0"/>
        <w:ind w:left="1131" w:right="0" w:hanging="397"/>
        <w:jc w:val="both"/>
      </w:pPr>
      <w:bookmarkStart w:name="_TOC_250008" w:id="32"/>
      <w:r>
        <w:rPr/>
        <w:t>Rules</w:t>
      </w:r>
      <w:r>
        <w:rPr>
          <w:spacing w:val="49"/>
        </w:rPr>
        <w:t> </w:t>
      </w:r>
      <w:r>
        <w:rPr/>
        <w:t>for</w:t>
      </w:r>
      <w:r>
        <w:rPr>
          <w:spacing w:val="50"/>
        </w:rPr>
        <w:t> </w:t>
      </w:r>
      <w:r>
        <w:rPr/>
        <w:t>Summer</w:t>
      </w:r>
      <w:r>
        <w:rPr>
          <w:spacing w:val="52"/>
        </w:rPr>
        <w:t> </w:t>
      </w:r>
      <w:bookmarkEnd w:id="32"/>
      <w:r>
        <w:rPr>
          <w:spacing w:val="-2"/>
        </w:rPr>
        <w:t>Semester</w:t>
      </w:r>
    </w:p>
    <w:p>
      <w:pPr>
        <w:pStyle w:val="ListParagraph"/>
        <w:numPr>
          <w:ilvl w:val="1"/>
          <w:numId w:val="3"/>
        </w:numPr>
        <w:tabs>
          <w:tab w:pos="731" w:val="left" w:leader="none"/>
          <w:tab w:pos="734" w:val="left" w:leader="none"/>
        </w:tabs>
        <w:spacing w:line="321" w:lineRule="auto" w:before="382" w:after="0"/>
        <w:ind w:left="734" w:right="9" w:hanging="721"/>
        <w:jc w:val="both"/>
        <w:rPr>
          <w:sz w:val="20"/>
        </w:rPr>
      </w:pPr>
      <w:r>
        <w:rPr>
          <w:w w:val="110"/>
          <w:sz w:val="20"/>
        </w:rPr>
        <w:t>Summer</w:t>
      </w:r>
      <w:r>
        <w:rPr>
          <w:w w:val="110"/>
          <w:sz w:val="20"/>
        </w:rPr>
        <w:t> semester</w:t>
      </w:r>
      <w:r>
        <w:rPr>
          <w:w w:val="110"/>
          <w:sz w:val="20"/>
        </w:rPr>
        <w:t> is</w:t>
      </w:r>
      <w:r>
        <w:rPr>
          <w:w w:val="110"/>
          <w:sz w:val="20"/>
        </w:rPr>
        <w:t> an</w:t>
      </w:r>
      <w:r>
        <w:rPr>
          <w:w w:val="110"/>
          <w:sz w:val="20"/>
        </w:rPr>
        <w:t> 8-week</w:t>
      </w:r>
      <w:r>
        <w:rPr>
          <w:w w:val="110"/>
          <w:sz w:val="20"/>
        </w:rPr>
        <w:t> semester</w:t>
      </w:r>
      <w:r>
        <w:rPr>
          <w:w w:val="110"/>
          <w:sz w:val="20"/>
        </w:rPr>
        <w:t> and</w:t>
      </w:r>
      <w:r>
        <w:rPr>
          <w:w w:val="110"/>
          <w:sz w:val="20"/>
        </w:rPr>
        <w:t> is</w:t>
      </w:r>
      <w:r>
        <w:rPr>
          <w:w w:val="110"/>
          <w:sz w:val="20"/>
        </w:rPr>
        <w:t> meant</w:t>
      </w:r>
      <w:r>
        <w:rPr>
          <w:w w:val="110"/>
          <w:sz w:val="20"/>
        </w:rPr>
        <w:t> to facilitate</w:t>
      </w:r>
      <w:r>
        <w:rPr>
          <w:w w:val="110"/>
          <w:sz w:val="20"/>
        </w:rPr>
        <w:t> students</w:t>
      </w:r>
      <w:r>
        <w:rPr>
          <w:w w:val="110"/>
          <w:sz w:val="20"/>
        </w:rPr>
        <w:t> who</w:t>
      </w:r>
      <w:r>
        <w:rPr>
          <w:w w:val="110"/>
          <w:sz w:val="20"/>
        </w:rPr>
        <w:t> are</w:t>
      </w:r>
      <w:r>
        <w:rPr>
          <w:w w:val="110"/>
          <w:sz w:val="20"/>
        </w:rPr>
        <w:t> in</w:t>
      </w:r>
      <w:r>
        <w:rPr>
          <w:w w:val="110"/>
          <w:sz w:val="20"/>
        </w:rPr>
        <w:t> one</w:t>
      </w:r>
      <w:r>
        <w:rPr>
          <w:w w:val="110"/>
          <w:sz w:val="20"/>
        </w:rPr>
        <w:t> of</w:t>
      </w:r>
      <w:r>
        <w:rPr>
          <w:w w:val="110"/>
          <w:sz w:val="20"/>
        </w:rPr>
        <w:t> the</w:t>
      </w:r>
      <w:r>
        <w:rPr>
          <w:w w:val="110"/>
          <w:sz w:val="20"/>
        </w:rPr>
        <w:t> following</w:t>
      </w:r>
      <w:r>
        <w:rPr>
          <w:w w:val="110"/>
          <w:sz w:val="20"/>
        </w:rPr>
        <w:t> four </w:t>
      </w:r>
      <w:r>
        <w:rPr>
          <w:spacing w:val="-2"/>
          <w:w w:val="110"/>
          <w:sz w:val="20"/>
        </w:rPr>
        <w:t>categories.</w:t>
      </w:r>
    </w:p>
    <w:p>
      <w:pPr>
        <w:pStyle w:val="ListParagraph"/>
        <w:numPr>
          <w:ilvl w:val="0"/>
          <w:numId w:val="5"/>
        </w:numPr>
        <w:tabs>
          <w:tab w:pos="1452" w:val="left" w:leader="none"/>
        </w:tabs>
        <w:spacing w:line="240" w:lineRule="auto" w:before="117" w:after="0"/>
        <w:ind w:left="1452" w:right="0" w:hanging="718"/>
        <w:jc w:val="both"/>
        <w:rPr>
          <w:sz w:val="20"/>
        </w:rPr>
      </w:pPr>
      <w:r>
        <w:rPr>
          <w:w w:val="110"/>
          <w:sz w:val="20"/>
        </w:rPr>
        <w:t>Academic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Warning</w:t>
      </w:r>
      <w:r>
        <w:rPr>
          <w:spacing w:val="-3"/>
          <w:w w:val="110"/>
          <w:sz w:val="20"/>
        </w:rPr>
        <w:t> </w:t>
      </w:r>
      <w:r>
        <w:rPr>
          <w:spacing w:val="-4"/>
          <w:w w:val="110"/>
          <w:sz w:val="20"/>
        </w:rPr>
        <w:t>I/II</w:t>
      </w:r>
    </w:p>
    <w:p>
      <w:pPr>
        <w:pStyle w:val="ListParagraph"/>
        <w:numPr>
          <w:ilvl w:val="0"/>
          <w:numId w:val="5"/>
        </w:numPr>
        <w:tabs>
          <w:tab w:pos="1453" w:val="left" w:leader="none"/>
        </w:tabs>
        <w:spacing w:line="240" w:lineRule="auto" w:before="128" w:after="0"/>
        <w:ind w:left="1453" w:right="0" w:hanging="719"/>
        <w:jc w:val="both"/>
        <w:rPr>
          <w:sz w:val="20"/>
        </w:rPr>
      </w:pPr>
      <w:r>
        <w:rPr>
          <w:spacing w:val="-2"/>
          <w:w w:val="110"/>
          <w:sz w:val="20"/>
        </w:rPr>
        <w:t>Graduating</w:t>
      </w:r>
    </w:p>
    <w:p>
      <w:pPr>
        <w:pStyle w:val="ListParagraph"/>
        <w:numPr>
          <w:ilvl w:val="0"/>
          <w:numId w:val="5"/>
        </w:numPr>
        <w:tabs>
          <w:tab w:pos="1454" w:val="left" w:leader="none"/>
        </w:tabs>
        <w:spacing w:line="247" w:lineRule="auto" w:before="125" w:after="0"/>
        <w:ind w:left="1454" w:right="7" w:hanging="720"/>
        <w:jc w:val="left"/>
        <w:rPr>
          <w:sz w:val="20"/>
        </w:rPr>
      </w:pPr>
      <w:r>
        <w:rPr>
          <w:sz w:val="20"/>
        </w:rPr>
        <w:t>Eligible for registering FYP-I in Fall by earning minimum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required credits in the summer</w:t>
      </w:r>
    </w:p>
    <w:p>
      <w:pPr>
        <w:pStyle w:val="ListParagraph"/>
        <w:numPr>
          <w:ilvl w:val="0"/>
          <w:numId w:val="5"/>
        </w:numPr>
        <w:tabs>
          <w:tab w:pos="1454" w:val="left" w:leader="none"/>
        </w:tabs>
        <w:spacing w:line="247" w:lineRule="auto" w:before="119" w:after="0"/>
        <w:ind w:left="1454" w:right="10" w:hanging="721"/>
        <w:jc w:val="left"/>
        <w:rPr>
          <w:sz w:val="20"/>
        </w:rPr>
      </w:pPr>
      <w:r>
        <w:rPr>
          <w:w w:val="110"/>
          <w:sz w:val="20"/>
        </w:rPr>
        <w:t>Eligible for registering a course/lab in Fall by passing its pre-requisite in summer</w:t>
      </w:r>
    </w:p>
    <w:p>
      <w:pPr>
        <w:pStyle w:val="BodyText"/>
        <w:spacing w:before="9"/>
      </w:pPr>
    </w:p>
    <w:p>
      <w:pPr>
        <w:pStyle w:val="ListParagraph"/>
        <w:numPr>
          <w:ilvl w:val="1"/>
          <w:numId w:val="3"/>
        </w:numPr>
        <w:tabs>
          <w:tab w:pos="732" w:val="left" w:leader="none"/>
          <w:tab w:pos="734" w:val="left" w:leader="none"/>
        </w:tabs>
        <w:spacing w:line="324" w:lineRule="auto" w:before="0" w:after="0"/>
        <w:ind w:left="734" w:right="6" w:hanging="721"/>
        <w:jc w:val="both"/>
        <w:rPr>
          <w:sz w:val="20"/>
        </w:rPr>
      </w:pPr>
      <w:r>
        <w:rPr>
          <w:w w:val="110"/>
          <w:sz w:val="20"/>
        </w:rPr>
        <w:t>Any</w:t>
      </w:r>
      <w:r>
        <w:rPr>
          <w:w w:val="110"/>
          <w:sz w:val="20"/>
        </w:rPr>
        <w:t> course(s)</w:t>
      </w:r>
      <w:r>
        <w:rPr>
          <w:w w:val="110"/>
          <w:sz w:val="20"/>
        </w:rPr>
        <w:t> offered</w:t>
      </w:r>
      <w:r>
        <w:rPr>
          <w:w w:val="110"/>
          <w:sz w:val="20"/>
        </w:rPr>
        <w:t> can</w:t>
      </w:r>
      <w:r>
        <w:rPr>
          <w:w w:val="110"/>
          <w:sz w:val="20"/>
        </w:rPr>
        <w:t> only</w:t>
      </w:r>
      <w:r>
        <w:rPr>
          <w:w w:val="110"/>
          <w:sz w:val="20"/>
        </w:rPr>
        <w:t> be</w:t>
      </w:r>
      <w:r>
        <w:rPr>
          <w:w w:val="110"/>
          <w:sz w:val="20"/>
        </w:rPr>
        <w:t> a</w:t>
      </w:r>
      <w:r>
        <w:rPr>
          <w:w w:val="110"/>
          <w:sz w:val="20"/>
        </w:rPr>
        <w:t> repeat</w:t>
      </w:r>
      <w:r>
        <w:rPr>
          <w:w w:val="110"/>
          <w:sz w:val="20"/>
        </w:rPr>
        <w:t> course.</w:t>
      </w:r>
      <w:r>
        <w:rPr>
          <w:w w:val="110"/>
          <w:sz w:val="20"/>
        </w:rPr>
        <w:t> No</w:t>
      </w:r>
      <w:r>
        <w:rPr>
          <w:w w:val="110"/>
          <w:sz w:val="20"/>
        </w:rPr>
        <w:t> new courses are allowed for any of the above four categories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3"/>
        </w:numPr>
        <w:tabs>
          <w:tab w:pos="732" w:val="left" w:leader="none"/>
          <w:tab w:pos="734" w:val="left" w:leader="none"/>
        </w:tabs>
        <w:spacing w:line="321" w:lineRule="auto" w:before="0" w:after="0"/>
        <w:ind w:left="734" w:right="2" w:hanging="721"/>
        <w:jc w:val="both"/>
        <w:rPr>
          <w:sz w:val="20"/>
        </w:rPr>
      </w:pPr>
      <w:r>
        <w:rPr>
          <w:w w:val="110"/>
          <w:sz w:val="20"/>
        </w:rPr>
        <w:t>Students</w:t>
      </w:r>
      <w:r>
        <w:rPr>
          <w:w w:val="110"/>
          <w:sz w:val="20"/>
        </w:rPr>
        <w:t> can</w:t>
      </w:r>
      <w:r>
        <w:rPr>
          <w:w w:val="110"/>
          <w:sz w:val="20"/>
        </w:rPr>
        <w:t> repeat</w:t>
      </w:r>
      <w:r>
        <w:rPr>
          <w:w w:val="110"/>
          <w:sz w:val="20"/>
        </w:rPr>
        <w:t> only</w:t>
      </w:r>
      <w:r>
        <w:rPr>
          <w:w w:val="110"/>
          <w:sz w:val="20"/>
        </w:rPr>
        <w:t> such</w:t>
      </w:r>
      <w:r>
        <w:rPr>
          <w:w w:val="110"/>
          <w:sz w:val="20"/>
        </w:rPr>
        <w:t> courses,</w:t>
      </w:r>
      <w:r>
        <w:rPr>
          <w:w w:val="110"/>
          <w:sz w:val="20"/>
        </w:rPr>
        <w:t> in</w:t>
      </w:r>
      <w:r>
        <w:rPr>
          <w:w w:val="110"/>
          <w:sz w:val="20"/>
        </w:rPr>
        <w:t> which</w:t>
      </w:r>
      <w:r>
        <w:rPr>
          <w:w w:val="110"/>
          <w:sz w:val="20"/>
        </w:rPr>
        <w:t> they</w:t>
      </w:r>
      <w:r>
        <w:rPr>
          <w:w w:val="110"/>
          <w:sz w:val="20"/>
        </w:rPr>
        <w:t> has registered</w:t>
      </w:r>
      <w:r>
        <w:rPr>
          <w:w w:val="110"/>
          <w:sz w:val="20"/>
        </w:rPr>
        <w:t> in</w:t>
      </w:r>
      <w:r>
        <w:rPr>
          <w:w w:val="110"/>
          <w:sz w:val="20"/>
        </w:rPr>
        <w:t> a</w:t>
      </w:r>
      <w:r>
        <w:rPr>
          <w:w w:val="110"/>
          <w:sz w:val="20"/>
        </w:rPr>
        <w:t> previous semester</w:t>
      </w:r>
      <w:r>
        <w:rPr>
          <w:w w:val="110"/>
          <w:sz w:val="20"/>
        </w:rPr>
        <w:t> and</w:t>
      </w:r>
      <w:r>
        <w:rPr>
          <w:w w:val="110"/>
          <w:sz w:val="20"/>
        </w:rPr>
        <w:t> was awarded</w:t>
      </w:r>
      <w:r>
        <w:rPr>
          <w:w w:val="110"/>
          <w:sz w:val="20"/>
        </w:rPr>
        <w:t> a</w:t>
      </w:r>
      <w:r>
        <w:rPr>
          <w:w w:val="110"/>
          <w:sz w:val="20"/>
        </w:rPr>
        <w:t> letter </w:t>
      </w:r>
      <w:r>
        <w:rPr>
          <w:spacing w:val="-2"/>
          <w:w w:val="110"/>
          <w:sz w:val="20"/>
        </w:rPr>
        <w:t>grade.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3"/>
        </w:numPr>
        <w:tabs>
          <w:tab w:pos="733" w:val="left" w:leader="none"/>
        </w:tabs>
        <w:spacing w:line="321" w:lineRule="auto" w:before="0" w:after="0"/>
        <w:ind w:left="733" w:right="7" w:hanging="719"/>
        <w:jc w:val="both"/>
        <w:rPr>
          <w:sz w:val="20"/>
        </w:rPr>
      </w:pPr>
      <w:r>
        <w:rPr>
          <w:w w:val="110"/>
          <w:sz w:val="20"/>
        </w:rPr>
        <w:t>The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contact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hours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per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week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during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Summer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Semester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will be doubled to ensure that the course is completely taught in summer</w:t>
      </w:r>
      <w:r>
        <w:rPr>
          <w:w w:val="110"/>
          <w:sz w:val="20"/>
        </w:rPr>
        <w:t> (with</w:t>
      </w:r>
      <w:r>
        <w:rPr>
          <w:w w:val="110"/>
          <w:sz w:val="20"/>
        </w:rPr>
        <w:t> half</w:t>
      </w:r>
      <w:r>
        <w:rPr>
          <w:w w:val="110"/>
          <w:sz w:val="20"/>
        </w:rPr>
        <w:t> the</w:t>
      </w:r>
      <w:r>
        <w:rPr>
          <w:w w:val="110"/>
          <w:sz w:val="20"/>
        </w:rPr>
        <w:t> duration</w:t>
      </w:r>
      <w:r>
        <w:rPr>
          <w:w w:val="110"/>
          <w:sz w:val="20"/>
        </w:rPr>
        <w:t> as</w:t>
      </w:r>
      <w:r>
        <w:rPr>
          <w:w w:val="110"/>
          <w:sz w:val="20"/>
        </w:rPr>
        <w:t> compared</w:t>
      </w:r>
      <w:r>
        <w:rPr>
          <w:w w:val="110"/>
          <w:sz w:val="20"/>
        </w:rPr>
        <w:t> to</w:t>
      </w:r>
      <w:r>
        <w:rPr>
          <w:w w:val="110"/>
          <w:sz w:val="20"/>
        </w:rPr>
        <w:t> a</w:t>
      </w:r>
      <w:r>
        <w:rPr>
          <w:w w:val="110"/>
          <w:sz w:val="20"/>
        </w:rPr>
        <w:t> regular </w:t>
      </w:r>
      <w:r>
        <w:rPr>
          <w:spacing w:val="-2"/>
          <w:w w:val="110"/>
          <w:sz w:val="20"/>
        </w:rPr>
        <w:t>semester).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3"/>
        </w:numPr>
        <w:tabs>
          <w:tab w:pos="733" w:val="left" w:leader="none"/>
        </w:tabs>
        <w:spacing w:line="240" w:lineRule="auto" w:before="0" w:after="0"/>
        <w:ind w:left="733" w:right="0" w:hanging="720"/>
        <w:jc w:val="left"/>
        <w:rPr>
          <w:sz w:val="20"/>
        </w:rPr>
      </w:pPr>
      <w:r>
        <w:rPr>
          <w:sz w:val="20"/>
        </w:rPr>
        <w:t>Research</w:t>
      </w:r>
      <w:r>
        <w:rPr>
          <w:spacing w:val="39"/>
          <w:sz w:val="20"/>
        </w:rPr>
        <w:t> </w:t>
      </w:r>
      <w:r>
        <w:rPr>
          <w:sz w:val="20"/>
        </w:rPr>
        <w:t>courses</w:t>
      </w:r>
      <w:r>
        <w:rPr>
          <w:spacing w:val="33"/>
          <w:sz w:val="20"/>
        </w:rPr>
        <w:t> </w:t>
      </w:r>
      <w:r>
        <w:rPr>
          <w:sz w:val="20"/>
        </w:rPr>
        <w:t>or</w:t>
      </w:r>
      <w:r>
        <w:rPr>
          <w:spacing w:val="36"/>
          <w:sz w:val="20"/>
        </w:rPr>
        <w:t> </w:t>
      </w:r>
      <w:r>
        <w:rPr>
          <w:sz w:val="20"/>
        </w:rPr>
        <w:t>projects</w:t>
      </w:r>
      <w:r>
        <w:rPr>
          <w:spacing w:val="32"/>
          <w:sz w:val="20"/>
        </w:rPr>
        <w:t> </w:t>
      </w:r>
      <w:r>
        <w:rPr>
          <w:sz w:val="20"/>
        </w:rPr>
        <w:t>will</w:t>
      </w:r>
      <w:r>
        <w:rPr>
          <w:spacing w:val="35"/>
          <w:sz w:val="20"/>
        </w:rPr>
        <w:t> </w:t>
      </w:r>
      <w:r>
        <w:rPr>
          <w:sz w:val="20"/>
        </w:rPr>
        <w:t>not</w:t>
      </w:r>
      <w:r>
        <w:rPr>
          <w:spacing w:val="34"/>
          <w:sz w:val="20"/>
        </w:rPr>
        <w:t> </w:t>
      </w:r>
      <w:r>
        <w:rPr>
          <w:sz w:val="20"/>
        </w:rPr>
        <w:t>be</w:t>
      </w:r>
      <w:r>
        <w:rPr>
          <w:spacing w:val="36"/>
          <w:sz w:val="20"/>
        </w:rPr>
        <w:t> </w:t>
      </w:r>
      <w:r>
        <w:rPr>
          <w:spacing w:val="-2"/>
          <w:sz w:val="20"/>
        </w:rPr>
        <w:t>offered.</w:t>
      </w:r>
    </w:p>
    <w:p>
      <w:pPr>
        <w:pStyle w:val="BodyText"/>
        <w:spacing w:before="87"/>
      </w:pPr>
    </w:p>
    <w:p>
      <w:pPr>
        <w:pStyle w:val="ListParagraph"/>
        <w:numPr>
          <w:ilvl w:val="1"/>
          <w:numId w:val="3"/>
        </w:numPr>
        <w:tabs>
          <w:tab w:pos="730" w:val="left" w:leader="none"/>
          <w:tab w:pos="733" w:val="left" w:leader="none"/>
        </w:tabs>
        <w:spacing w:line="321" w:lineRule="auto" w:before="0" w:after="0"/>
        <w:ind w:left="733" w:right="7" w:hanging="721"/>
        <w:jc w:val="both"/>
        <w:rPr>
          <w:sz w:val="20"/>
        </w:rPr>
      </w:pPr>
      <w:r>
        <w:rPr>
          <w:w w:val="110"/>
          <w:sz w:val="20"/>
        </w:rPr>
        <w:t>A student will be allowed to repeat a maximum of 2 courses (with associated labs if any).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733" w:val="left" w:leader="none"/>
        </w:tabs>
        <w:spacing w:line="240" w:lineRule="auto" w:before="0" w:after="0"/>
        <w:ind w:left="733" w:right="0" w:hanging="720"/>
        <w:jc w:val="left"/>
        <w:rPr>
          <w:sz w:val="20"/>
        </w:rPr>
      </w:pPr>
      <w:r>
        <w:rPr>
          <w:w w:val="110"/>
          <w:sz w:val="20"/>
        </w:rPr>
        <w:t>80%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attendance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rule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shall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apply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summer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courses/labs.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8400" w:h="11910"/>
          <w:pgMar w:header="587" w:footer="656" w:top="940" w:bottom="840" w:left="850" w:right="850"/>
        </w:sectPr>
      </w:pPr>
    </w:p>
    <w:p>
      <w:pPr>
        <w:pStyle w:val="ListParagraph"/>
        <w:numPr>
          <w:ilvl w:val="1"/>
          <w:numId w:val="3"/>
        </w:numPr>
        <w:tabs>
          <w:tab w:pos="736" w:val="left" w:leader="none"/>
          <w:tab w:pos="738" w:val="left" w:leader="none"/>
        </w:tabs>
        <w:spacing w:line="321" w:lineRule="auto" w:before="139" w:after="0"/>
        <w:ind w:left="738" w:right="3" w:hanging="720"/>
        <w:jc w:val="both"/>
        <w:rPr>
          <w:sz w:val="20"/>
        </w:rPr>
      </w:pPr>
      <w:r>
        <w:rPr>
          <w:w w:val="110"/>
          <w:sz w:val="20"/>
        </w:rPr>
        <w:t>A student can withdraw from a summer course on or before the last day of classes.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736" w:val="left" w:leader="none"/>
        </w:tabs>
        <w:spacing w:line="321" w:lineRule="auto" w:before="0" w:after="0"/>
        <w:ind w:left="736" w:right="5" w:hanging="719"/>
        <w:jc w:val="both"/>
        <w:rPr>
          <w:sz w:val="20"/>
        </w:rPr>
      </w:pPr>
      <w:r>
        <w:rPr>
          <w:w w:val="110"/>
          <w:sz w:val="20"/>
        </w:rPr>
        <w:t>Summer</w:t>
      </w:r>
      <w:r>
        <w:rPr>
          <w:w w:val="110"/>
          <w:sz w:val="20"/>
        </w:rPr>
        <w:t> courses</w:t>
      </w:r>
      <w:r>
        <w:rPr>
          <w:w w:val="110"/>
          <w:sz w:val="20"/>
        </w:rPr>
        <w:t> cannot</w:t>
      </w:r>
      <w:r>
        <w:rPr>
          <w:w w:val="110"/>
          <w:sz w:val="20"/>
        </w:rPr>
        <w:t> be</w:t>
      </w:r>
      <w:r>
        <w:rPr>
          <w:w w:val="110"/>
          <w:sz w:val="20"/>
        </w:rPr>
        <w:t> dropped;</w:t>
      </w:r>
      <w:r>
        <w:rPr>
          <w:w w:val="110"/>
          <w:sz w:val="20"/>
        </w:rPr>
        <w:t> hence,</w:t>
      </w:r>
      <w:r>
        <w:rPr>
          <w:w w:val="110"/>
          <w:sz w:val="20"/>
        </w:rPr>
        <w:t> fee</w:t>
      </w:r>
      <w:r>
        <w:rPr>
          <w:w w:val="110"/>
          <w:sz w:val="20"/>
        </w:rPr>
        <w:t> is</w:t>
      </w:r>
      <w:r>
        <w:rPr>
          <w:w w:val="110"/>
          <w:sz w:val="20"/>
        </w:rPr>
        <w:t> neither refunded nor carried forward to next semester(s).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734" w:val="left" w:leader="none"/>
          <w:tab w:pos="736" w:val="left" w:leader="none"/>
        </w:tabs>
        <w:spacing w:line="321" w:lineRule="auto" w:before="0" w:after="0"/>
        <w:ind w:left="736" w:right="9" w:hanging="720"/>
        <w:jc w:val="both"/>
        <w:rPr>
          <w:sz w:val="20"/>
        </w:rPr>
      </w:pPr>
      <w:r>
        <w:rPr>
          <w:w w:val="105"/>
          <w:sz w:val="20"/>
        </w:rPr>
        <w:t>Financial</w:t>
      </w:r>
      <w:r>
        <w:rPr>
          <w:w w:val="105"/>
          <w:sz w:val="20"/>
        </w:rPr>
        <w:t> assistance,</w:t>
      </w:r>
      <w:r>
        <w:rPr>
          <w:w w:val="105"/>
          <w:sz w:val="20"/>
        </w:rPr>
        <w:t> scholarship</w:t>
      </w:r>
      <w:r>
        <w:rPr>
          <w:w w:val="105"/>
          <w:sz w:val="20"/>
        </w:rPr>
        <w:t> or</w:t>
      </w:r>
      <w:r>
        <w:rPr>
          <w:w w:val="105"/>
          <w:sz w:val="20"/>
        </w:rPr>
        <w:t> fee</w:t>
      </w:r>
      <w:r>
        <w:rPr>
          <w:w w:val="105"/>
          <w:sz w:val="20"/>
        </w:rPr>
        <w:t> concession</w:t>
      </w:r>
      <w:r>
        <w:rPr>
          <w:w w:val="105"/>
          <w:sz w:val="20"/>
        </w:rPr>
        <w:t> is</w:t>
      </w:r>
      <w:r>
        <w:rPr>
          <w:w w:val="105"/>
          <w:sz w:val="20"/>
        </w:rPr>
        <w:t> not available in summer semester.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733" w:val="left" w:leader="none"/>
          <w:tab w:pos="735" w:val="left" w:leader="none"/>
        </w:tabs>
        <w:spacing w:line="321" w:lineRule="auto" w:before="0" w:after="0"/>
        <w:ind w:left="735" w:right="8" w:hanging="720"/>
        <w:jc w:val="both"/>
        <w:rPr>
          <w:sz w:val="20"/>
        </w:rPr>
      </w:pPr>
      <w:r>
        <w:rPr>
          <w:w w:val="105"/>
          <w:sz w:val="20"/>
        </w:rPr>
        <w:t>A minimum of TEN (10) students should register in a summer course. Otherwise, the course shall be dropped.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733" w:val="left" w:leader="none"/>
          <w:tab w:pos="735" w:val="left" w:leader="none"/>
        </w:tabs>
        <w:spacing w:line="321" w:lineRule="auto" w:before="0" w:after="0"/>
        <w:ind w:left="735" w:right="9" w:hanging="720"/>
        <w:jc w:val="both"/>
        <w:rPr>
          <w:sz w:val="20"/>
        </w:rPr>
      </w:pPr>
      <w:r>
        <w:rPr>
          <w:w w:val="110"/>
          <w:sz w:val="20"/>
        </w:rPr>
        <w:t>Warning</w:t>
      </w:r>
      <w:r>
        <w:rPr>
          <w:w w:val="110"/>
          <w:sz w:val="20"/>
        </w:rPr>
        <w:t> Count</w:t>
      </w:r>
      <w:r>
        <w:rPr>
          <w:w w:val="110"/>
          <w:sz w:val="20"/>
        </w:rPr>
        <w:t> is</w:t>
      </w:r>
      <w:r>
        <w:rPr>
          <w:w w:val="110"/>
          <w:sz w:val="20"/>
        </w:rPr>
        <w:t> incremented/decremented</w:t>
      </w:r>
      <w:r>
        <w:rPr>
          <w:w w:val="110"/>
          <w:sz w:val="20"/>
        </w:rPr>
        <w:t> in</w:t>
      </w:r>
      <w:r>
        <w:rPr>
          <w:w w:val="110"/>
          <w:sz w:val="20"/>
        </w:rPr>
        <w:t> summer </w:t>
      </w:r>
      <w:r>
        <w:rPr>
          <w:spacing w:val="-2"/>
          <w:w w:val="110"/>
          <w:sz w:val="20"/>
        </w:rPr>
        <w:t>semester.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732" w:val="left" w:leader="none"/>
          <w:tab w:pos="734" w:val="left" w:leader="none"/>
        </w:tabs>
        <w:spacing w:line="321" w:lineRule="auto" w:before="0" w:after="0"/>
        <w:ind w:left="734" w:right="4" w:hanging="720"/>
        <w:jc w:val="both"/>
        <w:rPr>
          <w:sz w:val="20"/>
        </w:rPr>
      </w:pPr>
      <w:r>
        <w:rPr>
          <w:w w:val="110"/>
          <w:sz w:val="20"/>
        </w:rPr>
        <w:t>A</w:t>
      </w:r>
      <w:r>
        <w:rPr>
          <w:w w:val="110"/>
          <w:sz w:val="20"/>
        </w:rPr>
        <w:t> student</w:t>
      </w:r>
      <w:r>
        <w:rPr>
          <w:w w:val="110"/>
          <w:sz w:val="20"/>
        </w:rPr>
        <w:t> can</w:t>
      </w:r>
      <w:r>
        <w:rPr>
          <w:w w:val="110"/>
          <w:sz w:val="20"/>
        </w:rPr>
        <w:t> study</w:t>
      </w:r>
      <w:r>
        <w:rPr>
          <w:w w:val="110"/>
          <w:sz w:val="20"/>
        </w:rPr>
        <w:t> summer</w:t>
      </w:r>
      <w:r>
        <w:rPr>
          <w:w w:val="110"/>
          <w:sz w:val="20"/>
        </w:rPr>
        <w:t> semester</w:t>
      </w:r>
      <w:r>
        <w:rPr>
          <w:w w:val="110"/>
          <w:sz w:val="20"/>
        </w:rPr>
        <w:t> in</w:t>
      </w:r>
      <w:r>
        <w:rPr>
          <w:w w:val="110"/>
          <w:sz w:val="20"/>
        </w:rPr>
        <w:t> another</w:t>
      </w:r>
      <w:r>
        <w:rPr>
          <w:w w:val="110"/>
          <w:sz w:val="20"/>
        </w:rPr>
        <w:t> campus, provided that the parent campus is not offering that course. Student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must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obtain,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writing,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prior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permission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from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Director of the parent campus.</w:t>
      </w:r>
    </w:p>
    <w:p>
      <w:pPr>
        <w:pStyle w:val="ListParagraph"/>
        <w:spacing w:after="0" w:line="321" w:lineRule="auto"/>
        <w:jc w:val="both"/>
        <w:rPr>
          <w:sz w:val="20"/>
        </w:rPr>
        <w:sectPr>
          <w:pgSz w:w="8400" w:h="11910"/>
          <w:pgMar w:header="587" w:footer="656" w:top="940" w:bottom="840" w:left="850" w:right="850"/>
        </w:sectPr>
      </w:pPr>
    </w:p>
    <w:p>
      <w:pPr>
        <w:pStyle w:val="Heading1"/>
        <w:numPr>
          <w:ilvl w:val="0"/>
          <w:numId w:val="3"/>
        </w:numPr>
        <w:tabs>
          <w:tab w:pos="1832" w:val="left" w:leader="none"/>
        </w:tabs>
        <w:spacing w:line="240" w:lineRule="auto" w:before="135" w:after="0"/>
        <w:ind w:left="1832" w:right="0" w:hanging="359"/>
        <w:jc w:val="left"/>
      </w:pPr>
      <w:bookmarkStart w:name="_TOC_250007" w:id="33"/>
      <w:r>
        <w:rPr>
          <w:w w:val="110"/>
        </w:rPr>
        <w:t>Graduation</w:t>
      </w:r>
      <w:bookmarkEnd w:id="33"/>
      <w:r>
        <w:rPr>
          <w:spacing w:val="-2"/>
          <w:w w:val="110"/>
        </w:rPr>
        <w:t> Awards</w:t>
      </w:r>
    </w:p>
    <w:p>
      <w:pPr>
        <w:pStyle w:val="Heading2"/>
        <w:numPr>
          <w:ilvl w:val="0"/>
          <w:numId w:val="6"/>
        </w:numPr>
        <w:tabs>
          <w:tab w:pos="262" w:val="left" w:leader="none"/>
        </w:tabs>
        <w:spacing w:line="240" w:lineRule="auto" w:before="383" w:after="0"/>
        <w:ind w:left="262" w:right="0" w:hanging="248"/>
        <w:jc w:val="left"/>
      </w:pPr>
      <w:r>
        <w:rPr>
          <w:w w:val="110"/>
        </w:rPr>
        <w:t>Awards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Honor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System</w:t>
      </w:r>
    </w:p>
    <w:p>
      <w:pPr>
        <w:pStyle w:val="BodyText"/>
        <w:spacing w:before="56"/>
        <w:rPr>
          <w:sz w:val="24"/>
        </w:rPr>
      </w:pPr>
    </w:p>
    <w:p>
      <w:pPr>
        <w:pStyle w:val="ListParagraph"/>
        <w:numPr>
          <w:ilvl w:val="1"/>
          <w:numId w:val="6"/>
        </w:numPr>
        <w:tabs>
          <w:tab w:pos="734" w:val="left" w:leader="none"/>
        </w:tabs>
        <w:spacing w:line="321" w:lineRule="auto" w:before="1" w:after="0"/>
        <w:ind w:left="734" w:right="8" w:hanging="721"/>
        <w:jc w:val="left"/>
        <w:rPr>
          <w:sz w:val="20"/>
        </w:rPr>
      </w:pPr>
      <w:r>
        <w:rPr>
          <w:w w:val="110"/>
          <w:sz w:val="20"/>
        </w:rPr>
        <w:t>Following awards have been approved to honor outstanding students of the University.</w:t>
      </w:r>
    </w:p>
    <w:p>
      <w:pPr>
        <w:pStyle w:val="BodyText"/>
        <w:spacing w:before="7"/>
      </w:pPr>
    </w:p>
    <w:p>
      <w:pPr>
        <w:pStyle w:val="BodyText"/>
        <w:spacing w:line="321" w:lineRule="auto" w:before="1"/>
        <w:ind w:left="14" w:right="5"/>
        <w:jc w:val="both"/>
      </w:pPr>
      <w:r>
        <w:rPr>
          <w:w w:val="110"/>
        </w:rPr>
        <w:t>These</w:t>
      </w:r>
      <w:r>
        <w:rPr>
          <w:w w:val="110"/>
        </w:rPr>
        <w:t> medals</w:t>
      </w:r>
      <w:r>
        <w:rPr>
          <w:w w:val="110"/>
        </w:rPr>
        <w:t> will</w:t>
      </w:r>
      <w:r>
        <w:rPr>
          <w:w w:val="110"/>
        </w:rPr>
        <w:t> be</w:t>
      </w:r>
      <w:r>
        <w:rPr>
          <w:w w:val="110"/>
        </w:rPr>
        <w:t> awarded</w:t>
      </w:r>
      <w:r>
        <w:rPr>
          <w:w w:val="110"/>
        </w:rPr>
        <w:t> to</w:t>
      </w:r>
      <w:r>
        <w:rPr>
          <w:w w:val="110"/>
        </w:rPr>
        <w:t> position</w:t>
      </w:r>
      <w:r>
        <w:rPr>
          <w:w w:val="110"/>
        </w:rPr>
        <w:t> holders</w:t>
      </w:r>
      <w:r>
        <w:rPr>
          <w:w w:val="110"/>
        </w:rPr>
        <w:t> of</w:t>
      </w:r>
      <w:r>
        <w:rPr>
          <w:w w:val="110"/>
        </w:rPr>
        <w:t> each</w:t>
      </w:r>
      <w:r>
        <w:rPr>
          <w:w w:val="110"/>
        </w:rPr>
        <w:t> degree program upon graduation at each campus. To qualify for the medal, minimum CGPA required is 3.00 for undergraduate programs:</w:t>
      </w:r>
    </w:p>
    <w:p>
      <w:pPr>
        <w:pStyle w:val="BodyText"/>
        <w:spacing w:before="6"/>
      </w:pPr>
    </w:p>
    <w:p>
      <w:pPr>
        <w:pStyle w:val="ListParagraph"/>
        <w:numPr>
          <w:ilvl w:val="2"/>
          <w:numId w:val="6"/>
        </w:numPr>
        <w:tabs>
          <w:tab w:pos="1455" w:val="left" w:leader="none"/>
        </w:tabs>
        <w:spacing w:line="321" w:lineRule="auto" w:before="1" w:after="0"/>
        <w:ind w:left="1455" w:right="7" w:hanging="721"/>
        <w:jc w:val="left"/>
        <w:rPr>
          <w:sz w:val="20"/>
        </w:rPr>
      </w:pPr>
      <w:r>
        <w:rPr>
          <w:w w:val="110"/>
          <w:sz w:val="20"/>
        </w:rPr>
        <w:t>Agha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Hasan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Abedi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Gold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Medal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awarded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First </w:t>
      </w:r>
      <w:r>
        <w:rPr>
          <w:spacing w:val="-2"/>
          <w:w w:val="110"/>
          <w:sz w:val="20"/>
        </w:rPr>
        <w:t>position</w:t>
      </w:r>
    </w:p>
    <w:p>
      <w:pPr>
        <w:pStyle w:val="BodyText"/>
        <w:spacing w:before="8"/>
      </w:pPr>
    </w:p>
    <w:p>
      <w:pPr>
        <w:pStyle w:val="ListParagraph"/>
        <w:numPr>
          <w:ilvl w:val="2"/>
          <w:numId w:val="6"/>
        </w:numPr>
        <w:tabs>
          <w:tab w:pos="1455" w:val="left" w:leader="none"/>
        </w:tabs>
        <w:spacing w:line="321" w:lineRule="auto" w:before="0" w:after="0"/>
        <w:ind w:left="1455" w:right="9" w:hanging="721"/>
        <w:jc w:val="left"/>
        <w:rPr>
          <w:sz w:val="20"/>
        </w:rPr>
      </w:pPr>
      <w:r>
        <w:rPr>
          <w:w w:val="110"/>
          <w:sz w:val="20"/>
        </w:rPr>
        <w:t>Mahboob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ul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Haq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Silver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Medal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awarded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Second </w:t>
      </w:r>
      <w:r>
        <w:rPr>
          <w:spacing w:val="-2"/>
          <w:w w:val="110"/>
          <w:sz w:val="20"/>
        </w:rPr>
        <w:t>position</w:t>
      </w:r>
    </w:p>
    <w:p>
      <w:pPr>
        <w:pStyle w:val="BodyText"/>
        <w:spacing w:before="8"/>
      </w:pPr>
    </w:p>
    <w:p>
      <w:pPr>
        <w:pStyle w:val="ListParagraph"/>
        <w:numPr>
          <w:ilvl w:val="2"/>
          <w:numId w:val="6"/>
        </w:numPr>
        <w:tabs>
          <w:tab w:pos="1455" w:val="left" w:leader="none"/>
        </w:tabs>
        <w:spacing w:line="321" w:lineRule="auto" w:before="0" w:after="0"/>
        <w:ind w:left="1455" w:right="4" w:hanging="720"/>
        <w:jc w:val="left"/>
        <w:rPr>
          <w:sz w:val="20"/>
        </w:rPr>
      </w:pPr>
      <w:r>
        <w:rPr>
          <w:w w:val="110"/>
          <w:sz w:val="20"/>
        </w:rPr>
        <w:t>Akhlaque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Hussain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Bronze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Medal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awarded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Third </w:t>
      </w:r>
      <w:r>
        <w:rPr>
          <w:spacing w:val="-2"/>
          <w:w w:val="110"/>
          <w:sz w:val="20"/>
        </w:rPr>
        <w:t>position</w:t>
      </w:r>
    </w:p>
    <w:p>
      <w:pPr>
        <w:pStyle w:val="BodyText"/>
        <w:spacing w:before="10"/>
      </w:pPr>
    </w:p>
    <w:p>
      <w:pPr>
        <w:pStyle w:val="ListParagraph"/>
        <w:numPr>
          <w:ilvl w:val="1"/>
          <w:numId w:val="6"/>
        </w:numPr>
        <w:tabs>
          <w:tab w:pos="656" w:val="left" w:leader="none"/>
          <w:tab w:pos="735" w:val="left" w:leader="none"/>
        </w:tabs>
        <w:spacing w:line="321" w:lineRule="auto" w:before="0" w:after="0"/>
        <w:ind w:left="735" w:right="7" w:hanging="721"/>
        <w:jc w:val="left"/>
        <w:rPr>
          <w:sz w:val="20"/>
        </w:rPr>
      </w:pPr>
      <w:r>
        <w:rPr>
          <w:sz w:val="20"/>
        </w:rPr>
        <w:t>Students</w:t>
      </w:r>
      <w:r>
        <w:rPr>
          <w:spacing w:val="23"/>
          <w:sz w:val="20"/>
        </w:rPr>
        <w:t> </w:t>
      </w:r>
      <w:r>
        <w:rPr>
          <w:sz w:val="20"/>
        </w:rPr>
        <w:t>earning</w:t>
      </w:r>
      <w:r>
        <w:rPr>
          <w:spacing w:val="23"/>
          <w:sz w:val="20"/>
        </w:rPr>
        <w:t> </w:t>
      </w:r>
      <w:r>
        <w:rPr>
          <w:sz w:val="20"/>
        </w:rPr>
        <w:t>high</w:t>
      </w:r>
      <w:r>
        <w:rPr>
          <w:spacing w:val="30"/>
          <w:sz w:val="20"/>
        </w:rPr>
        <w:t> </w:t>
      </w:r>
      <w:r>
        <w:rPr>
          <w:sz w:val="20"/>
        </w:rPr>
        <w:t>CGPA</w:t>
      </w:r>
      <w:r>
        <w:rPr>
          <w:spacing w:val="25"/>
          <w:sz w:val="20"/>
        </w:rPr>
        <w:t> </w:t>
      </w:r>
      <w:r>
        <w:rPr>
          <w:sz w:val="20"/>
        </w:rPr>
        <w:t>as</w:t>
      </w:r>
      <w:r>
        <w:rPr>
          <w:spacing w:val="23"/>
          <w:sz w:val="20"/>
        </w:rPr>
        <w:t> </w:t>
      </w:r>
      <w:r>
        <w:rPr>
          <w:sz w:val="20"/>
        </w:rPr>
        <w:t>below</w:t>
      </w:r>
      <w:r>
        <w:rPr>
          <w:spacing w:val="27"/>
          <w:sz w:val="20"/>
        </w:rPr>
        <w:t> </w:t>
      </w:r>
      <w:r>
        <w:rPr>
          <w:sz w:val="20"/>
        </w:rPr>
        <w:t>would</w:t>
      </w:r>
      <w:r>
        <w:rPr>
          <w:spacing w:val="27"/>
          <w:sz w:val="20"/>
        </w:rPr>
        <w:t> </w:t>
      </w:r>
      <w:r>
        <w:rPr>
          <w:sz w:val="20"/>
        </w:rPr>
        <w:t>have</w:t>
      </w:r>
      <w:r>
        <w:rPr>
          <w:spacing w:val="27"/>
          <w:sz w:val="20"/>
        </w:rPr>
        <w:t> </w:t>
      </w:r>
      <w:r>
        <w:rPr>
          <w:sz w:val="20"/>
        </w:rPr>
        <w:t>the</w:t>
      </w:r>
      <w:r>
        <w:rPr>
          <w:spacing w:val="27"/>
          <w:sz w:val="20"/>
        </w:rPr>
        <w:t> </w:t>
      </w:r>
      <w:r>
        <w:rPr>
          <w:sz w:val="20"/>
        </w:rPr>
        <w:t>following </w:t>
      </w:r>
      <w:r>
        <w:rPr>
          <w:w w:val="110"/>
          <w:sz w:val="20"/>
        </w:rPr>
        <w:t>distinguishing remarks on their degrees:</w:t>
      </w:r>
    </w:p>
    <w:p>
      <w:pPr>
        <w:pStyle w:val="BodyText"/>
        <w:spacing w:before="8"/>
      </w:pPr>
    </w:p>
    <w:p>
      <w:pPr>
        <w:pStyle w:val="ListParagraph"/>
        <w:numPr>
          <w:ilvl w:val="2"/>
          <w:numId w:val="6"/>
        </w:numPr>
        <w:tabs>
          <w:tab w:pos="1455" w:val="left" w:leader="none"/>
          <w:tab w:pos="4023" w:val="left" w:leader="none"/>
        </w:tabs>
        <w:spacing w:line="240" w:lineRule="auto" w:before="0" w:after="0"/>
        <w:ind w:left="1455" w:right="0" w:hanging="720"/>
        <w:jc w:val="left"/>
        <w:rPr>
          <w:sz w:val="20"/>
        </w:rPr>
      </w:pPr>
      <w:r>
        <w:rPr>
          <w:sz w:val="20"/>
        </w:rPr>
        <w:t>CGPA</w:t>
      </w:r>
      <w:r>
        <w:rPr>
          <w:spacing w:val="17"/>
          <w:sz w:val="20"/>
        </w:rPr>
        <w:t> </w:t>
      </w:r>
      <w:r>
        <w:rPr>
          <w:sz w:val="20"/>
        </w:rPr>
        <w:t>of</w:t>
      </w:r>
      <w:r>
        <w:rPr>
          <w:spacing w:val="20"/>
          <w:sz w:val="20"/>
        </w:rPr>
        <w:t> </w:t>
      </w:r>
      <w:r>
        <w:rPr>
          <w:sz w:val="20"/>
        </w:rPr>
        <w:t>3.90</w:t>
      </w:r>
      <w:r>
        <w:rPr>
          <w:spacing w:val="17"/>
          <w:sz w:val="20"/>
        </w:rPr>
        <w:t> </w:t>
      </w:r>
      <w:r>
        <w:rPr>
          <w:sz w:val="20"/>
        </w:rPr>
        <w:t>or</w:t>
      </w:r>
      <w:r>
        <w:rPr>
          <w:spacing w:val="20"/>
          <w:sz w:val="20"/>
        </w:rPr>
        <w:t> </w:t>
      </w:r>
      <w:r>
        <w:rPr>
          <w:spacing w:val="-4"/>
          <w:sz w:val="20"/>
        </w:rPr>
        <w:t>more</w:t>
      </w:r>
      <w:r>
        <w:rPr>
          <w:sz w:val="20"/>
        </w:rPr>
        <w:tab/>
        <w:t>Suma</w:t>
      </w:r>
      <w:r>
        <w:rPr>
          <w:spacing w:val="35"/>
          <w:sz w:val="20"/>
        </w:rPr>
        <w:t> </w:t>
      </w:r>
      <w:r>
        <w:rPr>
          <w:sz w:val="20"/>
        </w:rPr>
        <w:t>cum</w:t>
      </w:r>
      <w:r>
        <w:rPr>
          <w:spacing w:val="34"/>
          <w:sz w:val="20"/>
        </w:rPr>
        <w:t> </w:t>
      </w:r>
      <w:r>
        <w:rPr>
          <w:spacing w:val="-4"/>
          <w:sz w:val="20"/>
        </w:rPr>
        <w:t>laude</w:t>
      </w:r>
    </w:p>
    <w:p>
      <w:pPr>
        <w:pStyle w:val="BodyText"/>
        <w:spacing w:before="87"/>
      </w:pPr>
    </w:p>
    <w:p>
      <w:pPr>
        <w:pStyle w:val="ListParagraph"/>
        <w:numPr>
          <w:ilvl w:val="2"/>
          <w:numId w:val="6"/>
        </w:numPr>
        <w:tabs>
          <w:tab w:pos="1455" w:val="left" w:leader="none"/>
          <w:tab w:pos="3997" w:val="left" w:leader="none"/>
        </w:tabs>
        <w:spacing w:line="240" w:lineRule="auto" w:before="0" w:after="0"/>
        <w:ind w:left="1455" w:right="0" w:hanging="720"/>
        <w:jc w:val="left"/>
        <w:rPr>
          <w:sz w:val="20"/>
        </w:rPr>
      </w:pPr>
      <w:r>
        <w:rPr>
          <w:w w:val="105"/>
          <w:sz w:val="20"/>
        </w:rPr>
        <w:t>CGPA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from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3.75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1"/>
          <w:w w:val="105"/>
          <w:sz w:val="20"/>
        </w:rPr>
        <w:t> </w:t>
      </w:r>
      <w:r>
        <w:rPr>
          <w:spacing w:val="-4"/>
          <w:w w:val="105"/>
          <w:sz w:val="20"/>
        </w:rPr>
        <w:t>3.89</w:t>
      </w:r>
      <w:r>
        <w:rPr>
          <w:sz w:val="20"/>
        </w:rPr>
        <w:tab/>
      </w:r>
      <w:r>
        <w:rPr>
          <w:w w:val="110"/>
          <w:sz w:val="20"/>
        </w:rPr>
        <w:t>Magna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cum</w:t>
      </w:r>
      <w:r>
        <w:rPr>
          <w:spacing w:val="-5"/>
          <w:w w:val="110"/>
          <w:sz w:val="20"/>
        </w:rPr>
        <w:t> </w:t>
      </w:r>
      <w:r>
        <w:rPr>
          <w:spacing w:val="-4"/>
          <w:w w:val="110"/>
          <w:sz w:val="20"/>
        </w:rPr>
        <w:t>laude</w:t>
      </w:r>
    </w:p>
    <w:p>
      <w:pPr>
        <w:pStyle w:val="BodyText"/>
        <w:spacing w:before="88"/>
      </w:pPr>
    </w:p>
    <w:p>
      <w:pPr>
        <w:pStyle w:val="ListParagraph"/>
        <w:numPr>
          <w:ilvl w:val="2"/>
          <w:numId w:val="6"/>
        </w:numPr>
        <w:tabs>
          <w:tab w:pos="1455" w:val="left" w:leader="none"/>
          <w:tab w:pos="4011" w:val="left" w:leader="none"/>
        </w:tabs>
        <w:spacing w:line="240" w:lineRule="auto" w:before="0" w:after="0"/>
        <w:ind w:left="1455" w:right="0" w:hanging="720"/>
        <w:jc w:val="left"/>
        <w:rPr>
          <w:sz w:val="20"/>
        </w:rPr>
      </w:pPr>
      <w:r>
        <w:rPr>
          <w:w w:val="105"/>
          <w:sz w:val="20"/>
        </w:rPr>
        <w:t>CGPA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from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3.60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5"/>
          <w:w w:val="105"/>
          <w:sz w:val="20"/>
        </w:rPr>
        <w:t> </w:t>
      </w:r>
      <w:r>
        <w:rPr>
          <w:spacing w:val="-4"/>
          <w:w w:val="105"/>
          <w:sz w:val="20"/>
        </w:rPr>
        <w:t>3.74</w:t>
      </w:r>
      <w:r>
        <w:rPr>
          <w:sz w:val="20"/>
        </w:rPr>
        <w:tab/>
      </w:r>
      <w:r>
        <w:rPr>
          <w:w w:val="110"/>
          <w:sz w:val="20"/>
        </w:rPr>
        <w:t>Cum</w:t>
      </w:r>
      <w:r>
        <w:rPr>
          <w:spacing w:val="-13"/>
          <w:w w:val="110"/>
          <w:sz w:val="20"/>
        </w:rPr>
        <w:t> </w:t>
      </w:r>
      <w:r>
        <w:rPr>
          <w:spacing w:val="-4"/>
          <w:w w:val="110"/>
          <w:sz w:val="20"/>
        </w:rPr>
        <w:t>laude</w:t>
      </w:r>
    </w:p>
    <w:p>
      <w:pPr>
        <w:pStyle w:val="BodyText"/>
        <w:spacing w:before="88"/>
      </w:pPr>
    </w:p>
    <w:p>
      <w:pPr>
        <w:pStyle w:val="Heading2"/>
        <w:jc w:val="both"/>
      </w:pPr>
      <w:bookmarkStart w:name="_TOC_250006" w:id="34"/>
      <w:r>
        <w:rPr/>
        <w:t>Rector’s</w:t>
      </w:r>
      <w:r>
        <w:rPr>
          <w:spacing w:val="30"/>
        </w:rPr>
        <w:t> </w:t>
      </w:r>
      <w:r>
        <w:rPr/>
        <w:t>List</w:t>
      </w:r>
      <w:r>
        <w:rPr>
          <w:spacing w:val="32"/>
        </w:rPr>
        <w:t> </w:t>
      </w:r>
      <w:r>
        <w:rPr/>
        <w:t>of</w:t>
      </w:r>
      <w:r>
        <w:rPr>
          <w:spacing w:val="39"/>
        </w:rPr>
        <w:t> </w:t>
      </w:r>
      <w:bookmarkEnd w:id="34"/>
      <w:r>
        <w:rPr>
          <w:spacing w:val="-2"/>
        </w:rPr>
        <w:t>Honors</w:t>
      </w:r>
    </w:p>
    <w:p>
      <w:pPr>
        <w:pStyle w:val="BodyText"/>
        <w:spacing w:before="54"/>
        <w:rPr>
          <w:sz w:val="24"/>
        </w:rPr>
      </w:pPr>
    </w:p>
    <w:p>
      <w:pPr>
        <w:pStyle w:val="ListParagraph"/>
        <w:numPr>
          <w:ilvl w:val="1"/>
          <w:numId w:val="6"/>
        </w:numPr>
        <w:tabs>
          <w:tab w:pos="733" w:val="left" w:leader="none"/>
        </w:tabs>
        <w:spacing w:line="321" w:lineRule="auto" w:before="0" w:after="0"/>
        <w:ind w:left="733" w:right="6" w:hanging="720"/>
        <w:jc w:val="left"/>
        <w:rPr>
          <w:sz w:val="20"/>
        </w:rPr>
      </w:pPr>
      <w:r>
        <w:rPr>
          <w:w w:val="110"/>
          <w:sz w:val="20"/>
        </w:rPr>
        <w:t>Students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earning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an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SGPA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4.00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at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least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30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credit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hours shall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be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included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prestigious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list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called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Rector’s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List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of</w:t>
      </w:r>
    </w:p>
    <w:p>
      <w:pPr>
        <w:pStyle w:val="ListParagraph"/>
        <w:spacing w:after="0" w:line="321" w:lineRule="auto"/>
        <w:jc w:val="left"/>
        <w:rPr>
          <w:sz w:val="20"/>
        </w:rPr>
        <w:sectPr>
          <w:pgSz w:w="8400" w:h="11910"/>
          <w:pgMar w:header="587" w:footer="656" w:top="940" w:bottom="840" w:left="850" w:right="850"/>
        </w:sectPr>
      </w:pPr>
    </w:p>
    <w:p>
      <w:pPr>
        <w:pStyle w:val="BodyText"/>
        <w:spacing w:before="139"/>
        <w:ind w:left="738"/>
      </w:pPr>
      <w:r>
        <w:rPr>
          <w:spacing w:val="-2"/>
          <w:w w:val="105"/>
        </w:rPr>
        <w:t>Honors.</w:t>
      </w:r>
    </w:p>
    <w:p>
      <w:pPr>
        <w:pStyle w:val="BodyText"/>
        <w:spacing w:before="87"/>
      </w:pPr>
    </w:p>
    <w:p>
      <w:pPr>
        <w:pStyle w:val="ListParagraph"/>
        <w:numPr>
          <w:ilvl w:val="1"/>
          <w:numId w:val="6"/>
        </w:numPr>
        <w:tabs>
          <w:tab w:pos="736" w:val="left" w:leader="none"/>
          <w:tab w:pos="738" w:val="left" w:leader="none"/>
        </w:tabs>
        <w:spacing w:line="321" w:lineRule="auto" w:before="0" w:after="0"/>
        <w:ind w:left="738" w:right="0" w:hanging="721"/>
        <w:jc w:val="both"/>
        <w:rPr>
          <w:sz w:val="20"/>
        </w:rPr>
      </w:pPr>
      <w:r>
        <w:rPr>
          <w:w w:val="105"/>
          <w:sz w:val="20"/>
        </w:rPr>
        <w:t>The</w:t>
      </w:r>
      <w:r>
        <w:rPr>
          <w:w w:val="105"/>
          <w:sz w:val="20"/>
        </w:rPr>
        <w:t> Rector's</w:t>
      </w:r>
      <w:r>
        <w:rPr>
          <w:w w:val="105"/>
          <w:sz w:val="20"/>
        </w:rPr>
        <w:t> list</w:t>
      </w:r>
      <w:r>
        <w:rPr>
          <w:w w:val="105"/>
          <w:sz w:val="20"/>
        </w:rPr>
        <w:t> will</w:t>
      </w:r>
      <w:r>
        <w:rPr>
          <w:w w:val="105"/>
          <w:sz w:val="20"/>
        </w:rPr>
        <w:t> be</w:t>
      </w:r>
      <w:r>
        <w:rPr>
          <w:w w:val="105"/>
          <w:sz w:val="20"/>
        </w:rPr>
        <w:t> issued</w:t>
      </w:r>
      <w:r>
        <w:rPr>
          <w:w w:val="105"/>
          <w:sz w:val="20"/>
        </w:rPr>
        <w:t> and</w:t>
      </w:r>
      <w:r>
        <w:rPr>
          <w:w w:val="105"/>
          <w:sz w:val="20"/>
        </w:rPr>
        <w:t> displayed</w:t>
      </w:r>
      <w:r>
        <w:rPr>
          <w:w w:val="105"/>
          <w:sz w:val="20"/>
        </w:rPr>
        <w:t> after</w:t>
      </w:r>
      <w:r>
        <w:rPr>
          <w:w w:val="105"/>
          <w:sz w:val="20"/>
        </w:rPr>
        <w:t> each semester and a recognition certificate will be issued. Student’s name is also placed on the University’s website.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6"/>
        </w:numPr>
        <w:tabs>
          <w:tab w:pos="657" w:val="left" w:leader="none"/>
          <w:tab w:pos="737" w:val="left" w:leader="none"/>
        </w:tabs>
        <w:spacing w:line="321" w:lineRule="auto" w:before="0" w:after="0"/>
        <w:ind w:left="737" w:right="2" w:hanging="719"/>
        <w:jc w:val="both"/>
        <w:rPr>
          <w:sz w:val="20"/>
        </w:rPr>
      </w:pPr>
      <w:r>
        <w:rPr>
          <w:w w:val="110"/>
          <w:sz w:val="20"/>
        </w:rPr>
        <w:t>Only</w:t>
      </w:r>
      <w:r>
        <w:rPr>
          <w:w w:val="110"/>
          <w:sz w:val="20"/>
        </w:rPr>
        <w:t> those</w:t>
      </w:r>
      <w:r>
        <w:rPr>
          <w:w w:val="110"/>
          <w:sz w:val="20"/>
        </w:rPr>
        <w:t> students</w:t>
      </w:r>
      <w:r>
        <w:rPr>
          <w:w w:val="110"/>
          <w:sz w:val="20"/>
        </w:rPr>
        <w:t> are</w:t>
      </w:r>
      <w:r>
        <w:rPr>
          <w:w w:val="110"/>
          <w:sz w:val="20"/>
        </w:rPr>
        <w:t> included</w:t>
      </w:r>
      <w:r>
        <w:rPr>
          <w:w w:val="110"/>
          <w:sz w:val="20"/>
        </w:rPr>
        <w:t> in</w:t>
      </w:r>
      <w:r>
        <w:rPr>
          <w:w w:val="110"/>
          <w:sz w:val="20"/>
        </w:rPr>
        <w:t> this</w:t>
      </w:r>
      <w:r>
        <w:rPr>
          <w:w w:val="110"/>
          <w:sz w:val="20"/>
        </w:rPr>
        <w:t> list</w:t>
      </w:r>
      <w:r>
        <w:rPr>
          <w:w w:val="110"/>
          <w:sz w:val="20"/>
        </w:rPr>
        <w:t> who</w:t>
      </w:r>
      <w:r>
        <w:rPr>
          <w:w w:val="110"/>
          <w:sz w:val="20"/>
        </w:rPr>
        <w:t> have completed the semester with regular course load prescribed in the study plan.</w:t>
      </w:r>
    </w:p>
    <w:p>
      <w:pPr>
        <w:pStyle w:val="BodyText"/>
        <w:spacing w:before="8"/>
      </w:pPr>
    </w:p>
    <w:p>
      <w:pPr>
        <w:pStyle w:val="Heading2"/>
        <w:ind w:left="18"/>
      </w:pPr>
      <w:bookmarkStart w:name="_TOC_250005" w:id="35"/>
      <w:r>
        <w:rPr>
          <w:w w:val="105"/>
        </w:rPr>
        <w:t>Dean's</w:t>
      </w:r>
      <w:r>
        <w:rPr>
          <w:spacing w:val="4"/>
          <w:w w:val="105"/>
        </w:rPr>
        <w:t> </w:t>
      </w:r>
      <w:r>
        <w:rPr>
          <w:w w:val="105"/>
        </w:rPr>
        <w:t>List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4"/>
          <w:w w:val="105"/>
        </w:rPr>
        <w:t> </w:t>
      </w:r>
      <w:bookmarkEnd w:id="35"/>
      <w:r>
        <w:rPr>
          <w:spacing w:val="-2"/>
          <w:w w:val="105"/>
        </w:rPr>
        <w:t>Honors</w:t>
      </w:r>
    </w:p>
    <w:p>
      <w:pPr>
        <w:pStyle w:val="BodyText"/>
        <w:spacing w:before="57"/>
        <w:rPr>
          <w:sz w:val="24"/>
        </w:rPr>
      </w:pPr>
    </w:p>
    <w:p>
      <w:pPr>
        <w:pStyle w:val="ListParagraph"/>
        <w:numPr>
          <w:ilvl w:val="1"/>
          <w:numId w:val="6"/>
        </w:numPr>
        <w:tabs>
          <w:tab w:pos="737" w:val="left" w:leader="none"/>
        </w:tabs>
        <w:spacing w:line="321" w:lineRule="auto" w:before="0" w:after="0"/>
        <w:ind w:left="737" w:right="1" w:hanging="719"/>
        <w:jc w:val="both"/>
        <w:rPr>
          <w:sz w:val="20"/>
        </w:rPr>
      </w:pPr>
      <w:r>
        <w:rPr>
          <w:sz w:val="20"/>
        </w:rPr>
        <w:t>Students with an SGPA of 3.50 to 3.99 would be included in The </w:t>
      </w:r>
      <w:r>
        <w:rPr>
          <w:w w:val="110"/>
          <w:sz w:val="20"/>
        </w:rPr>
        <w:t>Dean's</w:t>
      </w:r>
      <w:r>
        <w:rPr>
          <w:w w:val="110"/>
          <w:sz w:val="20"/>
        </w:rPr>
        <w:t> List</w:t>
      </w:r>
      <w:r>
        <w:rPr>
          <w:w w:val="110"/>
          <w:sz w:val="20"/>
        </w:rPr>
        <w:t> of</w:t>
      </w:r>
      <w:r>
        <w:rPr>
          <w:w w:val="110"/>
          <w:sz w:val="20"/>
        </w:rPr>
        <w:t> Honors</w:t>
      </w:r>
      <w:r>
        <w:rPr>
          <w:w w:val="110"/>
          <w:sz w:val="20"/>
        </w:rPr>
        <w:t> which</w:t>
      </w:r>
      <w:r>
        <w:rPr>
          <w:w w:val="110"/>
          <w:sz w:val="20"/>
        </w:rPr>
        <w:t> shall</w:t>
      </w:r>
      <w:r>
        <w:rPr>
          <w:w w:val="110"/>
          <w:sz w:val="20"/>
        </w:rPr>
        <w:t> be</w:t>
      </w:r>
      <w:r>
        <w:rPr>
          <w:w w:val="110"/>
          <w:sz w:val="20"/>
        </w:rPr>
        <w:t> maintained</w:t>
      </w:r>
      <w:r>
        <w:rPr>
          <w:w w:val="110"/>
          <w:sz w:val="20"/>
        </w:rPr>
        <w:t> in</w:t>
      </w:r>
      <w:r>
        <w:rPr>
          <w:w w:val="110"/>
          <w:sz w:val="20"/>
        </w:rPr>
        <w:t> each campus</w:t>
      </w:r>
      <w:r>
        <w:rPr>
          <w:w w:val="110"/>
          <w:sz w:val="20"/>
        </w:rPr>
        <w:t> at</w:t>
      </w:r>
      <w:r>
        <w:rPr>
          <w:w w:val="110"/>
          <w:sz w:val="20"/>
        </w:rPr>
        <w:t> a</w:t>
      </w:r>
      <w:r>
        <w:rPr>
          <w:w w:val="110"/>
          <w:sz w:val="20"/>
        </w:rPr>
        <w:t> prominent</w:t>
      </w:r>
      <w:r>
        <w:rPr>
          <w:w w:val="110"/>
          <w:sz w:val="20"/>
        </w:rPr>
        <w:t> place</w:t>
      </w:r>
      <w:r>
        <w:rPr>
          <w:w w:val="110"/>
          <w:sz w:val="20"/>
        </w:rPr>
        <w:t> to</w:t>
      </w:r>
      <w:r>
        <w:rPr>
          <w:w w:val="110"/>
          <w:sz w:val="20"/>
        </w:rPr>
        <w:t> give</w:t>
      </w:r>
      <w:r>
        <w:rPr>
          <w:w w:val="110"/>
          <w:sz w:val="20"/>
        </w:rPr>
        <w:t> recognition</w:t>
      </w:r>
      <w:r>
        <w:rPr>
          <w:w w:val="110"/>
          <w:sz w:val="20"/>
        </w:rPr>
        <w:t> to</w:t>
      </w:r>
      <w:r>
        <w:rPr>
          <w:w w:val="110"/>
          <w:sz w:val="20"/>
        </w:rPr>
        <w:t> their distinguished performance.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6"/>
        </w:numPr>
        <w:tabs>
          <w:tab w:pos="655" w:val="left" w:leader="none"/>
          <w:tab w:pos="736" w:val="left" w:leader="none"/>
        </w:tabs>
        <w:spacing w:line="321" w:lineRule="auto" w:before="0" w:after="0"/>
        <w:ind w:left="736" w:right="2" w:hanging="720"/>
        <w:jc w:val="both"/>
        <w:rPr>
          <w:sz w:val="20"/>
        </w:rPr>
      </w:pPr>
      <w:r>
        <w:rPr>
          <w:w w:val="105"/>
          <w:sz w:val="20"/>
        </w:rPr>
        <w:t>The Dean's list will be issued and displayed after each semester and a recognition certificate will be issued. Student’s name is also placed on the University’s website.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6"/>
        </w:numPr>
        <w:tabs>
          <w:tab w:pos="655" w:val="left" w:leader="none"/>
          <w:tab w:pos="736" w:val="left" w:leader="none"/>
        </w:tabs>
        <w:spacing w:line="321" w:lineRule="auto" w:before="0" w:after="0"/>
        <w:ind w:left="736" w:right="6" w:hanging="720"/>
        <w:jc w:val="both"/>
        <w:rPr>
          <w:sz w:val="20"/>
        </w:rPr>
      </w:pPr>
      <w:r>
        <w:rPr>
          <w:w w:val="110"/>
          <w:sz w:val="20"/>
        </w:rPr>
        <w:t>Only</w:t>
      </w:r>
      <w:r>
        <w:rPr>
          <w:w w:val="110"/>
          <w:sz w:val="20"/>
        </w:rPr>
        <w:t> those</w:t>
      </w:r>
      <w:r>
        <w:rPr>
          <w:w w:val="110"/>
          <w:sz w:val="20"/>
        </w:rPr>
        <w:t> students</w:t>
      </w:r>
      <w:r>
        <w:rPr>
          <w:w w:val="110"/>
          <w:sz w:val="20"/>
        </w:rPr>
        <w:t> are</w:t>
      </w:r>
      <w:r>
        <w:rPr>
          <w:w w:val="110"/>
          <w:sz w:val="20"/>
        </w:rPr>
        <w:t> included</w:t>
      </w:r>
      <w:r>
        <w:rPr>
          <w:w w:val="110"/>
          <w:sz w:val="20"/>
        </w:rPr>
        <w:t> in</w:t>
      </w:r>
      <w:r>
        <w:rPr>
          <w:w w:val="110"/>
          <w:sz w:val="20"/>
        </w:rPr>
        <w:t> this</w:t>
      </w:r>
      <w:r>
        <w:rPr>
          <w:w w:val="110"/>
          <w:sz w:val="20"/>
        </w:rPr>
        <w:t> list</w:t>
      </w:r>
      <w:r>
        <w:rPr>
          <w:w w:val="110"/>
          <w:sz w:val="20"/>
        </w:rPr>
        <w:t> who</w:t>
      </w:r>
      <w:r>
        <w:rPr>
          <w:w w:val="110"/>
          <w:sz w:val="20"/>
        </w:rPr>
        <w:t> have completed the semester with regular course load prescribed in the study plan.</w:t>
      </w:r>
    </w:p>
    <w:p>
      <w:pPr>
        <w:pStyle w:val="BodyText"/>
        <w:spacing w:before="8"/>
      </w:pPr>
    </w:p>
    <w:p>
      <w:pPr>
        <w:pStyle w:val="Heading2"/>
        <w:ind w:left="18"/>
      </w:pPr>
      <w:bookmarkStart w:name="_TOC_250004" w:id="36"/>
      <w:r>
        <w:rPr>
          <w:w w:val="110"/>
        </w:rPr>
        <w:t>Top</w:t>
      </w:r>
      <w:r>
        <w:rPr>
          <w:spacing w:val="-16"/>
          <w:w w:val="110"/>
        </w:rPr>
        <w:t> </w:t>
      </w:r>
      <w:r>
        <w:rPr>
          <w:w w:val="110"/>
        </w:rPr>
        <w:t>three</w:t>
      </w:r>
      <w:r>
        <w:rPr>
          <w:spacing w:val="-16"/>
          <w:w w:val="110"/>
        </w:rPr>
        <w:t> </w:t>
      </w:r>
      <w:r>
        <w:rPr>
          <w:w w:val="110"/>
        </w:rPr>
        <w:t>position</w:t>
      </w:r>
      <w:r>
        <w:rPr>
          <w:spacing w:val="-16"/>
          <w:w w:val="110"/>
        </w:rPr>
        <w:t> </w:t>
      </w:r>
      <w:r>
        <w:rPr>
          <w:w w:val="110"/>
        </w:rPr>
        <w:t>holders</w:t>
      </w:r>
      <w:r>
        <w:rPr>
          <w:spacing w:val="-18"/>
          <w:w w:val="110"/>
        </w:rPr>
        <w:t> </w:t>
      </w:r>
      <w:r>
        <w:rPr>
          <w:w w:val="110"/>
        </w:rPr>
        <w:t>in</w:t>
      </w:r>
      <w:r>
        <w:rPr>
          <w:spacing w:val="-15"/>
          <w:w w:val="110"/>
        </w:rPr>
        <w:t> </w:t>
      </w:r>
      <w:r>
        <w:rPr>
          <w:w w:val="110"/>
        </w:rPr>
        <w:t>bachelor’s</w:t>
      </w:r>
      <w:r>
        <w:rPr>
          <w:spacing w:val="-18"/>
          <w:w w:val="110"/>
        </w:rPr>
        <w:t> </w:t>
      </w:r>
      <w:r>
        <w:rPr>
          <w:w w:val="110"/>
        </w:rPr>
        <w:t>degree</w:t>
      </w:r>
      <w:r>
        <w:rPr>
          <w:spacing w:val="-15"/>
          <w:w w:val="110"/>
        </w:rPr>
        <w:t> </w:t>
      </w:r>
      <w:bookmarkEnd w:id="36"/>
      <w:r>
        <w:rPr>
          <w:spacing w:val="-2"/>
          <w:w w:val="110"/>
        </w:rPr>
        <w:t>programs</w:t>
      </w:r>
    </w:p>
    <w:p>
      <w:pPr>
        <w:pStyle w:val="BodyText"/>
        <w:spacing w:before="57"/>
        <w:rPr>
          <w:sz w:val="24"/>
        </w:rPr>
      </w:pPr>
    </w:p>
    <w:p>
      <w:pPr>
        <w:pStyle w:val="ListParagraph"/>
        <w:numPr>
          <w:ilvl w:val="1"/>
          <w:numId w:val="6"/>
        </w:numPr>
        <w:tabs>
          <w:tab w:pos="738" w:val="left" w:leader="none"/>
        </w:tabs>
        <w:spacing w:line="321" w:lineRule="auto" w:before="0" w:after="0"/>
        <w:ind w:left="738" w:right="1" w:hanging="720"/>
        <w:jc w:val="both"/>
        <w:rPr>
          <w:sz w:val="20"/>
        </w:rPr>
      </w:pPr>
      <w:r>
        <w:rPr>
          <w:w w:val="115"/>
          <w:sz w:val="20"/>
        </w:rPr>
        <w:t>The</w:t>
      </w:r>
      <w:r>
        <w:rPr>
          <w:w w:val="115"/>
          <w:sz w:val="20"/>
        </w:rPr>
        <w:t> University</w:t>
      </w:r>
      <w:r>
        <w:rPr>
          <w:w w:val="115"/>
          <w:sz w:val="20"/>
        </w:rPr>
        <w:t> awards</w:t>
      </w:r>
      <w:r>
        <w:rPr>
          <w:w w:val="115"/>
          <w:sz w:val="20"/>
        </w:rPr>
        <w:t> medal</w:t>
      </w:r>
      <w:r>
        <w:rPr>
          <w:w w:val="115"/>
          <w:sz w:val="20"/>
        </w:rPr>
        <w:t> and</w:t>
      </w:r>
      <w:r>
        <w:rPr>
          <w:w w:val="115"/>
          <w:sz w:val="20"/>
        </w:rPr>
        <w:t> a</w:t>
      </w:r>
      <w:r>
        <w:rPr>
          <w:w w:val="115"/>
          <w:sz w:val="20"/>
        </w:rPr>
        <w:t> certificate</w:t>
      </w:r>
      <w:r>
        <w:rPr>
          <w:w w:val="115"/>
          <w:sz w:val="20"/>
        </w:rPr>
        <w:t> to</w:t>
      </w:r>
      <w:r>
        <w:rPr>
          <w:w w:val="115"/>
          <w:sz w:val="20"/>
        </w:rPr>
        <w:t> those </w:t>
      </w:r>
      <w:r>
        <w:rPr>
          <w:w w:val="110"/>
          <w:sz w:val="20"/>
        </w:rPr>
        <w:t>students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BBA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&amp;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BS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programs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who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are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among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top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three </w:t>
      </w:r>
      <w:r>
        <w:rPr>
          <w:w w:val="115"/>
          <w:sz w:val="20"/>
        </w:rPr>
        <w:t>in</w:t>
      </w:r>
      <w:r>
        <w:rPr>
          <w:spacing w:val="-15"/>
          <w:w w:val="115"/>
          <w:sz w:val="20"/>
        </w:rPr>
        <w:t> </w:t>
      </w:r>
      <w:r>
        <w:rPr>
          <w:w w:val="115"/>
          <w:sz w:val="20"/>
        </w:rPr>
        <w:t>their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department</w:t>
      </w:r>
      <w:r>
        <w:rPr>
          <w:spacing w:val="-14"/>
          <w:w w:val="115"/>
          <w:sz w:val="20"/>
        </w:rPr>
        <w:t> </w:t>
      </w:r>
      <w:r>
        <w:rPr>
          <w:w w:val="115"/>
          <w:sz w:val="20"/>
        </w:rPr>
        <w:t>at</w:t>
      </w:r>
      <w:r>
        <w:rPr>
          <w:spacing w:val="-14"/>
          <w:w w:val="115"/>
          <w:sz w:val="20"/>
        </w:rPr>
        <w:t> </w:t>
      </w:r>
      <w:r>
        <w:rPr>
          <w:w w:val="115"/>
          <w:sz w:val="20"/>
        </w:rPr>
        <w:t>the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end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of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each</w:t>
      </w:r>
      <w:r>
        <w:rPr>
          <w:spacing w:val="-14"/>
          <w:w w:val="115"/>
          <w:sz w:val="20"/>
        </w:rPr>
        <w:t> </w:t>
      </w:r>
      <w:r>
        <w:rPr>
          <w:w w:val="115"/>
          <w:sz w:val="20"/>
        </w:rPr>
        <w:t>regular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semester.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6"/>
        </w:numPr>
        <w:tabs>
          <w:tab w:pos="738" w:val="left" w:leader="none"/>
        </w:tabs>
        <w:spacing w:line="240" w:lineRule="auto" w:before="0" w:after="0"/>
        <w:ind w:left="738" w:right="0" w:hanging="720"/>
        <w:jc w:val="left"/>
        <w:rPr>
          <w:sz w:val="20"/>
        </w:rPr>
      </w:pPr>
      <w:r>
        <w:rPr>
          <w:w w:val="105"/>
          <w:sz w:val="20"/>
        </w:rPr>
        <w:t>Eligibility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medals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certificate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12"/>
          <w:w w:val="105"/>
          <w:sz w:val="20"/>
        </w:rPr>
        <w:t> </w:t>
      </w:r>
      <w:r>
        <w:rPr>
          <w:spacing w:val="-2"/>
          <w:w w:val="105"/>
          <w:sz w:val="20"/>
        </w:rPr>
        <w:t>follows: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8400" w:h="11910"/>
          <w:pgMar w:header="587" w:footer="656" w:top="940" w:bottom="840" w:left="850" w:right="850"/>
        </w:sectPr>
      </w:pPr>
    </w:p>
    <w:p>
      <w:pPr>
        <w:pStyle w:val="ListParagraph"/>
        <w:numPr>
          <w:ilvl w:val="2"/>
          <w:numId w:val="6"/>
        </w:numPr>
        <w:tabs>
          <w:tab w:pos="1452" w:val="left" w:leader="none"/>
          <w:tab w:pos="1454" w:val="left" w:leader="none"/>
        </w:tabs>
        <w:spacing w:line="321" w:lineRule="auto" w:before="139" w:after="0"/>
        <w:ind w:left="1454" w:right="8" w:hanging="721"/>
        <w:jc w:val="both"/>
        <w:rPr>
          <w:sz w:val="20"/>
        </w:rPr>
      </w:pPr>
      <w:r>
        <w:rPr>
          <w:w w:val="110"/>
          <w:sz w:val="20"/>
        </w:rPr>
        <w:t>Student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must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have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passed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standard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courses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(core </w:t>
      </w:r>
      <w:r>
        <w:rPr>
          <w:w w:val="115"/>
          <w:sz w:val="20"/>
        </w:rPr>
        <w:t>and</w:t>
      </w:r>
      <w:r>
        <w:rPr>
          <w:w w:val="115"/>
          <w:sz w:val="20"/>
        </w:rPr>
        <w:t> elective),</w:t>
      </w:r>
      <w:r>
        <w:rPr>
          <w:w w:val="115"/>
          <w:sz w:val="20"/>
        </w:rPr>
        <w:t> labs</w:t>
      </w:r>
      <w:r>
        <w:rPr>
          <w:w w:val="115"/>
          <w:sz w:val="20"/>
        </w:rPr>
        <w:t> and</w:t>
      </w:r>
      <w:r>
        <w:rPr>
          <w:w w:val="115"/>
          <w:sz w:val="20"/>
        </w:rPr>
        <w:t> final</w:t>
      </w:r>
      <w:r>
        <w:rPr>
          <w:w w:val="115"/>
          <w:sz w:val="20"/>
        </w:rPr>
        <w:t> year</w:t>
      </w:r>
      <w:r>
        <w:rPr>
          <w:w w:val="115"/>
          <w:sz w:val="20"/>
        </w:rPr>
        <w:t> projects</w:t>
      </w:r>
      <w:r>
        <w:rPr>
          <w:w w:val="115"/>
          <w:sz w:val="20"/>
        </w:rPr>
        <w:t> of</w:t>
      </w:r>
      <w:r>
        <w:rPr>
          <w:w w:val="115"/>
          <w:sz w:val="20"/>
        </w:rPr>
        <w:t> the degree</w:t>
      </w:r>
      <w:r>
        <w:rPr>
          <w:spacing w:val="-11"/>
          <w:w w:val="115"/>
          <w:sz w:val="20"/>
        </w:rPr>
        <w:t> </w:t>
      </w:r>
      <w:r>
        <w:rPr>
          <w:w w:val="115"/>
          <w:sz w:val="20"/>
        </w:rPr>
        <w:t>offered</w:t>
      </w:r>
      <w:r>
        <w:rPr>
          <w:spacing w:val="-12"/>
          <w:w w:val="115"/>
          <w:sz w:val="20"/>
        </w:rPr>
        <w:t> </w:t>
      </w:r>
      <w:r>
        <w:rPr>
          <w:w w:val="115"/>
          <w:sz w:val="20"/>
        </w:rPr>
        <w:t>by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the</w:t>
      </w:r>
      <w:r>
        <w:rPr>
          <w:spacing w:val="-12"/>
          <w:w w:val="115"/>
          <w:sz w:val="20"/>
        </w:rPr>
        <w:t> </w:t>
      </w:r>
      <w:r>
        <w:rPr>
          <w:w w:val="115"/>
          <w:sz w:val="20"/>
        </w:rPr>
        <w:t>department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in</w:t>
      </w:r>
      <w:r>
        <w:rPr>
          <w:spacing w:val="-15"/>
          <w:w w:val="115"/>
          <w:sz w:val="20"/>
        </w:rPr>
        <w:t> </w:t>
      </w:r>
      <w:r>
        <w:rPr>
          <w:w w:val="115"/>
          <w:sz w:val="20"/>
        </w:rPr>
        <w:t>a</w:t>
      </w:r>
      <w:r>
        <w:rPr>
          <w:spacing w:val="-11"/>
          <w:w w:val="115"/>
          <w:sz w:val="20"/>
        </w:rPr>
        <w:t> </w:t>
      </w:r>
      <w:r>
        <w:rPr>
          <w:w w:val="115"/>
          <w:sz w:val="20"/>
        </w:rPr>
        <w:t>semester</w:t>
      </w:r>
      <w:r>
        <w:rPr>
          <w:spacing w:val="-12"/>
          <w:w w:val="115"/>
          <w:sz w:val="20"/>
        </w:rPr>
        <w:t> </w:t>
      </w:r>
      <w:r>
        <w:rPr>
          <w:w w:val="115"/>
          <w:sz w:val="20"/>
        </w:rPr>
        <w:t>to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a batch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with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a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specified number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of total credit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hours</w:t>
      </w:r>
    </w:p>
    <w:p>
      <w:pPr>
        <w:pStyle w:val="BodyText"/>
        <w:spacing w:before="6"/>
      </w:pPr>
    </w:p>
    <w:p>
      <w:pPr>
        <w:pStyle w:val="ListParagraph"/>
        <w:numPr>
          <w:ilvl w:val="2"/>
          <w:numId w:val="6"/>
        </w:numPr>
        <w:tabs>
          <w:tab w:pos="1451" w:val="left" w:leader="none"/>
          <w:tab w:pos="1453" w:val="left" w:leader="none"/>
        </w:tabs>
        <w:spacing w:line="321" w:lineRule="auto" w:before="0" w:after="0"/>
        <w:ind w:left="1453" w:right="6" w:hanging="720"/>
        <w:jc w:val="both"/>
        <w:rPr>
          <w:sz w:val="20"/>
        </w:rPr>
      </w:pPr>
      <w:r>
        <w:rPr>
          <w:w w:val="110"/>
          <w:sz w:val="20"/>
        </w:rPr>
        <w:t>Student must not have failed, repeated or withdrawn from a course in that semester.</w:t>
      </w:r>
    </w:p>
    <w:p>
      <w:pPr>
        <w:pStyle w:val="BodyText"/>
        <w:spacing w:before="8"/>
      </w:pPr>
    </w:p>
    <w:p>
      <w:pPr>
        <w:pStyle w:val="BodyText"/>
        <w:spacing w:line="321" w:lineRule="auto"/>
        <w:ind w:left="13"/>
      </w:pPr>
      <w:r>
        <w:rPr>
          <w:w w:val="110"/>
        </w:rPr>
        <w:t>Only those students are included in this list who have completed the semester with regular course load prescribed in the study plan</w:t>
      </w:r>
    </w:p>
    <w:p>
      <w:pPr>
        <w:pStyle w:val="BodyText"/>
        <w:spacing w:before="8"/>
      </w:pPr>
    </w:p>
    <w:p>
      <w:pPr>
        <w:pStyle w:val="ListParagraph"/>
        <w:numPr>
          <w:ilvl w:val="2"/>
          <w:numId w:val="6"/>
        </w:numPr>
        <w:tabs>
          <w:tab w:pos="1452" w:val="left" w:leader="none"/>
        </w:tabs>
        <w:spacing w:line="321" w:lineRule="auto" w:before="0" w:after="0"/>
        <w:ind w:left="1452" w:right="8" w:hanging="720"/>
        <w:jc w:val="both"/>
        <w:rPr>
          <w:sz w:val="20"/>
        </w:rPr>
      </w:pPr>
      <w:r>
        <w:rPr>
          <w:w w:val="110"/>
          <w:sz w:val="20"/>
        </w:rPr>
        <w:t>Position</w:t>
      </w:r>
      <w:r>
        <w:rPr>
          <w:w w:val="110"/>
          <w:sz w:val="20"/>
        </w:rPr>
        <w:t> is</w:t>
      </w:r>
      <w:r>
        <w:rPr>
          <w:w w:val="110"/>
          <w:sz w:val="20"/>
        </w:rPr>
        <w:t> determined</w:t>
      </w:r>
      <w:r>
        <w:rPr>
          <w:w w:val="110"/>
          <w:sz w:val="20"/>
        </w:rPr>
        <w:t> by</w:t>
      </w:r>
      <w:r>
        <w:rPr>
          <w:w w:val="110"/>
          <w:sz w:val="20"/>
        </w:rPr>
        <w:t> the</w:t>
      </w:r>
      <w:r>
        <w:rPr>
          <w:w w:val="110"/>
          <w:sz w:val="20"/>
        </w:rPr>
        <w:t> GPA</w:t>
      </w:r>
      <w:r>
        <w:rPr>
          <w:w w:val="110"/>
          <w:sz w:val="20"/>
        </w:rPr>
        <w:t> earned</w:t>
      </w:r>
      <w:r>
        <w:rPr>
          <w:w w:val="110"/>
          <w:sz w:val="20"/>
        </w:rPr>
        <w:t> in</w:t>
      </w:r>
      <w:r>
        <w:rPr>
          <w:w w:val="110"/>
          <w:sz w:val="20"/>
        </w:rPr>
        <w:t> that </w:t>
      </w:r>
      <w:r>
        <w:rPr>
          <w:spacing w:val="-2"/>
          <w:w w:val="110"/>
          <w:sz w:val="20"/>
        </w:rPr>
        <w:t>semester.</w:t>
      </w:r>
    </w:p>
    <w:p>
      <w:pPr>
        <w:pStyle w:val="BodyText"/>
        <w:spacing w:before="8"/>
      </w:pPr>
    </w:p>
    <w:p>
      <w:pPr>
        <w:pStyle w:val="ListParagraph"/>
        <w:numPr>
          <w:ilvl w:val="2"/>
          <w:numId w:val="6"/>
        </w:numPr>
        <w:tabs>
          <w:tab w:pos="1452" w:val="left" w:leader="none"/>
        </w:tabs>
        <w:spacing w:line="321" w:lineRule="auto" w:before="0" w:after="0"/>
        <w:ind w:left="1452" w:right="8" w:hanging="720"/>
        <w:jc w:val="both"/>
        <w:rPr>
          <w:sz w:val="20"/>
        </w:rPr>
      </w:pPr>
      <w:r>
        <w:rPr>
          <w:sz w:val="20"/>
        </w:rPr>
        <w:t>Student must have earned GPA of 3.00 or higher in that </w:t>
      </w:r>
      <w:r>
        <w:rPr>
          <w:spacing w:val="-2"/>
          <w:w w:val="110"/>
          <w:sz w:val="20"/>
        </w:rPr>
        <w:t>semester.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6"/>
        </w:numPr>
        <w:tabs>
          <w:tab w:pos="729" w:val="left" w:leader="none"/>
          <w:tab w:pos="732" w:val="left" w:leader="none"/>
        </w:tabs>
        <w:spacing w:line="321" w:lineRule="auto" w:before="0" w:after="0"/>
        <w:ind w:left="732" w:right="7" w:hanging="721"/>
        <w:jc w:val="both"/>
        <w:rPr>
          <w:sz w:val="20"/>
        </w:rPr>
      </w:pPr>
      <w:r>
        <w:rPr>
          <w:w w:val="110"/>
          <w:sz w:val="20"/>
        </w:rPr>
        <w:t>A</w:t>
      </w:r>
      <w:r>
        <w:rPr>
          <w:w w:val="110"/>
          <w:sz w:val="20"/>
        </w:rPr>
        <w:t> student</w:t>
      </w:r>
      <w:r>
        <w:rPr>
          <w:w w:val="110"/>
          <w:sz w:val="20"/>
        </w:rPr>
        <w:t> registering</w:t>
      </w:r>
      <w:r>
        <w:rPr>
          <w:w w:val="110"/>
          <w:sz w:val="20"/>
        </w:rPr>
        <w:t> for</w:t>
      </w:r>
      <w:r>
        <w:rPr>
          <w:w w:val="110"/>
          <w:sz w:val="20"/>
        </w:rPr>
        <w:t> less</w:t>
      </w:r>
      <w:r>
        <w:rPr>
          <w:w w:val="110"/>
          <w:sz w:val="20"/>
        </w:rPr>
        <w:t> or</w:t>
      </w:r>
      <w:r>
        <w:rPr>
          <w:w w:val="110"/>
          <w:sz w:val="20"/>
        </w:rPr>
        <w:t> more</w:t>
      </w:r>
      <w:r>
        <w:rPr>
          <w:w w:val="110"/>
          <w:sz w:val="20"/>
        </w:rPr>
        <w:t> credit</w:t>
      </w:r>
      <w:r>
        <w:rPr>
          <w:w w:val="110"/>
          <w:sz w:val="20"/>
        </w:rPr>
        <w:t> hours</w:t>
      </w:r>
      <w:r>
        <w:rPr>
          <w:w w:val="110"/>
          <w:sz w:val="20"/>
        </w:rPr>
        <w:t> than</w:t>
      </w:r>
      <w:r>
        <w:rPr>
          <w:w w:val="110"/>
          <w:sz w:val="20"/>
        </w:rPr>
        <w:t> the total specified number of credit hours shall not be eligible for the position medal</w:t>
      </w:r>
    </w:p>
    <w:p>
      <w:pPr>
        <w:pStyle w:val="BodyText"/>
        <w:spacing w:before="9"/>
      </w:pPr>
    </w:p>
    <w:p>
      <w:pPr>
        <w:pStyle w:val="ListParagraph"/>
        <w:numPr>
          <w:ilvl w:val="1"/>
          <w:numId w:val="6"/>
        </w:numPr>
        <w:tabs>
          <w:tab w:pos="730" w:val="left" w:leader="none"/>
          <w:tab w:pos="732" w:val="left" w:leader="none"/>
        </w:tabs>
        <w:spacing w:line="321" w:lineRule="auto" w:before="1" w:after="0"/>
        <w:ind w:left="732" w:right="4" w:hanging="720"/>
        <w:jc w:val="both"/>
        <w:rPr>
          <w:sz w:val="20"/>
        </w:rPr>
      </w:pPr>
      <w:r>
        <w:rPr>
          <w:w w:val="110"/>
          <w:sz w:val="20"/>
        </w:rPr>
        <w:t>If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there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are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more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than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one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student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same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position,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next position will</w:t>
      </w:r>
      <w:r>
        <w:rPr>
          <w:w w:val="110"/>
          <w:sz w:val="20"/>
        </w:rPr>
        <w:t> automatically</w:t>
      </w:r>
      <w:r>
        <w:rPr>
          <w:w w:val="110"/>
          <w:sz w:val="20"/>
        </w:rPr>
        <w:t> be</w:t>
      </w:r>
      <w:r>
        <w:rPr>
          <w:w w:val="110"/>
          <w:sz w:val="20"/>
        </w:rPr>
        <w:t> vanished</w:t>
      </w:r>
      <w:r>
        <w:rPr>
          <w:w w:val="110"/>
          <w:sz w:val="20"/>
        </w:rPr>
        <w:t> or</w:t>
      </w:r>
      <w:r>
        <w:rPr>
          <w:w w:val="110"/>
          <w:sz w:val="20"/>
        </w:rPr>
        <w:t> moved</w:t>
      </w:r>
      <w:r>
        <w:rPr>
          <w:w w:val="110"/>
          <w:sz w:val="20"/>
        </w:rPr>
        <w:t> down depending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number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students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one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position.</w:t>
      </w:r>
    </w:p>
    <w:p>
      <w:pPr>
        <w:pStyle w:val="ListParagraph"/>
        <w:spacing w:after="0" w:line="321" w:lineRule="auto"/>
        <w:jc w:val="both"/>
        <w:rPr>
          <w:sz w:val="20"/>
        </w:rPr>
        <w:sectPr>
          <w:pgSz w:w="8400" w:h="11910"/>
          <w:pgMar w:header="587" w:footer="656" w:top="940" w:bottom="840" w:left="850" w:right="850"/>
        </w:sectPr>
      </w:pPr>
    </w:p>
    <w:p>
      <w:pPr>
        <w:pStyle w:val="Heading1"/>
        <w:numPr>
          <w:ilvl w:val="0"/>
          <w:numId w:val="6"/>
        </w:numPr>
        <w:tabs>
          <w:tab w:pos="1896" w:val="left" w:leader="none"/>
        </w:tabs>
        <w:spacing w:line="240" w:lineRule="auto" w:before="255" w:after="0"/>
        <w:ind w:left="1896" w:right="0" w:hanging="395"/>
        <w:jc w:val="left"/>
      </w:pPr>
      <w:bookmarkStart w:name="_TOC_250003" w:id="37"/>
      <w:r>
        <w:rPr>
          <w:w w:val="110"/>
        </w:rPr>
        <w:t>Academic</w:t>
      </w:r>
      <w:r>
        <w:rPr>
          <w:spacing w:val="18"/>
          <w:w w:val="110"/>
        </w:rPr>
        <w:t> </w:t>
      </w:r>
      <w:bookmarkEnd w:id="37"/>
      <w:r>
        <w:rPr>
          <w:spacing w:val="-2"/>
          <w:w w:val="110"/>
        </w:rPr>
        <w:t>Honesty</w:t>
      </w:r>
    </w:p>
    <w:p>
      <w:pPr>
        <w:pStyle w:val="BodyText"/>
        <w:spacing w:line="321" w:lineRule="auto" w:before="382"/>
        <w:ind w:left="18" w:right="8"/>
        <w:jc w:val="both"/>
      </w:pPr>
      <w:r>
        <w:rPr>
          <w:w w:val="110"/>
        </w:rPr>
        <w:t>Students</w:t>
      </w:r>
      <w:r>
        <w:rPr>
          <w:spacing w:val="-7"/>
          <w:w w:val="110"/>
        </w:rPr>
        <w:t> </w:t>
      </w:r>
      <w:r>
        <w:rPr>
          <w:w w:val="110"/>
        </w:rPr>
        <w:t>are</w:t>
      </w:r>
      <w:r>
        <w:rPr>
          <w:spacing w:val="-8"/>
          <w:w w:val="110"/>
        </w:rPr>
        <w:t> </w:t>
      </w:r>
      <w:r>
        <w:rPr>
          <w:w w:val="110"/>
        </w:rPr>
        <w:t>expected</w:t>
      </w:r>
      <w:r>
        <w:rPr>
          <w:spacing w:val="-8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adhere</w:t>
      </w:r>
      <w:r>
        <w:rPr>
          <w:spacing w:val="-8"/>
          <w:w w:val="110"/>
        </w:rPr>
        <w:t> </w:t>
      </w:r>
      <w:r>
        <w:rPr>
          <w:w w:val="110"/>
        </w:rPr>
        <w:t>to</w:t>
      </w:r>
      <w:r>
        <w:rPr>
          <w:spacing w:val="-10"/>
          <w:w w:val="110"/>
        </w:rPr>
        <w:t> </w:t>
      </w:r>
      <w:r>
        <w:rPr>
          <w:w w:val="110"/>
        </w:rPr>
        <w:t>honest</w:t>
      </w:r>
      <w:r>
        <w:rPr>
          <w:spacing w:val="-10"/>
          <w:w w:val="110"/>
        </w:rPr>
        <w:t> </w:t>
      </w:r>
      <w:r>
        <w:rPr>
          <w:w w:val="110"/>
        </w:rPr>
        <w:t>practices</w:t>
      </w:r>
      <w:r>
        <w:rPr>
          <w:spacing w:val="-7"/>
          <w:w w:val="110"/>
        </w:rPr>
        <w:t> </w:t>
      </w:r>
      <w:r>
        <w:rPr>
          <w:w w:val="110"/>
        </w:rPr>
        <w:t>throughout</w:t>
      </w:r>
      <w:r>
        <w:rPr>
          <w:spacing w:val="-7"/>
          <w:w w:val="110"/>
        </w:rPr>
        <w:t> </w:t>
      </w:r>
      <w:r>
        <w:rPr>
          <w:w w:val="110"/>
        </w:rPr>
        <w:t>their stay</w:t>
      </w:r>
      <w:r>
        <w:rPr>
          <w:w w:val="110"/>
        </w:rPr>
        <w:t> at</w:t>
      </w:r>
      <w:r>
        <w:rPr>
          <w:w w:val="110"/>
        </w:rPr>
        <w:t> the</w:t>
      </w:r>
      <w:r>
        <w:rPr>
          <w:w w:val="110"/>
        </w:rPr>
        <w:t> University.</w:t>
      </w:r>
      <w:r>
        <w:rPr>
          <w:w w:val="110"/>
        </w:rPr>
        <w:t> Some</w:t>
      </w:r>
      <w:r>
        <w:rPr>
          <w:w w:val="110"/>
        </w:rPr>
        <w:t> (not</w:t>
      </w:r>
      <w:r>
        <w:rPr>
          <w:w w:val="110"/>
        </w:rPr>
        <w:t> all)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acts</w:t>
      </w:r>
      <w:r>
        <w:rPr>
          <w:w w:val="110"/>
        </w:rPr>
        <w:t> of</w:t>
      </w:r>
      <w:r>
        <w:rPr>
          <w:w w:val="110"/>
        </w:rPr>
        <w:t> academic dishonesty are described here:</w:t>
      </w:r>
    </w:p>
    <w:p>
      <w:pPr>
        <w:pStyle w:val="BodyText"/>
        <w:spacing w:before="7"/>
      </w:pPr>
    </w:p>
    <w:p>
      <w:pPr>
        <w:pStyle w:val="BodyText"/>
        <w:spacing w:line="321" w:lineRule="auto"/>
        <w:ind w:left="17" w:right="10" w:firstLine="1"/>
        <w:jc w:val="both"/>
      </w:pPr>
      <w:r>
        <w:rPr>
          <w:w w:val="110"/>
        </w:rPr>
        <w:t>Cheating:</w:t>
      </w:r>
      <w:r>
        <w:rPr>
          <w:w w:val="110"/>
        </w:rPr>
        <w:t> Any</w:t>
      </w:r>
      <w:r>
        <w:rPr>
          <w:w w:val="110"/>
        </w:rPr>
        <w:t> act</w:t>
      </w:r>
      <w:r>
        <w:rPr>
          <w:w w:val="110"/>
        </w:rPr>
        <w:t> that</w:t>
      </w:r>
      <w:r>
        <w:rPr>
          <w:w w:val="110"/>
        </w:rPr>
        <w:t> is intended</w:t>
      </w:r>
      <w:r>
        <w:rPr>
          <w:w w:val="110"/>
        </w:rPr>
        <w:t> to</w:t>
      </w:r>
      <w:r>
        <w:rPr>
          <w:w w:val="110"/>
        </w:rPr>
        <w:t> gain unfair</w:t>
      </w:r>
      <w:r>
        <w:rPr>
          <w:w w:val="110"/>
        </w:rPr>
        <w:t> academic advantage. Examples of cheating include, but are not limited to the </w:t>
      </w:r>
      <w:r>
        <w:rPr>
          <w:spacing w:val="-2"/>
          <w:w w:val="110"/>
        </w:rPr>
        <w:t>following:</w:t>
      </w:r>
    </w:p>
    <w:p>
      <w:pPr>
        <w:pStyle w:val="BodyText"/>
        <w:spacing w:before="9"/>
      </w:pPr>
    </w:p>
    <w:p>
      <w:pPr>
        <w:pStyle w:val="ListParagraph"/>
        <w:numPr>
          <w:ilvl w:val="1"/>
          <w:numId w:val="6"/>
        </w:numPr>
        <w:tabs>
          <w:tab w:pos="735" w:val="left" w:leader="none"/>
          <w:tab w:pos="737" w:val="left" w:leader="none"/>
        </w:tabs>
        <w:spacing w:line="321" w:lineRule="auto" w:before="0" w:after="0"/>
        <w:ind w:left="737" w:right="10" w:hanging="721"/>
        <w:jc w:val="both"/>
        <w:rPr>
          <w:sz w:val="20"/>
        </w:rPr>
      </w:pPr>
      <w:r>
        <w:rPr>
          <w:w w:val="110"/>
          <w:sz w:val="20"/>
        </w:rPr>
        <w:t>Any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attempt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give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or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obtain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assistance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formal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academic exercise, like an examination.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6"/>
        </w:numPr>
        <w:tabs>
          <w:tab w:pos="735" w:val="left" w:leader="none"/>
          <w:tab w:pos="737" w:val="left" w:leader="none"/>
        </w:tabs>
        <w:spacing w:line="321" w:lineRule="auto" w:before="0" w:after="0"/>
        <w:ind w:left="737" w:right="9" w:hanging="721"/>
        <w:jc w:val="both"/>
        <w:rPr>
          <w:sz w:val="20"/>
        </w:rPr>
      </w:pPr>
      <w:r>
        <w:rPr>
          <w:w w:val="110"/>
          <w:sz w:val="20"/>
        </w:rPr>
        <w:t>Disseminating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or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receiving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answers,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data,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or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other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information by</w:t>
      </w:r>
      <w:r>
        <w:rPr>
          <w:w w:val="110"/>
          <w:sz w:val="20"/>
        </w:rPr>
        <w:t> any</w:t>
      </w:r>
      <w:r>
        <w:rPr>
          <w:w w:val="110"/>
          <w:sz w:val="20"/>
        </w:rPr>
        <w:t> means</w:t>
      </w:r>
      <w:r>
        <w:rPr>
          <w:w w:val="110"/>
          <w:sz w:val="20"/>
        </w:rPr>
        <w:t> other</w:t>
      </w:r>
      <w:r>
        <w:rPr>
          <w:w w:val="110"/>
          <w:sz w:val="20"/>
        </w:rPr>
        <w:t> than</w:t>
      </w:r>
      <w:r>
        <w:rPr>
          <w:w w:val="110"/>
          <w:sz w:val="20"/>
        </w:rPr>
        <w:t> those</w:t>
      </w:r>
      <w:r>
        <w:rPr>
          <w:w w:val="110"/>
          <w:sz w:val="20"/>
        </w:rPr>
        <w:t> expressly</w:t>
      </w:r>
      <w:r>
        <w:rPr>
          <w:w w:val="110"/>
          <w:sz w:val="20"/>
        </w:rPr>
        <w:t> permitted</w:t>
      </w:r>
      <w:r>
        <w:rPr>
          <w:w w:val="110"/>
          <w:sz w:val="20"/>
        </w:rPr>
        <w:t> by</w:t>
      </w:r>
      <w:r>
        <w:rPr>
          <w:w w:val="110"/>
          <w:sz w:val="20"/>
        </w:rPr>
        <w:t> the teacher, as part of any academic exercise.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6"/>
        </w:numPr>
        <w:tabs>
          <w:tab w:pos="735" w:val="left" w:leader="none"/>
          <w:tab w:pos="737" w:val="left" w:leader="none"/>
        </w:tabs>
        <w:spacing w:line="321" w:lineRule="auto" w:before="0" w:after="0"/>
        <w:ind w:left="737" w:right="8" w:hanging="721"/>
        <w:jc w:val="both"/>
        <w:rPr>
          <w:sz w:val="20"/>
        </w:rPr>
      </w:pPr>
      <w:r>
        <w:rPr>
          <w:w w:val="110"/>
          <w:sz w:val="20"/>
        </w:rPr>
        <w:t>Copying</w:t>
      </w:r>
      <w:r>
        <w:rPr>
          <w:w w:val="110"/>
          <w:sz w:val="20"/>
        </w:rPr>
        <w:t> answers,</w:t>
      </w:r>
      <w:r>
        <w:rPr>
          <w:w w:val="110"/>
          <w:sz w:val="20"/>
        </w:rPr>
        <w:t> data,</w:t>
      </w:r>
      <w:r>
        <w:rPr>
          <w:w w:val="110"/>
          <w:sz w:val="20"/>
        </w:rPr>
        <w:t> or</w:t>
      </w:r>
      <w:r>
        <w:rPr>
          <w:w w:val="110"/>
          <w:sz w:val="20"/>
        </w:rPr>
        <w:t> other</w:t>
      </w:r>
      <w:r>
        <w:rPr>
          <w:w w:val="110"/>
          <w:sz w:val="20"/>
        </w:rPr>
        <w:t> information</w:t>
      </w:r>
      <w:r>
        <w:rPr>
          <w:w w:val="110"/>
          <w:sz w:val="20"/>
        </w:rPr>
        <w:t> (or</w:t>
      </w:r>
      <w:r>
        <w:rPr>
          <w:w w:val="110"/>
          <w:sz w:val="20"/>
        </w:rPr>
        <w:t> allowing others</w:t>
      </w:r>
      <w:r>
        <w:rPr>
          <w:w w:val="110"/>
          <w:sz w:val="20"/>
        </w:rPr>
        <w:t> to</w:t>
      </w:r>
      <w:r>
        <w:rPr>
          <w:w w:val="110"/>
          <w:sz w:val="20"/>
        </w:rPr>
        <w:t> do</w:t>
      </w:r>
      <w:r>
        <w:rPr>
          <w:w w:val="110"/>
          <w:sz w:val="20"/>
        </w:rPr>
        <w:t> so)</w:t>
      </w:r>
      <w:r>
        <w:rPr>
          <w:w w:val="110"/>
          <w:sz w:val="20"/>
        </w:rPr>
        <w:t> during</w:t>
      </w:r>
      <w:r>
        <w:rPr>
          <w:w w:val="110"/>
          <w:sz w:val="20"/>
        </w:rPr>
        <w:t> an</w:t>
      </w:r>
      <w:r>
        <w:rPr>
          <w:w w:val="110"/>
          <w:sz w:val="20"/>
        </w:rPr>
        <w:t> examination,</w:t>
      </w:r>
      <w:r>
        <w:rPr>
          <w:w w:val="110"/>
          <w:sz w:val="20"/>
        </w:rPr>
        <w:t> quiz,</w:t>
      </w:r>
      <w:r>
        <w:rPr>
          <w:w w:val="110"/>
          <w:sz w:val="20"/>
        </w:rPr>
        <w:t> laboratory experiment,</w:t>
      </w:r>
      <w:r>
        <w:rPr>
          <w:w w:val="110"/>
          <w:sz w:val="20"/>
        </w:rPr>
        <w:t> or</w:t>
      </w:r>
      <w:r>
        <w:rPr>
          <w:w w:val="110"/>
          <w:sz w:val="20"/>
        </w:rPr>
        <w:t> any</w:t>
      </w:r>
      <w:r>
        <w:rPr>
          <w:w w:val="110"/>
          <w:sz w:val="20"/>
        </w:rPr>
        <w:t> other</w:t>
      </w:r>
      <w:r>
        <w:rPr>
          <w:w w:val="110"/>
          <w:sz w:val="20"/>
        </w:rPr>
        <w:t> academic</w:t>
      </w:r>
      <w:r>
        <w:rPr>
          <w:w w:val="110"/>
          <w:sz w:val="20"/>
        </w:rPr>
        <w:t> exercise,</w:t>
      </w:r>
      <w:r>
        <w:rPr>
          <w:w w:val="110"/>
          <w:sz w:val="20"/>
        </w:rPr>
        <w:t> in</w:t>
      </w:r>
      <w:r>
        <w:rPr>
          <w:w w:val="110"/>
          <w:sz w:val="20"/>
        </w:rPr>
        <w:t> which</w:t>
      </w:r>
      <w:r>
        <w:rPr>
          <w:w w:val="110"/>
          <w:sz w:val="20"/>
        </w:rPr>
        <w:t> the student is not expressly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permitted to work jointly with others.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6"/>
        </w:numPr>
        <w:tabs>
          <w:tab w:pos="737" w:val="left" w:leader="none"/>
        </w:tabs>
        <w:spacing w:line="321" w:lineRule="auto" w:before="0" w:after="0"/>
        <w:ind w:left="737" w:right="8" w:hanging="720"/>
        <w:jc w:val="both"/>
        <w:rPr>
          <w:sz w:val="20"/>
        </w:rPr>
      </w:pPr>
      <w:r>
        <w:rPr>
          <w:w w:val="110"/>
          <w:sz w:val="20"/>
        </w:rPr>
        <w:t>Assuming</w:t>
      </w:r>
      <w:r>
        <w:rPr>
          <w:w w:val="110"/>
          <w:sz w:val="20"/>
        </w:rPr>
        <w:t> another</w:t>
      </w:r>
      <w:r>
        <w:rPr>
          <w:w w:val="110"/>
          <w:sz w:val="20"/>
        </w:rPr>
        <w:t> individual's</w:t>
      </w:r>
      <w:r>
        <w:rPr>
          <w:w w:val="110"/>
          <w:sz w:val="20"/>
        </w:rPr>
        <w:t> identity</w:t>
      </w:r>
      <w:r>
        <w:rPr>
          <w:w w:val="110"/>
          <w:sz w:val="20"/>
        </w:rPr>
        <w:t> or</w:t>
      </w:r>
      <w:r>
        <w:rPr>
          <w:w w:val="110"/>
          <w:sz w:val="20"/>
        </w:rPr>
        <w:t> allowing</w:t>
      </w:r>
      <w:r>
        <w:rPr>
          <w:w w:val="110"/>
          <w:sz w:val="20"/>
        </w:rPr>
        <w:t> another person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do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so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one's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own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behalf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purpose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fulfilling any</w:t>
      </w:r>
      <w:r>
        <w:rPr>
          <w:w w:val="110"/>
          <w:sz w:val="20"/>
        </w:rPr>
        <w:t> academic</w:t>
      </w:r>
      <w:r>
        <w:rPr>
          <w:w w:val="110"/>
          <w:sz w:val="20"/>
        </w:rPr>
        <w:t> requirement</w:t>
      </w:r>
      <w:r>
        <w:rPr>
          <w:w w:val="110"/>
          <w:sz w:val="20"/>
        </w:rPr>
        <w:t> or</w:t>
      </w:r>
      <w:r>
        <w:rPr>
          <w:w w:val="110"/>
          <w:sz w:val="20"/>
        </w:rPr>
        <w:t> in</w:t>
      </w:r>
      <w:r>
        <w:rPr>
          <w:w w:val="110"/>
          <w:sz w:val="20"/>
        </w:rPr>
        <w:t> any</w:t>
      </w:r>
      <w:r>
        <w:rPr>
          <w:w w:val="110"/>
          <w:sz w:val="20"/>
        </w:rPr>
        <w:t> way</w:t>
      </w:r>
      <w:r>
        <w:rPr>
          <w:w w:val="110"/>
          <w:sz w:val="20"/>
        </w:rPr>
        <w:t> enhancing</w:t>
      </w:r>
      <w:r>
        <w:rPr>
          <w:w w:val="110"/>
          <w:sz w:val="20"/>
        </w:rPr>
        <w:t> the student's grade or academic standing.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6"/>
        </w:numPr>
        <w:tabs>
          <w:tab w:pos="737" w:val="left" w:leader="none"/>
        </w:tabs>
        <w:spacing w:line="321" w:lineRule="auto" w:before="0" w:after="0"/>
        <w:ind w:left="737" w:right="9" w:hanging="720"/>
        <w:jc w:val="both"/>
        <w:rPr>
          <w:sz w:val="20"/>
        </w:rPr>
      </w:pPr>
      <w:r>
        <w:rPr>
          <w:w w:val="110"/>
          <w:sz w:val="20"/>
        </w:rPr>
        <w:t>Using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any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device,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implement,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or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other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form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study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aid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during an</w:t>
      </w:r>
      <w:r>
        <w:rPr>
          <w:w w:val="110"/>
          <w:sz w:val="20"/>
        </w:rPr>
        <w:t> examination,</w:t>
      </w:r>
      <w:r>
        <w:rPr>
          <w:w w:val="110"/>
          <w:sz w:val="20"/>
        </w:rPr>
        <w:t> quiz,</w:t>
      </w:r>
      <w:r>
        <w:rPr>
          <w:w w:val="110"/>
          <w:sz w:val="20"/>
        </w:rPr>
        <w:t> laboratory</w:t>
      </w:r>
      <w:r>
        <w:rPr>
          <w:w w:val="110"/>
          <w:sz w:val="20"/>
        </w:rPr>
        <w:t> experiment,</w:t>
      </w:r>
      <w:r>
        <w:rPr>
          <w:w w:val="110"/>
          <w:sz w:val="20"/>
        </w:rPr>
        <w:t> or</w:t>
      </w:r>
      <w:r>
        <w:rPr>
          <w:w w:val="110"/>
          <w:sz w:val="20"/>
        </w:rPr>
        <w:t> any</w:t>
      </w:r>
      <w:r>
        <w:rPr>
          <w:w w:val="110"/>
          <w:sz w:val="20"/>
        </w:rPr>
        <w:t> other academic exercise, without the teacher's permission.</w:t>
      </w:r>
    </w:p>
    <w:p>
      <w:pPr>
        <w:pStyle w:val="ListParagraph"/>
        <w:spacing w:after="0" w:line="321" w:lineRule="auto"/>
        <w:jc w:val="both"/>
        <w:rPr>
          <w:sz w:val="20"/>
        </w:rPr>
        <w:sectPr>
          <w:pgSz w:w="8400" w:h="11910"/>
          <w:pgMar w:header="587" w:footer="656" w:top="940" w:bottom="840" w:left="850" w:right="850"/>
        </w:sectPr>
      </w:pPr>
    </w:p>
    <w:p>
      <w:pPr>
        <w:pStyle w:val="ListParagraph"/>
        <w:numPr>
          <w:ilvl w:val="1"/>
          <w:numId w:val="6"/>
        </w:numPr>
        <w:tabs>
          <w:tab w:pos="733" w:val="left" w:leader="none"/>
        </w:tabs>
        <w:spacing w:line="321" w:lineRule="auto" w:before="139" w:after="0"/>
        <w:ind w:left="733" w:right="13" w:hanging="720"/>
        <w:jc w:val="both"/>
        <w:rPr>
          <w:sz w:val="20"/>
        </w:rPr>
      </w:pPr>
      <w:r>
        <w:rPr>
          <w:w w:val="110"/>
          <w:sz w:val="20"/>
        </w:rPr>
        <w:t>Deception or</w:t>
      </w:r>
      <w:r>
        <w:rPr>
          <w:w w:val="110"/>
          <w:sz w:val="20"/>
        </w:rPr>
        <w:t> providing</w:t>
      </w:r>
      <w:r>
        <w:rPr>
          <w:w w:val="110"/>
          <w:sz w:val="20"/>
        </w:rPr>
        <w:t> false</w:t>
      </w:r>
      <w:r>
        <w:rPr>
          <w:w w:val="110"/>
          <w:sz w:val="20"/>
        </w:rPr>
        <w:t> information</w:t>
      </w:r>
      <w:r>
        <w:rPr>
          <w:w w:val="110"/>
          <w:sz w:val="20"/>
        </w:rPr>
        <w:t> to</w:t>
      </w:r>
      <w:r>
        <w:rPr>
          <w:w w:val="110"/>
          <w:sz w:val="20"/>
        </w:rPr>
        <w:t> a</w:t>
      </w:r>
      <w:r>
        <w:rPr>
          <w:w w:val="110"/>
          <w:sz w:val="20"/>
        </w:rPr>
        <w:t> teacher concerning</w:t>
      </w:r>
      <w:r>
        <w:rPr>
          <w:w w:val="110"/>
          <w:sz w:val="20"/>
        </w:rPr>
        <w:t> a</w:t>
      </w:r>
      <w:r>
        <w:rPr>
          <w:w w:val="110"/>
          <w:sz w:val="20"/>
        </w:rPr>
        <w:t> formal</w:t>
      </w:r>
      <w:r>
        <w:rPr>
          <w:w w:val="110"/>
          <w:sz w:val="20"/>
        </w:rPr>
        <w:t> academic</w:t>
      </w:r>
      <w:r>
        <w:rPr>
          <w:w w:val="110"/>
          <w:sz w:val="20"/>
        </w:rPr>
        <w:t> exercise,</w:t>
      </w:r>
      <w:r>
        <w:rPr>
          <w:w w:val="110"/>
          <w:sz w:val="20"/>
        </w:rPr>
        <w:t> e.g.,</w:t>
      </w:r>
      <w:r>
        <w:rPr>
          <w:w w:val="110"/>
          <w:sz w:val="20"/>
        </w:rPr>
        <w:t> giving</w:t>
      </w:r>
      <w:r>
        <w:rPr>
          <w:w w:val="110"/>
          <w:sz w:val="20"/>
        </w:rPr>
        <w:t> false excuse for missing a deadline or falsely</w:t>
      </w:r>
      <w:r>
        <w:rPr>
          <w:w w:val="110"/>
          <w:sz w:val="20"/>
        </w:rPr>
        <w:t> claiming to</w:t>
      </w:r>
      <w:r>
        <w:rPr>
          <w:w w:val="110"/>
          <w:sz w:val="20"/>
        </w:rPr>
        <w:t> have submitted work.</w:t>
      </w:r>
    </w:p>
    <w:p>
      <w:pPr>
        <w:pStyle w:val="BodyText"/>
        <w:spacing w:before="6"/>
      </w:pPr>
    </w:p>
    <w:p>
      <w:pPr>
        <w:pStyle w:val="BodyText"/>
        <w:spacing w:line="321" w:lineRule="auto"/>
        <w:ind w:left="12" w:right="15"/>
        <w:jc w:val="both"/>
      </w:pPr>
      <w:r>
        <w:rPr>
          <w:w w:val="110"/>
        </w:rPr>
        <w:t>Plagiarism:</w:t>
      </w:r>
      <w:r>
        <w:rPr>
          <w:spacing w:val="-13"/>
          <w:w w:val="110"/>
        </w:rPr>
        <w:t> </w:t>
      </w:r>
      <w:r>
        <w:rPr>
          <w:w w:val="110"/>
        </w:rPr>
        <w:t>Deliberately</w:t>
      </w:r>
      <w:r>
        <w:rPr>
          <w:spacing w:val="-15"/>
          <w:w w:val="110"/>
        </w:rPr>
        <w:t> </w:t>
      </w:r>
      <w:r>
        <w:rPr>
          <w:w w:val="110"/>
        </w:rPr>
        <w:t>presenting</w:t>
      </w:r>
      <w:r>
        <w:rPr>
          <w:spacing w:val="-15"/>
          <w:w w:val="110"/>
        </w:rPr>
        <w:t> </w:t>
      </w:r>
      <w:r>
        <w:rPr>
          <w:w w:val="110"/>
        </w:rPr>
        <w:t>work,</w:t>
      </w:r>
      <w:r>
        <w:rPr>
          <w:spacing w:val="-13"/>
          <w:w w:val="110"/>
        </w:rPr>
        <w:t> </w:t>
      </w:r>
      <w:r>
        <w:rPr>
          <w:w w:val="110"/>
        </w:rPr>
        <w:t>words,</w:t>
      </w:r>
      <w:r>
        <w:rPr>
          <w:spacing w:val="-12"/>
          <w:w w:val="110"/>
        </w:rPr>
        <w:t> </w:t>
      </w:r>
      <w:r>
        <w:rPr>
          <w:w w:val="110"/>
        </w:rPr>
        <w:t>ideas,</w:t>
      </w:r>
      <w:r>
        <w:rPr>
          <w:spacing w:val="-14"/>
          <w:w w:val="110"/>
        </w:rPr>
        <w:t> </w:t>
      </w:r>
      <w:r>
        <w:rPr>
          <w:w w:val="110"/>
        </w:rPr>
        <w:t>theories,</w:t>
      </w:r>
      <w:r>
        <w:rPr>
          <w:spacing w:val="-13"/>
          <w:w w:val="110"/>
        </w:rPr>
        <w:t> </w:t>
      </w:r>
      <w:r>
        <w:rPr>
          <w:w w:val="110"/>
        </w:rPr>
        <w:t>etc., derived in whole or in part from a source external to the student as though</w:t>
      </w:r>
      <w:r>
        <w:rPr>
          <w:w w:val="110"/>
        </w:rPr>
        <w:t> they</w:t>
      </w:r>
      <w:r>
        <w:rPr>
          <w:w w:val="110"/>
        </w:rPr>
        <w:t> are</w:t>
      </w:r>
      <w:r>
        <w:rPr>
          <w:w w:val="110"/>
        </w:rPr>
        <w:t> the</w:t>
      </w:r>
      <w:r>
        <w:rPr>
          <w:w w:val="110"/>
        </w:rPr>
        <w:t> student's</w:t>
      </w:r>
      <w:r>
        <w:rPr>
          <w:w w:val="110"/>
        </w:rPr>
        <w:t> own</w:t>
      </w:r>
      <w:r>
        <w:rPr>
          <w:w w:val="110"/>
        </w:rPr>
        <w:t> efforts.</w:t>
      </w:r>
      <w:r>
        <w:rPr>
          <w:w w:val="110"/>
        </w:rPr>
        <w:t> Examples</w:t>
      </w:r>
      <w:r>
        <w:rPr>
          <w:w w:val="110"/>
        </w:rPr>
        <w:t> of</w:t>
      </w:r>
      <w:r>
        <w:rPr>
          <w:w w:val="110"/>
        </w:rPr>
        <w:t> plagiarism include, but are not limited to the following: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6"/>
        </w:numPr>
        <w:tabs>
          <w:tab w:pos="730" w:val="left" w:leader="none"/>
          <w:tab w:pos="732" w:val="left" w:leader="none"/>
        </w:tabs>
        <w:spacing w:line="321" w:lineRule="auto" w:before="0" w:after="0"/>
        <w:ind w:left="732" w:right="17" w:hanging="720"/>
        <w:jc w:val="both"/>
        <w:rPr>
          <w:sz w:val="20"/>
        </w:rPr>
      </w:pPr>
      <w:r>
        <w:rPr>
          <w:w w:val="110"/>
          <w:sz w:val="20"/>
        </w:rPr>
        <w:t>Failing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use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proper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citations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as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acknowledgment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true </w:t>
      </w:r>
      <w:r>
        <w:rPr>
          <w:sz w:val="20"/>
        </w:rPr>
        <w:t>source of information presented in a paper, assignment, or any </w:t>
      </w:r>
      <w:r>
        <w:rPr>
          <w:w w:val="110"/>
          <w:sz w:val="20"/>
        </w:rPr>
        <w:t>other academic exercise.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6"/>
        </w:numPr>
        <w:tabs>
          <w:tab w:pos="730" w:val="left" w:leader="none"/>
          <w:tab w:pos="732" w:val="left" w:leader="none"/>
        </w:tabs>
        <w:spacing w:line="321" w:lineRule="auto" w:before="0" w:after="0"/>
        <w:ind w:left="732" w:right="14" w:hanging="721"/>
        <w:jc w:val="both"/>
        <w:rPr>
          <w:sz w:val="20"/>
        </w:rPr>
      </w:pPr>
      <w:r>
        <w:rPr>
          <w:w w:val="110"/>
          <w:sz w:val="20"/>
        </w:rPr>
        <w:t>Presenting</w:t>
      </w:r>
      <w:r>
        <w:rPr>
          <w:w w:val="110"/>
          <w:sz w:val="20"/>
        </w:rPr>
        <w:t> any</w:t>
      </w:r>
      <w:r>
        <w:rPr>
          <w:w w:val="110"/>
          <w:sz w:val="20"/>
        </w:rPr>
        <w:t> work</w:t>
      </w:r>
      <w:r>
        <w:rPr>
          <w:w w:val="110"/>
          <w:sz w:val="20"/>
        </w:rPr>
        <w:t> completed</w:t>
      </w:r>
      <w:r>
        <w:rPr>
          <w:w w:val="110"/>
          <w:sz w:val="20"/>
        </w:rPr>
        <w:t> in</w:t>
      </w:r>
      <w:r>
        <w:rPr>
          <w:w w:val="110"/>
          <w:sz w:val="20"/>
        </w:rPr>
        <w:t> whole</w:t>
      </w:r>
      <w:r>
        <w:rPr>
          <w:w w:val="110"/>
          <w:sz w:val="20"/>
        </w:rPr>
        <w:t> or</w:t>
      </w:r>
      <w:r>
        <w:rPr>
          <w:w w:val="110"/>
          <w:sz w:val="20"/>
        </w:rPr>
        <w:t> in</w:t>
      </w:r>
      <w:r>
        <w:rPr>
          <w:w w:val="110"/>
          <w:sz w:val="20"/>
        </w:rPr>
        <w:t> part</w:t>
      </w:r>
      <w:r>
        <w:rPr>
          <w:w w:val="110"/>
          <w:sz w:val="20"/>
        </w:rPr>
        <w:t> by</w:t>
      </w:r>
      <w:r>
        <w:rPr>
          <w:w w:val="110"/>
          <w:sz w:val="20"/>
        </w:rPr>
        <w:t> any individual,</w:t>
      </w:r>
      <w:r>
        <w:rPr>
          <w:w w:val="110"/>
          <w:sz w:val="20"/>
        </w:rPr>
        <w:t> group</w:t>
      </w:r>
      <w:r>
        <w:rPr>
          <w:w w:val="110"/>
          <w:sz w:val="20"/>
        </w:rPr>
        <w:t> or</w:t>
      </w:r>
      <w:r>
        <w:rPr>
          <w:w w:val="110"/>
          <w:sz w:val="20"/>
        </w:rPr>
        <w:t> organization</w:t>
      </w:r>
      <w:r>
        <w:rPr>
          <w:w w:val="110"/>
          <w:sz w:val="20"/>
        </w:rPr>
        <w:t> other</w:t>
      </w:r>
      <w:r>
        <w:rPr>
          <w:w w:val="110"/>
          <w:sz w:val="20"/>
        </w:rPr>
        <w:t> than</w:t>
      </w:r>
      <w:r>
        <w:rPr>
          <w:w w:val="110"/>
          <w:sz w:val="20"/>
        </w:rPr>
        <w:t> the</w:t>
      </w:r>
      <w:r>
        <w:rPr>
          <w:w w:val="110"/>
          <w:sz w:val="20"/>
        </w:rPr>
        <w:t> student,</w:t>
      </w:r>
      <w:r>
        <w:rPr>
          <w:w w:val="110"/>
          <w:sz w:val="20"/>
        </w:rPr>
        <w:t> as though</w:t>
      </w:r>
      <w:r>
        <w:rPr>
          <w:w w:val="110"/>
          <w:sz w:val="20"/>
        </w:rPr>
        <w:t> the</w:t>
      </w:r>
      <w:r>
        <w:rPr>
          <w:w w:val="110"/>
          <w:sz w:val="20"/>
        </w:rPr>
        <w:t> work</w:t>
      </w:r>
      <w:r>
        <w:rPr>
          <w:w w:val="110"/>
          <w:sz w:val="20"/>
        </w:rPr>
        <w:t> is</w:t>
      </w:r>
      <w:r>
        <w:rPr>
          <w:w w:val="110"/>
          <w:sz w:val="20"/>
        </w:rPr>
        <w:t> the</w:t>
      </w:r>
      <w:r>
        <w:rPr>
          <w:w w:val="110"/>
          <w:sz w:val="20"/>
        </w:rPr>
        <w:t> student's</w:t>
      </w:r>
      <w:r>
        <w:rPr>
          <w:w w:val="110"/>
          <w:sz w:val="20"/>
        </w:rPr>
        <w:t> own,</w:t>
      </w:r>
      <w:r>
        <w:rPr>
          <w:w w:val="110"/>
          <w:sz w:val="20"/>
        </w:rPr>
        <w:t> in</w:t>
      </w:r>
      <w:r>
        <w:rPr>
          <w:w w:val="110"/>
          <w:sz w:val="20"/>
        </w:rPr>
        <w:t> any</w:t>
      </w:r>
      <w:r>
        <w:rPr>
          <w:w w:val="110"/>
          <w:sz w:val="20"/>
        </w:rPr>
        <w:t> academic </w:t>
      </w:r>
      <w:r>
        <w:rPr>
          <w:spacing w:val="-2"/>
          <w:w w:val="110"/>
          <w:sz w:val="20"/>
        </w:rPr>
        <w:t>exercise.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6"/>
        </w:numPr>
        <w:tabs>
          <w:tab w:pos="729" w:val="left" w:leader="none"/>
          <w:tab w:pos="732" w:val="left" w:leader="none"/>
        </w:tabs>
        <w:spacing w:line="321" w:lineRule="auto" w:before="1" w:after="0"/>
        <w:ind w:left="732" w:right="17" w:hanging="721"/>
        <w:jc w:val="both"/>
        <w:rPr>
          <w:sz w:val="20"/>
        </w:rPr>
      </w:pPr>
      <w:r>
        <w:rPr>
          <w:w w:val="110"/>
          <w:sz w:val="20"/>
        </w:rPr>
        <w:t>Buying,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selling,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bartering,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or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any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other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fashion obtaining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or distributing</w:t>
      </w:r>
      <w:r>
        <w:rPr>
          <w:w w:val="110"/>
          <w:sz w:val="20"/>
        </w:rPr>
        <w:t> material</w:t>
      </w:r>
      <w:r>
        <w:rPr>
          <w:w w:val="110"/>
          <w:sz w:val="20"/>
        </w:rPr>
        <w:t> to</w:t>
      </w:r>
      <w:r>
        <w:rPr>
          <w:w w:val="110"/>
          <w:sz w:val="20"/>
        </w:rPr>
        <w:t> be</w:t>
      </w:r>
      <w:r>
        <w:rPr>
          <w:w w:val="110"/>
          <w:sz w:val="20"/>
        </w:rPr>
        <w:t> used</w:t>
      </w:r>
      <w:r>
        <w:rPr>
          <w:w w:val="110"/>
          <w:sz w:val="20"/>
        </w:rPr>
        <w:t> fraudulently</w:t>
      </w:r>
      <w:r>
        <w:rPr>
          <w:w w:val="110"/>
          <w:sz w:val="20"/>
        </w:rPr>
        <w:t> as</w:t>
      </w:r>
      <w:r>
        <w:rPr>
          <w:w w:val="110"/>
          <w:sz w:val="20"/>
        </w:rPr>
        <w:t> part</w:t>
      </w:r>
      <w:r>
        <w:rPr>
          <w:w w:val="110"/>
          <w:sz w:val="20"/>
        </w:rPr>
        <w:t> of</w:t>
      </w:r>
      <w:r>
        <w:rPr>
          <w:w w:val="110"/>
          <w:sz w:val="20"/>
        </w:rPr>
        <w:t> any academic exercise.</w:t>
      </w:r>
    </w:p>
    <w:p>
      <w:pPr>
        <w:pStyle w:val="BodyText"/>
        <w:spacing w:before="6"/>
      </w:pPr>
    </w:p>
    <w:p>
      <w:pPr>
        <w:pStyle w:val="BodyText"/>
        <w:spacing w:line="321" w:lineRule="auto" w:before="1"/>
        <w:ind w:left="10" w:right="14" w:firstLine="2"/>
        <w:jc w:val="both"/>
      </w:pPr>
      <w:r>
        <w:rPr>
          <w:w w:val="110"/>
        </w:rPr>
        <w:t>Other Academic</w:t>
      </w:r>
      <w:r>
        <w:rPr>
          <w:spacing w:val="-2"/>
          <w:w w:val="110"/>
        </w:rPr>
        <w:t> </w:t>
      </w:r>
      <w:r>
        <w:rPr>
          <w:w w:val="110"/>
        </w:rPr>
        <w:t>Violations:</w:t>
      </w:r>
      <w:r>
        <w:rPr>
          <w:spacing w:val="-1"/>
          <w:w w:val="110"/>
        </w:rPr>
        <w:t> </w:t>
      </w:r>
      <w:r>
        <w:rPr>
          <w:w w:val="110"/>
        </w:rPr>
        <w:t>Falsifying</w:t>
      </w:r>
      <w:r>
        <w:rPr>
          <w:spacing w:val="-2"/>
          <w:w w:val="110"/>
        </w:rPr>
        <w:t> </w:t>
      </w:r>
      <w:r>
        <w:rPr>
          <w:w w:val="110"/>
        </w:rPr>
        <w:t>or fabricating</w:t>
      </w:r>
      <w:r>
        <w:rPr>
          <w:spacing w:val="-4"/>
          <w:w w:val="110"/>
        </w:rPr>
        <w:t> </w:t>
      </w:r>
      <w:r>
        <w:rPr>
          <w:w w:val="110"/>
        </w:rPr>
        <w:t>data, records, or any information relevant to the student's participation in any course or</w:t>
      </w:r>
      <w:r>
        <w:rPr>
          <w:spacing w:val="-10"/>
          <w:w w:val="110"/>
        </w:rPr>
        <w:t> </w:t>
      </w:r>
      <w:r>
        <w:rPr>
          <w:w w:val="110"/>
        </w:rPr>
        <w:t>academic</w:t>
      </w:r>
      <w:r>
        <w:rPr>
          <w:spacing w:val="-13"/>
          <w:w w:val="110"/>
        </w:rPr>
        <w:t> </w:t>
      </w:r>
      <w:r>
        <w:rPr>
          <w:w w:val="110"/>
        </w:rPr>
        <w:t>exercise</w:t>
      </w:r>
      <w:r>
        <w:rPr>
          <w:spacing w:val="-10"/>
          <w:w w:val="110"/>
        </w:rPr>
        <w:t> </w:t>
      </w:r>
      <w:r>
        <w:rPr>
          <w:w w:val="110"/>
        </w:rPr>
        <w:t>or</w:t>
      </w:r>
      <w:r>
        <w:rPr>
          <w:spacing w:val="-8"/>
          <w:w w:val="110"/>
        </w:rPr>
        <w:t> </w:t>
      </w:r>
      <w:r>
        <w:rPr>
          <w:w w:val="110"/>
        </w:rPr>
        <w:t>tampering</w:t>
      </w:r>
      <w:r>
        <w:rPr>
          <w:spacing w:val="-10"/>
          <w:w w:val="110"/>
        </w:rPr>
        <w:t> </w:t>
      </w:r>
      <w:r>
        <w:rPr>
          <w:w w:val="110"/>
        </w:rPr>
        <w:t>with</w:t>
      </w:r>
      <w:r>
        <w:rPr>
          <w:spacing w:val="-10"/>
          <w:w w:val="110"/>
        </w:rPr>
        <w:t> </w:t>
      </w:r>
      <w:r>
        <w:rPr>
          <w:w w:val="110"/>
        </w:rPr>
        <w:t>such</w:t>
      </w:r>
      <w:r>
        <w:rPr>
          <w:spacing w:val="-10"/>
          <w:w w:val="110"/>
        </w:rPr>
        <w:t> </w:t>
      </w:r>
      <w:r>
        <w:rPr>
          <w:w w:val="110"/>
        </w:rPr>
        <w:t>information</w:t>
      </w:r>
      <w:r>
        <w:rPr>
          <w:spacing w:val="-12"/>
          <w:w w:val="110"/>
        </w:rPr>
        <w:t> </w:t>
      </w:r>
      <w:r>
        <w:rPr>
          <w:w w:val="110"/>
        </w:rPr>
        <w:t>as</w:t>
      </w:r>
      <w:r>
        <w:rPr>
          <w:spacing w:val="-9"/>
          <w:w w:val="110"/>
        </w:rPr>
        <w:t> </w:t>
      </w:r>
      <w:r>
        <w:rPr>
          <w:w w:val="110"/>
        </w:rPr>
        <w:t>collected or</w:t>
      </w:r>
      <w:r>
        <w:rPr>
          <w:w w:val="110"/>
        </w:rPr>
        <w:t> distributed</w:t>
      </w:r>
      <w:r>
        <w:rPr>
          <w:w w:val="110"/>
        </w:rPr>
        <w:t> by</w:t>
      </w:r>
      <w:r>
        <w:rPr>
          <w:w w:val="110"/>
        </w:rPr>
        <w:t> a</w:t>
      </w:r>
      <w:r>
        <w:rPr>
          <w:w w:val="110"/>
        </w:rPr>
        <w:t> teacher.</w:t>
      </w:r>
      <w:r>
        <w:rPr>
          <w:w w:val="110"/>
        </w:rPr>
        <w:t> Examples</w:t>
      </w:r>
      <w:r>
        <w:rPr>
          <w:w w:val="110"/>
        </w:rPr>
        <w:t> of</w:t>
      </w:r>
      <w:r>
        <w:rPr>
          <w:w w:val="110"/>
        </w:rPr>
        <w:t> academic</w:t>
      </w:r>
      <w:r>
        <w:rPr>
          <w:w w:val="110"/>
        </w:rPr>
        <w:t> misconduct include, but are not limited to the following: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6"/>
        </w:numPr>
        <w:tabs>
          <w:tab w:pos="731" w:val="left" w:leader="none"/>
          <w:tab w:pos="733" w:val="left" w:leader="none"/>
        </w:tabs>
        <w:spacing w:line="321" w:lineRule="auto" w:before="0" w:after="0"/>
        <w:ind w:left="733" w:right="12" w:hanging="720"/>
        <w:jc w:val="both"/>
        <w:rPr>
          <w:sz w:val="20"/>
        </w:rPr>
      </w:pPr>
      <w:r>
        <w:rPr>
          <w:w w:val="110"/>
          <w:sz w:val="20"/>
        </w:rPr>
        <w:t>Falsifying,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or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attempting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falsify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attendance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records,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graded exercises of any kind, or any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information or document that is relevant to smooth operation of the academic system.</w:t>
      </w:r>
    </w:p>
    <w:p>
      <w:pPr>
        <w:pStyle w:val="ListParagraph"/>
        <w:spacing w:after="0" w:line="321" w:lineRule="auto"/>
        <w:jc w:val="both"/>
        <w:rPr>
          <w:sz w:val="20"/>
        </w:rPr>
        <w:sectPr>
          <w:pgSz w:w="8400" w:h="11910"/>
          <w:pgMar w:header="587" w:footer="656" w:top="940" w:bottom="840" w:left="850" w:right="850"/>
        </w:sectPr>
      </w:pPr>
    </w:p>
    <w:p>
      <w:pPr>
        <w:pStyle w:val="ListParagraph"/>
        <w:numPr>
          <w:ilvl w:val="1"/>
          <w:numId w:val="6"/>
        </w:numPr>
        <w:tabs>
          <w:tab w:pos="735" w:val="left" w:leader="none"/>
          <w:tab w:pos="738" w:val="left" w:leader="none"/>
        </w:tabs>
        <w:spacing w:line="321" w:lineRule="auto" w:before="139" w:after="0"/>
        <w:ind w:left="738" w:right="11" w:hanging="721"/>
        <w:jc w:val="both"/>
        <w:rPr>
          <w:sz w:val="20"/>
        </w:rPr>
      </w:pPr>
      <w:r>
        <w:rPr>
          <w:w w:val="110"/>
          <w:sz w:val="20"/>
        </w:rPr>
        <w:t>Inventing, fabricating, or falsifying data as part of completion of any academic exercise.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6"/>
        </w:numPr>
        <w:tabs>
          <w:tab w:pos="735" w:val="left" w:leader="none"/>
          <w:tab w:pos="738" w:val="left" w:leader="none"/>
        </w:tabs>
        <w:spacing w:line="321" w:lineRule="auto" w:before="0" w:after="0"/>
        <w:ind w:left="738" w:right="7" w:hanging="721"/>
        <w:jc w:val="both"/>
        <w:rPr>
          <w:sz w:val="20"/>
        </w:rPr>
      </w:pPr>
      <w:r>
        <w:rPr>
          <w:w w:val="105"/>
          <w:sz w:val="20"/>
        </w:rPr>
        <w:t>Bribery</w:t>
      </w:r>
      <w:r>
        <w:rPr>
          <w:w w:val="105"/>
          <w:sz w:val="20"/>
        </w:rPr>
        <w:t> or</w:t>
      </w:r>
      <w:r>
        <w:rPr>
          <w:w w:val="105"/>
          <w:sz w:val="20"/>
        </w:rPr>
        <w:t> paid</w:t>
      </w:r>
      <w:r>
        <w:rPr>
          <w:w w:val="105"/>
          <w:sz w:val="20"/>
        </w:rPr>
        <w:t> services.</w:t>
      </w:r>
      <w:r>
        <w:rPr>
          <w:w w:val="105"/>
          <w:sz w:val="20"/>
        </w:rPr>
        <w:t> Giving</w:t>
      </w:r>
      <w:r>
        <w:rPr>
          <w:w w:val="105"/>
          <w:sz w:val="20"/>
        </w:rPr>
        <w:t> assignment</w:t>
      </w:r>
      <w:r>
        <w:rPr>
          <w:w w:val="105"/>
          <w:sz w:val="20"/>
        </w:rPr>
        <w:t> answers</w:t>
      </w:r>
      <w:r>
        <w:rPr>
          <w:w w:val="105"/>
          <w:sz w:val="20"/>
        </w:rPr>
        <w:t> or</w:t>
      </w:r>
      <w:r>
        <w:rPr>
          <w:w w:val="105"/>
          <w:sz w:val="20"/>
        </w:rPr>
        <w:t> test answers for money.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6"/>
        </w:numPr>
        <w:tabs>
          <w:tab w:pos="735" w:val="left" w:leader="none"/>
          <w:tab w:pos="737" w:val="left" w:leader="none"/>
        </w:tabs>
        <w:spacing w:line="321" w:lineRule="auto" w:before="0" w:after="0"/>
        <w:ind w:left="737" w:right="12" w:hanging="720"/>
        <w:jc w:val="both"/>
        <w:rPr>
          <w:sz w:val="20"/>
        </w:rPr>
      </w:pPr>
      <w:r>
        <w:rPr>
          <w:w w:val="110"/>
          <w:sz w:val="20"/>
        </w:rPr>
        <w:t>Sabotaging or acting to prevent others from completing their work.</w:t>
      </w:r>
      <w:r>
        <w:rPr>
          <w:w w:val="110"/>
          <w:sz w:val="20"/>
        </w:rPr>
        <w:t> This</w:t>
      </w:r>
      <w:r>
        <w:rPr>
          <w:w w:val="110"/>
          <w:sz w:val="20"/>
        </w:rPr>
        <w:t> includes</w:t>
      </w:r>
      <w:r>
        <w:rPr>
          <w:w w:val="110"/>
          <w:sz w:val="20"/>
        </w:rPr>
        <w:t> cutting</w:t>
      </w:r>
      <w:r>
        <w:rPr>
          <w:w w:val="110"/>
          <w:sz w:val="20"/>
        </w:rPr>
        <w:t> pages</w:t>
      </w:r>
      <w:r>
        <w:rPr>
          <w:w w:val="110"/>
          <w:sz w:val="20"/>
        </w:rPr>
        <w:t> out</w:t>
      </w:r>
      <w:r>
        <w:rPr>
          <w:w w:val="110"/>
          <w:sz w:val="20"/>
        </w:rPr>
        <w:t> of</w:t>
      </w:r>
      <w:r>
        <w:rPr>
          <w:w w:val="110"/>
          <w:sz w:val="20"/>
        </w:rPr>
        <w:t> library</w:t>
      </w:r>
      <w:r>
        <w:rPr>
          <w:w w:val="110"/>
          <w:sz w:val="20"/>
        </w:rPr>
        <w:t> books</w:t>
      </w:r>
      <w:r>
        <w:rPr>
          <w:w w:val="110"/>
          <w:sz w:val="20"/>
        </w:rPr>
        <w:t> or willfully disrupting the experiments of others.</w:t>
      </w:r>
    </w:p>
    <w:p>
      <w:pPr>
        <w:pStyle w:val="BodyText"/>
        <w:spacing w:before="8"/>
      </w:pPr>
    </w:p>
    <w:p>
      <w:pPr>
        <w:pStyle w:val="Heading2"/>
        <w:ind w:left="18"/>
      </w:pPr>
      <w:bookmarkStart w:name="_TOC_250002" w:id="38"/>
      <w:r>
        <w:rPr>
          <w:w w:val="110"/>
        </w:rPr>
        <w:t>Penalties</w:t>
      </w:r>
      <w:r>
        <w:rPr>
          <w:spacing w:val="-10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Academic</w:t>
      </w:r>
      <w:r>
        <w:rPr>
          <w:spacing w:val="-9"/>
          <w:w w:val="110"/>
        </w:rPr>
        <w:t> </w:t>
      </w:r>
      <w:bookmarkEnd w:id="38"/>
      <w:r>
        <w:rPr>
          <w:spacing w:val="-2"/>
          <w:w w:val="110"/>
        </w:rPr>
        <w:t>Dishonesty</w:t>
      </w:r>
    </w:p>
    <w:p>
      <w:pPr>
        <w:pStyle w:val="BodyText"/>
        <w:spacing w:before="57"/>
        <w:rPr>
          <w:sz w:val="24"/>
        </w:rPr>
      </w:pPr>
    </w:p>
    <w:p>
      <w:pPr>
        <w:pStyle w:val="ListParagraph"/>
        <w:numPr>
          <w:ilvl w:val="1"/>
          <w:numId w:val="6"/>
        </w:numPr>
        <w:tabs>
          <w:tab w:pos="736" w:val="left" w:leader="none"/>
          <w:tab w:pos="738" w:val="left" w:leader="none"/>
        </w:tabs>
        <w:spacing w:line="321" w:lineRule="auto" w:before="0" w:after="0"/>
        <w:ind w:left="738" w:right="8" w:hanging="720"/>
        <w:jc w:val="both"/>
        <w:rPr>
          <w:sz w:val="20"/>
        </w:rPr>
      </w:pPr>
      <w:r>
        <w:rPr>
          <w:w w:val="110"/>
          <w:sz w:val="20"/>
        </w:rPr>
        <w:t>The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teacher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(under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intimation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HoD)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can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award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"zero" in</w:t>
      </w:r>
      <w:r>
        <w:rPr>
          <w:w w:val="110"/>
          <w:sz w:val="20"/>
        </w:rPr>
        <w:t> a</w:t>
      </w:r>
      <w:r>
        <w:rPr>
          <w:w w:val="110"/>
          <w:sz w:val="20"/>
        </w:rPr>
        <w:t> specific</w:t>
      </w:r>
      <w:r>
        <w:rPr>
          <w:w w:val="110"/>
          <w:sz w:val="20"/>
        </w:rPr>
        <w:t> instrument</w:t>
      </w:r>
      <w:r>
        <w:rPr>
          <w:w w:val="110"/>
          <w:sz w:val="20"/>
        </w:rPr>
        <w:t> of</w:t>
      </w:r>
      <w:r>
        <w:rPr>
          <w:w w:val="110"/>
          <w:sz w:val="20"/>
        </w:rPr>
        <w:t> academic</w:t>
      </w:r>
      <w:r>
        <w:rPr>
          <w:w w:val="110"/>
          <w:sz w:val="20"/>
        </w:rPr>
        <w:t> evaluation,</w:t>
      </w:r>
      <w:r>
        <w:rPr>
          <w:w w:val="110"/>
          <w:sz w:val="20"/>
        </w:rPr>
        <w:t> such</w:t>
      </w:r>
      <w:r>
        <w:rPr>
          <w:w w:val="110"/>
          <w:sz w:val="20"/>
        </w:rPr>
        <w:t> as assignments,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quizzes,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project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deliverables,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etc.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if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evidence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of academic dishonesty or cheating is found.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6"/>
        </w:numPr>
        <w:tabs>
          <w:tab w:pos="735" w:val="left" w:leader="none"/>
        </w:tabs>
        <w:spacing w:line="321" w:lineRule="auto" w:before="0" w:after="0"/>
        <w:ind w:left="735" w:right="12" w:hanging="718"/>
        <w:jc w:val="both"/>
        <w:rPr>
          <w:sz w:val="20"/>
        </w:rPr>
      </w:pPr>
      <w:r>
        <w:rPr>
          <w:w w:val="110"/>
          <w:sz w:val="20"/>
        </w:rPr>
        <w:t>If the teacher refers a case of cheating (through the HoD) to the</w:t>
      </w:r>
      <w:r>
        <w:rPr>
          <w:w w:val="110"/>
          <w:sz w:val="20"/>
        </w:rPr>
        <w:t> Department</w:t>
      </w:r>
      <w:r>
        <w:rPr>
          <w:w w:val="110"/>
          <w:sz w:val="20"/>
        </w:rPr>
        <w:t> Disciplinary</w:t>
      </w:r>
      <w:r>
        <w:rPr>
          <w:w w:val="110"/>
          <w:sz w:val="20"/>
        </w:rPr>
        <w:t> Committee</w:t>
      </w:r>
      <w:r>
        <w:rPr>
          <w:w w:val="110"/>
          <w:sz w:val="20"/>
        </w:rPr>
        <w:t> (DDC),</w:t>
      </w:r>
      <w:r>
        <w:rPr>
          <w:w w:val="110"/>
          <w:sz w:val="20"/>
        </w:rPr>
        <w:t> then</w:t>
      </w:r>
      <w:r>
        <w:rPr>
          <w:w w:val="110"/>
          <w:sz w:val="20"/>
        </w:rPr>
        <w:t> the maximum</w:t>
      </w:r>
      <w:r>
        <w:rPr>
          <w:w w:val="110"/>
          <w:sz w:val="20"/>
        </w:rPr>
        <w:t> punishment</w:t>
      </w:r>
      <w:r>
        <w:rPr>
          <w:w w:val="110"/>
          <w:sz w:val="20"/>
        </w:rPr>
        <w:t> of</w:t>
      </w:r>
      <w:r>
        <w:rPr>
          <w:w w:val="110"/>
          <w:sz w:val="20"/>
        </w:rPr>
        <w:t> 'F'</w:t>
      </w:r>
      <w:r>
        <w:rPr>
          <w:w w:val="110"/>
          <w:sz w:val="20"/>
        </w:rPr>
        <w:t> can</w:t>
      </w:r>
      <w:r>
        <w:rPr>
          <w:w w:val="110"/>
          <w:sz w:val="20"/>
        </w:rPr>
        <w:t> be</w:t>
      </w:r>
      <w:r>
        <w:rPr>
          <w:w w:val="110"/>
          <w:sz w:val="20"/>
        </w:rPr>
        <w:t> awarded</w:t>
      </w:r>
      <w:r>
        <w:rPr>
          <w:w w:val="110"/>
          <w:sz w:val="20"/>
        </w:rPr>
        <w:t> grade</w:t>
      </w:r>
      <w:r>
        <w:rPr>
          <w:w w:val="110"/>
          <w:sz w:val="20"/>
        </w:rPr>
        <w:t> in</w:t>
      </w:r>
      <w:r>
        <w:rPr>
          <w:w w:val="110"/>
          <w:sz w:val="20"/>
        </w:rPr>
        <w:t> that </w:t>
      </w:r>
      <w:r>
        <w:rPr>
          <w:spacing w:val="-2"/>
          <w:w w:val="110"/>
          <w:sz w:val="20"/>
        </w:rPr>
        <w:t>course.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6"/>
        </w:numPr>
        <w:tabs>
          <w:tab w:pos="736" w:val="left" w:leader="none"/>
          <w:tab w:pos="738" w:val="left" w:leader="none"/>
        </w:tabs>
        <w:spacing w:line="321" w:lineRule="auto" w:before="0" w:after="0"/>
        <w:ind w:left="738" w:right="8" w:hanging="720"/>
        <w:jc w:val="both"/>
        <w:rPr>
          <w:sz w:val="20"/>
        </w:rPr>
      </w:pPr>
      <w:r>
        <w:rPr>
          <w:w w:val="110"/>
          <w:sz w:val="20"/>
        </w:rPr>
        <w:t>If</w:t>
      </w:r>
      <w:r>
        <w:rPr>
          <w:w w:val="110"/>
          <w:sz w:val="20"/>
        </w:rPr>
        <w:t> the</w:t>
      </w:r>
      <w:r>
        <w:rPr>
          <w:w w:val="110"/>
          <w:sz w:val="20"/>
        </w:rPr>
        <w:t> HoD</w:t>
      </w:r>
      <w:r>
        <w:rPr>
          <w:w w:val="110"/>
          <w:sz w:val="20"/>
        </w:rPr>
        <w:t> refers</w:t>
      </w:r>
      <w:r>
        <w:rPr>
          <w:w w:val="110"/>
          <w:sz w:val="20"/>
        </w:rPr>
        <w:t> the</w:t>
      </w:r>
      <w:r>
        <w:rPr>
          <w:w w:val="110"/>
          <w:sz w:val="20"/>
        </w:rPr>
        <w:t> matter</w:t>
      </w:r>
      <w:r>
        <w:rPr>
          <w:w w:val="110"/>
          <w:sz w:val="20"/>
        </w:rPr>
        <w:t> to</w:t>
      </w:r>
      <w:r>
        <w:rPr>
          <w:w w:val="110"/>
          <w:sz w:val="20"/>
        </w:rPr>
        <w:t> the</w:t>
      </w:r>
      <w:r>
        <w:rPr>
          <w:w w:val="110"/>
          <w:sz w:val="20"/>
        </w:rPr>
        <w:t> Campus</w:t>
      </w:r>
      <w:r>
        <w:rPr>
          <w:w w:val="110"/>
          <w:sz w:val="20"/>
        </w:rPr>
        <w:t> Disciplinary Committee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(CDC),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then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maximum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punishment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'F'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grade can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be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awarded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all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courses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taken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in that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semester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and suspension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from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University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rolls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the next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semester.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6"/>
        </w:numPr>
        <w:tabs>
          <w:tab w:pos="736" w:val="left" w:leader="none"/>
        </w:tabs>
        <w:spacing w:line="321" w:lineRule="auto" w:before="0" w:after="0"/>
        <w:ind w:left="736" w:right="8" w:hanging="719"/>
        <w:jc w:val="both"/>
        <w:rPr>
          <w:sz w:val="20"/>
        </w:rPr>
      </w:pPr>
      <w:r>
        <w:rPr>
          <w:w w:val="110"/>
          <w:sz w:val="20"/>
        </w:rPr>
        <w:t>An</w:t>
      </w:r>
      <w:r>
        <w:rPr>
          <w:w w:val="110"/>
          <w:sz w:val="20"/>
        </w:rPr>
        <w:t> extreme</w:t>
      </w:r>
      <w:r>
        <w:rPr>
          <w:w w:val="110"/>
          <w:sz w:val="20"/>
        </w:rPr>
        <w:t> act</w:t>
      </w:r>
      <w:r>
        <w:rPr>
          <w:w w:val="110"/>
          <w:sz w:val="20"/>
        </w:rPr>
        <w:t> of</w:t>
      </w:r>
      <w:r>
        <w:rPr>
          <w:w w:val="110"/>
          <w:sz w:val="20"/>
        </w:rPr>
        <w:t> dishonesty,</w:t>
      </w:r>
      <w:r>
        <w:rPr>
          <w:w w:val="110"/>
          <w:sz w:val="20"/>
        </w:rPr>
        <w:t> e.g.,</w:t>
      </w:r>
      <w:r>
        <w:rPr>
          <w:w w:val="110"/>
          <w:sz w:val="20"/>
        </w:rPr>
        <w:t> paying</w:t>
      </w:r>
      <w:r>
        <w:rPr>
          <w:w w:val="110"/>
          <w:sz w:val="20"/>
        </w:rPr>
        <w:t> someone</w:t>
      </w:r>
      <w:r>
        <w:rPr>
          <w:w w:val="110"/>
          <w:sz w:val="20"/>
        </w:rPr>
        <w:t> to</w:t>
      </w:r>
      <w:r>
        <w:rPr>
          <w:w w:val="110"/>
          <w:sz w:val="20"/>
        </w:rPr>
        <w:t> get access</w:t>
      </w:r>
      <w:r>
        <w:rPr>
          <w:w w:val="110"/>
          <w:sz w:val="20"/>
        </w:rPr>
        <w:t> to</w:t>
      </w:r>
      <w:r>
        <w:rPr>
          <w:w w:val="110"/>
          <w:sz w:val="20"/>
        </w:rPr>
        <w:t> a</w:t>
      </w:r>
      <w:r>
        <w:rPr>
          <w:w w:val="110"/>
          <w:sz w:val="20"/>
        </w:rPr>
        <w:t> question</w:t>
      </w:r>
      <w:r>
        <w:rPr>
          <w:w w:val="110"/>
          <w:sz w:val="20"/>
        </w:rPr>
        <w:t> paper</w:t>
      </w:r>
      <w:r>
        <w:rPr>
          <w:w w:val="110"/>
          <w:sz w:val="20"/>
        </w:rPr>
        <w:t> before</w:t>
      </w:r>
      <w:r>
        <w:rPr>
          <w:w w:val="110"/>
          <w:sz w:val="20"/>
        </w:rPr>
        <w:t> the</w:t>
      </w:r>
      <w:r>
        <w:rPr>
          <w:w w:val="110"/>
          <w:sz w:val="20"/>
        </w:rPr>
        <w:t> examination</w:t>
      </w:r>
      <w:r>
        <w:rPr>
          <w:w w:val="110"/>
          <w:sz w:val="20"/>
        </w:rPr>
        <w:t> or cheating</w:t>
      </w:r>
      <w:r>
        <w:rPr>
          <w:w w:val="110"/>
          <w:sz w:val="20"/>
        </w:rPr>
        <w:t> again</w:t>
      </w:r>
      <w:r>
        <w:rPr>
          <w:w w:val="110"/>
          <w:sz w:val="20"/>
        </w:rPr>
        <w:t> after</w:t>
      </w:r>
      <w:r>
        <w:rPr>
          <w:w w:val="110"/>
          <w:sz w:val="20"/>
        </w:rPr>
        <w:t> being</w:t>
      </w:r>
      <w:r>
        <w:rPr>
          <w:w w:val="110"/>
          <w:sz w:val="20"/>
        </w:rPr>
        <w:t> punished</w:t>
      </w:r>
      <w:r>
        <w:rPr>
          <w:w w:val="110"/>
          <w:sz w:val="20"/>
        </w:rPr>
        <w:t> for</w:t>
      </w:r>
      <w:r>
        <w:rPr>
          <w:w w:val="110"/>
          <w:sz w:val="20"/>
        </w:rPr>
        <w:t> it,</w:t>
      </w:r>
      <w:r>
        <w:rPr>
          <w:w w:val="110"/>
          <w:sz w:val="20"/>
        </w:rPr>
        <w:t> will</w:t>
      </w:r>
      <w:r>
        <w:rPr>
          <w:w w:val="110"/>
          <w:sz w:val="20"/>
        </w:rPr>
        <w:t> result</w:t>
      </w:r>
      <w:r>
        <w:rPr>
          <w:w w:val="110"/>
          <w:sz w:val="20"/>
        </w:rPr>
        <w:t> in expulsion from the University.</w:t>
      </w:r>
    </w:p>
    <w:p>
      <w:pPr>
        <w:pStyle w:val="ListParagraph"/>
        <w:spacing w:after="0" w:line="321" w:lineRule="auto"/>
        <w:jc w:val="both"/>
        <w:rPr>
          <w:sz w:val="20"/>
        </w:rPr>
        <w:sectPr>
          <w:pgSz w:w="8400" w:h="11910"/>
          <w:pgMar w:header="587" w:footer="656" w:top="940" w:bottom="840" w:left="850" w:right="850"/>
        </w:sectPr>
      </w:pPr>
    </w:p>
    <w:p>
      <w:pPr>
        <w:pStyle w:val="ListParagraph"/>
        <w:numPr>
          <w:ilvl w:val="1"/>
          <w:numId w:val="6"/>
        </w:numPr>
        <w:tabs>
          <w:tab w:pos="731" w:val="left" w:leader="none"/>
          <w:tab w:pos="734" w:val="left" w:leader="none"/>
        </w:tabs>
        <w:spacing w:line="321" w:lineRule="auto" w:before="139" w:after="0"/>
        <w:ind w:left="734" w:right="13" w:hanging="721"/>
        <w:jc w:val="both"/>
        <w:rPr>
          <w:sz w:val="20"/>
        </w:rPr>
      </w:pPr>
      <w:r>
        <w:rPr>
          <w:w w:val="110"/>
          <w:sz w:val="20"/>
        </w:rPr>
        <w:t>A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student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who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is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found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guilty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an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academic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or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other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violation by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Disciplinary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Committee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is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disqualified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from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any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academic honor, e.g., a medal or scholarship.</w:t>
      </w:r>
    </w:p>
    <w:p>
      <w:pPr>
        <w:pStyle w:val="ListParagraph"/>
        <w:spacing w:after="0" w:line="321" w:lineRule="auto"/>
        <w:jc w:val="both"/>
        <w:rPr>
          <w:sz w:val="20"/>
        </w:rPr>
        <w:sectPr>
          <w:pgSz w:w="8400" w:h="11910"/>
          <w:pgMar w:header="587" w:footer="656" w:top="940" w:bottom="840" w:left="850" w:right="850"/>
        </w:sectPr>
      </w:pPr>
    </w:p>
    <w:p>
      <w:pPr>
        <w:pStyle w:val="Heading1"/>
        <w:numPr>
          <w:ilvl w:val="0"/>
          <w:numId w:val="6"/>
        </w:numPr>
        <w:tabs>
          <w:tab w:pos="962" w:val="left" w:leader="none"/>
        </w:tabs>
        <w:spacing w:line="240" w:lineRule="auto" w:before="135" w:after="0"/>
        <w:ind w:left="962" w:right="0" w:hanging="397"/>
        <w:jc w:val="left"/>
      </w:pPr>
      <w:bookmarkStart w:name="_TOC_250001" w:id="39"/>
      <w:r>
        <w:rPr/>
        <w:t>Policy</w:t>
      </w:r>
      <w:r>
        <w:rPr>
          <w:spacing w:val="67"/>
        </w:rPr>
        <w:t> </w:t>
      </w:r>
      <w:r>
        <w:rPr/>
        <w:t>on</w:t>
      </w:r>
      <w:r>
        <w:rPr>
          <w:spacing w:val="67"/>
        </w:rPr>
        <w:t> </w:t>
      </w:r>
      <w:r>
        <w:rPr/>
        <w:t>Retake</w:t>
      </w:r>
      <w:r>
        <w:rPr>
          <w:spacing w:val="64"/>
        </w:rPr>
        <w:t> </w:t>
      </w:r>
      <w:bookmarkEnd w:id="39"/>
      <w:r>
        <w:rPr>
          <w:spacing w:val="-2"/>
        </w:rPr>
        <w:t>Examination</w:t>
      </w:r>
    </w:p>
    <w:p>
      <w:pPr>
        <w:pStyle w:val="BodyText"/>
        <w:spacing w:line="321" w:lineRule="auto" w:before="382"/>
        <w:ind w:left="18"/>
      </w:pPr>
      <w:r>
        <w:rPr>
          <w:w w:val="110"/>
        </w:rPr>
        <w:t>Retake examination application may be considered in the following </w:t>
      </w:r>
      <w:r>
        <w:rPr>
          <w:spacing w:val="-2"/>
          <w:w w:val="110"/>
        </w:rPr>
        <w:t>cases:</w:t>
      </w:r>
    </w:p>
    <w:p>
      <w:pPr>
        <w:pStyle w:val="BodyText"/>
        <w:spacing w:before="8"/>
        <w:rPr>
          <w:sz w:val="10"/>
        </w:rPr>
      </w:pPr>
    </w:p>
    <w:tbl>
      <w:tblPr>
        <w:tblW w:w="0" w:type="auto"/>
        <w:jc w:val="left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7"/>
        <w:gridCol w:w="2359"/>
        <w:gridCol w:w="2088"/>
      </w:tblGrid>
      <w:tr>
        <w:trPr>
          <w:trHeight w:val="714" w:hRule="atLeast"/>
        </w:trPr>
        <w:tc>
          <w:tcPr>
            <w:tcW w:w="2177" w:type="dxa"/>
            <w:shd w:val="clear" w:color="auto" w:fill="D9D9D9"/>
          </w:tcPr>
          <w:p>
            <w:pPr>
              <w:pStyle w:val="TableParagraph"/>
              <w:spacing w:before="198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Issue</w:t>
            </w:r>
          </w:p>
        </w:tc>
        <w:tc>
          <w:tcPr>
            <w:tcW w:w="2359" w:type="dxa"/>
            <w:shd w:val="clear" w:color="auto" w:fill="D9D9D9"/>
          </w:tcPr>
          <w:p>
            <w:pPr>
              <w:pStyle w:val="TableParagraph"/>
              <w:spacing w:before="198"/>
              <w:ind w:left="630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Description</w:t>
            </w:r>
          </w:p>
        </w:tc>
        <w:tc>
          <w:tcPr>
            <w:tcW w:w="2088" w:type="dxa"/>
            <w:shd w:val="clear" w:color="auto" w:fill="D9D9D9"/>
          </w:tcPr>
          <w:p>
            <w:pPr>
              <w:pStyle w:val="TableParagraph"/>
              <w:spacing w:line="321" w:lineRule="auto" w:before="45"/>
              <w:ind w:left="606" w:hanging="120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Documents Required</w:t>
            </w:r>
          </w:p>
        </w:tc>
      </w:tr>
      <w:tr>
        <w:trPr>
          <w:trHeight w:val="921" w:hRule="atLeast"/>
        </w:trPr>
        <w:tc>
          <w:tcPr>
            <w:tcW w:w="2177" w:type="dxa"/>
          </w:tcPr>
          <w:p>
            <w:pPr>
              <w:pStyle w:val="TableParagraph"/>
              <w:spacing w:before="71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Marriage</w:t>
            </w:r>
          </w:p>
        </w:tc>
        <w:tc>
          <w:tcPr>
            <w:tcW w:w="2359" w:type="dxa"/>
          </w:tcPr>
          <w:p>
            <w:pPr>
              <w:pStyle w:val="TableParagraph"/>
              <w:spacing w:before="71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Self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2"/>
                <w:sz w:val="20"/>
              </w:rPr>
              <w:t>Sibling</w:t>
            </w:r>
          </w:p>
        </w:tc>
        <w:tc>
          <w:tcPr>
            <w:tcW w:w="2088" w:type="dxa"/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w w:val="110"/>
                <w:sz w:val="20"/>
              </w:rPr>
              <w:t>Wedding</w:t>
            </w:r>
            <w:r>
              <w:rPr>
                <w:spacing w:val="-1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Card</w:t>
            </w:r>
            <w:r>
              <w:rPr>
                <w:spacing w:val="-9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and</w:t>
            </w:r>
          </w:p>
          <w:p>
            <w:pPr>
              <w:pStyle w:val="TableParagraph"/>
              <w:spacing w:line="300" w:lineRule="atLeast" w:before="7"/>
              <w:ind w:right="188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Marriage Certificate</w:t>
            </w:r>
          </w:p>
        </w:tc>
      </w:tr>
      <w:tr>
        <w:trPr>
          <w:trHeight w:val="923" w:hRule="atLeast"/>
        </w:trPr>
        <w:tc>
          <w:tcPr>
            <w:tcW w:w="2177" w:type="dxa"/>
          </w:tcPr>
          <w:p>
            <w:pPr>
              <w:pStyle w:val="TableParagraph"/>
              <w:spacing w:before="74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Severe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Illness</w:t>
            </w:r>
          </w:p>
        </w:tc>
        <w:tc>
          <w:tcPr>
            <w:tcW w:w="2359" w:type="dxa"/>
          </w:tcPr>
          <w:p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Hospitalization</w:t>
            </w:r>
          </w:p>
          <w:p>
            <w:pPr>
              <w:pStyle w:val="TableParagraph"/>
              <w:spacing w:line="300" w:lineRule="atLeast" w:before="7"/>
              <w:ind w:right="158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(Self/Immediate </w:t>
            </w:r>
            <w:r>
              <w:rPr>
                <w:w w:val="105"/>
                <w:sz w:val="20"/>
              </w:rPr>
              <w:t>Family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Member)</w:t>
            </w:r>
          </w:p>
        </w:tc>
        <w:tc>
          <w:tcPr>
            <w:tcW w:w="2088" w:type="dxa"/>
          </w:tcPr>
          <w:p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Hospitalization</w:t>
            </w:r>
          </w:p>
          <w:p>
            <w:pPr>
              <w:pStyle w:val="TableParagraph"/>
              <w:spacing w:line="300" w:lineRule="atLeast" w:before="7"/>
              <w:rPr>
                <w:sz w:val="20"/>
              </w:rPr>
            </w:pPr>
            <w:r>
              <w:rPr>
                <w:w w:val="110"/>
                <w:sz w:val="20"/>
              </w:rPr>
              <w:t>Certificate</w:t>
            </w:r>
            <w:r>
              <w:rPr>
                <w:spacing w:val="-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and Hospital Bill</w:t>
            </w:r>
          </w:p>
        </w:tc>
      </w:tr>
      <w:tr>
        <w:trPr>
          <w:trHeight w:val="613" w:hRule="atLeast"/>
        </w:trPr>
        <w:tc>
          <w:tcPr>
            <w:tcW w:w="2177" w:type="dxa"/>
          </w:tcPr>
          <w:p>
            <w:pPr>
              <w:pStyle w:val="TableParagraph"/>
              <w:spacing w:before="148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Death</w:t>
            </w:r>
          </w:p>
        </w:tc>
        <w:tc>
          <w:tcPr>
            <w:tcW w:w="2359" w:type="dxa"/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w w:val="110"/>
                <w:sz w:val="20"/>
              </w:rPr>
              <w:t>Immediate</w:t>
            </w:r>
            <w:r>
              <w:rPr>
                <w:spacing w:val="-2"/>
                <w:w w:val="110"/>
                <w:sz w:val="20"/>
              </w:rPr>
              <w:t> Family</w:t>
            </w:r>
          </w:p>
          <w:p>
            <w:pPr>
              <w:pStyle w:val="TableParagraph"/>
              <w:spacing w:before="7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Member</w:t>
            </w:r>
          </w:p>
        </w:tc>
        <w:tc>
          <w:tcPr>
            <w:tcW w:w="2088" w:type="dxa"/>
          </w:tcPr>
          <w:p>
            <w:pPr>
              <w:pStyle w:val="TableParagraph"/>
              <w:spacing w:before="148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Certificate</w:t>
            </w:r>
          </w:p>
        </w:tc>
      </w:tr>
      <w:tr>
        <w:trPr>
          <w:trHeight w:val="614" w:hRule="atLeast"/>
        </w:trPr>
        <w:tc>
          <w:tcPr>
            <w:tcW w:w="2177" w:type="dxa"/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High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Fever</w:t>
            </w:r>
            <w:r>
              <w:rPr>
                <w:spacing w:val="29"/>
                <w:sz w:val="20"/>
              </w:rPr>
              <w:t> </w:t>
            </w:r>
            <w:r>
              <w:rPr>
                <w:spacing w:val="-10"/>
                <w:sz w:val="20"/>
              </w:rPr>
              <w:t>/</w:t>
            </w:r>
          </w:p>
          <w:p>
            <w:pPr>
              <w:pStyle w:val="TableParagraph"/>
              <w:spacing w:before="77"/>
              <w:rPr>
                <w:sz w:val="20"/>
              </w:rPr>
            </w:pPr>
            <w:r>
              <w:rPr>
                <w:w w:val="110"/>
                <w:sz w:val="20"/>
              </w:rPr>
              <w:t>Diarrhea</w:t>
            </w:r>
            <w:r>
              <w:rPr>
                <w:spacing w:val="-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Asthma</w:t>
            </w:r>
          </w:p>
        </w:tc>
        <w:tc>
          <w:tcPr>
            <w:tcW w:w="2359" w:type="dxa"/>
          </w:tcPr>
          <w:p>
            <w:pPr>
              <w:pStyle w:val="TableParagraph"/>
              <w:spacing w:before="148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Self</w:t>
            </w:r>
          </w:p>
        </w:tc>
        <w:tc>
          <w:tcPr>
            <w:tcW w:w="2088" w:type="dxa"/>
          </w:tcPr>
          <w:p>
            <w:pPr>
              <w:pStyle w:val="TableParagraph"/>
              <w:spacing w:before="148"/>
              <w:rPr>
                <w:sz w:val="20"/>
              </w:rPr>
            </w:pPr>
            <w:r>
              <w:rPr>
                <w:w w:val="110"/>
                <w:sz w:val="20"/>
              </w:rPr>
              <w:t>Medical</w:t>
            </w:r>
            <w:r>
              <w:rPr>
                <w:spacing w:val="-9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Certificate</w:t>
            </w:r>
          </w:p>
        </w:tc>
      </w:tr>
      <w:tr>
        <w:trPr>
          <w:trHeight w:val="1230" w:hRule="atLeast"/>
        </w:trPr>
        <w:tc>
          <w:tcPr>
            <w:tcW w:w="2177" w:type="dxa"/>
          </w:tcPr>
          <w:p>
            <w:pPr>
              <w:pStyle w:val="TableParagraph"/>
              <w:spacing w:before="225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Severe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Injury</w:t>
            </w:r>
          </w:p>
        </w:tc>
        <w:tc>
          <w:tcPr>
            <w:tcW w:w="2359" w:type="dxa"/>
          </w:tcPr>
          <w:p>
            <w:pPr>
              <w:pStyle w:val="TableParagraph"/>
              <w:spacing w:line="321" w:lineRule="auto"/>
              <w:ind w:right="158"/>
              <w:rPr>
                <w:sz w:val="20"/>
              </w:rPr>
            </w:pPr>
            <w:r>
              <w:rPr>
                <w:w w:val="110"/>
                <w:sz w:val="20"/>
              </w:rPr>
              <w:t>Injury leading to disruption in capability to appear</w:t>
            </w:r>
          </w:p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115"/>
                <w:sz w:val="20"/>
              </w:rPr>
              <w:t>for</w:t>
            </w:r>
            <w:r>
              <w:rPr>
                <w:spacing w:val="-1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-15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exam</w:t>
            </w:r>
          </w:p>
        </w:tc>
        <w:tc>
          <w:tcPr>
            <w:tcW w:w="2088" w:type="dxa"/>
          </w:tcPr>
          <w:p>
            <w:pPr>
              <w:pStyle w:val="TableParagraph"/>
              <w:spacing w:line="321" w:lineRule="auto" w:before="148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Supporting </w:t>
            </w:r>
            <w:r>
              <w:rPr>
                <w:w w:val="110"/>
                <w:sz w:val="20"/>
              </w:rPr>
              <w:t>Documents</w:t>
            </w:r>
            <w:r>
              <w:rPr>
                <w:spacing w:val="-1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and Medical</w:t>
            </w:r>
            <w:r>
              <w:rPr>
                <w:spacing w:val="-9"/>
                <w:w w:val="110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Reports</w:t>
            </w:r>
          </w:p>
        </w:tc>
      </w:tr>
      <w:tr>
        <w:trPr>
          <w:trHeight w:val="921" w:hRule="atLeast"/>
        </w:trPr>
        <w:tc>
          <w:tcPr>
            <w:tcW w:w="2177" w:type="dxa"/>
          </w:tcPr>
          <w:p>
            <w:pPr>
              <w:pStyle w:val="TableParagraph"/>
              <w:spacing w:line="321" w:lineRule="auto" w:before="148"/>
              <w:rPr>
                <w:sz w:val="20"/>
              </w:rPr>
            </w:pPr>
            <w:r>
              <w:rPr>
                <w:sz w:val="20"/>
              </w:rPr>
              <w:t>ISSB Examination / </w:t>
            </w:r>
            <w:r>
              <w:rPr>
                <w:w w:val="115"/>
                <w:sz w:val="20"/>
              </w:rPr>
              <w:t>Iqama Renewal</w:t>
            </w:r>
          </w:p>
        </w:tc>
        <w:tc>
          <w:tcPr>
            <w:tcW w:w="2359" w:type="dxa"/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w w:val="110"/>
                <w:sz w:val="20"/>
              </w:rPr>
              <w:t>Actual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dates</w:t>
            </w:r>
            <w:r>
              <w:rPr>
                <w:spacing w:val="-4"/>
                <w:w w:val="110"/>
                <w:sz w:val="20"/>
              </w:rPr>
              <w:t> must</w:t>
            </w:r>
          </w:p>
          <w:p>
            <w:pPr>
              <w:pStyle w:val="TableParagraph"/>
              <w:spacing w:line="300" w:lineRule="atLeast" w:before="7"/>
              <w:rPr>
                <w:sz w:val="20"/>
              </w:rPr>
            </w:pPr>
            <w:r>
              <w:rPr>
                <w:w w:val="110"/>
                <w:sz w:val="20"/>
              </w:rPr>
              <w:t>collide with the examination</w:t>
            </w:r>
            <w:r>
              <w:rPr>
                <w:spacing w:val="-1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date.</w:t>
            </w:r>
          </w:p>
        </w:tc>
        <w:tc>
          <w:tcPr>
            <w:tcW w:w="2088" w:type="dxa"/>
          </w:tcPr>
          <w:p>
            <w:pPr>
              <w:pStyle w:val="TableParagraph"/>
              <w:spacing w:line="321" w:lineRule="auto" w:before="148"/>
              <w:ind w:right="188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Documentary Proof</w:t>
            </w:r>
          </w:p>
        </w:tc>
      </w:tr>
      <w:tr>
        <w:trPr>
          <w:trHeight w:val="921" w:hRule="atLeast"/>
        </w:trPr>
        <w:tc>
          <w:tcPr>
            <w:tcW w:w="2177" w:type="dxa"/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w w:val="105"/>
                <w:sz w:val="20"/>
              </w:rPr>
              <w:t>Any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religious</w:t>
            </w:r>
          </w:p>
          <w:p>
            <w:pPr>
              <w:pStyle w:val="TableParagraph"/>
              <w:spacing w:line="300" w:lineRule="atLeast" w:before="7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festival/</w:t>
            </w:r>
            <w:r>
              <w:rPr>
                <w:spacing w:val="-14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event</w:t>
            </w:r>
            <w:r>
              <w:rPr>
                <w:spacing w:val="-14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with </w:t>
            </w:r>
            <w:r>
              <w:rPr>
                <w:w w:val="115"/>
                <w:sz w:val="20"/>
              </w:rPr>
              <w:t>fixed dates</w:t>
            </w:r>
          </w:p>
        </w:tc>
        <w:tc>
          <w:tcPr>
            <w:tcW w:w="2359" w:type="dxa"/>
          </w:tcPr>
          <w:p>
            <w:pPr>
              <w:pStyle w:val="TableParagraph"/>
              <w:spacing w:before="71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Hajj</w:t>
            </w:r>
          </w:p>
        </w:tc>
        <w:tc>
          <w:tcPr>
            <w:tcW w:w="2088" w:type="dxa"/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w w:val="110"/>
                <w:sz w:val="20"/>
              </w:rPr>
              <w:t>Travel</w:t>
            </w:r>
            <w:r>
              <w:rPr>
                <w:spacing w:val="-12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documents</w:t>
            </w:r>
          </w:p>
          <w:p>
            <w:pPr>
              <w:pStyle w:val="TableParagraph"/>
              <w:spacing w:line="300" w:lineRule="atLeast" w:before="7"/>
              <w:rPr>
                <w:sz w:val="20"/>
              </w:rPr>
            </w:pPr>
            <w:r>
              <w:rPr>
                <w:w w:val="110"/>
                <w:sz w:val="20"/>
              </w:rPr>
              <w:t>or</w:t>
            </w:r>
            <w:r>
              <w:rPr>
                <w:spacing w:val="-1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other</w:t>
            </w:r>
            <w:r>
              <w:rPr>
                <w:spacing w:val="-1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related </w:t>
            </w:r>
            <w:r>
              <w:rPr>
                <w:spacing w:val="-2"/>
                <w:w w:val="110"/>
                <w:sz w:val="20"/>
              </w:rPr>
              <w:t>information</w:t>
            </w:r>
          </w:p>
        </w:tc>
      </w:tr>
    </w:tbl>
    <w:p>
      <w:pPr>
        <w:pStyle w:val="TableParagraph"/>
        <w:spacing w:after="0" w:line="300" w:lineRule="atLeast"/>
        <w:rPr>
          <w:sz w:val="20"/>
        </w:rPr>
        <w:sectPr>
          <w:pgSz w:w="8400" w:h="11910"/>
          <w:pgMar w:header="587" w:footer="656" w:top="940" w:bottom="840" w:left="850" w:right="850"/>
        </w:sectPr>
      </w:pPr>
    </w:p>
    <w:p>
      <w:pPr>
        <w:pStyle w:val="BodyText"/>
        <w:spacing w:line="321" w:lineRule="auto" w:before="139"/>
        <w:ind w:left="13"/>
      </w:pPr>
      <w:r>
        <w:rPr>
          <w:w w:val="110"/>
        </w:rPr>
        <w:t>Retake</w:t>
      </w:r>
      <w:r>
        <w:rPr>
          <w:spacing w:val="80"/>
          <w:w w:val="110"/>
        </w:rPr>
        <w:t> </w:t>
      </w:r>
      <w:r>
        <w:rPr>
          <w:w w:val="110"/>
        </w:rPr>
        <w:t>examination</w:t>
      </w:r>
      <w:r>
        <w:rPr>
          <w:spacing w:val="80"/>
          <w:w w:val="110"/>
        </w:rPr>
        <w:t> </w:t>
      </w:r>
      <w:r>
        <w:rPr>
          <w:w w:val="110"/>
        </w:rPr>
        <w:t>applications</w:t>
      </w:r>
      <w:r>
        <w:rPr>
          <w:spacing w:val="80"/>
          <w:w w:val="110"/>
        </w:rPr>
        <w:t> </w:t>
      </w:r>
      <w:r>
        <w:rPr>
          <w:w w:val="110"/>
        </w:rPr>
        <w:t>will</w:t>
      </w:r>
      <w:r>
        <w:rPr>
          <w:spacing w:val="80"/>
          <w:w w:val="110"/>
        </w:rPr>
        <w:t> </w:t>
      </w:r>
      <w:r>
        <w:rPr>
          <w:w w:val="110"/>
        </w:rPr>
        <w:t>not</w:t>
      </w:r>
      <w:r>
        <w:rPr>
          <w:spacing w:val="80"/>
          <w:w w:val="110"/>
        </w:rPr>
        <w:t> </w:t>
      </w:r>
      <w:r>
        <w:rPr>
          <w:w w:val="110"/>
        </w:rPr>
        <w:t>be</w:t>
      </w:r>
      <w:r>
        <w:rPr>
          <w:spacing w:val="80"/>
          <w:w w:val="110"/>
        </w:rPr>
        <w:t> </w:t>
      </w:r>
      <w:r>
        <w:rPr>
          <w:w w:val="110"/>
        </w:rPr>
        <w:t>considered</w:t>
      </w:r>
      <w:r>
        <w:rPr>
          <w:spacing w:val="80"/>
          <w:w w:val="110"/>
        </w:rPr>
        <w:t> </w:t>
      </w:r>
      <w:r>
        <w:rPr>
          <w:w w:val="110"/>
        </w:rPr>
        <w:t>in</w:t>
      </w:r>
      <w:r>
        <w:rPr>
          <w:spacing w:val="80"/>
          <w:w w:val="110"/>
        </w:rPr>
        <w:t> </w:t>
      </w:r>
      <w:r>
        <w:rPr>
          <w:w w:val="110"/>
        </w:rPr>
        <w:t>the following cases:</w:t>
      </w:r>
    </w:p>
    <w:p>
      <w:pPr>
        <w:pStyle w:val="BodyText"/>
        <w:spacing w:before="8"/>
        <w:rPr>
          <w:sz w:val="10"/>
        </w:rPr>
      </w:pPr>
    </w:p>
    <w:tbl>
      <w:tblPr>
        <w:tblW w:w="0" w:type="auto"/>
        <w:jc w:val="left"/>
        <w:tblInd w:w="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32"/>
        <w:gridCol w:w="2892"/>
      </w:tblGrid>
      <w:tr>
        <w:trPr>
          <w:trHeight w:val="1406" w:hRule="atLeast"/>
        </w:trPr>
        <w:tc>
          <w:tcPr>
            <w:tcW w:w="3732" w:type="dxa"/>
          </w:tcPr>
          <w:p>
            <w:pPr>
              <w:pStyle w:val="TableParagraph"/>
              <w:tabs>
                <w:tab w:pos="467" w:val="left" w:leader="none"/>
              </w:tabs>
              <w:spacing w:line="321" w:lineRule="auto" w:before="83"/>
              <w:ind w:left="467" w:right="341" w:hanging="361"/>
              <w:rPr>
                <w:sz w:val="20"/>
              </w:rPr>
            </w:pPr>
            <w:r>
              <w:rPr>
                <w:spacing w:val="-6"/>
                <w:w w:val="110"/>
                <w:sz w:val="20"/>
              </w:rPr>
              <w:t>1.</w:t>
            </w:r>
            <w:r>
              <w:rPr>
                <w:sz w:val="20"/>
              </w:rPr>
              <w:tab/>
            </w:r>
            <w:r>
              <w:rPr>
                <w:w w:val="110"/>
                <w:sz w:val="20"/>
              </w:rPr>
              <w:t>Habitual Applicants. An applicant with more than 5 requests</w:t>
            </w:r>
            <w:r>
              <w:rPr>
                <w:spacing w:val="-1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-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retake</w:t>
            </w:r>
            <w:r>
              <w:rPr>
                <w:spacing w:val="-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</w:t>
            </w:r>
            <w:r>
              <w:rPr>
                <w:spacing w:val="-1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his</w:t>
            </w:r>
            <w:r>
              <w:rPr>
                <w:spacing w:val="-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or</w:t>
            </w:r>
            <w:r>
              <w:rPr>
                <w:spacing w:val="-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her academic career;</w:t>
            </w:r>
          </w:p>
        </w:tc>
        <w:tc>
          <w:tcPr>
            <w:tcW w:w="2892" w:type="dxa"/>
          </w:tcPr>
          <w:p>
            <w:pPr>
              <w:pStyle w:val="TableParagraph"/>
              <w:spacing w:before="160"/>
              <w:ind w:left="0"/>
              <w:rPr>
                <w:sz w:val="20"/>
              </w:rPr>
            </w:pPr>
          </w:p>
          <w:p>
            <w:pPr>
              <w:pStyle w:val="TableParagraph"/>
              <w:spacing w:line="321" w:lineRule="auto"/>
              <w:ind w:left="467" w:hanging="360"/>
              <w:rPr>
                <w:sz w:val="20"/>
              </w:rPr>
            </w:pPr>
            <w:r>
              <w:rPr>
                <w:w w:val="110"/>
                <w:sz w:val="20"/>
              </w:rPr>
              <w:t>5.</w:t>
            </w:r>
            <w:r>
              <w:rPr>
                <w:spacing w:val="70"/>
                <w:w w:val="150"/>
                <w:sz w:val="20"/>
              </w:rPr>
              <w:t> </w:t>
            </w:r>
            <w:r>
              <w:rPr>
                <w:w w:val="110"/>
                <w:sz w:val="20"/>
              </w:rPr>
              <w:t>Students</w:t>
            </w:r>
            <w:r>
              <w:rPr>
                <w:spacing w:val="-1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suffering</w:t>
            </w:r>
            <w:r>
              <w:rPr>
                <w:spacing w:val="-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from minor Injuries;</w:t>
            </w:r>
          </w:p>
        </w:tc>
      </w:tr>
      <w:tr>
        <w:trPr>
          <w:trHeight w:val="894" w:hRule="atLeast"/>
        </w:trPr>
        <w:tc>
          <w:tcPr>
            <w:tcW w:w="3732" w:type="dxa"/>
          </w:tcPr>
          <w:p>
            <w:pPr>
              <w:pStyle w:val="TableParagraph"/>
              <w:tabs>
                <w:tab w:pos="467" w:val="left" w:leader="none"/>
              </w:tabs>
              <w:spacing w:line="321" w:lineRule="auto" w:before="136"/>
              <w:ind w:left="467" w:right="469" w:hanging="360"/>
              <w:rPr>
                <w:sz w:val="20"/>
              </w:rPr>
            </w:pPr>
            <w:r>
              <w:rPr>
                <w:spacing w:val="-6"/>
                <w:w w:val="105"/>
                <w:sz w:val="20"/>
              </w:rPr>
              <w:t>2.</w:t>
            </w:r>
            <w:r>
              <w:rPr>
                <w:sz w:val="20"/>
              </w:rPr>
              <w:tab/>
            </w:r>
            <w:r>
              <w:rPr>
                <w:w w:val="105"/>
                <w:sz w:val="20"/>
              </w:rPr>
              <w:t>Applications with incomplete </w:t>
            </w:r>
            <w:r>
              <w:rPr>
                <w:spacing w:val="-2"/>
                <w:w w:val="105"/>
                <w:sz w:val="20"/>
              </w:rPr>
              <w:t>documents;</w:t>
            </w:r>
          </w:p>
        </w:tc>
        <w:tc>
          <w:tcPr>
            <w:tcW w:w="2892" w:type="dxa"/>
          </w:tcPr>
          <w:p>
            <w:pPr>
              <w:pStyle w:val="TableParagraph"/>
              <w:spacing w:line="321" w:lineRule="auto" w:before="136"/>
              <w:ind w:left="467" w:right="474" w:hanging="360"/>
              <w:rPr>
                <w:sz w:val="20"/>
              </w:rPr>
            </w:pPr>
            <w:r>
              <w:rPr>
                <w:w w:val="105"/>
                <w:sz w:val="20"/>
              </w:rPr>
              <w:t>6.</w:t>
            </w:r>
            <w:r>
              <w:rPr>
                <w:spacing w:val="8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Marriage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cousins; </w:t>
            </w:r>
            <w:r>
              <w:rPr>
                <w:spacing w:val="-4"/>
                <w:w w:val="105"/>
                <w:sz w:val="20"/>
              </w:rPr>
              <w:t>and</w:t>
            </w:r>
          </w:p>
        </w:tc>
      </w:tr>
      <w:tr>
        <w:trPr>
          <w:trHeight w:val="1163" w:hRule="atLeast"/>
        </w:trPr>
        <w:tc>
          <w:tcPr>
            <w:tcW w:w="3732" w:type="dxa"/>
          </w:tcPr>
          <w:p>
            <w:pPr>
              <w:pStyle w:val="TableParagraph"/>
              <w:spacing w:before="40"/>
              <w:ind w:left="0"/>
              <w:rPr>
                <w:sz w:val="20"/>
              </w:rPr>
            </w:pPr>
          </w:p>
          <w:p>
            <w:pPr>
              <w:pStyle w:val="TableParagraph"/>
              <w:spacing w:line="321" w:lineRule="auto"/>
              <w:ind w:left="467" w:hanging="360"/>
              <w:rPr>
                <w:sz w:val="20"/>
              </w:rPr>
            </w:pPr>
            <w:r>
              <w:rPr>
                <w:w w:val="110"/>
                <w:sz w:val="20"/>
              </w:rPr>
              <w:t>3.</w:t>
            </w:r>
            <w:r>
              <w:rPr>
                <w:spacing w:val="61"/>
                <w:w w:val="150"/>
                <w:sz w:val="20"/>
              </w:rPr>
              <w:t> </w:t>
            </w:r>
            <w:r>
              <w:rPr>
                <w:w w:val="110"/>
                <w:sz w:val="20"/>
              </w:rPr>
              <w:t>Students</w:t>
            </w:r>
            <w:r>
              <w:rPr>
                <w:spacing w:val="-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suffering</w:t>
            </w:r>
            <w:r>
              <w:rPr>
                <w:spacing w:val="-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from</w:t>
            </w:r>
            <w:r>
              <w:rPr>
                <w:spacing w:val="-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Coughs and Colds;</w:t>
            </w:r>
          </w:p>
        </w:tc>
        <w:tc>
          <w:tcPr>
            <w:tcW w:w="2892" w:type="dxa"/>
          </w:tcPr>
          <w:p>
            <w:pPr>
              <w:pStyle w:val="TableParagraph"/>
              <w:tabs>
                <w:tab w:pos="467" w:val="left" w:leader="none"/>
              </w:tabs>
              <w:spacing w:line="321" w:lineRule="auto" w:before="117"/>
              <w:ind w:left="467" w:right="476" w:hanging="360"/>
              <w:rPr>
                <w:sz w:val="20"/>
              </w:rPr>
            </w:pPr>
            <w:r>
              <w:rPr>
                <w:spacing w:val="-6"/>
                <w:w w:val="110"/>
                <w:sz w:val="20"/>
              </w:rPr>
              <w:t>7.</w:t>
            </w:r>
            <w:r>
              <w:rPr>
                <w:sz w:val="20"/>
              </w:rPr>
              <w:tab/>
            </w:r>
            <w:r>
              <w:rPr>
                <w:w w:val="110"/>
                <w:sz w:val="20"/>
              </w:rPr>
              <w:t>Other cases not covered</w:t>
            </w:r>
            <w:r>
              <w:rPr>
                <w:spacing w:val="-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</w:t>
            </w:r>
            <w:r>
              <w:rPr>
                <w:spacing w:val="-1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the</w:t>
            </w:r>
            <w:r>
              <w:rPr>
                <w:spacing w:val="-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table </w:t>
            </w:r>
            <w:r>
              <w:rPr>
                <w:spacing w:val="-2"/>
                <w:w w:val="110"/>
                <w:sz w:val="20"/>
              </w:rPr>
              <w:t>above</w:t>
            </w:r>
          </w:p>
        </w:tc>
      </w:tr>
      <w:tr>
        <w:trPr>
          <w:trHeight w:val="923" w:hRule="atLeast"/>
        </w:trPr>
        <w:tc>
          <w:tcPr>
            <w:tcW w:w="3732" w:type="dxa"/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w w:val="110"/>
                <w:sz w:val="20"/>
              </w:rPr>
              <w:t>4.</w:t>
            </w:r>
            <w:r>
              <w:rPr>
                <w:spacing w:val="7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Religious</w:t>
            </w:r>
            <w:r>
              <w:rPr>
                <w:spacing w:val="-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events</w:t>
            </w:r>
            <w:r>
              <w:rPr>
                <w:spacing w:val="-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with</w:t>
            </w:r>
            <w:r>
              <w:rPr>
                <w:spacing w:val="-16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flexible</w:t>
            </w:r>
          </w:p>
          <w:p>
            <w:pPr>
              <w:pStyle w:val="TableParagraph"/>
              <w:spacing w:line="300" w:lineRule="atLeast" w:before="7"/>
              <w:ind w:left="467"/>
              <w:rPr>
                <w:sz w:val="20"/>
              </w:rPr>
            </w:pPr>
            <w:r>
              <w:rPr>
                <w:w w:val="105"/>
                <w:sz w:val="20"/>
              </w:rPr>
              <w:t>dates (such as Umrah, Aitekaf </w:t>
            </w:r>
            <w:r>
              <w:rPr>
                <w:spacing w:val="-2"/>
                <w:w w:val="105"/>
                <w:sz w:val="20"/>
              </w:rPr>
              <w:t>leave);</w:t>
            </w:r>
          </w:p>
        </w:tc>
        <w:tc>
          <w:tcPr>
            <w:tcW w:w="2892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16"/>
        <w:ind w:left="14"/>
      </w:pPr>
      <w:r>
        <w:rPr>
          <w:spacing w:val="-2"/>
          <w:w w:val="105"/>
        </w:rPr>
        <w:t>Notes:</w:t>
      </w:r>
    </w:p>
    <w:p>
      <w:pPr>
        <w:pStyle w:val="BodyText"/>
        <w:spacing w:before="7"/>
        <w:rPr>
          <w:sz w:val="17"/>
        </w:r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34"/>
        <w:gridCol w:w="2991"/>
      </w:tblGrid>
      <w:tr>
        <w:trPr>
          <w:trHeight w:val="1631" w:hRule="atLeast"/>
        </w:trPr>
        <w:tc>
          <w:tcPr>
            <w:tcW w:w="3634" w:type="dxa"/>
          </w:tcPr>
          <w:p>
            <w:pPr>
              <w:pStyle w:val="TableParagraph"/>
              <w:tabs>
                <w:tab w:pos="467" w:val="left" w:leader="none"/>
              </w:tabs>
              <w:spacing w:line="321" w:lineRule="auto" w:before="196"/>
              <w:ind w:left="467" w:right="150" w:hanging="361"/>
              <w:rPr>
                <w:sz w:val="20"/>
              </w:rPr>
            </w:pPr>
            <w:r>
              <w:rPr>
                <w:spacing w:val="-6"/>
                <w:w w:val="110"/>
                <w:sz w:val="20"/>
              </w:rPr>
              <w:t>1.</w:t>
            </w:r>
            <w:r>
              <w:rPr>
                <w:sz w:val="20"/>
              </w:rPr>
              <w:tab/>
            </w:r>
            <w:r>
              <w:rPr>
                <w:w w:val="110"/>
                <w:sz w:val="20"/>
              </w:rPr>
              <w:t>All applications along with supporting</w:t>
            </w:r>
            <w:r>
              <w:rPr>
                <w:spacing w:val="-1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documents</w:t>
            </w:r>
            <w:r>
              <w:rPr>
                <w:spacing w:val="-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must</w:t>
            </w:r>
            <w:r>
              <w:rPr>
                <w:spacing w:val="-1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be submitted within the specified timeframe on Flex;</w:t>
            </w:r>
          </w:p>
        </w:tc>
        <w:tc>
          <w:tcPr>
            <w:tcW w:w="2991" w:type="dxa"/>
          </w:tcPr>
          <w:p>
            <w:pPr>
              <w:pStyle w:val="TableParagraph"/>
              <w:spacing w:line="321" w:lineRule="auto" w:before="196"/>
              <w:ind w:left="467" w:right="127" w:hanging="360"/>
              <w:rPr>
                <w:sz w:val="20"/>
              </w:rPr>
            </w:pPr>
            <w:r>
              <w:rPr>
                <w:w w:val="105"/>
                <w:sz w:val="20"/>
              </w:rPr>
              <w:t>3.</w:t>
            </w:r>
            <w:r>
              <w:rPr>
                <w:spacing w:val="8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Immediate Family Member includes Sibling, Parent, and Grand </w:t>
            </w:r>
            <w:r>
              <w:rPr>
                <w:spacing w:val="-2"/>
                <w:w w:val="105"/>
                <w:sz w:val="20"/>
              </w:rPr>
              <w:t>Parents;</w:t>
            </w:r>
          </w:p>
        </w:tc>
      </w:tr>
      <w:tr>
        <w:trPr>
          <w:trHeight w:val="2152" w:hRule="atLeast"/>
        </w:trPr>
        <w:tc>
          <w:tcPr>
            <w:tcW w:w="3634" w:type="dxa"/>
          </w:tcPr>
          <w:p>
            <w:pPr>
              <w:pStyle w:val="TableParagraph"/>
              <w:tabs>
                <w:tab w:pos="467" w:val="left" w:leader="none"/>
              </w:tabs>
              <w:spacing w:line="321" w:lineRule="auto"/>
              <w:ind w:left="467" w:right="250" w:hanging="360"/>
              <w:rPr>
                <w:sz w:val="20"/>
              </w:rPr>
            </w:pPr>
            <w:r>
              <w:rPr>
                <w:spacing w:val="-6"/>
                <w:w w:val="115"/>
                <w:sz w:val="20"/>
              </w:rPr>
              <w:t>2.</w:t>
            </w:r>
            <w:r>
              <w:rPr>
                <w:sz w:val="20"/>
              </w:rPr>
              <w:tab/>
            </w:r>
            <w:r>
              <w:rPr>
                <w:w w:val="115"/>
                <w:sz w:val="20"/>
              </w:rPr>
              <w:t>A student travelling during exams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due</w:t>
            </w:r>
            <w:r>
              <w:rPr>
                <w:spacing w:val="-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to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 valid</w:t>
            </w:r>
            <w:r>
              <w:rPr>
                <w:spacing w:val="-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reason may be facilitated by </w:t>
            </w:r>
            <w:r>
              <w:rPr>
                <w:w w:val="110"/>
                <w:sz w:val="20"/>
              </w:rPr>
              <w:t>conducting the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same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exam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at </w:t>
            </w:r>
            <w:r>
              <w:rPr>
                <w:w w:val="115"/>
                <w:sz w:val="20"/>
              </w:rPr>
              <w:t>the remote campus on the same day and time of the</w:t>
            </w:r>
          </w:p>
          <w:p>
            <w:pPr>
              <w:pStyle w:val="TableParagraph"/>
              <w:spacing w:line="224" w:lineRule="exact"/>
              <w:ind w:left="467"/>
              <w:rPr>
                <w:sz w:val="20"/>
              </w:rPr>
            </w:pPr>
            <w:r>
              <w:rPr>
                <w:w w:val="110"/>
                <w:sz w:val="20"/>
              </w:rPr>
              <w:t>exam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at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the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base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campus.</w:t>
            </w:r>
          </w:p>
        </w:tc>
        <w:tc>
          <w:tcPr>
            <w:tcW w:w="2991" w:type="dxa"/>
          </w:tcPr>
          <w:p>
            <w:pPr>
              <w:pStyle w:val="TableParagraph"/>
              <w:spacing w:before="64"/>
              <w:ind w:left="0"/>
              <w:rPr>
                <w:sz w:val="20"/>
              </w:rPr>
            </w:pPr>
          </w:p>
          <w:p>
            <w:pPr>
              <w:pStyle w:val="TableParagraph"/>
              <w:spacing w:line="324" w:lineRule="auto"/>
              <w:ind w:left="467" w:hanging="360"/>
              <w:rPr>
                <w:sz w:val="20"/>
              </w:rPr>
            </w:pPr>
            <w:r>
              <w:rPr>
                <w:w w:val="115"/>
                <w:sz w:val="20"/>
              </w:rPr>
              <w:t>4.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w w:val="115"/>
                <w:sz w:val="20"/>
              </w:rPr>
              <w:t>If in</w:t>
            </w:r>
            <w:r>
              <w:rPr>
                <w:spacing w:val="-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doubt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 student must contact the office before the academic </w:t>
            </w:r>
            <w:r>
              <w:rPr>
                <w:w w:val="110"/>
                <w:sz w:val="20"/>
              </w:rPr>
              <w:t>exam.</w:t>
            </w:r>
            <w:r>
              <w:rPr>
                <w:spacing w:val="-1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Extra</w:t>
            </w:r>
            <w:r>
              <w:rPr>
                <w:spacing w:val="-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time</w:t>
            </w:r>
            <w:r>
              <w:rPr>
                <w:spacing w:val="-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may</w:t>
            </w:r>
            <w:r>
              <w:rPr>
                <w:spacing w:val="-1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be </w:t>
            </w:r>
            <w:r>
              <w:rPr>
                <w:w w:val="115"/>
                <w:sz w:val="20"/>
              </w:rPr>
              <w:t>allowed to facilitate a</w:t>
            </w:r>
          </w:p>
        </w:tc>
      </w:tr>
    </w:tbl>
    <w:p>
      <w:pPr>
        <w:pStyle w:val="TableParagraph"/>
        <w:spacing w:after="0" w:line="324" w:lineRule="auto"/>
        <w:rPr>
          <w:sz w:val="20"/>
        </w:rPr>
        <w:sectPr>
          <w:pgSz w:w="8400" w:h="11910"/>
          <w:pgMar w:header="587" w:footer="656" w:top="940" w:bottom="840" w:left="850" w:right="850"/>
        </w:sectPr>
      </w:pPr>
    </w:p>
    <w:p>
      <w:pPr>
        <w:pStyle w:val="BodyText"/>
        <w:spacing w:before="6"/>
        <w:rPr>
          <w:sz w:val="12"/>
        </w:r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34"/>
        <w:gridCol w:w="2991"/>
      </w:tblGrid>
      <w:tr>
        <w:trPr>
          <w:trHeight w:val="1228" w:hRule="atLeast"/>
        </w:trPr>
        <w:tc>
          <w:tcPr>
            <w:tcW w:w="3634" w:type="dxa"/>
          </w:tcPr>
          <w:p>
            <w:pPr>
              <w:pStyle w:val="TableParagraph"/>
              <w:spacing w:line="321" w:lineRule="auto"/>
              <w:ind w:left="467" w:right="250"/>
              <w:rPr>
                <w:sz w:val="20"/>
              </w:rPr>
            </w:pPr>
            <w:r>
              <w:rPr>
                <w:w w:val="110"/>
                <w:sz w:val="20"/>
              </w:rPr>
              <w:t>(Exam paper shall be sent through email to the concerned</w:t>
            </w:r>
            <w:r>
              <w:rPr>
                <w:spacing w:val="-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HoD</w:t>
            </w:r>
            <w:r>
              <w:rPr>
                <w:spacing w:val="-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at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the</w:t>
            </w:r>
            <w:r>
              <w:rPr>
                <w:spacing w:val="-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remote</w:t>
            </w:r>
          </w:p>
          <w:p>
            <w:pPr>
              <w:pStyle w:val="TableParagraph"/>
              <w:spacing w:line="227" w:lineRule="exact"/>
              <w:ind w:left="4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campus);</w:t>
            </w:r>
          </w:p>
        </w:tc>
        <w:tc>
          <w:tcPr>
            <w:tcW w:w="2991" w:type="dxa"/>
          </w:tcPr>
          <w:p>
            <w:pPr>
              <w:pStyle w:val="TableParagraph"/>
              <w:spacing w:line="321" w:lineRule="auto" w:before="2"/>
              <w:ind w:left="467"/>
              <w:rPr>
                <w:sz w:val="20"/>
              </w:rPr>
            </w:pPr>
            <w:r>
              <w:rPr>
                <w:w w:val="110"/>
                <w:sz w:val="20"/>
              </w:rPr>
              <w:t>student who has a medical</w:t>
            </w:r>
            <w:r>
              <w:rPr>
                <w:spacing w:val="-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condition;</w:t>
            </w:r>
            <w:r>
              <w:rPr>
                <w:spacing w:val="-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and</w:t>
            </w:r>
          </w:p>
        </w:tc>
      </w:tr>
      <w:tr>
        <w:trPr>
          <w:trHeight w:val="1538" w:hRule="atLeast"/>
        </w:trPr>
        <w:tc>
          <w:tcPr>
            <w:tcW w:w="363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991" w:type="dxa"/>
          </w:tcPr>
          <w:p>
            <w:pPr>
              <w:pStyle w:val="TableParagraph"/>
              <w:spacing w:line="321" w:lineRule="auto"/>
              <w:ind w:left="467" w:hanging="360"/>
              <w:rPr>
                <w:sz w:val="20"/>
              </w:rPr>
            </w:pPr>
            <w:r>
              <w:rPr>
                <w:w w:val="110"/>
                <w:sz w:val="20"/>
              </w:rPr>
              <w:t>5.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w w:val="110"/>
                <w:sz w:val="20"/>
              </w:rPr>
              <w:t>Above are just the </w:t>
            </w:r>
            <w:r>
              <w:rPr>
                <w:sz w:val="20"/>
              </w:rPr>
              <w:t>guidelines. Final decision </w:t>
            </w:r>
            <w:r>
              <w:rPr>
                <w:w w:val="110"/>
                <w:sz w:val="20"/>
              </w:rPr>
              <w:t>rests with the Campus Committee and the</w:t>
            </w:r>
          </w:p>
          <w:p>
            <w:pPr>
              <w:pStyle w:val="TableParagraph"/>
              <w:spacing w:line="228" w:lineRule="exact"/>
              <w:ind w:left="467"/>
              <w:rPr>
                <w:sz w:val="20"/>
              </w:rPr>
            </w:pPr>
            <w:r>
              <w:rPr>
                <w:w w:val="105"/>
                <w:sz w:val="20"/>
              </w:rPr>
              <w:t>Campus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Director.</w:t>
            </w:r>
          </w:p>
        </w:tc>
      </w:tr>
    </w:tbl>
    <w:p>
      <w:pPr>
        <w:pStyle w:val="TableParagraph"/>
        <w:spacing w:after="0" w:line="228" w:lineRule="exact"/>
        <w:rPr>
          <w:sz w:val="20"/>
        </w:rPr>
        <w:sectPr>
          <w:pgSz w:w="8400" w:h="11910"/>
          <w:pgMar w:header="587" w:footer="656" w:top="940" w:bottom="840" w:left="850" w:right="850"/>
        </w:sectPr>
      </w:pPr>
    </w:p>
    <w:p>
      <w:pPr>
        <w:pStyle w:val="Heading1"/>
        <w:numPr>
          <w:ilvl w:val="0"/>
          <w:numId w:val="6"/>
        </w:numPr>
        <w:tabs>
          <w:tab w:pos="1821" w:val="left" w:leader="none"/>
          <w:tab w:pos="2056" w:val="left" w:leader="none"/>
        </w:tabs>
        <w:spacing w:line="319" w:lineRule="auto" w:before="135" w:after="0"/>
        <w:ind w:left="2056" w:right="1246" w:hanging="802"/>
        <w:jc w:val="left"/>
      </w:pPr>
      <w:bookmarkStart w:name="_TOC_250000" w:id="40"/>
      <w:r>
        <w:rPr>
          <w:w w:val="110"/>
        </w:rPr>
        <w:t>Policy</w:t>
      </w:r>
      <w:r>
        <w:rPr>
          <w:spacing w:val="-28"/>
          <w:w w:val="110"/>
        </w:rPr>
        <w:t> </w:t>
      </w:r>
      <w:r>
        <w:rPr>
          <w:w w:val="110"/>
        </w:rPr>
        <w:t>on</w:t>
      </w:r>
      <w:r>
        <w:rPr>
          <w:spacing w:val="-28"/>
          <w:w w:val="110"/>
        </w:rPr>
        <w:t> </w:t>
      </w:r>
      <w:bookmarkEnd w:id="40"/>
      <w:r>
        <w:rPr>
          <w:w w:val="110"/>
        </w:rPr>
        <w:t>Generative AI Based Tools</w:t>
      </w:r>
    </w:p>
    <w:p>
      <w:pPr>
        <w:pStyle w:val="Heading2"/>
        <w:numPr>
          <w:ilvl w:val="0"/>
          <w:numId w:val="7"/>
        </w:numPr>
        <w:tabs>
          <w:tab w:pos="733" w:val="left" w:leader="none"/>
        </w:tabs>
        <w:spacing w:line="240" w:lineRule="auto" w:before="250" w:after="0"/>
        <w:ind w:left="733" w:right="0" w:hanging="719"/>
        <w:jc w:val="left"/>
      </w:pPr>
      <w:r>
        <w:rPr>
          <w:spacing w:val="-2"/>
          <w:w w:val="110"/>
        </w:rPr>
        <w:t>Introduction</w:t>
      </w:r>
    </w:p>
    <w:p>
      <w:pPr>
        <w:pStyle w:val="BodyText"/>
        <w:spacing w:before="54"/>
        <w:rPr>
          <w:sz w:val="24"/>
        </w:rPr>
      </w:pPr>
    </w:p>
    <w:p>
      <w:pPr>
        <w:pStyle w:val="BodyText"/>
        <w:spacing w:line="321" w:lineRule="auto"/>
        <w:ind w:left="14" w:right="5"/>
        <w:jc w:val="both"/>
      </w:pPr>
      <w:r>
        <w:rPr>
          <w:w w:val="110"/>
        </w:rPr>
        <w:t>In</w:t>
      </w:r>
      <w:r>
        <w:rPr>
          <w:w w:val="110"/>
        </w:rPr>
        <w:t> today's</w:t>
      </w:r>
      <w:r>
        <w:rPr>
          <w:w w:val="110"/>
        </w:rPr>
        <w:t> rapidly</w:t>
      </w:r>
      <w:r>
        <w:rPr>
          <w:w w:val="110"/>
        </w:rPr>
        <w:t> evolving</w:t>
      </w:r>
      <w:r>
        <w:rPr>
          <w:w w:val="110"/>
        </w:rPr>
        <w:t> landscape</w:t>
      </w:r>
      <w:r>
        <w:rPr>
          <w:w w:val="110"/>
        </w:rPr>
        <w:t> of</w:t>
      </w:r>
      <w:r>
        <w:rPr>
          <w:w w:val="110"/>
        </w:rPr>
        <w:t> higher</w:t>
      </w:r>
      <w:r>
        <w:rPr>
          <w:w w:val="110"/>
        </w:rPr>
        <w:t> education,</w:t>
      </w:r>
      <w:r>
        <w:rPr>
          <w:w w:val="110"/>
        </w:rPr>
        <w:t> the integration of advanced technology, particularly Generative Artificial Intelligence</w:t>
      </w:r>
      <w:r>
        <w:rPr>
          <w:w w:val="110"/>
        </w:rPr>
        <w:t> (AI),</w:t>
      </w:r>
      <w:r>
        <w:rPr>
          <w:w w:val="110"/>
        </w:rPr>
        <w:t> holds</w:t>
      </w:r>
      <w:r>
        <w:rPr>
          <w:w w:val="110"/>
        </w:rPr>
        <w:t> significant</w:t>
      </w:r>
      <w:r>
        <w:rPr>
          <w:w w:val="110"/>
        </w:rPr>
        <w:t> transformative</w:t>
      </w:r>
      <w:r>
        <w:rPr>
          <w:w w:val="110"/>
        </w:rPr>
        <w:t> potential.</w:t>
      </w:r>
      <w:r>
        <w:rPr>
          <w:w w:val="110"/>
        </w:rPr>
        <w:t> This document examines the application, implications, and management of Generative AI at National University of Computing and Emerging Sciences</w:t>
      </w:r>
      <w:r>
        <w:rPr>
          <w:w w:val="110"/>
        </w:rPr>
        <w:t> (FAST-NUCES),</w:t>
      </w:r>
      <w:r>
        <w:rPr>
          <w:w w:val="110"/>
        </w:rPr>
        <w:t> emphasizing</w:t>
      </w:r>
      <w:r>
        <w:rPr>
          <w:w w:val="110"/>
        </w:rPr>
        <w:t> its</w:t>
      </w:r>
      <w:r>
        <w:rPr>
          <w:w w:val="110"/>
        </w:rPr>
        <w:t> role</w:t>
      </w:r>
      <w:r>
        <w:rPr>
          <w:w w:val="110"/>
        </w:rPr>
        <w:t> in</w:t>
      </w:r>
      <w:r>
        <w:rPr>
          <w:w w:val="110"/>
        </w:rPr>
        <w:t> enhancing</w:t>
      </w:r>
      <w:r>
        <w:rPr>
          <w:w w:val="110"/>
        </w:rPr>
        <w:t> both academic</w:t>
      </w:r>
      <w:r>
        <w:rPr>
          <w:w w:val="110"/>
        </w:rPr>
        <w:t> and</w:t>
      </w:r>
      <w:r>
        <w:rPr>
          <w:w w:val="110"/>
        </w:rPr>
        <w:t> administrative</w:t>
      </w:r>
      <w:r>
        <w:rPr>
          <w:w w:val="110"/>
        </w:rPr>
        <w:t> functions</w:t>
      </w:r>
      <w:r>
        <w:rPr>
          <w:w w:val="110"/>
        </w:rPr>
        <w:t> while</w:t>
      </w:r>
      <w:r>
        <w:rPr>
          <w:w w:val="110"/>
        </w:rPr>
        <w:t> upholding</w:t>
      </w:r>
      <w:r>
        <w:rPr>
          <w:w w:val="110"/>
        </w:rPr>
        <w:t> academic integrity</w:t>
      </w:r>
      <w:r>
        <w:rPr>
          <w:w w:val="110"/>
        </w:rPr>
        <w:t> and</w:t>
      </w:r>
      <w:r>
        <w:rPr>
          <w:w w:val="110"/>
        </w:rPr>
        <w:t> fostering</w:t>
      </w:r>
      <w:r>
        <w:rPr>
          <w:w w:val="110"/>
        </w:rPr>
        <w:t> innovation.</w:t>
      </w:r>
      <w:r>
        <w:rPr>
          <w:w w:val="110"/>
        </w:rPr>
        <w:t> Educational</w:t>
      </w:r>
      <w:r>
        <w:rPr>
          <w:w w:val="110"/>
        </w:rPr>
        <w:t> institutions</w:t>
      </w:r>
      <w:r>
        <w:rPr>
          <w:w w:val="110"/>
        </w:rPr>
        <w:t> have recently witnessed a paradigm shift through the integration of digital technology</w:t>
      </w:r>
      <w:r>
        <w:rPr>
          <w:w w:val="110"/>
        </w:rPr>
        <w:t> to</w:t>
      </w:r>
      <w:r>
        <w:rPr>
          <w:w w:val="110"/>
        </w:rPr>
        <w:t> enhance</w:t>
      </w:r>
      <w:r>
        <w:rPr>
          <w:w w:val="110"/>
        </w:rPr>
        <w:t> teaching</w:t>
      </w:r>
      <w:r>
        <w:rPr>
          <w:w w:val="110"/>
        </w:rPr>
        <w:t> and</w:t>
      </w:r>
      <w:r>
        <w:rPr>
          <w:w w:val="110"/>
        </w:rPr>
        <w:t> learning</w:t>
      </w:r>
      <w:r>
        <w:rPr>
          <w:w w:val="110"/>
        </w:rPr>
        <w:t> experiences.</w:t>
      </w:r>
      <w:r>
        <w:rPr>
          <w:w w:val="110"/>
        </w:rPr>
        <w:t> AI systems,</w:t>
      </w:r>
      <w:r>
        <w:rPr>
          <w:spacing w:val="-4"/>
          <w:w w:val="110"/>
        </w:rPr>
        <w:t> </w:t>
      </w:r>
      <w:r>
        <w:rPr>
          <w:w w:val="110"/>
        </w:rPr>
        <w:t>particularly</w:t>
      </w:r>
      <w:r>
        <w:rPr>
          <w:spacing w:val="-2"/>
          <w:w w:val="110"/>
        </w:rPr>
        <w:t> </w:t>
      </w:r>
      <w:r>
        <w:rPr>
          <w:w w:val="110"/>
        </w:rPr>
        <w:t>Generative</w:t>
      </w:r>
      <w:r>
        <w:rPr>
          <w:spacing w:val="-4"/>
          <w:w w:val="110"/>
        </w:rPr>
        <w:t> </w:t>
      </w:r>
      <w:r>
        <w:rPr>
          <w:w w:val="110"/>
        </w:rPr>
        <w:t>AI,</w:t>
      </w:r>
      <w:r>
        <w:rPr>
          <w:spacing w:val="-4"/>
          <w:w w:val="110"/>
        </w:rPr>
        <w:t> </w:t>
      </w:r>
      <w:r>
        <w:rPr>
          <w:w w:val="110"/>
        </w:rPr>
        <w:t>have</w:t>
      </w:r>
      <w:r>
        <w:rPr>
          <w:spacing w:val="-4"/>
          <w:w w:val="110"/>
        </w:rPr>
        <w:t> </w:t>
      </w:r>
      <w:r>
        <w:rPr>
          <w:w w:val="110"/>
        </w:rPr>
        <w:t>played</w:t>
      </w:r>
      <w:r>
        <w:rPr>
          <w:spacing w:val="-4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central</w:t>
      </w:r>
      <w:r>
        <w:rPr>
          <w:spacing w:val="-5"/>
          <w:w w:val="110"/>
        </w:rPr>
        <w:t> </w:t>
      </w:r>
      <w:r>
        <w:rPr>
          <w:w w:val="110"/>
        </w:rPr>
        <w:t>role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this transformation,</w:t>
      </w:r>
      <w:r>
        <w:rPr>
          <w:w w:val="110"/>
        </w:rPr>
        <w:t> offering</w:t>
      </w:r>
      <w:r>
        <w:rPr>
          <w:w w:val="110"/>
        </w:rPr>
        <w:t> personalized</w:t>
      </w:r>
      <w:r>
        <w:rPr>
          <w:w w:val="110"/>
        </w:rPr>
        <w:t> support</w:t>
      </w:r>
      <w:r>
        <w:rPr>
          <w:w w:val="110"/>
        </w:rPr>
        <w:t> through</w:t>
      </w:r>
      <w:r>
        <w:rPr>
          <w:w w:val="110"/>
        </w:rPr>
        <w:t> intelligent tutoring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recommendation</w:t>
      </w:r>
      <w:r>
        <w:rPr>
          <w:spacing w:val="-7"/>
          <w:w w:val="110"/>
        </w:rPr>
        <w:t> </w:t>
      </w:r>
      <w:r>
        <w:rPr>
          <w:w w:val="110"/>
        </w:rPr>
        <w:t>systems.</w:t>
      </w:r>
      <w:r>
        <w:rPr>
          <w:spacing w:val="-7"/>
          <w:w w:val="110"/>
        </w:rPr>
        <w:t> </w:t>
      </w:r>
      <w:r>
        <w:rPr>
          <w:w w:val="110"/>
        </w:rPr>
        <w:t>Despite</w:t>
      </w:r>
      <w:r>
        <w:rPr>
          <w:spacing w:val="-7"/>
          <w:w w:val="110"/>
        </w:rPr>
        <w:t> </w:t>
      </w:r>
      <w:r>
        <w:rPr>
          <w:w w:val="110"/>
        </w:rPr>
        <w:t>its</w:t>
      </w:r>
      <w:r>
        <w:rPr>
          <w:spacing w:val="-6"/>
          <w:w w:val="110"/>
        </w:rPr>
        <w:t> </w:t>
      </w:r>
      <w:r>
        <w:rPr>
          <w:w w:val="110"/>
        </w:rPr>
        <w:t>benefits,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rapid adoption</w:t>
      </w:r>
      <w:r>
        <w:rPr>
          <w:w w:val="110"/>
        </w:rPr>
        <w:t> of</w:t>
      </w:r>
      <w:r>
        <w:rPr>
          <w:w w:val="110"/>
        </w:rPr>
        <w:t> Generative</w:t>
      </w:r>
      <w:r>
        <w:rPr>
          <w:w w:val="110"/>
        </w:rPr>
        <w:t> AI</w:t>
      </w:r>
      <w:r>
        <w:rPr>
          <w:w w:val="110"/>
        </w:rPr>
        <w:t> raises</w:t>
      </w:r>
      <w:r>
        <w:rPr>
          <w:w w:val="110"/>
        </w:rPr>
        <w:t> concerns</w:t>
      </w:r>
      <w:r>
        <w:rPr>
          <w:w w:val="110"/>
        </w:rPr>
        <w:t> regarding</w:t>
      </w:r>
      <w:r>
        <w:rPr>
          <w:w w:val="110"/>
        </w:rPr>
        <w:t> academic integrity,</w:t>
      </w:r>
      <w:r>
        <w:rPr>
          <w:w w:val="110"/>
        </w:rPr>
        <w:t> necessitating</w:t>
      </w:r>
      <w:r>
        <w:rPr>
          <w:w w:val="110"/>
        </w:rPr>
        <w:t> educators</w:t>
      </w:r>
      <w:r>
        <w:rPr>
          <w:w w:val="110"/>
        </w:rPr>
        <w:t> to</w:t>
      </w:r>
      <w:r>
        <w:rPr>
          <w:w w:val="110"/>
        </w:rPr>
        <w:t> explore</w:t>
      </w:r>
      <w:r>
        <w:rPr>
          <w:w w:val="110"/>
        </w:rPr>
        <w:t> effective</w:t>
      </w:r>
      <w:r>
        <w:rPr>
          <w:w w:val="110"/>
        </w:rPr>
        <w:t> integration strategies.</w:t>
      </w:r>
      <w:r>
        <w:rPr>
          <w:w w:val="110"/>
        </w:rPr>
        <w:t> This</w:t>
      </w:r>
      <w:r>
        <w:rPr>
          <w:w w:val="110"/>
        </w:rPr>
        <w:t> policy</w:t>
      </w:r>
      <w:r>
        <w:rPr>
          <w:w w:val="110"/>
        </w:rPr>
        <w:t> focuses</w:t>
      </w:r>
      <w:r>
        <w:rPr>
          <w:w w:val="110"/>
        </w:rPr>
        <w:t> on</w:t>
      </w:r>
      <w:r>
        <w:rPr>
          <w:w w:val="110"/>
        </w:rPr>
        <w:t> incorporating</w:t>
      </w:r>
      <w:r>
        <w:rPr>
          <w:w w:val="110"/>
        </w:rPr>
        <w:t> Generative</w:t>
      </w:r>
      <w:r>
        <w:rPr>
          <w:w w:val="110"/>
        </w:rPr>
        <w:t> AI</w:t>
      </w:r>
      <w:r>
        <w:rPr>
          <w:w w:val="110"/>
        </w:rPr>
        <w:t> into teaching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learning</w:t>
      </w:r>
      <w:r>
        <w:rPr>
          <w:spacing w:val="-4"/>
          <w:w w:val="110"/>
        </w:rPr>
        <w:t> </w:t>
      </w:r>
      <w:r>
        <w:rPr>
          <w:w w:val="110"/>
        </w:rPr>
        <w:t>at</w:t>
      </w:r>
      <w:r>
        <w:rPr>
          <w:spacing w:val="-3"/>
          <w:w w:val="110"/>
        </w:rPr>
        <w:t> </w:t>
      </w:r>
      <w:r>
        <w:rPr>
          <w:w w:val="110"/>
        </w:rPr>
        <w:t>FAST-NUCES,</w:t>
      </w:r>
      <w:r>
        <w:rPr>
          <w:spacing w:val="-4"/>
          <w:w w:val="110"/>
        </w:rPr>
        <w:t> </w:t>
      </w:r>
      <w:r>
        <w:rPr>
          <w:w w:val="110"/>
        </w:rPr>
        <w:t>aiming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3"/>
          <w:w w:val="110"/>
        </w:rPr>
        <w:t> </w:t>
      </w:r>
      <w:r>
        <w:rPr>
          <w:w w:val="110"/>
        </w:rPr>
        <w:t>provide</w:t>
      </w:r>
      <w:r>
        <w:rPr>
          <w:spacing w:val="-4"/>
          <w:w w:val="110"/>
        </w:rPr>
        <w:t> </w:t>
      </w:r>
      <w:r>
        <w:rPr>
          <w:w w:val="110"/>
        </w:rPr>
        <w:t>guidelines for</w:t>
      </w:r>
      <w:r>
        <w:rPr>
          <w:w w:val="110"/>
        </w:rPr>
        <w:t> its</w:t>
      </w:r>
      <w:r>
        <w:rPr>
          <w:w w:val="110"/>
        </w:rPr>
        <w:t> responsible</w:t>
      </w:r>
      <w:r>
        <w:rPr>
          <w:w w:val="110"/>
        </w:rPr>
        <w:t> and</w:t>
      </w:r>
      <w:r>
        <w:rPr>
          <w:w w:val="110"/>
        </w:rPr>
        <w:t> effective</w:t>
      </w:r>
      <w:r>
        <w:rPr>
          <w:w w:val="110"/>
        </w:rPr>
        <w:t> use</w:t>
      </w:r>
      <w:r>
        <w:rPr>
          <w:w w:val="110"/>
        </w:rPr>
        <w:t> to</w:t>
      </w:r>
      <w:r>
        <w:rPr>
          <w:w w:val="110"/>
        </w:rPr>
        <w:t> enrich</w:t>
      </w:r>
      <w:r>
        <w:rPr>
          <w:w w:val="110"/>
        </w:rPr>
        <w:t> the</w:t>
      </w:r>
      <w:r>
        <w:rPr>
          <w:w w:val="110"/>
        </w:rPr>
        <w:t> educational experience while maintaining integrity.</w:t>
      </w:r>
    </w:p>
    <w:p>
      <w:pPr>
        <w:pStyle w:val="BodyText"/>
        <w:spacing w:line="321" w:lineRule="auto" w:before="224"/>
        <w:ind w:left="13" w:right="5"/>
        <w:jc w:val="both"/>
      </w:pPr>
      <w:r>
        <w:rPr>
          <w:w w:val="110"/>
        </w:rPr>
        <w:t>Generative</w:t>
      </w:r>
      <w:r>
        <w:rPr>
          <w:w w:val="110"/>
        </w:rPr>
        <w:t> AI,</w:t>
      </w:r>
      <w:r>
        <w:rPr>
          <w:w w:val="110"/>
        </w:rPr>
        <w:t> a</w:t>
      </w:r>
      <w:r>
        <w:rPr>
          <w:w w:val="110"/>
        </w:rPr>
        <w:t> subset</w:t>
      </w:r>
      <w:r>
        <w:rPr>
          <w:w w:val="110"/>
        </w:rPr>
        <w:t> of</w:t>
      </w:r>
      <w:r>
        <w:rPr>
          <w:w w:val="110"/>
        </w:rPr>
        <w:t> artificial</w:t>
      </w:r>
      <w:r>
        <w:rPr>
          <w:w w:val="110"/>
        </w:rPr>
        <w:t> intelligence</w:t>
      </w:r>
      <w:r>
        <w:rPr>
          <w:w w:val="110"/>
        </w:rPr>
        <w:t> (AI),</w:t>
      </w:r>
      <w:r>
        <w:rPr>
          <w:w w:val="110"/>
        </w:rPr>
        <w:t> empowers machines to autonomously create new content ranging from text to images.</w:t>
      </w:r>
      <w:r>
        <w:rPr>
          <w:w w:val="110"/>
        </w:rPr>
        <w:t> It</w:t>
      </w:r>
      <w:r>
        <w:rPr>
          <w:w w:val="110"/>
        </w:rPr>
        <w:t> offers</w:t>
      </w:r>
      <w:r>
        <w:rPr>
          <w:w w:val="110"/>
        </w:rPr>
        <w:t> tools</w:t>
      </w:r>
      <w:r>
        <w:rPr>
          <w:w w:val="110"/>
        </w:rPr>
        <w:t> such</w:t>
      </w:r>
      <w:r>
        <w:rPr>
          <w:w w:val="110"/>
        </w:rPr>
        <w:t> as</w:t>
      </w:r>
      <w:r>
        <w:rPr>
          <w:w w:val="110"/>
        </w:rPr>
        <w:t> ChatGPT,</w:t>
      </w:r>
      <w:r>
        <w:rPr>
          <w:w w:val="110"/>
        </w:rPr>
        <w:t> Bard,</w:t>
      </w:r>
      <w:r>
        <w:rPr>
          <w:w w:val="110"/>
        </w:rPr>
        <w:t> DALL-E,</w:t>
      </w:r>
      <w:r>
        <w:rPr>
          <w:w w:val="110"/>
        </w:rPr>
        <w:t> and</w:t>
      </w:r>
      <w:r>
        <w:rPr>
          <w:w w:val="110"/>
        </w:rPr>
        <w:t> Stable Diffusion,</w:t>
      </w:r>
      <w:r>
        <w:rPr>
          <w:w w:val="110"/>
        </w:rPr>
        <w:t> which</w:t>
      </w:r>
      <w:r>
        <w:rPr>
          <w:w w:val="110"/>
        </w:rPr>
        <w:t> have</w:t>
      </w:r>
      <w:r>
        <w:rPr>
          <w:w w:val="110"/>
        </w:rPr>
        <w:t> sparked</w:t>
      </w:r>
      <w:r>
        <w:rPr>
          <w:w w:val="110"/>
        </w:rPr>
        <w:t> significant</w:t>
      </w:r>
      <w:r>
        <w:rPr>
          <w:w w:val="110"/>
        </w:rPr>
        <w:t> interest</w:t>
      </w:r>
      <w:r>
        <w:rPr>
          <w:w w:val="110"/>
        </w:rPr>
        <w:t> and experimentation</w:t>
      </w:r>
      <w:r>
        <w:rPr>
          <w:spacing w:val="80"/>
          <w:w w:val="150"/>
        </w:rPr>
        <w:t> </w:t>
      </w:r>
      <w:r>
        <w:rPr>
          <w:w w:val="110"/>
        </w:rPr>
        <w:t>among</w:t>
      </w:r>
      <w:r>
        <w:rPr>
          <w:spacing w:val="80"/>
          <w:w w:val="150"/>
        </w:rPr>
        <w:t> </w:t>
      </w:r>
      <w:r>
        <w:rPr>
          <w:w w:val="110"/>
        </w:rPr>
        <w:t>students</w:t>
      </w:r>
      <w:r>
        <w:rPr>
          <w:spacing w:val="80"/>
          <w:w w:val="150"/>
        </w:rPr>
        <w:t> </w:t>
      </w:r>
      <w:r>
        <w:rPr>
          <w:w w:val="110"/>
        </w:rPr>
        <w:t>and</w:t>
      </w:r>
      <w:r>
        <w:rPr>
          <w:spacing w:val="80"/>
          <w:w w:val="150"/>
        </w:rPr>
        <w:t> </w:t>
      </w:r>
      <w:r>
        <w:rPr>
          <w:w w:val="110"/>
        </w:rPr>
        <w:t>instructors</w:t>
      </w:r>
      <w:r>
        <w:rPr>
          <w:spacing w:val="80"/>
          <w:w w:val="150"/>
        </w:rPr>
        <w:t> </w:t>
      </w:r>
      <w:r>
        <w:rPr>
          <w:w w:val="110"/>
        </w:rPr>
        <w:t>alike</w:t>
      </w:r>
      <w:r>
        <w:rPr>
          <w:spacing w:val="80"/>
          <w:w w:val="150"/>
        </w:rPr>
        <w:t> </w:t>
      </w:r>
      <w:r>
        <w:rPr>
          <w:w w:val="110"/>
        </w:rPr>
        <w:t>within</w:t>
      </w:r>
    </w:p>
    <w:p>
      <w:pPr>
        <w:pStyle w:val="BodyText"/>
        <w:spacing w:after="0" w:line="321" w:lineRule="auto"/>
        <w:jc w:val="both"/>
        <w:sectPr>
          <w:pgSz w:w="8400" w:h="11910"/>
          <w:pgMar w:header="587" w:footer="656" w:top="940" w:bottom="840" w:left="850" w:right="850"/>
        </w:sectPr>
      </w:pPr>
    </w:p>
    <w:p>
      <w:pPr>
        <w:pStyle w:val="BodyText"/>
        <w:spacing w:line="321" w:lineRule="auto" w:before="139"/>
        <w:ind w:left="14" w:right="7"/>
        <w:jc w:val="both"/>
      </w:pPr>
      <w:r>
        <w:rPr>
          <w:w w:val="110"/>
        </w:rPr>
        <w:t>academic settings. While these tools offer tremendous potential for </w:t>
      </w:r>
      <w:r>
        <w:rPr>
          <w:spacing w:val="-2"/>
          <w:w w:val="110"/>
        </w:rPr>
        <w:t>enhancing creativity, productivity, and personalized experiences, they </w:t>
      </w:r>
      <w:r>
        <w:rPr>
          <w:w w:val="110"/>
        </w:rPr>
        <w:t>also</w:t>
      </w:r>
      <w:r>
        <w:rPr>
          <w:spacing w:val="-16"/>
          <w:w w:val="110"/>
        </w:rPr>
        <w:t> </w:t>
      </w:r>
      <w:r>
        <w:rPr>
          <w:w w:val="110"/>
        </w:rPr>
        <w:t>present</w:t>
      </w:r>
      <w:r>
        <w:rPr>
          <w:spacing w:val="-15"/>
          <w:w w:val="110"/>
        </w:rPr>
        <w:t> </w:t>
      </w:r>
      <w:r>
        <w:rPr>
          <w:w w:val="110"/>
        </w:rPr>
        <w:t>inherent</w:t>
      </w:r>
      <w:r>
        <w:rPr>
          <w:spacing w:val="-15"/>
          <w:w w:val="110"/>
        </w:rPr>
        <w:t> </w:t>
      </w:r>
      <w:r>
        <w:rPr>
          <w:w w:val="110"/>
        </w:rPr>
        <w:t>risks,</w:t>
      </w:r>
      <w:r>
        <w:rPr>
          <w:spacing w:val="-16"/>
          <w:w w:val="110"/>
        </w:rPr>
        <w:t> </w:t>
      </w:r>
      <w:r>
        <w:rPr>
          <w:w w:val="110"/>
        </w:rPr>
        <w:t>including</w:t>
      </w:r>
      <w:r>
        <w:rPr>
          <w:spacing w:val="-15"/>
          <w:w w:val="110"/>
        </w:rPr>
        <w:t> </w:t>
      </w:r>
      <w:r>
        <w:rPr>
          <w:w w:val="110"/>
        </w:rPr>
        <w:t>concerns</w:t>
      </w:r>
      <w:r>
        <w:rPr>
          <w:spacing w:val="-15"/>
          <w:w w:val="110"/>
        </w:rPr>
        <w:t> </w:t>
      </w:r>
      <w:r>
        <w:rPr>
          <w:w w:val="110"/>
        </w:rPr>
        <w:t>related</w:t>
      </w:r>
      <w:r>
        <w:rPr>
          <w:spacing w:val="-15"/>
          <w:w w:val="110"/>
        </w:rPr>
        <w:t> </w:t>
      </w:r>
      <w:r>
        <w:rPr>
          <w:w w:val="110"/>
        </w:rPr>
        <w:t>to</w:t>
      </w:r>
      <w:r>
        <w:rPr>
          <w:spacing w:val="-16"/>
          <w:w w:val="110"/>
        </w:rPr>
        <w:t> </w:t>
      </w:r>
      <w:r>
        <w:rPr>
          <w:w w:val="110"/>
        </w:rPr>
        <w:t>data</w:t>
      </w:r>
      <w:r>
        <w:rPr>
          <w:spacing w:val="-15"/>
          <w:w w:val="110"/>
        </w:rPr>
        <w:t> </w:t>
      </w:r>
      <w:r>
        <w:rPr>
          <w:w w:val="110"/>
        </w:rPr>
        <w:t>privacy, ethical</w:t>
      </w:r>
      <w:r>
        <w:rPr>
          <w:w w:val="110"/>
        </w:rPr>
        <w:t> implications,</w:t>
      </w:r>
      <w:r>
        <w:rPr>
          <w:w w:val="110"/>
        </w:rPr>
        <w:t> and</w:t>
      </w:r>
      <w:r>
        <w:rPr>
          <w:w w:val="110"/>
        </w:rPr>
        <w:t> the</w:t>
      </w:r>
      <w:r>
        <w:rPr>
          <w:w w:val="110"/>
        </w:rPr>
        <w:t> potential</w:t>
      </w:r>
      <w:r>
        <w:rPr>
          <w:w w:val="110"/>
        </w:rPr>
        <w:t> bypassing</w:t>
      </w:r>
      <w:r>
        <w:rPr>
          <w:w w:val="110"/>
        </w:rPr>
        <w:t> of</w:t>
      </w:r>
      <w:r>
        <w:rPr>
          <w:w w:val="110"/>
        </w:rPr>
        <w:t> key</w:t>
      </w:r>
      <w:r>
        <w:rPr>
          <w:w w:val="110"/>
        </w:rPr>
        <w:t> learning </w:t>
      </w:r>
      <w:r>
        <w:rPr>
          <w:spacing w:val="-2"/>
          <w:w w:val="110"/>
        </w:rPr>
        <w:t>objectives.</w:t>
      </w:r>
    </w:p>
    <w:p>
      <w:pPr>
        <w:pStyle w:val="BodyText"/>
        <w:spacing w:before="5"/>
      </w:pPr>
    </w:p>
    <w:p>
      <w:pPr>
        <w:pStyle w:val="BodyText"/>
        <w:spacing w:line="321" w:lineRule="auto"/>
        <w:ind w:left="13" w:right="7"/>
        <w:jc w:val="both"/>
      </w:pPr>
      <w:r>
        <w:rPr>
          <w:w w:val="110"/>
        </w:rPr>
        <w:t>To</w:t>
      </w:r>
      <w:r>
        <w:rPr>
          <w:w w:val="110"/>
        </w:rPr>
        <w:t> optimize</w:t>
      </w:r>
      <w:r>
        <w:rPr>
          <w:w w:val="110"/>
        </w:rPr>
        <w:t> the</w:t>
      </w:r>
      <w:r>
        <w:rPr>
          <w:w w:val="110"/>
        </w:rPr>
        <w:t> advantages</w:t>
      </w:r>
      <w:r>
        <w:rPr>
          <w:w w:val="110"/>
        </w:rPr>
        <w:t> of</w:t>
      </w:r>
      <w:r>
        <w:rPr>
          <w:w w:val="110"/>
        </w:rPr>
        <w:t> Generative</w:t>
      </w:r>
      <w:r>
        <w:rPr>
          <w:w w:val="110"/>
        </w:rPr>
        <w:t> AI</w:t>
      </w:r>
      <w:r>
        <w:rPr>
          <w:w w:val="110"/>
        </w:rPr>
        <w:t> while</w:t>
      </w:r>
      <w:r>
        <w:rPr>
          <w:w w:val="110"/>
        </w:rPr>
        <w:t> minimizing </w:t>
      </w:r>
      <w:r>
        <w:rPr>
          <w:spacing w:val="-2"/>
          <w:w w:val="110"/>
        </w:rPr>
        <w:t>associated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risks,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it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is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imperative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establish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precise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objectives.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These </w:t>
      </w:r>
      <w:r>
        <w:rPr>
          <w:w w:val="110"/>
        </w:rPr>
        <w:t>objectives</w:t>
      </w:r>
      <w:r>
        <w:rPr>
          <w:spacing w:val="-9"/>
          <w:w w:val="110"/>
        </w:rPr>
        <w:t> </w:t>
      </w:r>
      <w:r>
        <w:rPr>
          <w:w w:val="110"/>
        </w:rPr>
        <w:t>should</w:t>
      </w:r>
      <w:r>
        <w:rPr>
          <w:spacing w:val="-9"/>
          <w:w w:val="110"/>
        </w:rPr>
        <w:t> </w:t>
      </w:r>
      <w:r>
        <w:rPr>
          <w:w w:val="110"/>
        </w:rPr>
        <w:t>clearly</w:t>
      </w:r>
      <w:r>
        <w:rPr>
          <w:spacing w:val="-7"/>
          <w:w w:val="110"/>
        </w:rPr>
        <w:t> </w:t>
      </w:r>
      <w:r>
        <w:rPr>
          <w:w w:val="110"/>
        </w:rPr>
        <w:t>state</w:t>
      </w:r>
      <w:r>
        <w:rPr>
          <w:spacing w:val="-9"/>
          <w:w w:val="110"/>
        </w:rPr>
        <w:t> </w:t>
      </w:r>
      <w:r>
        <w:rPr>
          <w:w w:val="110"/>
        </w:rPr>
        <w:t>what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University</w:t>
      </w:r>
      <w:r>
        <w:rPr>
          <w:spacing w:val="-7"/>
          <w:w w:val="110"/>
        </w:rPr>
        <w:t> </w:t>
      </w:r>
      <w:r>
        <w:rPr>
          <w:w w:val="110"/>
        </w:rPr>
        <w:t>aims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0"/>
          <w:w w:val="110"/>
        </w:rPr>
        <w:t> </w:t>
      </w:r>
      <w:r>
        <w:rPr>
          <w:w w:val="110"/>
        </w:rPr>
        <w:t>achieve</w:t>
      </w:r>
      <w:r>
        <w:rPr>
          <w:spacing w:val="-9"/>
          <w:w w:val="110"/>
        </w:rPr>
        <w:t> </w:t>
      </w:r>
      <w:r>
        <w:rPr>
          <w:w w:val="110"/>
        </w:rPr>
        <w:t>by using</w:t>
      </w:r>
      <w:r>
        <w:rPr>
          <w:w w:val="110"/>
        </w:rPr>
        <w:t> Generative</w:t>
      </w:r>
      <w:r>
        <w:rPr>
          <w:w w:val="110"/>
        </w:rPr>
        <w:t> AI</w:t>
      </w:r>
      <w:r>
        <w:rPr>
          <w:w w:val="110"/>
        </w:rPr>
        <w:t> in</w:t>
      </w:r>
      <w:r>
        <w:rPr>
          <w:w w:val="110"/>
        </w:rPr>
        <w:t> teaching</w:t>
      </w:r>
      <w:r>
        <w:rPr>
          <w:w w:val="110"/>
        </w:rPr>
        <w:t> and</w:t>
      </w:r>
      <w:r>
        <w:rPr>
          <w:w w:val="110"/>
        </w:rPr>
        <w:t> learning</w:t>
      </w:r>
      <w:r>
        <w:rPr>
          <w:w w:val="110"/>
        </w:rPr>
        <w:t> along</w:t>
      </w:r>
      <w:r>
        <w:rPr>
          <w:w w:val="110"/>
        </w:rPr>
        <w:t> with</w:t>
      </w:r>
      <w:r>
        <w:rPr>
          <w:w w:val="110"/>
        </w:rPr>
        <w:t> what</w:t>
      </w:r>
      <w:r>
        <w:rPr>
          <w:w w:val="110"/>
        </w:rPr>
        <w:t> the University</w:t>
      </w:r>
      <w:r>
        <w:rPr>
          <w:w w:val="110"/>
        </w:rPr>
        <w:t> expects</w:t>
      </w:r>
      <w:r>
        <w:rPr>
          <w:w w:val="110"/>
        </w:rPr>
        <w:t> to</w:t>
      </w:r>
      <w:r>
        <w:rPr>
          <w:w w:val="110"/>
        </w:rPr>
        <w:t> achieve</w:t>
      </w:r>
      <w:r>
        <w:rPr>
          <w:w w:val="110"/>
        </w:rPr>
        <w:t> by</w:t>
      </w:r>
      <w:r>
        <w:rPr>
          <w:w w:val="110"/>
        </w:rPr>
        <w:t> implementing</w:t>
      </w:r>
      <w:r>
        <w:rPr>
          <w:w w:val="110"/>
        </w:rPr>
        <w:t> it.</w:t>
      </w:r>
      <w:r>
        <w:rPr>
          <w:w w:val="110"/>
        </w:rPr>
        <w:t> By</w:t>
      </w:r>
      <w:r>
        <w:rPr>
          <w:w w:val="110"/>
        </w:rPr>
        <w:t> setting</w:t>
      </w:r>
      <w:r>
        <w:rPr>
          <w:w w:val="110"/>
        </w:rPr>
        <w:t> these objectives,</w:t>
      </w:r>
      <w:r>
        <w:rPr>
          <w:spacing w:val="-16"/>
          <w:w w:val="110"/>
        </w:rPr>
        <w:t> </w:t>
      </w:r>
      <w:r>
        <w:rPr>
          <w:w w:val="110"/>
        </w:rPr>
        <w:t>FAST-NUCES</w:t>
      </w:r>
      <w:r>
        <w:rPr>
          <w:spacing w:val="-14"/>
          <w:w w:val="110"/>
        </w:rPr>
        <w:t> </w:t>
      </w:r>
      <w:r>
        <w:rPr>
          <w:w w:val="110"/>
        </w:rPr>
        <w:t>can</w:t>
      </w:r>
      <w:r>
        <w:rPr>
          <w:spacing w:val="-16"/>
          <w:w w:val="110"/>
        </w:rPr>
        <w:t> </w:t>
      </w:r>
      <w:r>
        <w:rPr>
          <w:w w:val="110"/>
        </w:rPr>
        <w:t>make</w:t>
      </w:r>
      <w:r>
        <w:rPr>
          <w:spacing w:val="-14"/>
          <w:w w:val="110"/>
        </w:rPr>
        <w:t> </w:t>
      </w:r>
      <w:r>
        <w:rPr>
          <w:w w:val="110"/>
        </w:rPr>
        <w:t>sure</w:t>
      </w:r>
      <w:r>
        <w:rPr>
          <w:spacing w:val="-15"/>
          <w:w w:val="110"/>
        </w:rPr>
        <w:t> </w:t>
      </w:r>
      <w:r>
        <w:rPr>
          <w:w w:val="110"/>
        </w:rPr>
        <w:t>that</w:t>
      </w:r>
      <w:r>
        <w:rPr>
          <w:spacing w:val="-16"/>
          <w:w w:val="110"/>
        </w:rPr>
        <w:t> </w:t>
      </w:r>
      <w:r>
        <w:rPr>
          <w:w w:val="110"/>
        </w:rPr>
        <w:t>its</w:t>
      </w:r>
      <w:r>
        <w:rPr>
          <w:spacing w:val="-14"/>
          <w:w w:val="110"/>
        </w:rPr>
        <w:t> </w:t>
      </w:r>
      <w:r>
        <w:rPr>
          <w:w w:val="110"/>
        </w:rPr>
        <w:t>use</w:t>
      </w:r>
      <w:r>
        <w:rPr>
          <w:spacing w:val="-15"/>
          <w:w w:val="110"/>
        </w:rPr>
        <w:t> </w:t>
      </w:r>
      <w:r>
        <w:rPr>
          <w:w w:val="110"/>
        </w:rPr>
        <w:t>of</w:t>
      </w:r>
      <w:r>
        <w:rPr>
          <w:spacing w:val="-15"/>
          <w:w w:val="110"/>
        </w:rPr>
        <w:t> </w:t>
      </w:r>
      <w:r>
        <w:rPr>
          <w:w w:val="110"/>
        </w:rPr>
        <w:t>Generative</w:t>
      </w:r>
      <w:r>
        <w:rPr>
          <w:spacing w:val="-14"/>
          <w:w w:val="110"/>
        </w:rPr>
        <w:t> </w:t>
      </w:r>
      <w:r>
        <w:rPr>
          <w:w w:val="110"/>
        </w:rPr>
        <w:t>AI aligns</w:t>
      </w:r>
      <w:r>
        <w:rPr>
          <w:w w:val="110"/>
        </w:rPr>
        <w:t> with</w:t>
      </w:r>
      <w:r>
        <w:rPr>
          <w:w w:val="110"/>
        </w:rPr>
        <w:t> its</w:t>
      </w:r>
      <w:r>
        <w:rPr>
          <w:w w:val="110"/>
        </w:rPr>
        <w:t> educational</w:t>
      </w:r>
      <w:r>
        <w:rPr>
          <w:w w:val="110"/>
        </w:rPr>
        <w:t> mission</w:t>
      </w:r>
      <w:r>
        <w:rPr>
          <w:w w:val="110"/>
        </w:rPr>
        <w:t> and</w:t>
      </w:r>
      <w:r>
        <w:rPr>
          <w:w w:val="110"/>
        </w:rPr>
        <w:t> promotes</w:t>
      </w:r>
      <w:r>
        <w:rPr>
          <w:w w:val="110"/>
        </w:rPr>
        <w:t> responsible</w:t>
      </w:r>
      <w:r>
        <w:rPr>
          <w:w w:val="110"/>
        </w:rPr>
        <w:t> and effective use across the campuses.</w:t>
      </w:r>
    </w:p>
    <w:p>
      <w:pPr>
        <w:pStyle w:val="BodyText"/>
        <w:spacing w:before="3"/>
      </w:pPr>
    </w:p>
    <w:p>
      <w:pPr>
        <w:pStyle w:val="Heading2"/>
        <w:numPr>
          <w:ilvl w:val="0"/>
          <w:numId w:val="7"/>
        </w:numPr>
        <w:tabs>
          <w:tab w:pos="733" w:val="left" w:leader="none"/>
        </w:tabs>
        <w:spacing w:line="240" w:lineRule="auto" w:before="0" w:after="0"/>
        <w:ind w:left="733" w:right="0" w:hanging="719"/>
        <w:jc w:val="left"/>
      </w:pPr>
      <w:r>
        <w:rPr>
          <w:spacing w:val="-2"/>
          <w:w w:val="110"/>
        </w:rPr>
        <w:t>Objectives</w:t>
      </w:r>
    </w:p>
    <w:p>
      <w:pPr>
        <w:pStyle w:val="BodyText"/>
        <w:spacing w:before="57"/>
        <w:rPr>
          <w:sz w:val="24"/>
        </w:rPr>
      </w:pPr>
    </w:p>
    <w:p>
      <w:pPr>
        <w:pStyle w:val="ListParagraph"/>
        <w:numPr>
          <w:ilvl w:val="0"/>
          <w:numId w:val="8"/>
        </w:numPr>
        <w:tabs>
          <w:tab w:pos="731" w:val="left" w:leader="none"/>
          <w:tab w:pos="733" w:val="left" w:leader="none"/>
        </w:tabs>
        <w:spacing w:line="321" w:lineRule="auto" w:before="0" w:after="0"/>
        <w:ind w:left="733" w:right="7" w:hanging="720"/>
        <w:jc w:val="both"/>
        <w:rPr>
          <w:sz w:val="20"/>
        </w:rPr>
      </w:pPr>
      <w:r>
        <w:rPr>
          <w:w w:val="110"/>
          <w:sz w:val="20"/>
        </w:rPr>
        <w:t>The University will support students and faculty in becoming AI-literate,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leading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improved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understanding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proficiency in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using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Generative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AI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tools,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thereby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enhancing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academic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and professional skills.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8"/>
        </w:numPr>
        <w:tabs>
          <w:tab w:pos="731" w:val="left" w:leader="none"/>
          <w:tab w:pos="734" w:val="left" w:leader="none"/>
        </w:tabs>
        <w:spacing w:line="321" w:lineRule="auto" w:before="0" w:after="0"/>
        <w:ind w:left="734" w:right="8" w:hanging="721"/>
        <w:jc w:val="both"/>
        <w:rPr>
          <w:sz w:val="20"/>
        </w:rPr>
      </w:pPr>
      <w:r>
        <w:rPr>
          <w:w w:val="110"/>
          <w:sz w:val="20"/>
        </w:rPr>
        <w:t>Faculty should be equipped to support students in effectively and appropriately using Generative AI tools in their learning experience,</w:t>
      </w:r>
      <w:r>
        <w:rPr>
          <w:w w:val="110"/>
          <w:sz w:val="20"/>
        </w:rPr>
        <w:t> resulting</w:t>
      </w:r>
      <w:r>
        <w:rPr>
          <w:w w:val="110"/>
          <w:sz w:val="20"/>
        </w:rPr>
        <w:t> in</w:t>
      </w:r>
      <w:r>
        <w:rPr>
          <w:w w:val="110"/>
          <w:sz w:val="20"/>
        </w:rPr>
        <w:t> increased</w:t>
      </w:r>
      <w:r>
        <w:rPr>
          <w:w w:val="110"/>
          <w:sz w:val="20"/>
        </w:rPr>
        <w:t> student</w:t>
      </w:r>
      <w:r>
        <w:rPr>
          <w:w w:val="110"/>
          <w:sz w:val="20"/>
        </w:rPr>
        <w:t> competence</w:t>
      </w:r>
      <w:r>
        <w:rPr>
          <w:w w:val="110"/>
          <w:sz w:val="20"/>
        </w:rPr>
        <w:t> and confidence, which leads to better learning outcomes.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8"/>
        </w:numPr>
        <w:tabs>
          <w:tab w:pos="732" w:val="left" w:leader="none"/>
          <w:tab w:pos="734" w:val="left" w:leader="none"/>
        </w:tabs>
        <w:spacing w:line="321" w:lineRule="auto" w:before="0" w:after="0"/>
        <w:ind w:left="734" w:right="4" w:hanging="721"/>
        <w:jc w:val="both"/>
        <w:rPr>
          <w:sz w:val="20"/>
        </w:rPr>
      </w:pPr>
      <w:r>
        <w:rPr>
          <w:w w:val="110"/>
          <w:sz w:val="20"/>
        </w:rPr>
        <w:t>The</w:t>
      </w:r>
      <w:r>
        <w:rPr>
          <w:w w:val="110"/>
          <w:sz w:val="20"/>
        </w:rPr>
        <w:t> University</w:t>
      </w:r>
      <w:r>
        <w:rPr>
          <w:w w:val="110"/>
          <w:sz w:val="20"/>
        </w:rPr>
        <w:t> will</w:t>
      </w:r>
      <w:r>
        <w:rPr>
          <w:w w:val="110"/>
          <w:sz w:val="20"/>
        </w:rPr>
        <w:t> adapt</w:t>
      </w:r>
      <w:r>
        <w:rPr>
          <w:w w:val="110"/>
          <w:sz w:val="20"/>
        </w:rPr>
        <w:t> teaching</w:t>
      </w:r>
      <w:r>
        <w:rPr>
          <w:w w:val="110"/>
          <w:sz w:val="20"/>
        </w:rPr>
        <w:t> and</w:t>
      </w:r>
      <w:r>
        <w:rPr>
          <w:w w:val="110"/>
          <w:sz w:val="20"/>
        </w:rPr>
        <w:t> assessment</w:t>
      </w:r>
      <w:r>
        <w:rPr>
          <w:w w:val="110"/>
          <w:sz w:val="20"/>
        </w:rPr>
        <w:t> to incorporate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ethical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use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Generative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AI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support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equal access,</w:t>
      </w:r>
      <w:r>
        <w:rPr>
          <w:w w:val="110"/>
          <w:sz w:val="20"/>
        </w:rPr>
        <w:t> ensuring</w:t>
      </w:r>
      <w:r>
        <w:rPr>
          <w:w w:val="110"/>
          <w:sz w:val="20"/>
        </w:rPr>
        <w:t> more</w:t>
      </w:r>
      <w:r>
        <w:rPr>
          <w:w w:val="110"/>
          <w:sz w:val="20"/>
        </w:rPr>
        <w:t> inclusive</w:t>
      </w:r>
      <w:r>
        <w:rPr>
          <w:w w:val="110"/>
          <w:sz w:val="20"/>
        </w:rPr>
        <w:t> and</w:t>
      </w:r>
      <w:r>
        <w:rPr>
          <w:w w:val="110"/>
          <w:sz w:val="20"/>
        </w:rPr>
        <w:t> equitable</w:t>
      </w:r>
      <w:r>
        <w:rPr>
          <w:w w:val="110"/>
          <w:sz w:val="20"/>
        </w:rPr>
        <w:t> educational experiences while maintaining academic integrity.</w:t>
      </w:r>
    </w:p>
    <w:p>
      <w:pPr>
        <w:pStyle w:val="ListParagraph"/>
        <w:spacing w:after="0" w:line="321" w:lineRule="auto"/>
        <w:jc w:val="both"/>
        <w:rPr>
          <w:sz w:val="20"/>
        </w:rPr>
        <w:sectPr>
          <w:pgSz w:w="8400" w:h="11910"/>
          <w:pgMar w:header="587" w:footer="656" w:top="940" w:bottom="840" w:left="850" w:right="850"/>
        </w:sectPr>
      </w:pPr>
    </w:p>
    <w:p>
      <w:pPr>
        <w:pStyle w:val="ListParagraph"/>
        <w:numPr>
          <w:ilvl w:val="0"/>
          <w:numId w:val="8"/>
        </w:numPr>
        <w:tabs>
          <w:tab w:pos="733" w:val="left" w:leader="none"/>
        </w:tabs>
        <w:spacing w:line="321" w:lineRule="auto" w:before="139" w:after="0"/>
        <w:ind w:left="733" w:right="5" w:hanging="720"/>
        <w:jc w:val="both"/>
        <w:rPr>
          <w:sz w:val="20"/>
        </w:rPr>
      </w:pPr>
      <w:r>
        <w:rPr>
          <w:w w:val="110"/>
          <w:sz w:val="20"/>
        </w:rPr>
        <w:t>The</w:t>
      </w:r>
      <w:r>
        <w:rPr>
          <w:w w:val="110"/>
          <w:sz w:val="20"/>
        </w:rPr>
        <w:t> University</w:t>
      </w:r>
      <w:r>
        <w:rPr>
          <w:w w:val="110"/>
          <w:sz w:val="20"/>
        </w:rPr>
        <w:t> will</w:t>
      </w:r>
      <w:r>
        <w:rPr>
          <w:w w:val="110"/>
          <w:sz w:val="20"/>
        </w:rPr>
        <w:t> ensure</w:t>
      </w:r>
      <w:r>
        <w:rPr>
          <w:w w:val="110"/>
          <w:sz w:val="20"/>
        </w:rPr>
        <w:t> academic</w:t>
      </w:r>
      <w:r>
        <w:rPr>
          <w:w w:val="110"/>
          <w:sz w:val="20"/>
        </w:rPr>
        <w:t> rigor</w:t>
      </w:r>
      <w:r>
        <w:rPr>
          <w:w w:val="110"/>
          <w:sz w:val="20"/>
        </w:rPr>
        <w:t> and</w:t>
      </w:r>
      <w:r>
        <w:rPr>
          <w:w w:val="110"/>
          <w:sz w:val="20"/>
        </w:rPr>
        <w:t> integrity</w:t>
      </w:r>
      <w:r>
        <w:rPr>
          <w:w w:val="110"/>
          <w:sz w:val="20"/>
        </w:rPr>
        <w:t> are upheld,</w:t>
      </w:r>
      <w:r>
        <w:rPr>
          <w:w w:val="110"/>
          <w:sz w:val="20"/>
        </w:rPr>
        <w:t> preserving</w:t>
      </w:r>
      <w:r>
        <w:rPr>
          <w:w w:val="110"/>
          <w:sz w:val="20"/>
        </w:rPr>
        <w:t> high</w:t>
      </w:r>
      <w:r>
        <w:rPr>
          <w:w w:val="110"/>
          <w:sz w:val="20"/>
        </w:rPr>
        <w:t> academic</w:t>
      </w:r>
      <w:r>
        <w:rPr>
          <w:w w:val="110"/>
          <w:sz w:val="20"/>
        </w:rPr>
        <w:t> standards</w:t>
      </w:r>
      <w:r>
        <w:rPr>
          <w:w w:val="110"/>
          <w:sz w:val="20"/>
        </w:rPr>
        <w:t> and</w:t>
      </w:r>
      <w:r>
        <w:rPr>
          <w:w w:val="110"/>
          <w:sz w:val="20"/>
        </w:rPr>
        <w:t> credibility, even</w:t>
      </w:r>
      <w:r>
        <w:rPr>
          <w:w w:val="110"/>
          <w:sz w:val="20"/>
        </w:rPr>
        <w:t> with</w:t>
      </w:r>
      <w:r>
        <w:rPr>
          <w:w w:val="110"/>
          <w:sz w:val="20"/>
        </w:rPr>
        <w:t> the</w:t>
      </w:r>
      <w:r>
        <w:rPr>
          <w:w w:val="110"/>
          <w:sz w:val="20"/>
        </w:rPr>
        <w:t> integration</w:t>
      </w:r>
      <w:r>
        <w:rPr>
          <w:w w:val="110"/>
          <w:sz w:val="20"/>
        </w:rPr>
        <w:t> of</w:t>
      </w:r>
      <w:r>
        <w:rPr>
          <w:w w:val="110"/>
          <w:sz w:val="20"/>
        </w:rPr>
        <w:t> AI</w:t>
      </w:r>
      <w:r>
        <w:rPr>
          <w:w w:val="110"/>
          <w:sz w:val="20"/>
        </w:rPr>
        <w:t> tools,</w:t>
      </w:r>
      <w:r>
        <w:rPr>
          <w:w w:val="110"/>
          <w:sz w:val="20"/>
        </w:rPr>
        <w:t> by</w:t>
      </w:r>
      <w:r>
        <w:rPr>
          <w:w w:val="110"/>
          <w:sz w:val="20"/>
        </w:rPr>
        <w:t> implementing comprehensive guidelines.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8"/>
        </w:numPr>
        <w:tabs>
          <w:tab w:pos="730" w:val="left" w:leader="none"/>
          <w:tab w:pos="733" w:val="left" w:leader="none"/>
        </w:tabs>
        <w:spacing w:line="321" w:lineRule="auto" w:before="0" w:after="0"/>
        <w:ind w:left="733" w:right="5" w:hanging="721"/>
        <w:jc w:val="both"/>
        <w:rPr>
          <w:sz w:val="20"/>
        </w:rPr>
      </w:pPr>
      <w:r>
        <w:rPr>
          <w:w w:val="110"/>
          <w:sz w:val="20"/>
        </w:rPr>
        <w:t>The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University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will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work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collaboratively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share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best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practices as</w:t>
      </w:r>
      <w:r>
        <w:rPr>
          <w:w w:val="110"/>
          <w:sz w:val="20"/>
        </w:rPr>
        <w:t> technology</w:t>
      </w:r>
      <w:r>
        <w:rPr>
          <w:w w:val="110"/>
          <w:sz w:val="20"/>
        </w:rPr>
        <w:t> and</w:t>
      </w:r>
      <w:r>
        <w:rPr>
          <w:w w:val="110"/>
          <w:sz w:val="20"/>
        </w:rPr>
        <w:t> its</w:t>
      </w:r>
      <w:r>
        <w:rPr>
          <w:w w:val="110"/>
          <w:sz w:val="20"/>
        </w:rPr>
        <w:t> application</w:t>
      </w:r>
      <w:r>
        <w:rPr>
          <w:w w:val="110"/>
          <w:sz w:val="20"/>
        </w:rPr>
        <w:t> in</w:t>
      </w:r>
      <w:r>
        <w:rPr>
          <w:w w:val="110"/>
          <w:sz w:val="20"/>
        </w:rPr>
        <w:t> education</w:t>
      </w:r>
      <w:r>
        <w:rPr>
          <w:w w:val="110"/>
          <w:sz w:val="20"/>
        </w:rPr>
        <w:t> evolve, ensuring continuous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improvement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and innovation in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teaching and</w:t>
      </w:r>
      <w:r>
        <w:rPr>
          <w:w w:val="110"/>
          <w:sz w:val="20"/>
        </w:rPr>
        <w:t> learning</w:t>
      </w:r>
      <w:r>
        <w:rPr>
          <w:w w:val="110"/>
          <w:sz w:val="20"/>
        </w:rPr>
        <w:t> practices</w:t>
      </w:r>
      <w:r>
        <w:rPr>
          <w:w w:val="110"/>
          <w:sz w:val="20"/>
        </w:rPr>
        <w:t> through</w:t>
      </w:r>
      <w:r>
        <w:rPr>
          <w:w w:val="110"/>
          <w:sz w:val="20"/>
        </w:rPr>
        <w:t> shared</w:t>
      </w:r>
      <w:r>
        <w:rPr>
          <w:w w:val="110"/>
          <w:sz w:val="20"/>
        </w:rPr>
        <w:t> knowledge</w:t>
      </w:r>
      <w:r>
        <w:rPr>
          <w:w w:val="110"/>
          <w:sz w:val="20"/>
        </w:rPr>
        <w:t> and </w:t>
      </w:r>
      <w:r>
        <w:rPr>
          <w:spacing w:val="-2"/>
          <w:w w:val="110"/>
          <w:sz w:val="20"/>
        </w:rPr>
        <w:t>experiences.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8"/>
        </w:numPr>
        <w:tabs>
          <w:tab w:pos="732" w:val="left" w:leader="none"/>
          <w:tab w:pos="734" w:val="left" w:leader="none"/>
        </w:tabs>
        <w:spacing w:line="321" w:lineRule="auto" w:before="0" w:after="0"/>
        <w:ind w:left="734" w:right="7" w:hanging="721"/>
        <w:jc w:val="both"/>
        <w:rPr>
          <w:sz w:val="20"/>
        </w:rPr>
      </w:pPr>
      <w:r>
        <w:rPr>
          <w:w w:val="110"/>
          <w:sz w:val="20"/>
        </w:rPr>
        <w:t>Promoting</w:t>
      </w:r>
      <w:r>
        <w:rPr>
          <w:w w:val="110"/>
          <w:sz w:val="20"/>
        </w:rPr>
        <w:t> innovation</w:t>
      </w:r>
      <w:r>
        <w:rPr>
          <w:w w:val="110"/>
          <w:sz w:val="20"/>
        </w:rPr>
        <w:t> and</w:t>
      </w:r>
      <w:r>
        <w:rPr>
          <w:w w:val="110"/>
          <w:sz w:val="20"/>
        </w:rPr>
        <w:t> creativity</w:t>
      </w:r>
      <w:r>
        <w:rPr>
          <w:w w:val="110"/>
          <w:sz w:val="20"/>
        </w:rPr>
        <w:t> in</w:t>
      </w:r>
      <w:r>
        <w:rPr>
          <w:w w:val="110"/>
          <w:sz w:val="20"/>
        </w:rPr>
        <w:t> curriculum development</w:t>
      </w:r>
      <w:r>
        <w:rPr>
          <w:w w:val="110"/>
          <w:sz w:val="20"/>
        </w:rPr>
        <w:t> and</w:t>
      </w:r>
      <w:r>
        <w:rPr>
          <w:w w:val="110"/>
          <w:sz w:val="20"/>
        </w:rPr>
        <w:t> assessment</w:t>
      </w:r>
      <w:r>
        <w:rPr>
          <w:w w:val="110"/>
          <w:sz w:val="20"/>
        </w:rPr>
        <w:t> design</w:t>
      </w:r>
      <w:r>
        <w:rPr>
          <w:w w:val="110"/>
          <w:sz w:val="20"/>
        </w:rPr>
        <w:t> by</w:t>
      </w:r>
      <w:r>
        <w:rPr>
          <w:w w:val="110"/>
          <w:sz w:val="20"/>
        </w:rPr>
        <w:t> incorporating Generative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AI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technologies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will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lead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creation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dynamic and</w:t>
      </w:r>
      <w:r>
        <w:rPr>
          <w:w w:val="110"/>
          <w:sz w:val="20"/>
        </w:rPr>
        <w:t> adaptive</w:t>
      </w:r>
      <w:r>
        <w:rPr>
          <w:w w:val="110"/>
          <w:sz w:val="20"/>
        </w:rPr>
        <w:t> educational</w:t>
      </w:r>
      <w:r>
        <w:rPr>
          <w:w w:val="110"/>
          <w:sz w:val="20"/>
        </w:rPr>
        <w:t> resources</w:t>
      </w:r>
      <w:r>
        <w:rPr>
          <w:w w:val="110"/>
          <w:sz w:val="20"/>
        </w:rPr>
        <w:t> tailored</w:t>
      </w:r>
      <w:r>
        <w:rPr>
          <w:w w:val="110"/>
          <w:sz w:val="20"/>
        </w:rPr>
        <w:t> to</w:t>
      </w:r>
      <w:r>
        <w:rPr>
          <w:w w:val="110"/>
          <w:sz w:val="20"/>
        </w:rPr>
        <w:t> individual student needs.</w:t>
      </w:r>
    </w:p>
    <w:p>
      <w:pPr>
        <w:pStyle w:val="BodyText"/>
        <w:spacing w:before="8"/>
      </w:pPr>
    </w:p>
    <w:p>
      <w:pPr>
        <w:pStyle w:val="Heading2"/>
        <w:numPr>
          <w:ilvl w:val="0"/>
          <w:numId w:val="7"/>
        </w:numPr>
        <w:tabs>
          <w:tab w:pos="733" w:val="left" w:leader="none"/>
        </w:tabs>
        <w:spacing w:line="240" w:lineRule="auto" w:before="1" w:after="0"/>
        <w:ind w:left="733" w:right="0" w:hanging="719"/>
        <w:jc w:val="left"/>
      </w:pPr>
      <w:r>
        <w:rPr>
          <w:w w:val="105"/>
        </w:rPr>
        <w:t>Guidelines</w:t>
      </w:r>
      <w:r>
        <w:rPr>
          <w:spacing w:val="10"/>
          <w:w w:val="105"/>
        </w:rPr>
        <w:t> </w:t>
      </w:r>
      <w:r>
        <w:rPr>
          <w:w w:val="105"/>
        </w:rPr>
        <w:t>for</w:t>
      </w:r>
      <w:r>
        <w:rPr>
          <w:spacing w:val="14"/>
          <w:w w:val="105"/>
        </w:rPr>
        <w:t> </w:t>
      </w:r>
      <w:r>
        <w:rPr>
          <w:spacing w:val="-5"/>
          <w:w w:val="105"/>
        </w:rPr>
        <w:t>Use</w:t>
      </w:r>
    </w:p>
    <w:p>
      <w:pPr>
        <w:pStyle w:val="BodyText"/>
        <w:spacing w:before="54"/>
        <w:rPr>
          <w:sz w:val="24"/>
        </w:rPr>
      </w:pPr>
    </w:p>
    <w:p>
      <w:pPr>
        <w:pStyle w:val="BodyText"/>
        <w:spacing w:line="321" w:lineRule="auto"/>
        <w:ind w:left="13" w:right="7"/>
        <w:jc w:val="both"/>
      </w:pP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guidelines</w:t>
      </w:r>
      <w:r>
        <w:rPr>
          <w:spacing w:val="-15"/>
          <w:w w:val="110"/>
        </w:rPr>
        <w:t> </w:t>
      </w:r>
      <w:r>
        <w:rPr>
          <w:w w:val="110"/>
        </w:rPr>
        <w:t>for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use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Generative</w:t>
      </w:r>
      <w:r>
        <w:rPr>
          <w:spacing w:val="-14"/>
          <w:w w:val="110"/>
        </w:rPr>
        <w:t> </w:t>
      </w:r>
      <w:r>
        <w:rPr>
          <w:w w:val="110"/>
        </w:rPr>
        <w:t>AI</w:t>
      </w:r>
      <w:r>
        <w:rPr>
          <w:spacing w:val="-14"/>
          <w:w w:val="110"/>
        </w:rPr>
        <w:t> </w:t>
      </w:r>
      <w:r>
        <w:rPr>
          <w:w w:val="110"/>
        </w:rPr>
        <w:t>at</w:t>
      </w:r>
      <w:r>
        <w:rPr>
          <w:spacing w:val="-14"/>
          <w:w w:val="110"/>
        </w:rPr>
        <w:t> </w:t>
      </w:r>
      <w:r>
        <w:rPr>
          <w:w w:val="110"/>
        </w:rPr>
        <w:t>University</w:t>
      </w:r>
      <w:r>
        <w:rPr>
          <w:spacing w:val="-14"/>
          <w:w w:val="110"/>
        </w:rPr>
        <w:t> </w:t>
      </w:r>
      <w:r>
        <w:rPr>
          <w:w w:val="110"/>
        </w:rPr>
        <w:t>are</w:t>
      </w:r>
      <w:r>
        <w:rPr>
          <w:spacing w:val="-14"/>
          <w:w w:val="110"/>
        </w:rPr>
        <w:t> </w:t>
      </w:r>
      <w:r>
        <w:rPr>
          <w:w w:val="110"/>
        </w:rPr>
        <w:t>designed to ensure responsible and effective utilization by both students and </w:t>
      </w:r>
      <w:r>
        <w:rPr/>
        <w:t>faculty. Authorized users, including students and faculty members, are </w:t>
      </w:r>
      <w:r>
        <w:rPr>
          <w:w w:val="110"/>
        </w:rPr>
        <w:t>granted</w:t>
      </w:r>
      <w:r>
        <w:rPr>
          <w:spacing w:val="-9"/>
          <w:w w:val="110"/>
        </w:rPr>
        <w:t> </w:t>
      </w:r>
      <w:r>
        <w:rPr>
          <w:w w:val="110"/>
        </w:rPr>
        <w:t>access</w:t>
      </w:r>
      <w:r>
        <w:rPr>
          <w:spacing w:val="-9"/>
          <w:w w:val="110"/>
        </w:rPr>
        <w:t> </w:t>
      </w:r>
      <w:r>
        <w:rPr>
          <w:w w:val="110"/>
        </w:rPr>
        <w:t>to</w:t>
      </w:r>
      <w:r>
        <w:rPr>
          <w:spacing w:val="-7"/>
          <w:w w:val="110"/>
        </w:rPr>
        <w:t> </w:t>
      </w:r>
      <w:r>
        <w:rPr>
          <w:w w:val="110"/>
        </w:rPr>
        <w:t>Generative</w:t>
      </w:r>
      <w:r>
        <w:rPr>
          <w:spacing w:val="-9"/>
          <w:w w:val="110"/>
        </w:rPr>
        <w:t> </w:t>
      </w:r>
      <w:r>
        <w:rPr>
          <w:w w:val="110"/>
        </w:rPr>
        <w:t>AI</w:t>
      </w:r>
      <w:r>
        <w:rPr>
          <w:spacing w:val="-7"/>
          <w:w w:val="110"/>
        </w:rPr>
        <w:t> </w:t>
      </w:r>
      <w:r>
        <w:rPr>
          <w:w w:val="110"/>
        </w:rPr>
        <w:t>tools</w:t>
      </w:r>
      <w:r>
        <w:rPr>
          <w:spacing w:val="-9"/>
          <w:w w:val="110"/>
        </w:rPr>
        <w:t> </w:t>
      </w:r>
      <w:r>
        <w:rPr>
          <w:w w:val="110"/>
        </w:rPr>
        <w:t>upon</w:t>
      </w:r>
      <w:r>
        <w:rPr>
          <w:spacing w:val="-8"/>
          <w:w w:val="110"/>
        </w:rPr>
        <w:t> </w:t>
      </w:r>
      <w:r>
        <w:rPr>
          <w:w w:val="110"/>
        </w:rPr>
        <w:t>meeting</w:t>
      </w:r>
      <w:r>
        <w:rPr>
          <w:spacing w:val="-9"/>
          <w:w w:val="110"/>
        </w:rPr>
        <w:t> </w:t>
      </w:r>
      <w:r>
        <w:rPr>
          <w:w w:val="110"/>
        </w:rPr>
        <w:t>specified</w:t>
      </w:r>
      <w:r>
        <w:rPr>
          <w:spacing w:val="-9"/>
          <w:w w:val="110"/>
        </w:rPr>
        <w:t> </w:t>
      </w:r>
      <w:r>
        <w:rPr>
          <w:w w:val="110"/>
        </w:rPr>
        <w:t>criteria and</w:t>
      </w:r>
      <w:r>
        <w:rPr>
          <w:w w:val="110"/>
        </w:rPr>
        <w:t> undergoing</w:t>
      </w:r>
      <w:r>
        <w:rPr>
          <w:w w:val="110"/>
        </w:rPr>
        <w:t> appropriate</w:t>
      </w:r>
      <w:r>
        <w:rPr>
          <w:w w:val="110"/>
        </w:rPr>
        <w:t> training.</w:t>
      </w:r>
      <w:r>
        <w:rPr>
          <w:w w:val="110"/>
        </w:rPr>
        <w:t> Access</w:t>
      </w:r>
      <w:r>
        <w:rPr>
          <w:w w:val="110"/>
        </w:rPr>
        <w:t> procedures</w:t>
      </w:r>
      <w:r>
        <w:rPr>
          <w:w w:val="110"/>
        </w:rPr>
        <w:t> entail obtaining permissions and credentials through designated channels, with</w:t>
      </w:r>
      <w:r>
        <w:rPr>
          <w:spacing w:val="-2"/>
          <w:w w:val="110"/>
        </w:rPr>
        <w:t> </w:t>
      </w:r>
      <w:r>
        <w:rPr>
          <w:w w:val="110"/>
        </w:rPr>
        <w:t>access</w:t>
      </w:r>
      <w:r>
        <w:rPr>
          <w:spacing w:val="-4"/>
          <w:w w:val="110"/>
        </w:rPr>
        <w:t> </w:t>
      </w:r>
      <w:r>
        <w:rPr>
          <w:w w:val="110"/>
        </w:rPr>
        <w:t>levels</w:t>
      </w:r>
      <w:r>
        <w:rPr>
          <w:spacing w:val="-4"/>
          <w:w w:val="110"/>
        </w:rPr>
        <w:t> </w:t>
      </w:r>
      <w:r>
        <w:rPr>
          <w:w w:val="110"/>
        </w:rPr>
        <w:t>tailored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specific</w:t>
      </w:r>
      <w:r>
        <w:rPr>
          <w:spacing w:val="-3"/>
          <w:w w:val="110"/>
        </w:rPr>
        <w:t> </w:t>
      </w:r>
      <w:r>
        <w:rPr>
          <w:w w:val="110"/>
        </w:rPr>
        <w:t>roles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responsibilities</w:t>
      </w:r>
      <w:r>
        <w:rPr>
          <w:spacing w:val="-1"/>
          <w:w w:val="110"/>
        </w:rPr>
        <w:t> </w:t>
      </w:r>
      <w:r>
        <w:rPr>
          <w:w w:val="110"/>
        </w:rPr>
        <w:t>of users.</w:t>
      </w:r>
      <w:r>
        <w:rPr>
          <w:w w:val="110"/>
        </w:rPr>
        <w:t> Acceptable</w:t>
      </w:r>
      <w:r>
        <w:rPr>
          <w:w w:val="110"/>
        </w:rPr>
        <w:t> use</w:t>
      </w:r>
      <w:r>
        <w:rPr>
          <w:w w:val="110"/>
        </w:rPr>
        <w:t> policies</w:t>
      </w:r>
      <w:r>
        <w:rPr>
          <w:w w:val="110"/>
        </w:rPr>
        <w:t> outline</w:t>
      </w:r>
      <w:r>
        <w:rPr>
          <w:w w:val="110"/>
        </w:rPr>
        <w:t> the</w:t>
      </w:r>
      <w:r>
        <w:rPr>
          <w:w w:val="110"/>
        </w:rPr>
        <w:t> intended</w:t>
      </w:r>
      <w:r>
        <w:rPr>
          <w:w w:val="110"/>
        </w:rPr>
        <w:t> educational purposes</w:t>
      </w:r>
      <w:r>
        <w:rPr>
          <w:spacing w:val="-4"/>
          <w:w w:val="110"/>
        </w:rPr>
        <w:t> </w:t>
      </w:r>
      <w:r>
        <w:rPr>
          <w:w w:val="110"/>
        </w:rPr>
        <w:t>for</w:t>
      </w:r>
      <w:r>
        <w:rPr>
          <w:spacing w:val="-4"/>
          <w:w w:val="110"/>
        </w:rPr>
        <w:t> </w:t>
      </w:r>
      <w:r>
        <w:rPr>
          <w:w w:val="110"/>
        </w:rPr>
        <w:t>which</w:t>
      </w:r>
      <w:r>
        <w:rPr>
          <w:spacing w:val="-2"/>
          <w:w w:val="110"/>
        </w:rPr>
        <w:t> </w:t>
      </w:r>
      <w:r>
        <w:rPr>
          <w:w w:val="110"/>
        </w:rPr>
        <w:t>Generative</w:t>
      </w:r>
      <w:r>
        <w:rPr>
          <w:spacing w:val="-4"/>
          <w:w w:val="110"/>
        </w:rPr>
        <w:t> </w:t>
      </w:r>
      <w:r>
        <w:rPr>
          <w:w w:val="110"/>
        </w:rPr>
        <w:t>AI</w:t>
      </w:r>
      <w:r>
        <w:rPr>
          <w:spacing w:val="-2"/>
          <w:w w:val="110"/>
        </w:rPr>
        <w:t> </w:t>
      </w:r>
      <w:r>
        <w:rPr>
          <w:w w:val="110"/>
        </w:rPr>
        <w:t>tools</w:t>
      </w:r>
      <w:r>
        <w:rPr>
          <w:spacing w:val="-4"/>
          <w:w w:val="110"/>
        </w:rPr>
        <w:t> </w:t>
      </w:r>
      <w:r>
        <w:rPr>
          <w:w w:val="110"/>
        </w:rPr>
        <w:t>may</w:t>
      </w:r>
      <w:r>
        <w:rPr>
          <w:spacing w:val="-5"/>
          <w:w w:val="110"/>
        </w:rPr>
        <w:t> </w:t>
      </w:r>
      <w:r>
        <w:rPr>
          <w:w w:val="110"/>
        </w:rPr>
        <w:t>be</w:t>
      </w:r>
      <w:r>
        <w:rPr>
          <w:spacing w:val="-2"/>
          <w:w w:val="110"/>
        </w:rPr>
        <w:t> </w:t>
      </w:r>
      <w:r>
        <w:rPr>
          <w:w w:val="110"/>
        </w:rPr>
        <w:t>utilized,</w:t>
      </w:r>
      <w:r>
        <w:rPr>
          <w:spacing w:val="-5"/>
          <w:w w:val="110"/>
        </w:rPr>
        <w:t> </w:t>
      </w:r>
      <w:r>
        <w:rPr>
          <w:w w:val="110"/>
        </w:rPr>
        <w:t>emphasizing the</w:t>
      </w:r>
      <w:r>
        <w:rPr>
          <w:w w:val="110"/>
        </w:rPr>
        <w:t> importance</w:t>
      </w:r>
      <w:r>
        <w:rPr>
          <w:w w:val="110"/>
        </w:rPr>
        <w:t> of</w:t>
      </w:r>
      <w:r>
        <w:rPr>
          <w:w w:val="110"/>
        </w:rPr>
        <w:t> ethical</w:t>
      </w:r>
      <w:r>
        <w:rPr>
          <w:w w:val="110"/>
        </w:rPr>
        <w:t> and</w:t>
      </w:r>
      <w:r>
        <w:rPr>
          <w:w w:val="110"/>
        </w:rPr>
        <w:t> lawful</w:t>
      </w:r>
      <w:r>
        <w:rPr>
          <w:w w:val="110"/>
        </w:rPr>
        <w:t> conduct</w:t>
      </w:r>
      <w:r>
        <w:rPr>
          <w:w w:val="110"/>
        </w:rPr>
        <w:t> in</w:t>
      </w:r>
      <w:r>
        <w:rPr>
          <w:w w:val="110"/>
        </w:rPr>
        <w:t> all</w:t>
      </w:r>
      <w:r>
        <w:rPr>
          <w:w w:val="110"/>
        </w:rPr>
        <w:t> interactions. Prohibited</w:t>
      </w:r>
      <w:r>
        <w:rPr>
          <w:w w:val="110"/>
        </w:rPr>
        <w:t> activities</w:t>
      </w:r>
      <w:r>
        <w:rPr>
          <w:w w:val="110"/>
        </w:rPr>
        <w:t> encompass</w:t>
      </w:r>
      <w:r>
        <w:rPr>
          <w:w w:val="110"/>
        </w:rPr>
        <w:t> behaviors</w:t>
      </w:r>
      <w:r>
        <w:rPr>
          <w:w w:val="110"/>
        </w:rPr>
        <w:t> such</w:t>
      </w:r>
      <w:r>
        <w:rPr>
          <w:w w:val="110"/>
        </w:rPr>
        <w:t> as</w:t>
      </w:r>
      <w:r>
        <w:rPr>
          <w:w w:val="110"/>
        </w:rPr>
        <w:t> plagiarism, unauthorized</w:t>
      </w:r>
      <w:r>
        <w:rPr>
          <w:spacing w:val="-16"/>
          <w:w w:val="110"/>
        </w:rPr>
        <w:t> </w:t>
      </w:r>
      <w:r>
        <w:rPr>
          <w:w w:val="110"/>
        </w:rPr>
        <w:t>data</w:t>
      </w:r>
      <w:r>
        <w:rPr>
          <w:spacing w:val="-15"/>
          <w:w w:val="110"/>
        </w:rPr>
        <w:t> </w:t>
      </w:r>
      <w:r>
        <w:rPr>
          <w:w w:val="110"/>
        </w:rPr>
        <w:t>manipulation,</w:t>
      </w:r>
      <w:r>
        <w:rPr>
          <w:spacing w:val="-16"/>
          <w:w w:val="110"/>
        </w:rPr>
        <w:t> </w:t>
      </w:r>
      <w:r>
        <w:rPr>
          <w:w w:val="110"/>
        </w:rPr>
        <w:t>or</w:t>
      </w:r>
      <w:r>
        <w:rPr>
          <w:spacing w:val="-15"/>
          <w:w w:val="110"/>
        </w:rPr>
        <w:t> </w:t>
      </w:r>
      <w:r>
        <w:rPr>
          <w:w w:val="110"/>
        </w:rPr>
        <w:t>any</w:t>
      </w:r>
      <w:r>
        <w:rPr>
          <w:spacing w:val="-15"/>
          <w:w w:val="110"/>
        </w:rPr>
        <w:t> </w:t>
      </w:r>
      <w:r>
        <w:rPr>
          <w:w w:val="110"/>
        </w:rPr>
        <w:t>other</w:t>
      </w:r>
      <w:r>
        <w:rPr>
          <w:spacing w:val="-16"/>
          <w:w w:val="110"/>
        </w:rPr>
        <w:t> </w:t>
      </w:r>
      <w:r>
        <w:rPr>
          <w:w w:val="110"/>
        </w:rPr>
        <w:t>misuse</w:t>
      </w:r>
      <w:r>
        <w:rPr>
          <w:spacing w:val="-16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Generative</w:t>
      </w:r>
      <w:r>
        <w:rPr>
          <w:spacing w:val="-14"/>
          <w:w w:val="110"/>
        </w:rPr>
        <w:t> </w:t>
      </w:r>
      <w:r>
        <w:rPr>
          <w:w w:val="110"/>
        </w:rPr>
        <w:t>AI</w:t>
      </w:r>
    </w:p>
    <w:p>
      <w:pPr>
        <w:pStyle w:val="BodyText"/>
        <w:spacing w:after="0" w:line="321" w:lineRule="auto"/>
        <w:jc w:val="both"/>
        <w:sectPr>
          <w:pgSz w:w="8400" w:h="11910"/>
          <w:pgMar w:header="587" w:footer="656" w:top="940" w:bottom="840" w:left="850" w:right="850"/>
        </w:sectPr>
      </w:pPr>
    </w:p>
    <w:p>
      <w:pPr>
        <w:pStyle w:val="BodyText"/>
        <w:spacing w:line="321" w:lineRule="auto" w:before="139"/>
        <w:ind w:left="14" w:right="7"/>
        <w:jc w:val="both"/>
      </w:pPr>
      <w:r>
        <w:rPr>
          <w:w w:val="110"/>
        </w:rPr>
        <w:t>capabilities.</w:t>
      </w:r>
      <w:r>
        <w:rPr>
          <w:w w:val="110"/>
        </w:rPr>
        <w:t> Violations</w:t>
      </w:r>
      <w:r>
        <w:rPr>
          <w:w w:val="110"/>
        </w:rPr>
        <w:t> of</w:t>
      </w:r>
      <w:r>
        <w:rPr>
          <w:w w:val="110"/>
        </w:rPr>
        <w:t> these</w:t>
      </w:r>
      <w:r>
        <w:rPr>
          <w:w w:val="110"/>
        </w:rPr>
        <w:t> policies</w:t>
      </w:r>
      <w:r>
        <w:rPr>
          <w:w w:val="110"/>
        </w:rPr>
        <w:t> may</w:t>
      </w:r>
      <w:r>
        <w:rPr>
          <w:w w:val="110"/>
        </w:rPr>
        <w:t> result</w:t>
      </w:r>
      <w:r>
        <w:rPr>
          <w:w w:val="110"/>
        </w:rPr>
        <w:t> in</w:t>
      </w:r>
      <w:r>
        <w:rPr>
          <w:w w:val="110"/>
        </w:rPr>
        <w:t> disciplinary actions,</w:t>
      </w:r>
      <w:r>
        <w:rPr>
          <w:w w:val="110"/>
        </w:rPr>
        <w:t> including</w:t>
      </w:r>
      <w:r>
        <w:rPr>
          <w:w w:val="110"/>
        </w:rPr>
        <w:t> account</w:t>
      </w:r>
      <w:r>
        <w:rPr>
          <w:w w:val="110"/>
        </w:rPr>
        <w:t> suspension</w:t>
      </w:r>
      <w:r>
        <w:rPr>
          <w:w w:val="110"/>
        </w:rPr>
        <w:t> or</w:t>
      </w:r>
      <w:r>
        <w:rPr>
          <w:w w:val="110"/>
        </w:rPr>
        <w:t> academic penalties.</w:t>
      </w:r>
      <w:r>
        <w:rPr>
          <w:w w:val="110"/>
        </w:rPr>
        <w:t> Time limits may be implemented to regulate usage and ensure equitable access</w:t>
      </w:r>
      <w:r>
        <w:rPr>
          <w:spacing w:val="-3"/>
          <w:w w:val="110"/>
        </w:rPr>
        <w:t> </w:t>
      </w:r>
      <w:r>
        <w:rPr>
          <w:w w:val="110"/>
        </w:rPr>
        <w:t>for</w:t>
      </w:r>
      <w:r>
        <w:rPr>
          <w:spacing w:val="-1"/>
          <w:w w:val="110"/>
        </w:rPr>
        <w:t> </w:t>
      </w:r>
      <w:r>
        <w:rPr>
          <w:w w:val="110"/>
        </w:rPr>
        <w:t>all</w:t>
      </w:r>
      <w:r>
        <w:rPr>
          <w:spacing w:val="-2"/>
          <w:w w:val="110"/>
        </w:rPr>
        <w:t> </w:t>
      </w:r>
      <w:r>
        <w:rPr>
          <w:w w:val="110"/>
        </w:rPr>
        <w:t>users,</w:t>
      </w:r>
      <w:r>
        <w:rPr>
          <w:spacing w:val="-2"/>
          <w:w w:val="110"/>
        </w:rPr>
        <w:t> </w:t>
      </w:r>
      <w:r>
        <w:rPr>
          <w:w w:val="110"/>
        </w:rPr>
        <w:t>with guidelines</w:t>
      </w:r>
      <w:r>
        <w:rPr>
          <w:spacing w:val="-3"/>
          <w:w w:val="110"/>
        </w:rPr>
        <w:t> </w:t>
      </w:r>
      <w:r>
        <w:rPr>
          <w:w w:val="110"/>
        </w:rPr>
        <w:t>provided</w:t>
      </w:r>
      <w:r>
        <w:rPr>
          <w:spacing w:val="-1"/>
          <w:w w:val="110"/>
        </w:rPr>
        <w:t> </w:t>
      </w:r>
      <w:r>
        <w:rPr>
          <w:w w:val="110"/>
        </w:rPr>
        <w:t>to</w:t>
      </w:r>
      <w:r>
        <w:rPr>
          <w:spacing w:val="-2"/>
          <w:w w:val="110"/>
        </w:rPr>
        <w:t> </w:t>
      </w:r>
      <w:r>
        <w:rPr>
          <w:w w:val="110"/>
        </w:rPr>
        <w:t>facilitate</w:t>
      </w:r>
      <w:r>
        <w:rPr>
          <w:spacing w:val="-1"/>
          <w:w w:val="110"/>
        </w:rPr>
        <w:t> </w:t>
      </w:r>
      <w:r>
        <w:rPr>
          <w:w w:val="110"/>
        </w:rPr>
        <w:t>responsible utilization within designated timeframes.</w:t>
      </w:r>
    </w:p>
    <w:p>
      <w:pPr>
        <w:pStyle w:val="BodyText"/>
        <w:spacing w:before="6"/>
      </w:pPr>
    </w:p>
    <w:p>
      <w:pPr>
        <w:pStyle w:val="Heading2"/>
        <w:numPr>
          <w:ilvl w:val="0"/>
          <w:numId w:val="7"/>
        </w:numPr>
        <w:tabs>
          <w:tab w:pos="733" w:val="left" w:leader="none"/>
        </w:tabs>
        <w:spacing w:line="240" w:lineRule="auto" w:before="0" w:after="0"/>
        <w:ind w:left="733" w:right="0" w:hanging="719"/>
        <w:jc w:val="left"/>
      </w:pPr>
      <w:r>
        <w:rPr>
          <w:spacing w:val="-2"/>
          <w:w w:val="110"/>
        </w:rPr>
        <w:t>Acceptable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Uses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Generative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AI</w:t>
      </w:r>
      <w:r>
        <w:rPr>
          <w:spacing w:val="-6"/>
          <w:w w:val="110"/>
        </w:rPr>
        <w:t> </w:t>
      </w:r>
      <w:r>
        <w:rPr>
          <w:spacing w:val="-4"/>
          <w:w w:val="110"/>
        </w:rPr>
        <w:t>Tools</w:t>
      </w:r>
    </w:p>
    <w:p>
      <w:pPr>
        <w:pStyle w:val="BodyText"/>
        <w:spacing w:before="57"/>
        <w:rPr>
          <w:sz w:val="24"/>
        </w:rPr>
      </w:pPr>
    </w:p>
    <w:p>
      <w:pPr>
        <w:pStyle w:val="BodyText"/>
        <w:spacing w:line="321" w:lineRule="auto"/>
        <w:ind w:left="13" w:right="7"/>
        <w:jc w:val="both"/>
      </w:pPr>
      <w:r>
        <w:rPr>
          <w:w w:val="110"/>
        </w:rPr>
        <w:t>In general, using Generative AI tools for preparatory research work, assignment and project is considered acceptable practice, however such</w:t>
      </w:r>
      <w:r>
        <w:rPr>
          <w:w w:val="110"/>
        </w:rPr>
        <w:t> tools</w:t>
      </w:r>
      <w:r>
        <w:rPr>
          <w:w w:val="110"/>
        </w:rPr>
        <w:t> should</w:t>
      </w:r>
      <w:r>
        <w:rPr>
          <w:w w:val="110"/>
        </w:rPr>
        <w:t> never</w:t>
      </w:r>
      <w:r>
        <w:rPr>
          <w:w w:val="110"/>
        </w:rPr>
        <w:t> be</w:t>
      </w:r>
      <w:r>
        <w:rPr>
          <w:w w:val="110"/>
        </w:rPr>
        <w:t> the</w:t>
      </w:r>
      <w:r>
        <w:rPr>
          <w:w w:val="110"/>
        </w:rPr>
        <w:t> only</w:t>
      </w:r>
      <w:r>
        <w:rPr>
          <w:w w:val="110"/>
        </w:rPr>
        <w:t> source</w:t>
      </w:r>
      <w:r>
        <w:rPr>
          <w:w w:val="110"/>
        </w:rPr>
        <w:t> of</w:t>
      </w:r>
      <w:r>
        <w:rPr>
          <w:w w:val="110"/>
        </w:rPr>
        <w:t> information</w:t>
      </w:r>
      <w:r>
        <w:rPr>
          <w:w w:val="110"/>
        </w:rPr>
        <w:t> used. Generative AI tools are not academic sources; they do not produce fact-</w:t>
      </w:r>
      <w:r>
        <w:rPr>
          <w:w w:val="110"/>
        </w:rPr>
        <w:t> checked</w:t>
      </w:r>
      <w:r>
        <w:rPr>
          <w:w w:val="110"/>
        </w:rPr>
        <w:t> content,</w:t>
      </w:r>
      <w:r>
        <w:rPr>
          <w:w w:val="110"/>
        </w:rPr>
        <w:t> and</w:t>
      </w:r>
      <w:r>
        <w:rPr>
          <w:w w:val="110"/>
        </w:rPr>
        <w:t> they</w:t>
      </w:r>
      <w:r>
        <w:rPr>
          <w:w w:val="110"/>
        </w:rPr>
        <w:t> can,</w:t>
      </w:r>
      <w:r>
        <w:rPr>
          <w:w w:val="110"/>
        </w:rPr>
        <w:t> and</w:t>
      </w:r>
      <w:r>
        <w:rPr>
          <w:w w:val="110"/>
        </w:rPr>
        <w:t> often</w:t>
      </w:r>
      <w:r>
        <w:rPr>
          <w:w w:val="110"/>
        </w:rPr>
        <w:t> do,</w:t>
      </w:r>
      <w:r>
        <w:rPr>
          <w:w w:val="110"/>
        </w:rPr>
        <w:t> reproduce inherent</w:t>
      </w:r>
      <w:r>
        <w:rPr>
          <w:w w:val="110"/>
        </w:rPr>
        <w:t> biases</w:t>
      </w:r>
      <w:r>
        <w:rPr>
          <w:w w:val="110"/>
        </w:rPr>
        <w:t> in</w:t>
      </w:r>
      <w:r>
        <w:rPr>
          <w:w w:val="110"/>
        </w:rPr>
        <w:t> provision</w:t>
      </w:r>
      <w:r>
        <w:rPr>
          <w:w w:val="110"/>
        </w:rPr>
        <w:t> of</w:t>
      </w:r>
      <w:r>
        <w:rPr>
          <w:w w:val="110"/>
        </w:rPr>
        <w:t> information,</w:t>
      </w:r>
      <w:r>
        <w:rPr>
          <w:w w:val="110"/>
        </w:rPr>
        <w:t> and</w:t>
      </w:r>
      <w:r>
        <w:rPr>
          <w:w w:val="110"/>
        </w:rPr>
        <w:t> they</w:t>
      </w:r>
      <w:r>
        <w:rPr>
          <w:w w:val="110"/>
        </w:rPr>
        <w:t> often</w:t>
      </w:r>
      <w:r>
        <w:rPr>
          <w:w w:val="110"/>
        </w:rPr>
        <w:t> do</w:t>
      </w:r>
      <w:r>
        <w:rPr>
          <w:w w:val="110"/>
        </w:rPr>
        <w:t> not accurately</w:t>
      </w:r>
      <w:r>
        <w:rPr>
          <w:w w:val="110"/>
        </w:rPr>
        <w:t> state</w:t>
      </w:r>
      <w:r>
        <w:rPr>
          <w:w w:val="110"/>
        </w:rPr>
        <w:t> the</w:t>
      </w:r>
      <w:r>
        <w:rPr>
          <w:w w:val="110"/>
        </w:rPr>
        <w:t> sources</w:t>
      </w:r>
      <w:r>
        <w:rPr>
          <w:w w:val="110"/>
        </w:rPr>
        <w:t> from</w:t>
      </w:r>
      <w:r>
        <w:rPr>
          <w:w w:val="110"/>
        </w:rPr>
        <w:t> which</w:t>
      </w:r>
      <w:r>
        <w:rPr>
          <w:w w:val="110"/>
        </w:rPr>
        <w:t> the</w:t>
      </w:r>
      <w:r>
        <w:rPr>
          <w:w w:val="110"/>
        </w:rPr>
        <w:t> content</w:t>
      </w:r>
      <w:r>
        <w:rPr>
          <w:w w:val="110"/>
        </w:rPr>
        <w:t> provided</w:t>
      </w:r>
      <w:r>
        <w:rPr>
          <w:w w:val="110"/>
        </w:rPr>
        <w:t> has been gathered. It is therefore vital that students use academic and trusted</w:t>
      </w:r>
      <w:r>
        <w:rPr>
          <w:w w:val="110"/>
        </w:rPr>
        <w:t> disciplinary-</w:t>
      </w:r>
      <w:r>
        <w:rPr>
          <w:w w:val="110"/>
        </w:rPr>
        <w:t> specific</w:t>
      </w:r>
      <w:r>
        <w:rPr>
          <w:w w:val="110"/>
        </w:rPr>
        <w:t> sources</w:t>
      </w:r>
      <w:r>
        <w:rPr>
          <w:w w:val="110"/>
        </w:rPr>
        <w:t> when</w:t>
      </w:r>
      <w:r>
        <w:rPr>
          <w:w w:val="110"/>
        </w:rPr>
        <w:t> developing</w:t>
      </w:r>
      <w:r>
        <w:rPr>
          <w:w w:val="110"/>
        </w:rPr>
        <w:t> their</w:t>
      </w:r>
      <w:r>
        <w:rPr>
          <w:w w:val="110"/>
        </w:rPr>
        <w:t> work. </w:t>
      </w:r>
      <w:r>
        <w:rPr>
          <w:spacing w:val="-2"/>
          <w:w w:val="110"/>
        </w:rPr>
        <w:t>None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content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generated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by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AI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should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be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used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submitted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work </w:t>
      </w:r>
      <w:r>
        <w:rPr>
          <w:w w:val="110"/>
        </w:rPr>
        <w:t>unless it is quoted and referenced as such.</w:t>
      </w:r>
    </w:p>
    <w:p>
      <w:pPr>
        <w:pStyle w:val="BodyText"/>
        <w:spacing w:line="321" w:lineRule="auto" w:before="229"/>
        <w:ind w:left="14" w:right="7"/>
        <w:jc w:val="both"/>
      </w:pPr>
      <w:r>
        <w:rPr>
          <w:w w:val="110"/>
        </w:rPr>
        <w:t>AI</w:t>
      </w:r>
      <w:r>
        <w:rPr>
          <w:spacing w:val="-8"/>
          <w:w w:val="110"/>
        </w:rPr>
        <w:t> </w:t>
      </w:r>
      <w:r>
        <w:rPr>
          <w:w w:val="110"/>
        </w:rPr>
        <w:t>is</w:t>
      </w:r>
      <w:r>
        <w:rPr>
          <w:spacing w:val="-7"/>
          <w:w w:val="110"/>
        </w:rPr>
        <w:t> </w:t>
      </w:r>
      <w:r>
        <w:rPr>
          <w:w w:val="110"/>
        </w:rPr>
        <w:t>at</w:t>
      </w:r>
      <w:r>
        <w:rPr>
          <w:spacing w:val="-6"/>
          <w:w w:val="110"/>
        </w:rPr>
        <w:t> </w:t>
      </w:r>
      <w:r>
        <w:rPr>
          <w:w w:val="110"/>
        </w:rPr>
        <w:t>its</w:t>
      </w:r>
      <w:r>
        <w:rPr>
          <w:spacing w:val="-7"/>
          <w:w w:val="110"/>
        </w:rPr>
        <w:t> </w:t>
      </w:r>
      <w:r>
        <w:rPr>
          <w:w w:val="110"/>
        </w:rPr>
        <w:t>best</w:t>
      </w:r>
      <w:r>
        <w:rPr>
          <w:spacing w:val="-6"/>
          <w:w w:val="110"/>
        </w:rPr>
        <w:t> </w:t>
      </w:r>
      <w:r>
        <w:rPr>
          <w:w w:val="110"/>
        </w:rPr>
        <w:t>when</w:t>
      </w:r>
      <w:r>
        <w:rPr>
          <w:spacing w:val="-7"/>
          <w:w w:val="110"/>
        </w:rPr>
        <w:t> </w:t>
      </w:r>
      <w:r>
        <w:rPr>
          <w:w w:val="110"/>
        </w:rPr>
        <w:t>it</w:t>
      </w:r>
      <w:r>
        <w:rPr>
          <w:spacing w:val="-6"/>
          <w:w w:val="110"/>
        </w:rPr>
        <w:t> </w:t>
      </w:r>
      <w:r>
        <w:rPr>
          <w:w w:val="110"/>
        </w:rPr>
        <w:t>is</w:t>
      </w:r>
      <w:r>
        <w:rPr>
          <w:spacing w:val="-6"/>
          <w:w w:val="110"/>
        </w:rPr>
        <w:t> </w:t>
      </w:r>
      <w:r>
        <w:rPr>
          <w:w w:val="110"/>
        </w:rPr>
        <w:t>used</w:t>
      </w:r>
      <w:r>
        <w:rPr>
          <w:spacing w:val="-8"/>
          <w:w w:val="110"/>
        </w:rPr>
        <w:t> </w:t>
      </w:r>
      <w:r>
        <w:rPr>
          <w:w w:val="110"/>
        </w:rPr>
        <w:t>to</w:t>
      </w:r>
      <w:r>
        <w:rPr>
          <w:spacing w:val="-8"/>
          <w:w w:val="110"/>
        </w:rPr>
        <w:t> </w:t>
      </w:r>
      <w:r>
        <w:rPr>
          <w:w w:val="110"/>
        </w:rPr>
        <w:t>help</w:t>
      </w:r>
      <w:r>
        <w:rPr>
          <w:spacing w:val="-6"/>
          <w:w w:val="110"/>
        </w:rPr>
        <w:t> </w:t>
      </w:r>
      <w:r>
        <w:rPr>
          <w:w w:val="110"/>
        </w:rPr>
        <w:t>synthesize</w:t>
      </w:r>
      <w:r>
        <w:rPr>
          <w:spacing w:val="-8"/>
          <w:w w:val="110"/>
        </w:rPr>
        <w:t> </w:t>
      </w:r>
      <w:r>
        <w:rPr>
          <w:w w:val="110"/>
        </w:rPr>
        <w:t>ideas,</w:t>
      </w:r>
      <w:r>
        <w:rPr>
          <w:spacing w:val="-8"/>
          <w:w w:val="110"/>
        </w:rPr>
        <w:t> </w:t>
      </w:r>
      <w:r>
        <w:rPr>
          <w:w w:val="110"/>
        </w:rPr>
        <w:t>so</w:t>
      </w:r>
      <w:r>
        <w:rPr>
          <w:spacing w:val="-6"/>
          <w:w w:val="110"/>
        </w:rPr>
        <w:t> </w:t>
      </w:r>
      <w:r>
        <w:rPr>
          <w:w w:val="110"/>
        </w:rPr>
        <w:t>that</w:t>
      </w:r>
      <w:r>
        <w:rPr>
          <w:spacing w:val="-6"/>
          <w:w w:val="110"/>
        </w:rPr>
        <w:t> </w:t>
      </w:r>
      <w:r>
        <w:rPr>
          <w:w w:val="110"/>
        </w:rPr>
        <w:t>users are in a better position to write an assignment. It may be helpful for students</w:t>
      </w:r>
      <w:r>
        <w:rPr>
          <w:spacing w:val="-16"/>
          <w:w w:val="110"/>
        </w:rPr>
        <w:t> </w:t>
      </w:r>
      <w:r>
        <w:rPr>
          <w:w w:val="110"/>
        </w:rPr>
        <w:t>to</w:t>
      </w:r>
      <w:r>
        <w:rPr>
          <w:spacing w:val="-13"/>
          <w:w w:val="110"/>
        </w:rPr>
        <w:t> </w:t>
      </w:r>
      <w:r>
        <w:rPr>
          <w:w w:val="110"/>
        </w:rPr>
        <w:t>consider</w:t>
      </w:r>
      <w:r>
        <w:rPr>
          <w:spacing w:val="-15"/>
          <w:w w:val="110"/>
        </w:rPr>
        <w:t> </w:t>
      </w:r>
      <w:r>
        <w:rPr>
          <w:w w:val="110"/>
        </w:rPr>
        <w:t>Generative</w:t>
      </w:r>
      <w:r>
        <w:rPr>
          <w:spacing w:val="-15"/>
          <w:w w:val="110"/>
        </w:rPr>
        <w:t> </w:t>
      </w:r>
      <w:r>
        <w:rPr>
          <w:w w:val="110"/>
        </w:rPr>
        <w:t>AI</w:t>
      </w:r>
      <w:r>
        <w:rPr>
          <w:spacing w:val="-15"/>
          <w:w w:val="110"/>
        </w:rPr>
        <w:t> </w:t>
      </w:r>
      <w:r>
        <w:rPr>
          <w:w w:val="110"/>
        </w:rPr>
        <w:t>tools</w:t>
      </w:r>
      <w:r>
        <w:rPr>
          <w:spacing w:val="-16"/>
          <w:w w:val="110"/>
        </w:rPr>
        <w:t> </w:t>
      </w:r>
      <w:r>
        <w:rPr>
          <w:w w:val="110"/>
        </w:rPr>
        <w:t>in</w:t>
      </w:r>
      <w:r>
        <w:rPr>
          <w:spacing w:val="-15"/>
          <w:w w:val="110"/>
        </w:rPr>
        <w:t> </w:t>
      </w:r>
      <w:r>
        <w:rPr>
          <w:w w:val="110"/>
        </w:rPr>
        <w:t>a</w:t>
      </w:r>
      <w:r>
        <w:rPr>
          <w:spacing w:val="-12"/>
          <w:w w:val="110"/>
        </w:rPr>
        <w:t> </w:t>
      </w:r>
      <w:r>
        <w:rPr>
          <w:w w:val="110"/>
        </w:rPr>
        <w:t>similar</w:t>
      </w:r>
      <w:r>
        <w:rPr>
          <w:spacing w:val="-15"/>
          <w:w w:val="110"/>
        </w:rPr>
        <w:t> </w:t>
      </w:r>
      <w:r>
        <w:rPr>
          <w:w w:val="110"/>
        </w:rPr>
        <w:t>light</w:t>
      </w:r>
      <w:r>
        <w:rPr>
          <w:spacing w:val="-16"/>
          <w:w w:val="110"/>
        </w:rPr>
        <w:t> </w:t>
      </w:r>
      <w:r>
        <w:rPr>
          <w:w w:val="110"/>
        </w:rPr>
        <w:t>to</w:t>
      </w:r>
      <w:r>
        <w:rPr>
          <w:spacing w:val="-14"/>
          <w:w w:val="110"/>
        </w:rPr>
        <w:t> </w:t>
      </w:r>
      <w:r>
        <w:rPr>
          <w:w w:val="110"/>
        </w:rPr>
        <w:t>Wikipedia: as a source of information, but not always a reliable one.</w:t>
      </w:r>
    </w:p>
    <w:p>
      <w:pPr>
        <w:pStyle w:val="BodyText"/>
        <w:spacing w:before="5"/>
      </w:pPr>
    </w:p>
    <w:p>
      <w:pPr>
        <w:pStyle w:val="BodyText"/>
        <w:spacing w:line="321" w:lineRule="auto" w:before="1"/>
        <w:ind w:left="14" w:right="10"/>
        <w:jc w:val="both"/>
      </w:pPr>
      <w:r>
        <w:rPr>
          <w:w w:val="110"/>
        </w:rPr>
        <w:t>See</w:t>
      </w:r>
      <w:r>
        <w:rPr>
          <w:spacing w:val="-1"/>
          <w:w w:val="110"/>
        </w:rPr>
        <w:t> </w:t>
      </w:r>
      <w:r>
        <w:rPr>
          <w:w w:val="110"/>
        </w:rPr>
        <w:t>some</w:t>
      </w:r>
      <w:r>
        <w:rPr>
          <w:spacing w:val="-1"/>
          <w:w w:val="110"/>
        </w:rPr>
        <w:t> </w:t>
      </w:r>
      <w:r>
        <w:rPr>
          <w:w w:val="110"/>
        </w:rPr>
        <w:t>potentially</w:t>
      </w:r>
      <w:r>
        <w:rPr>
          <w:spacing w:val="-1"/>
          <w:w w:val="110"/>
        </w:rPr>
        <w:t> </w:t>
      </w:r>
      <w:r>
        <w:rPr>
          <w:w w:val="110"/>
        </w:rPr>
        <w:t>acceptable</w:t>
      </w:r>
      <w:r>
        <w:rPr>
          <w:spacing w:val="-1"/>
          <w:w w:val="110"/>
        </w:rPr>
        <w:t> </w:t>
      </w:r>
      <w:r>
        <w:rPr>
          <w:w w:val="110"/>
        </w:rPr>
        <w:t>uses</w:t>
      </w:r>
      <w:r>
        <w:rPr>
          <w:spacing w:val="-3"/>
          <w:w w:val="110"/>
        </w:rPr>
        <w:t> </w:t>
      </w:r>
      <w:r>
        <w:rPr>
          <w:w w:val="110"/>
        </w:rPr>
        <w:t>of Generative</w:t>
      </w:r>
      <w:r>
        <w:rPr>
          <w:spacing w:val="-1"/>
          <w:w w:val="110"/>
        </w:rPr>
        <w:t> </w:t>
      </w:r>
      <w:r>
        <w:rPr>
          <w:w w:val="110"/>
        </w:rPr>
        <w:t>AI</w:t>
      </w:r>
      <w:r>
        <w:rPr>
          <w:spacing w:val="-1"/>
          <w:w w:val="110"/>
        </w:rPr>
        <w:t> </w:t>
      </w:r>
      <w:r>
        <w:rPr>
          <w:w w:val="110"/>
        </w:rPr>
        <w:t>here.</w:t>
      </w:r>
      <w:r>
        <w:rPr>
          <w:spacing w:val="-2"/>
          <w:w w:val="110"/>
        </w:rPr>
        <w:t> </w:t>
      </w:r>
      <w:r>
        <w:rPr>
          <w:w w:val="110"/>
        </w:rPr>
        <w:t>Please note, this list is not exhaustive and is indicative only.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9"/>
        </w:numPr>
        <w:tabs>
          <w:tab w:pos="732" w:val="left" w:leader="none"/>
          <w:tab w:pos="734" w:val="left" w:leader="none"/>
        </w:tabs>
        <w:spacing w:line="321" w:lineRule="auto" w:before="0" w:after="0"/>
        <w:ind w:left="734" w:right="7" w:hanging="720"/>
        <w:jc w:val="both"/>
        <w:rPr>
          <w:sz w:val="20"/>
        </w:rPr>
      </w:pPr>
      <w:r>
        <w:rPr>
          <w:w w:val="110"/>
          <w:sz w:val="20"/>
        </w:rPr>
        <w:t>Initial</w:t>
      </w:r>
      <w:r>
        <w:rPr>
          <w:w w:val="110"/>
          <w:sz w:val="20"/>
        </w:rPr>
        <w:t> research</w:t>
      </w:r>
      <w:r>
        <w:rPr>
          <w:w w:val="110"/>
          <w:sz w:val="20"/>
        </w:rPr>
        <w:t> into</w:t>
      </w:r>
      <w:r>
        <w:rPr>
          <w:w w:val="110"/>
          <w:sz w:val="20"/>
        </w:rPr>
        <w:t> a</w:t>
      </w:r>
      <w:r>
        <w:rPr>
          <w:w w:val="110"/>
          <w:sz w:val="20"/>
        </w:rPr>
        <w:t> topic,</w:t>
      </w:r>
      <w:r>
        <w:rPr>
          <w:w w:val="110"/>
          <w:sz w:val="20"/>
        </w:rPr>
        <w:t> idea,</w:t>
      </w:r>
      <w:r>
        <w:rPr>
          <w:w w:val="110"/>
          <w:sz w:val="20"/>
        </w:rPr>
        <w:t> or</w:t>
      </w:r>
      <w:r>
        <w:rPr>
          <w:w w:val="110"/>
          <w:sz w:val="20"/>
        </w:rPr>
        <w:t> concept</w:t>
      </w:r>
      <w:r>
        <w:rPr>
          <w:w w:val="110"/>
          <w:sz w:val="20"/>
        </w:rPr>
        <w:t> to</w:t>
      </w:r>
      <w:r>
        <w:rPr>
          <w:w w:val="110"/>
          <w:sz w:val="20"/>
        </w:rPr>
        <w:t> gain</w:t>
      </w:r>
      <w:r>
        <w:rPr>
          <w:w w:val="110"/>
          <w:sz w:val="20"/>
        </w:rPr>
        <w:t> an overview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example: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“what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are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main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ethical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concerns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for students when using generative artificial intelligence tools?”</w:t>
      </w:r>
    </w:p>
    <w:p>
      <w:pPr>
        <w:pStyle w:val="ListParagraph"/>
        <w:spacing w:after="0" w:line="321" w:lineRule="auto"/>
        <w:jc w:val="both"/>
        <w:rPr>
          <w:sz w:val="20"/>
        </w:rPr>
        <w:sectPr>
          <w:pgSz w:w="8400" w:h="11910"/>
          <w:pgMar w:header="587" w:footer="656" w:top="940" w:bottom="840" w:left="850" w:right="850"/>
        </w:sectPr>
      </w:pPr>
    </w:p>
    <w:p>
      <w:pPr>
        <w:pStyle w:val="ListParagraph"/>
        <w:numPr>
          <w:ilvl w:val="0"/>
          <w:numId w:val="9"/>
        </w:numPr>
        <w:tabs>
          <w:tab w:pos="731" w:val="left" w:leader="none"/>
          <w:tab w:pos="734" w:val="left" w:leader="none"/>
        </w:tabs>
        <w:spacing w:line="321" w:lineRule="auto" w:before="139" w:after="0"/>
        <w:ind w:left="734" w:right="7" w:hanging="721"/>
        <w:jc w:val="both"/>
        <w:rPr>
          <w:sz w:val="20"/>
        </w:rPr>
      </w:pPr>
      <w:r>
        <w:rPr>
          <w:w w:val="110"/>
          <w:sz w:val="20"/>
        </w:rPr>
        <w:t>Identifying/summarizing</w:t>
      </w:r>
      <w:r>
        <w:rPr>
          <w:w w:val="110"/>
          <w:sz w:val="20"/>
        </w:rPr>
        <w:t> core</w:t>
      </w:r>
      <w:r>
        <w:rPr>
          <w:w w:val="110"/>
          <w:sz w:val="20"/>
        </w:rPr>
        <w:t> concepts</w:t>
      </w:r>
      <w:r>
        <w:rPr>
          <w:w w:val="110"/>
          <w:sz w:val="20"/>
        </w:rPr>
        <w:t> or</w:t>
      </w:r>
      <w:r>
        <w:rPr>
          <w:w w:val="110"/>
          <w:sz w:val="20"/>
        </w:rPr>
        <w:t> viewpoints</w:t>
      </w:r>
      <w:r>
        <w:rPr>
          <w:w w:val="110"/>
          <w:sz w:val="20"/>
        </w:rPr>
        <w:t> in</w:t>
      </w:r>
      <w:r>
        <w:rPr>
          <w:w w:val="110"/>
          <w:sz w:val="20"/>
        </w:rPr>
        <w:t> a particular</w:t>
      </w:r>
      <w:r>
        <w:rPr>
          <w:w w:val="110"/>
          <w:sz w:val="20"/>
        </w:rPr>
        <w:t> disciplinary</w:t>
      </w:r>
      <w:r>
        <w:rPr>
          <w:w w:val="110"/>
          <w:sz w:val="20"/>
        </w:rPr>
        <w:t> area</w:t>
      </w:r>
      <w:r>
        <w:rPr>
          <w:w w:val="110"/>
          <w:sz w:val="20"/>
        </w:rPr>
        <w:t> for</w:t>
      </w:r>
      <w:r>
        <w:rPr>
          <w:w w:val="110"/>
          <w:sz w:val="20"/>
        </w:rPr>
        <w:t> example</w:t>
      </w:r>
      <w:r>
        <w:rPr>
          <w:w w:val="110"/>
          <w:sz w:val="20"/>
        </w:rPr>
        <w:t> “what</w:t>
      </w:r>
      <w:r>
        <w:rPr>
          <w:w w:val="110"/>
          <w:sz w:val="20"/>
        </w:rPr>
        <w:t> were</w:t>
      </w:r>
      <w:r>
        <w:rPr>
          <w:w w:val="110"/>
          <w:sz w:val="20"/>
        </w:rPr>
        <w:t> the prevalent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influences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19th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century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writers?”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or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“What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ethical considerations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arise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from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use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data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mining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techniques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in cybersecurity,</w:t>
      </w:r>
      <w:r>
        <w:rPr>
          <w:w w:val="110"/>
          <w:sz w:val="20"/>
        </w:rPr>
        <w:t> particularly</w:t>
      </w:r>
      <w:r>
        <w:rPr>
          <w:w w:val="110"/>
          <w:sz w:val="20"/>
        </w:rPr>
        <w:t> within</w:t>
      </w:r>
      <w:r>
        <w:rPr>
          <w:w w:val="110"/>
          <w:sz w:val="20"/>
        </w:rPr>
        <w:t> the</w:t>
      </w:r>
      <w:r>
        <w:rPr>
          <w:w w:val="110"/>
          <w:sz w:val="20"/>
        </w:rPr>
        <w:t> realm</w:t>
      </w:r>
      <w:r>
        <w:rPr>
          <w:w w:val="110"/>
          <w:sz w:val="20"/>
        </w:rPr>
        <w:t> of</w:t>
      </w:r>
      <w:r>
        <w:rPr>
          <w:w w:val="110"/>
          <w:sz w:val="20"/>
        </w:rPr>
        <w:t> computer </w:t>
      </w:r>
      <w:r>
        <w:rPr>
          <w:spacing w:val="-2"/>
          <w:w w:val="110"/>
          <w:sz w:val="20"/>
        </w:rPr>
        <w:t>science?”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9"/>
        </w:numPr>
        <w:tabs>
          <w:tab w:pos="732" w:val="left" w:leader="none"/>
          <w:tab w:pos="734" w:val="left" w:leader="none"/>
        </w:tabs>
        <w:spacing w:line="321" w:lineRule="auto" w:before="0" w:after="0"/>
        <w:ind w:left="734" w:right="7" w:hanging="721"/>
        <w:jc w:val="both"/>
        <w:rPr>
          <w:sz w:val="20"/>
        </w:rPr>
      </w:pPr>
      <w:r>
        <w:rPr>
          <w:w w:val="110"/>
          <w:sz w:val="20"/>
        </w:rPr>
        <w:t>Summarizing</w:t>
      </w:r>
      <w:r>
        <w:rPr>
          <w:w w:val="110"/>
          <w:sz w:val="20"/>
        </w:rPr>
        <w:t> texts-</w:t>
      </w:r>
      <w:r>
        <w:rPr>
          <w:w w:val="110"/>
          <w:sz w:val="20"/>
        </w:rPr>
        <w:t> Sections</w:t>
      </w:r>
      <w:r>
        <w:rPr>
          <w:w w:val="110"/>
          <w:sz w:val="20"/>
        </w:rPr>
        <w:t> of</w:t>
      </w:r>
      <w:r>
        <w:rPr>
          <w:w w:val="110"/>
          <w:sz w:val="20"/>
        </w:rPr>
        <w:t> text</w:t>
      </w:r>
      <w:r>
        <w:rPr>
          <w:w w:val="110"/>
          <w:sz w:val="20"/>
        </w:rPr>
        <w:t> can</w:t>
      </w:r>
      <w:r>
        <w:rPr>
          <w:w w:val="110"/>
          <w:sz w:val="20"/>
        </w:rPr>
        <w:t> be</w:t>
      </w:r>
      <w:r>
        <w:rPr>
          <w:w w:val="110"/>
          <w:sz w:val="20"/>
        </w:rPr>
        <w:t> pasted</w:t>
      </w:r>
      <w:r>
        <w:rPr>
          <w:w w:val="110"/>
          <w:sz w:val="20"/>
        </w:rPr>
        <w:t> into</w:t>
      </w:r>
      <w:r>
        <w:rPr>
          <w:w w:val="110"/>
          <w:sz w:val="20"/>
        </w:rPr>
        <w:t> a Generative AI tool and it asked it to summarize the content. This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is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especially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useful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if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you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are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unsure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that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you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understand what the key message or concept in a piece of text is.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9"/>
        </w:numPr>
        <w:tabs>
          <w:tab w:pos="732" w:val="left" w:leader="none"/>
          <w:tab w:pos="734" w:val="left" w:leader="none"/>
        </w:tabs>
        <w:spacing w:line="321" w:lineRule="auto" w:before="0" w:after="0"/>
        <w:ind w:left="734" w:right="7" w:hanging="721"/>
        <w:jc w:val="both"/>
        <w:rPr>
          <w:sz w:val="20"/>
        </w:rPr>
      </w:pPr>
      <w:r>
        <w:rPr>
          <w:w w:val="110"/>
          <w:sz w:val="20"/>
        </w:rPr>
        <w:t>It is important to note that summaries cannot be pasted into work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assessment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purposes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unless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they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are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being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used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as short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quotations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specific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purpose.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These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quotations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must be</w:t>
      </w:r>
      <w:r>
        <w:rPr>
          <w:w w:val="110"/>
          <w:sz w:val="20"/>
        </w:rPr>
        <w:t> appropriately</w:t>
      </w:r>
      <w:r>
        <w:rPr>
          <w:w w:val="110"/>
          <w:sz w:val="20"/>
        </w:rPr>
        <w:t> cited</w:t>
      </w:r>
      <w:r>
        <w:rPr>
          <w:w w:val="110"/>
          <w:sz w:val="20"/>
        </w:rPr>
        <w:t> and</w:t>
      </w:r>
      <w:r>
        <w:rPr>
          <w:w w:val="110"/>
          <w:sz w:val="20"/>
        </w:rPr>
        <w:t> the</w:t>
      </w:r>
      <w:r>
        <w:rPr>
          <w:w w:val="110"/>
          <w:sz w:val="20"/>
        </w:rPr>
        <w:t> correct</w:t>
      </w:r>
      <w:r>
        <w:rPr>
          <w:w w:val="110"/>
          <w:sz w:val="20"/>
        </w:rPr>
        <w:t> referencing conventions in the subject area used.</w:t>
      </w:r>
    </w:p>
    <w:p>
      <w:pPr>
        <w:pStyle w:val="BodyText"/>
        <w:spacing w:before="10"/>
      </w:pPr>
    </w:p>
    <w:p>
      <w:pPr>
        <w:pStyle w:val="ListParagraph"/>
        <w:numPr>
          <w:ilvl w:val="1"/>
          <w:numId w:val="9"/>
        </w:numPr>
        <w:tabs>
          <w:tab w:pos="1454" w:val="left" w:leader="none"/>
        </w:tabs>
        <w:spacing w:line="240" w:lineRule="auto" w:before="0" w:after="0"/>
        <w:ind w:left="1454" w:right="0" w:hanging="720"/>
        <w:jc w:val="left"/>
        <w:rPr>
          <w:sz w:val="20"/>
        </w:rPr>
      </w:pPr>
      <w:r>
        <w:rPr>
          <w:w w:val="105"/>
          <w:sz w:val="20"/>
        </w:rPr>
        <w:t>Taking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notes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during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group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work</w:t>
      </w:r>
      <w:r>
        <w:rPr>
          <w:spacing w:val="17"/>
          <w:w w:val="105"/>
          <w:sz w:val="20"/>
        </w:rPr>
        <w:t> </w:t>
      </w:r>
      <w:r>
        <w:rPr>
          <w:spacing w:val="-2"/>
          <w:w w:val="105"/>
          <w:sz w:val="20"/>
        </w:rPr>
        <w:t>discussions</w:t>
      </w:r>
    </w:p>
    <w:p>
      <w:pPr>
        <w:pStyle w:val="BodyText"/>
        <w:spacing w:before="88"/>
      </w:pPr>
    </w:p>
    <w:p>
      <w:pPr>
        <w:pStyle w:val="ListParagraph"/>
        <w:numPr>
          <w:ilvl w:val="1"/>
          <w:numId w:val="9"/>
        </w:numPr>
        <w:tabs>
          <w:tab w:pos="1454" w:val="left" w:leader="none"/>
        </w:tabs>
        <w:spacing w:line="240" w:lineRule="auto" w:before="1" w:after="0"/>
        <w:ind w:left="1454" w:right="0" w:hanging="720"/>
        <w:jc w:val="left"/>
        <w:rPr>
          <w:sz w:val="20"/>
        </w:rPr>
      </w:pPr>
      <w:r>
        <w:rPr>
          <w:w w:val="110"/>
          <w:sz w:val="20"/>
        </w:rPr>
        <w:t>Getting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ideas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how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present</w:t>
      </w:r>
      <w:r>
        <w:rPr>
          <w:spacing w:val="-10"/>
          <w:w w:val="110"/>
          <w:sz w:val="20"/>
        </w:rPr>
        <w:t> </w:t>
      </w:r>
      <w:r>
        <w:rPr>
          <w:spacing w:val="-4"/>
          <w:w w:val="110"/>
          <w:sz w:val="20"/>
        </w:rPr>
        <w:t>work</w:t>
      </w:r>
    </w:p>
    <w:p>
      <w:pPr>
        <w:pStyle w:val="BodyText"/>
        <w:spacing w:before="88"/>
      </w:pPr>
    </w:p>
    <w:p>
      <w:pPr>
        <w:pStyle w:val="ListParagraph"/>
        <w:numPr>
          <w:ilvl w:val="1"/>
          <w:numId w:val="9"/>
        </w:numPr>
        <w:tabs>
          <w:tab w:pos="1454" w:val="left" w:leader="none"/>
        </w:tabs>
        <w:spacing w:line="240" w:lineRule="auto" w:before="0" w:after="0"/>
        <w:ind w:left="1454" w:right="0" w:hanging="720"/>
        <w:jc w:val="left"/>
        <w:rPr>
          <w:sz w:val="20"/>
        </w:rPr>
      </w:pPr>
      <w:r>
        <w:rPr>
          <w:w w:val="105"/>
          <w:sz w:val="20"/>
        </w:rPr>
        <w:t>Organizing</w:t>
      </w:r>
      <w:r>
        <w:rPr>
          <w:spacing w:val="20"/>
          <w:w w:val="105"/>
          <w:sz w:val="20"/>
        </w:rPr>
        <w:t> </w:t>
      </w:r>
      <w:r>
        <w:rPr>
          <w:spacing w:val="-4"/>
          <w:w w:val="105"/>
          <w:sz w:val="20"/>
        </w:rPr>
        <w:t>work</w:t>
      </w:r>
    </w:p>
    <w:p>
      <w:pPr>
        <w:pStyle w:val="BodyText"/>
        <w:spacing w:before="91"/>
      </w:pPr>
    </w:p>
    <w:p>
      <w:pPr>
        <w:pStyle w:val="ListParagraph"/>
        <w:numPr>
          <w:ilvl w:val="1"/>
          <w:numId w:val="9"/>
        </w:numPr>
        <w:tabs>
          <w:tab w:pos="1454" w:val="left" w:leader="none"/>
        </w:tabs>
        <w:spacing w:line="240" w:lineRule="auto" w:before="0" w:after="0"/>
        <w:ind w:left="1454" w:right="0" w:hanging="720"/>
        <w:jc w:val="left"/>
        <w:rPr>
          <w:sz w:val="20"/>
        </w:rPr>
      </w:pPr>
      <w:r>
        <w:rPr>
          <w:w w:val="110"/>
          <w:sz w:val="20"/>
        </w:rPr>
        <w:t>Formatting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reference</w:t>
      </w:r>
      <w:r>
        <w:rPr>
          <w:spacing w:val="-1"/>
          <w:w w:val="110"/>
          <w:sz w:val="20"/>
        </w:rPr>
        <w:t> </w:t>
      </w:r>
      <w:r>
        <w:rPr>
          <w:spacing w:val="-4"/>
          <w:w w:val="110"/>
          <w:sz w:val="20"/>
        </w:rPr>
        <w:t>list</w:t>
      </w:r>
    </w:p>
    <w:p>
      <w:pPr>
        <w:pStyle w:val="BodyText"/>
        <w:spacing w:before="87"/>
      </w:pPr>
    </w:p>
    <w:p>
      <w:pPr>
        <w:pStyle w:val="BodyText"/>
        <w:spacing w:line="321" w:lineRule="auto"/>
        <w:ind w:left="14" w:right="6"/>
        <w:jc w:val="both"/>
      </w:pPr>
      <w:r>
        <w:rPr>
          <w:w w:val="110"/>
        </w:rPr>
        <w:t>It</w:t>
      </w:r>
      <w:r>
        <w:rPr>
          <w:spacing w:val="-16"/>
          <w:w w:val="110"/>
        </w:rPr>
        <w:t> </w:t>
      </w:r>
      <w:r>
        <w:rPr>
          <w:w w:val="110"/>
        </w:rPr>
        <w:t>is</w:t>
      </w:r>
      <w:r>
        <w:rPr>
          <w:spacing w:val="-15"/>
          <w:w w:val="110"/>
        </w:rPr>
        <w:t> </w:t>
      </w:r>
      <w:r>
        <w:rPr>
          <w:w w:val="110"/>
        </w:rPr>
        <w:t>also</w:t>
      </w:r>
      <w:r>
        <w:rPr>
          <w:spacing w:val="-15"/>
          <w:w w:val="110"/>
        </w:rPr>
        <w:t> </w:t>
      </w:r>
      <w:r>
        <w:rPr>
          <w:w w:val="110"/>
        </w:rPr>
        <w:t>possible</w:t>
      </w:r>
      <w:r>
        <w:rPr>
          <w:spacing w:val="-16"/>
          <w:w w:val="110"/>
        </w:rPr>
        <w:t> </w:t>
      </w:r>
      <w:r>
        <w:rPr>
          <w:w w:val="110"/>
        </w:rPr>
        <w:t>to</w:t>
      </w:r>
      <w:r>
        <w:rPr>
          <w:spacing w:val="-15"/>
          <w:w w:val="110"/>
        </w:rPr>
        <w:t> </w:t>
      </w:r>
      <w:r>
        <w:rPr>
          <w:w w:val="110"/>
        </w:rPr>
        <w:t>use</w:t>
      </w:r>
      <w:r>
        <w:rPr>
          <w:spacing w:val="-15"/>
          <w:w w:val="110"/>
        </w:rPr>
        <w:t> </w:t>
      </w:r>
      <w:r>
        <w:rPr>
          <w:w w:val="110"/>
        </w:rPr>
        <w:t>Generative</w:t>
      </w:r>
      <w:r>
        <w:rPr>
          <w:spacing w:val="-15"/>
          <w:w w:val="110"/>
        </w:rPr>
        <w:t> </w:t>
      </w:r>
      <w:r>
        <w:rPr>
          <w:w w:val="110"/>
        </w:rPr>
        <w:t>AI</w:t>
      </w:r>
      <w:r>
        <w:rPr>
          <w:spacing w:val="-16"/>
          <w:w w:val="110"/>
        </w:rPr>
        <w:t> </w:t>
      </w:r>
      <w:r>
        <w:rPr>
          <w:w w:val="110"/>
        </w:rPr>
        <w:t>tools</w:t>
      </w:r>
      <w:r>
        <w:rPr>
          <w:spacing w:val="-15"/>
          <w:w w:val="110"/>
        </w:rPr>
        <w:t> </w:t>
      </w:r>
      <w:r>
        <w:rPr>
          <w:w w:val="110"/>
        </w:rPr>
        <w:t>for</w:t>
      </w:r>
      <w:r>
        <w:rPr>
          <w:spacing w:val="-15"/>
          <w:w w:val="110"/>
        </w:rPr>
        <w:t> </w:t>
      </w:r>
      <w:r>
        <w:rPr>
          <w:w w:val="110"/>
        </w:rPr>
        <w:t>proof</w:t>
      </w:r>
      <w:r>
        <w:rPr>
          <w:spacing w:val="-16"/>
          <w:w w:val="110"/>
        </w:rPr>
        <w:t> </w:t>
      </w:r>
      <w:r>
        <w:rPr>
          <w:w w:val="110"/>
        </w:rPr>
        <w:t>reading</w:t>
      </w:r>
      <w:r>
        <w:rPr>
          <w:spacing w:val="-15"/>
          <w:w w:val="110"/>
        </w:rPr>
        <w:t> </w:t>
      </w:r>
      <w:r>
        <w:rPr>
          <w:w w:val="110"/>
        </w:rPr>
        <w:t>and</w:t>
      </w:r>
      <w:r>
        <w:rPr>
          <w:spacing w:val="-15"/>
          <w:w w:val="110"/>
        </w:rPr>
        <w:t> </w:t>
      </w:r>
      <w:r>
        <w:rPr>
          <w:w w:val="110"/>
        </w:rPr>
        <w:t>self-assessment</w:t>
      </w:r>
      <w:r>
        <w:rPr>
          <w:spacing w:val="-16"/>
          <w:w w:val="110"/>
        </w:rPr>
        <w:t> </w:t>
      </w:r>
      <w:r>
        <w:rPr>
          <w:w w:val="110"/>
        </w:rPr>
        <w:t>(i.e.</w:t>
      </w:r>
      <w:r>
        <w:rPr>
          <w:spacing w:val="-15"/>
          <w:w w:val="110"/>
        </w:rPr>
        <w:t> </w:t>
      </w:r>
      <w:r>
        <w:rPr>
          <w:w w:val="110"/>
        </w:rPr>
        <w:t>to</w:t>
      </w:r>
      <w:r>
        <w:rPr>
          <w:spacing w:val="-15"/>
          <w:w w:val="110"/>
        </w:rPr>
        <w:t> </w:t>
      </w:r>
      <w:r>
        <w:rPr>
          <w:w w:val="110"/>
        </w:rPr>
        <w:t>get</w:t>
      </w:r>
      <w:r>
        <w:rPr>
          <w:spacing w:val="-16"/>
          <w:w w:val="110"/>
        </w:rPr>
        <w:t> </w:t>
      </w:r>
      <w:r>
        <w:rPr>
          <w:w w:val="110"/>
        </w:rPr>
        <w:t>feedback</w:t>
      </w:r>
      <w:r>
        <w:rPr>
          <w:spacing w:val="-15"/>
          <w:w w:val="110"/>
        </w:rPr>
        <w:t> </w:t>
      </w:r>
      <w:r>
        <w:rPr>
          <w:w w:val="110"/>
        </w:rPr>
        <w:t>on</w:t>
      </w:r>
      <w:r>
        <w:rPr>
          <w:spacing w:val="-15"/>
          <w:w w:val="110"/>
        </w:rPr>
        <w:t> </w:t>
      </w:r>
      <w:r>
        <w:rPr>
          <w:w w:val="110"/>
        </w:rPr>
        <w:t>your</w:t>
      </w:r>
      <w:r>
        <w:rPr>
          <w:spacing w:val="-15"/>
          <w:w w:val="110"/>
        </w:rPr>
        <w:t> </w:t>
      </w:r>
      <w:r>
        <w:rPr>
          <w:w w:val="110"/>
        </w:rPr>
        <w:t>work</w:t>
      </w:r>
      <w:r>
        <w:rPr>
          <w:spacing w:val="-16"/>
          <w:w w:val="110"/>
        </w:rPr>
        <w:t> </w:t>
      </w:r>
      <w:r>
        <w:rPr>
          <w:w w:val="110"/>
        </w:rPr>
        <w:t>prior</w:t>
      </w:r>
      <w:r>
        <w:rPr>
          <w:spacing w:val="-15"/>
          <w:w w:val="110"/>
        </w:rPr>
        <w:t> </w:t>
      </w:r>
      <w:r>
        <w:rPr>
          <w:w w:val="110"/>
        </w:rPr>
        <w:t>to</w:t>
      </w:r>
      <w:r>
        <w:rPr>
          <w:spacing w:val="-15"/>
          <w:w w:val="110"/>
        </w:rPr>
        <w:t> </w:t>
      </w:r>
      <w:r>
        <w:rPr>
          <w:w w:val="110"/>
        </w:rPr>
        <w:t>submission),</w:t>
      </w:r>
      <w:r>
        <w:rPr>
          <w:spacing w:val="-16"/>
          <w:w w:val="110"/>
        </w:rPr>
        <w:t> </w:t>
      </w:r>
      <w:r>
        <w:rPr>
          <w:w w:val="110"/>
        </w:rPr>
        <w:t>as deemed</w:t>
      </w:r>
      <w:r>
        <w:rPr>
          <w:spacing w:val="-11"/>
          <w:w w:val="110"/>
        </w:rPr>
        <w:t> </w:t>
      </w:r>
      <w:r>
        <w:rPr>
          <w:w w:val="110"/>
        </w:rPr>
        <w:t>acceptable,</w:t>
      </w:r>
      <w:r>
        <w:rPr>
          <w:spacing w:val="-11"/>
          <w:w w:val="110"/>
        </w:rPr>
        <w:t> </w:t>
      </w:r>
      <w:r>
        <w:rPr>
          <w:w w:val="110"/>
        </w:rPr>
        <w:t>however,</w:t>
      </w:r>
      <w:r>
        <w:rPr>
          <w:spacing w:val="-11"/>
          <w:w w:val="110"/>
        </w:rPr>
        <w:t> </w:t>
      </w:r>
      <w:r>
        <w:rPr>
          <w:w w:val="110"/>
        </w:rPr>
        <w:t>it</w:t>
      </w:r>
      <w:r>
        <w:rPr>
          <w:spacing w:val="-13"/>
          <w:w w:val="110"/>
        </w:rPr>
        <w:t> </w:t>
      </w:r>
      <w:r>
        <w:rPr>
          <w:w w:val="110"/>
        </w:rPr>
        <w:t>is</w:t>
      </w:r>
      <w:r>
        <w:rPr>
          <w:spacing w:val="-10"/>
          <w:w w:val="110"/>
        </w:rPr>
        <w:t> </w:t>
      </w:r>
      <w:r>
        <w:rPr>
          <w:w w:val="110"/>
        </w:rPr>
        <w:t>not</w:t>
      </w:r>
      <w:r>
        <w:rPr>
          <w:spacing w:val="-10"/>
          <w:w w:val="110"/>
        </w:rPr>
        <w:t> </w:t>
      </w:r>
      <w:r>
        <w:rPr>
          <w:w w:val="110"/>
        </w:rPr>
        <w:t>clear</w:t>
      </w:r>
      <w:r>
        <w:rPr>
          <w:spacing w:val="-11"/>
          <w:w w:val="110"/>
        </w:rPr>
        <w:t> </w:t>
      </w:r>
      <w:r>
        <w:rPr>
          <w:w w:val="110"/>
        </w:rPr>
        <w:t>what</w:t>
      </w:r>
      <w:r>
        <w:rPr>
          <w:spacing w:val="-13"/>
          <w:w w:val="110"/>
        </w:rPr>
        <w:t> </w:t>
      </w:r>
      <w:r>
        <w:rPr>
          <w:w w:val="110"/>
        </w:rPr>
        <w:t>happens</w:t>
      </w:r>
      <w:r>
        <w:rPr>
          <w:spacing w:val="-14"/>
          <w:w w:val="110"/>
        </w:rPr>
        <w:t> </w:t>
      </w:r>
      <w:r>
        <w:rPr>
          <w:w w:val="110"/>
        </w:rPr>
        <w:t>to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data submitted</w:t>
      </w:r>
      <w:r>
        <w:rPr>
          <w:spacing w:val="-12"/>
          <w:w w:val="110"/>
        </w:rPr>
        <w:t> </w:t>
      </w:r>
      <w:r>
        <w:rPr>
          <w:w w:val="110"/>
        </w:rPr>
        <w:t>to</w:t>
      </w:r>
      <w:r>
        <w:rPr>
          <w:spacing w:val="-13"/>
          <w:w w:val="110"/>
        </w:rPr>
        <w:t> </w:t>
      </w:r>
      <w:r>
        <w:rPr>
          <w:w w:val="110"/>
        </w:rPr>
        <w:t>Generative</w:t>
      </w:r>
      <w:r>
        <w:rPr>
          <w:spacing w:val="-10"/>
          <w:w w:val="110"/>
        </w:rPr>
        <w:t> </w:t>
      </w:r>
      <w:r>
        <w:rPr>
          <w:w w:val="110"/>
        </w:rPr>
        <w:t>AI</w:t>
      </w:r>
      <w:r>
        <w:rPr>
          <w:spacing w:val="-15"/>
          <w:w w:val="110"/>
        </w:rPr>
        <w:t> </w:t>
      </w:r>
      <w:r>
        <w:rPr>
          <w:w w:val="110"/>
        </w:rPr>
        <w:t>tools,</w:t>
      </w:r>
      <w:r>
        <w:rPr>
          <w:spacing w:val="-15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so</w:t>
      </w:r>
      <w:r>
        <w:rPr>
          <w:spacing w:val="-13"/>
          <w:w w:val="110"/>
        </w:rPr>
        <w:t> </w:t>
      </w:r>
      <w:r>
        <w:rPr>
          <w:w w:val="110"/>
        </w:rPr>
        <w:t>caution</w:t>
      </w:r>
      <w:r>
        <w:rPr>
          <w:spacing w:val="-11"/>
          <w:w w:val="110"/>
        </w:rPr>
        <w:t> </w:t>
      </w:r>
      <w:r>
        <w:rPr>
          <w:w w:val="110"/>
        </w:rPr>
        <w:t>must</w:t>
      </w:r>
      <w:r>
        <w:rPr>
          <w:spacing w:val="-13"/>
          <w:w w:val="110"/>
        </w:rPr>
        <w:t> </w:t>
      </w:r>
      <w:r>
        <w:rPr>
          <w:w w:val="110"/>
        </w:rPr>
        <w:t>be</w:t>
      </w:r>
      <w:r>
        <w:rPr>
          <w:spacing w:val="-15"/>
          <w:w w:val="110"/>
        </w:rPr>
        <w:t> </w:t>
      </w:r>
      <w:r>
        <w:rPr>
          <w:w w:val="110"/>
        </w:rPr>
        <w:t>exercised.</w:t>
      </w:r>
      <w:r>
        <w:rPr>
          <w:spacing w:val="-14"/>
          <w:w w:val="110"/>
        </w:rPr>
        <w:t> </w:t>
      </w:r>
      <w:r>
        <w:rPr>
          <w:w w:val="110"/>
        </w:rPr>
        <w:t>If work</w:t>
      </w:r>
      <w:r>
        <w:rPr>
          <w:spacing w:val="-5"/>
          <w:w w:val="110"/>
        </w:rPr>
        <w:t> </w:t>
      </w:r>
      <w:r>
        <w:rPr>
          <w:w w:val="110"/>
        </w:rPr>
        <w:t>uploaded</w:t>
      </w:r>
      <w:r>
        <w:rPr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Generative</w:t>
      </w:r>
      <w:r>
        <w:rPr>
          <w:spacing w:val="-5"/>
          <w:w w:val="110"/>
        </w:rPr>
        <w:t> </w:t>
      </w:r>
      <w:r>
        <w:rPr>
          <w:w w:val="110"/>
        </w:rPr>
        <w:t>AI</w:t>
      </w:r>
      <w:r>
        <w:rPr>
          <w:spacing w:val="-5"/>
          <w:w w:val="110"/>
        </w:rPr>
        <w:t> </w:t>
      </w:r>
      <w:r>
        <w:rPr>
          <w:w w:val="110"/>
        </w:rPr>
        <w:t>platforms</w:t>
      </w:r>
      <w:r>
        <w:rPr>
          <w:spacing w:val="-5"/>
          <w:w w:val="110"/>
        </w:rPr>
        <w:t> </w:t>
      </w:r>
      <w:r>
        <w:rPr>
          <w:w w:val="110"/>
        </w:rPr>
        <w:t>is</w:t>
      </w:r>
      <w:r>
        <w:rPr>
          <w:spacing w:val="-5"/>
          <w:w w:val="110"/>
        </w:rPr>
        <w:t> </w:t>
      </w:r>
      <w:r>
        <w:rPr>
          <w:w w:val="110"/>
        </w:rPr>
        <w:t>used</w:t>
      </w:r>
      <w:r>
        <w:rPr>
          <w:spacing w:val="-3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train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dataset from which it creates new responses for others, your work might be</w:t>
      </w:r>
    </w:p>
    <w:p>
      <w:pPr>
        <w:pStyle w:val="BodyText"/>
        <w:spacing w:after="0" w:line="321" w:lineRule="auto"/>
        <w:jc w:val="both"/>
        <w:sectPr>
          <w:pgSz w:w="8400" w:h="11910"/>
          <w:pgMar w:header="587" w:footer="656" w:top="940" w:bottom="840" w:left="850" w:right="850"/>
        </w:sectPr>
      </w:pPr>
    </w:p>
    <w:p>
      <w:pPr>
        <w:pStyle w:val="BodyText"/>
        <w:spacing w:line="321" w:lineRule="auto" w:before="139"/>
        <w:ind w:left="18" w:right="1"/>
        <w:jc w:val="both"/>
      </w:pPr>
      <w:r>
        <w:rPr/>
        <w:t>used in another’s work, thereby risking plagiarism. Therefore, students </w:t>
      </w:r>
      <w:r>
        <w:rPr>
          <w:w w:val="110"/>
        </w:rPr>
        <w:t>should not upload their work to sites that do not have clear privacy policies</w:t>
      </w:r>
      <w:r>
        <w:rPr>
          <w:w w:val="110"/>
        </w:rPr>
        <w:t> and</w:t>
      </w:r>
      <w:r>
        <w:rPr>
          <w:w w:val="110"/>
        </w:rPr>
        <w:t> opt</w:t>
      </w:r>
      <w:r>
        <w:rPr>
          <w:w w:val="110"/>
        </w:rPr>
        <w:t> outs.</w:t>
      </w:r>
      <w:r>
        <w:rPr>
          <w:w w:val="110"/>
        </w:rPr>
        <w:t> Equally,</w:t>
      </w:r>
      <w:r>
        <w:rPr>
          <w:w w:val="110"/>
        </w:rPr>
        <w:t> it</w:t>
      </w:r>
      <w:r>
        <w:rPr>
          <w:w w:val="110"/>
        </w:rPr>
        <w:t> is</w:t>
      </w:r>
      <w:r>
        <w:rPr>
          <w:w w:val="110"/>
        </w:rPr>
        <w:t> not</w:t>
      </w:r>
      <w:r>
        <w:rPr>
          <w:w w:val="110"/>
        </w:rPr>
        <w:t> permissible</w:t>
      </w:r>
      <w:r>
        <w:rPr>
          <w:w w:val="110"/>
        </w:rPr>
        <w:t> to</w:t>
      </w:r>
      <w:r>
        <w:rPr>
          <w:w w:val="110"/>
        </w:rPr>
        <w:t> upload</w:t>
      </w:r>
      <w:r>
        <w:rPr>
          <w:w w:val="110"/>
        </w:rPr>
        <w:t> any personal</w:t>
      </w:r>
      <w:r>
        <w:rPr>
          <w:spacing w:val="-8"/>
          <w:w w:val="110"/>
        </w:rPr>
        <w:t> </w:t>
      </w:r>
      <w:r>
        <w:rPr>
          <w:w w:val="110"/>
        </w:rPr>
        <w:t>or</w:t>
      </w:r>
      <w:r>
        <w:rPr>
          <w:spacing w:val="-8"/>
          <w:w w:val="110"/>
        </w:rPr>
        <w:t> </w:t>
      </w:r>
      <w:r>
        <w:rPr>
          <w:w w:val="110"/>
        </w:rPr>
        <w:t>sensitive</w:t>
      </w:r>
      <w:r>
        <w:rPr>
          <w:spacing w:val="-8"/>
          <w:w w:val="110"/>
        </w:rPr>
        <w:t> </w:t>
      </w:r>
      <w:r>
        <w:rPr>
          <w:w w:val="110"/>
        </w:rPr>
        <w:t>data,</w:t>
      </w:r>
      <w:r>
        <w:rPr>
          <w:spacing w:val="-8"/>
          <w:w w:val="110"/>
        </w:rPr>
        <w:t> </w:t>
      </w:r>
      <w:r>
        <w:rPr>
          <w:w w:val="110"/>
        </w:rPr>
        <w:t>or</w:t>
      </w:r>
      <w:r>
        <w:rPr>
          <w:spacing w:val="-8"/>
          <w:w w:val="110"/>
        </w:rPr>
        <w:t> </w:t>
      </w:r>
      <w:r>
        <w:rPr>
          <w:w w:val="110"/>
        </w:rPr>
        <w:t>University</w:t>
      </w:r>
      <w:r>
        <w:rPr>
          <w:spacing w:val="-8"/>
          <w:w w:val="110"/>
        </w:rPr>
        <w:t> </w:t>
      </w:r>
      <w:r>
        <w:rPr>
          <w:w w:val="110"/>
        </w:rPr>
        <w:t>materials</w:t>
      </w:r>
      <w:r>
        <w:rPr>
          <w:spacing w:val="-10"/>
          <w:w w:val="110"/>
        </w:rPr>
        <w:t> </w:t>
      </w:r>
      <w:r>
        <w:rPr>
          <w:w w:val="110"/>
        </w:rPr>
        <w:t>(e.g.</w:t>
      </w:r>
      <w:r>
        <w:rPr>
          <w:spacing w:val="-9"/>
          <w:w w:val="110"/>
        </w:rPr>
        <w:t> </w:t>
      </w:r>
      <w:r>
        <w:rPr>
          <w:w w:val="110"/>
        </w:rPr>
        <w:t>lecture</w:t>
      </w:r>
      <w:r>
        <w:rPr>
          <w:spacing w:val="-8"/>
          <w:w w:val="110"/>
        </w:rPr>
        <w:t> </w:t>
      </w:r>
      <w:r>
        <w:rPr>
          <w:w w:val="110"/>
        </w:rPr>
        <w:t>slides, teaching content, etc.) onto these systems without permission.</w:t>
      </w:r>
    </w:p>
    <w:p>
      <w:pPr>
        <w:pStyle w:val="BodyText"/>
        <w:spacing w:before="6"/>
      </w:pPr>
    </w:p>
    <w:p>
      <w:pPr>
        <w:pStyle w:val="Heading2"/>
        <w:numPr>
          <w:ilvl w:val="0"/>
          <w:numId w:val="7"/>
        </w:numPr>
        <w:tabs>
          <w:tab w:pos="738" w:val="left" w:leader="none"/>
        </w:tabs>
        <w:spacing w:line="240" w:lineRule="auto" w:before="0" w:after="0"/>
        <w:ind w:left="738" w:right="0" w:hanging="720"/>
        <w:jc w:val="left"/>
      </w:pPr>
      <w:r>
        <w:rPr/>
        <w:t>Unacceptable</w:t>
      </w:r>
      <w:r>
        <w:rPr>
          <w:spacing w:val="59"/>
        </w:rPr>
        <w:t> </w:t>
      </w:r>
      <w:r>
        <w:rPr/>
        <w:t>Uses</w:t>
      </w:r>
      <w:r>
        <w:rPr>
          <w:spacing w:val="52"/>
        </w:rPr>
        <w:t> </w:t>
      </w:r>
      <w:r>
        <w:rPr/>
        <w:t>of</w:t>
      </w:r>
      <w:r>
        <w:rPr>
          <w:spacing w:val="62"/>
        </w:rPr>
        <w:t> </w:t>
      </w:r>
      <w:r>
        <w:rPr/>
        <w:t>Generative</w:t>
      </w:r>
      <w:r>
        <w:rPr>
          <w:spacing w:val="60"/>
        </w:rPr>
        <w:t> </w:t>
      </w:r>
      <w:r>
        <w:rPr/>
        <w:t>AI</w:t>
      </w:r>
      <w:r>
        <w:rPr>
          <w:spacing w:val="60"/>
        </w:rPr>
        <w:t> </w:t>
      </w:r>
      <w:r>
        <w:rPr>
          <w:spacing w:val="-4"/>
        </w:rPr>
        <w:t>Tools</w:t>
      </w:r>
    </w:p>
    <w:p>
      <w:pPr>
        <w:pStyle w:val="BodyText"/>
        <w:spacing w:before="57"/>
        <w:rPr>
          <w:sz w:val="24"/>
        </w:rPr>
      </w:pPr>
    </w:p>
    <w:p>
      <w:pPr>
        <w:pStyle w:val="BodyText"/>
        <w:spacing w:line="321" w:lineRule="auto"/>
        <w:ind w:left="18"/>
        <w:jc w:val="both"/>
      </w:pPr>
      <w:r>
        <w:rPr>
          <w:w w:val="110"/>
        </w:rPr>
        <w:t>The unacceptable use of Generative AI software broadly falls in line </w:t>
      </w:r>
      <w:r>
        <w:rPr>
          <w:w w:val="115"/>
        </w:rPr>
        <w:t>with</w:t>
      </w:r>
      <w:r>
        <w:rPr>
          <w:w w:val="115"/>
        </w:rPr>
        <w:t> other</w:t>
      </w:r>
      <w:r>
        <w:rPr>
          <w:w w:val="115"/>
        </w:rPr>
        <w:t> examples</w:t>
      </w:r>
      <w:r>
        <w:rPr>
          <w:w w:val="115"/>
        </w:rPr>
        <w:t> of</w:t>
      </w:r>
      <w:r>
        <w:rPr>
          <w:w w:val="115"/>
        </w:rPr>
        <w:t> academic</w:t>
      </w:r>
      <w:r>
        <w:rPr>
          <w:w w:val="115"/>
        </w:rPr>
        <w:t> misconduct</w:t>
      </w:r>
      <w:r>
        <w:rPr>
          <w:w w:val="115"/>
        </w:rPr>
        <w:t> that</w:t>
      </w:r>
      <w:r>
        <w:rPr>
          <w:w w:val="115"/>
        </w:rPr>
        <w:t> exist</w:t>
      </w:r>
      <w:r>
        <w:rPr>
          <w:w w:val="115"/>
        </w:rPr>
        <w:t> outside</w:t>
      </w:r>
      <w:r>
        <w:rPr>
          <w:w w:val="115"/>
        </w:rPr>
        <w:t> of Generative</w:t>
      </w:r>
      <w:r>
        <w:rPr>
          <w:w w:val="115"/>
        </w:rPr>
        <w:t> AI</w:t>
      </w:r>
      <w:r>
        <w:rPr>
          <w:w w:val="115"/>
        </w:rPr>
        <w:t> space.</w:t>
      </w:r>
      <w:r>
        <w:rPr>
          <w:w w:val="115"/>
        </w:rPr>
        <w:t> Students</w:t>
      </w:r>
      <w:r>
        <w:rPr>
          <w:w w:val="115"/>
        </w:rPr>
        <w:t> using</w:t>
      </w:r>
      <w:r>
        <w:rPr>
          <w:w w:val="115"/>
        </w:rPr>
        <w:t> the</w:t>
      </w:r>
      <w:r>
        <w:rPr>
          <w:w w:val="115"/>
        </w:rPr>
        <w:t> technology</w:t>
      </w:r>
      <w:r>
        <w:rPr>
          <w:w w:val="115"/>
        </w:rPr>
        <w:t> to</w:t>
      </w:r>
      <w:r>
        <w:rPr>
          <w:w w:val="115"/>
        </w:rPr>
        <w:t> simply circumvent</w:t>
      </w:r>
      <w:r>
        <w:rPr>
          <w:spacing w:val="-16"/>
          <w:w w:val="115"/>
        </w:rPr>
        <w:t> </w:t>
      </w:r>
      <w:r>
        <w:rPr>
          <w:w w:val="115"/>
        </w:rPr>
        <w:t>the</w:t>
      </w:r>
      <w:r>
        <w:rPr>
          <w:spacing w:val="-15"/>
          <w:w w:val="115"/>
        </w:rPr>
        <w:t> </w:t>
      </w:r>
      <w:r>
        <w:rPr>
          <w:w w:val="115"/>
        </w:rPr>
        <w:t>requirements</w:t>
      </w:r>
      <w:r>
        <w:rPr>
          <w:spacing w:val="-16"/>
          <w:w w:val="115"/>
        </w:rPr>
        <w:t> </w:t>
      </w:r>
      <w:r>
        <w:rPr>
          <w:w w:val="115"/>
        </w:rPr>
        <w:t>of</w:t>
      </w:r>
      <w:r>
        <w:rPr>
          <w:spacing w:val="-15"/>
          <w:w w:val="115"/>
        </w:rPr>
        <w:t> </w:t>
      </w:r>
      <w:r>
        <w:rPr>
          <w:w w:val="115"/>
        </w:rPr>
        <w:t>an</w:t>
      </w:r>
      <w:r>
        <w:rPr>
          <w:spacing w:val="-16"/>
          <w:w w:val="115"/>
        </w:rPr>
        <w:t> </w:t>
      </w:r>
      <w:r>
        <w:rPr>
          <w:w w:val="115"/>
        </w:rPr>
        <w:t>assessment</w:t>
      </w:r>
      <w:r>
        <w:rPr>
          <w:spacing w:val="-15"/>
          <w:w w:val="115"/>
        </w:rPr>
        <w:t> </w:t>
      </w:r>
      <w:r>
        <w:rPr>
          <w:w w:val="115"/>
        </w:rPr>
        <w:t>or</w:t>
      </w:r>
      <w:r>
        <w:rPr>
          <w:spacing w:val="-15"/>
          <w:w w:val="115"/>
        </w:rPr>
        <w:t> </w:t>
      </w:r>
      <w:r>
        <w:rPr>
          <w:w w:val="115"/>
        </w:rPr>
        <w:t>using</w:t>
      </w:r>
      <w:r>
        <w:rPr>
          <w:spacing w:val="-15"/>
          <w:w w:val="115"/>
        </w:rPr>
        <w:t> </w:t>
      </w:r>
      <w:r>
        <w:rPr>
          <w:w w:val="115"/>
        </w:rPr>
        <w:t>it</w:t>
      </w:r>
      <w:r>
        <w:rPr>
          <w:spacing w:val="-16"/>
          <w:w w:val="115"/>
        </w:rPr>
        <w:t> </w:t>
      </w:r>
      <w:r>
        <w:rPr>
          <w:w w:val="115"/>
        </w:rPr>
        <w:t>to</w:t>
      </w:r>
      <w:r>
        <w:rPr>
          <w:spacing w:val="-14"/>
          <w:w w:val="115"/>
        </w:rPr>
        <w:t> </w:t>
      </w:r>
      <w:r>
        <w:rPr>
          <w:w w:val="115"/>
        </w:rPr>
        <w:t>create </w:t>
      </w:r>
      <w:r>
        <w:rPr>
          <w:w w:val="110"/>
        </w:rPr>
        <w:t>entire</w:t>
      </w:r>
      <w:r>
        <w:rPr>
          <w:spacing w:val="-6"/>
          <w:w w:val="110"/>
        </w:rPr>
        <w:t> </w:t>
      </w:r>
      <w:r>
        <w:rPr>
          <w:w w:val="110"/>
        </w:rPr>
        <w:t>assessments</w:t>
      </w:r>
      <w:r>
        <w:rPr>
          <w:spacing w:val="-8"/>
          <w:w w:val="110"/>
        </w:rPr>
        <w:t> </w:t>
      </w:r>
      <w:r>
        <w:rPr>
          <w:w w:val="110"/>
        </w:rPr>
        <w:t>that</w:t>
      </w:r>
      <w:r>
        <w:rPr>
          <w:spacing w:val="-7"/>
          <w:w w:val="110"/>
        </w:rPr>
        <w:t> </w:t>
      </w:r>
      <w:r>
        <w:rPr>
          <w:w w:val="110"/>
        </w:rPr>
        <w:t>they</w:t>
      </w:r>
      <w:r>
        <w:rPr>
          <w:spacing w:val="-6"/>
          <w:w w:val="110"/>
        </w:rPr>
        <w:t> </w:t>
      </w:r>
      <w:r>
        <w:rPr>
          <w:w w:val="110"/>
        </w:rPr>
        <w:t>then</w:t>
      </w:r>
      <w:r>
        <w:rPr>
          <w:spacing w:val="-7"/>
          <w:w w:val="110"/>
        </w:rPr>
        <w:t> </w:t>
      </w:r>
      <w:r>
        <w:rPr>
          <w:w w:val="110"/>
        </w:rPr>
        <w:t>disguise</w:t>
      </w:r>
      <w:r>
        <w:rPr>
          <w:spacing w:val="-6"/>
          <w:w w:val="110"/>
        </w:rPr>
        <w:t> </w:t>
      </w:r>
      <w:r>
        <w:rPr>
          <w:w w:val="110"/>
        </w:rPr>
        <w:t>as</w:t>
      </w:r>
      <w:r>
        <w:rPr>
          <w:spacing w:val="-8"/>
          <w:w w:val="110"/>
        </w:rPr>
        <w:t> </w:t>
      </w:r>
      <w:r>
        <w:rPr>
          <w:w w:val="110"/>
        </w:rPr>
        <w:t>their</w:t>
      </w:r>
      <w:r>
        <w:rPr>
          <w:spacing w:val="-6"/>
          <w:w w:val="110"/>
        </w:rPr>
        <w:t> </w:t>
      </w:r>
      <w:r>
        <w:rPr>
          <w:w w:val="110"/>
        </w:rPr>
        <w:t>own</w:t>
      </w:r>
      <w:r>
        <w:rPr>
          <w:spacing w:val="-7"/>
          <w:w w:val="110"/>
        </w:rPr>
        <w:t> </w:t>
      </w:r>
      <w:r>
        <w:rPr>
          <w:w w:val="110"/>
        </w:rPr>
        <w:t>original</w:t>
      </w:r>
      <w:r>
        <w:rPr>
          <w:spacing w:val="-7"/>
          <w:w w:val="110"/>
        </w:rPr>
        <w:t> </w:t>
      </w:r>
      <w:r>
        <w:rPr>
          <w:w w:val="110"/>
        </w:rPr>
        <w:t>work </w:t>
      </w:r>
      <w:r>
        <w:rPr>
          <w:w w:val="115"/>
        </w:rPr>
        <w:t>is</w:t>
      </w:r>
      <w:r>
        <w:rPr>
          <w:spacing w:val="-2"/>
          <w:w w:val="115"/>
        </w:rPr>
        <w:t> </w:t>
      </w:r>
      <w:r>
        <w:rPr>
          <w:w w:val="115"/>
        </w:rPr>
        <w:t>not</w:t>
      </w:r>
      <w:r>
        <w:rPr>
          <w:spacing w:val="-1"/>
          <w:w w:val="115"/>
        </w:rPr>
        <w:t> </w:t>
      </w:r>
      <w:r>
        <w:rPr>
          <w:w w:val="115"/>
        </w:rPr>
        <w:t>acceptable.</w:t>
      </w:r>
      <w:r>
        <w:rPr>
          <w:spacing w:val="-1"/>
          <w:w w:val="115"/>
        </w:rPr>
        <w:t> </w:t>
      </w:r>
      <w:r>
        <w:rPr>
          <w:w w:val="115"/>
        </w:rPr>
        <w:t>The</w:t>
      </w:r>
      <w:r>
        <w:rPr>
          <w:spacing w:val="-1"/>
          <w:w w:val="115"/>
        </w:rPr>
        <w:t> </w:t>
      </w:r>
      <w:r>
        <w:rPr>
          <w:w w:val="115"/>
        </w:rPr>
        <w:t>requirement</w:t>
      </w:r>
      <w:r>
        <w:rPr>
          <w:spacing w:val="-1"/>
          <w:w w:val="115"/>
        </w:rPr>
        <w:t> </w:t>
      </w:r>
      <w:r>
        <w:rPr>
          <w:w w:val="115"/>
        </w:rPr>
        <w:t>to</w:t>
      </w:r>
      <w:r>
        <w:rPr>
          <w:spacing w:val="-1"/>
          <w:w w:val="115"/>
        </w:rPr>
        <w:t> </w:t>
      </w:r>
      <w:r>
        <w:rPr>
          <w:w w:val="115"/>
        </w:rPr>
        <w:t>declare,</w:t>
      </w:r>
      <w:r>
        <w:rPr>
          <w:spacing w:val="-3"/>
          <w:w w:val="115"/>
        </w:rPr>
        <w:t> </w:t>
      </w:r>
      <w:r>
        <w:rPr>
          <w:w w:val="115"/>
        </w:rPr>
        <w:t>cite,</w:t>
      </w:r>
      <w:r>
        <w:rPr>
          <w:spacing w:val="-1"/>
          <w:w w:val="115"/>
        </w:rPr>
        <w:t> </w:t>
      </w:r>
      <w:r>
        <w:rPr>
          <w:w w:val="115"/>
        </w:rPr>
        <w:t>reference</w:t>
      </w:r>
      <w:r>
        <w:rPr>
          <w:spacing w:val="-1"/>
          <w:w w:val="115"/>
        </w:rPr>
        <w:t> </w:t>
      </w:r>
      <w:r>
        <w:rPr>
          <w:w w:val="115"/>
        </w:rPr>
        <w:t>and reflect</w:t>
      </w:r>
      <w:r>
        <w:rPr>
          <w:spacing w:val="-10"/>
          <w:w w:val="115"/>
        </w:rPr>
        <w:t> </w:t>
      </w:r>
      <w:r>
        <w:rPr>
          <w:w w:val="115"/>
        </w:rPr>
        <w:t>on</w:t>
      </w:r>
      <w:r>
        <w:rPr>
          <w:spacing w:val="-10"/>
          <w:w w:val="115"/>
        </w:rPr>
        <w:t> </w:t>
      </w:r>
      <w:r>
        <w:rPr>
          <w:w w:val="115"/>
        </w:rPr>
        <w:t>the</w:t>
      </w:r>
      <w:r>
        <w:rPr>
          <w:spacing w:val="-9"/>
          <w:w w:val="115"/>
        </w:rPr>
        <w:t> </w:t>
      </w:r>
      <w:r>
        <w:rPr>
          <w:w w:val="115"/>
        </w:rPr>
        <w:t>use</w:t>
      </w:r>
      <w:r>
        <w:rPr>
          <w:spacing w:val="-9"/>
          <w:w w:val="115"/>
        </w:rPr>
        <w:t> </w:t>
      </w:r>
      <w:r>
        <w:rPr>
          <w:w w:val="115"/>
        </w:rPr>
        <w:t>of</w:t>
      </w:r>
      <w:r>
        <w:rPr>
          <w:spacing w:val="-9"/>
          <w:w w:val="115"/>
        </w:rPr>
        <w:t> </w:t>
      </w:r>
      <w:r>
        <w:rPr>
          <w:w w:val="115"/>
        </w:rPr>
        <w:t>Generative</w:t>
      </w:r>
      <w:r>
        <w:rPr>
          <w:spacing w:val="-9"/>
          <w:w w:val="115"/>
        </w:rPr>
        <w:t> </w:t>
      </w:r>
      <w:r>
        <w:rPr>
          <w:w w:val="115"/>
        </w:rPr>
        <w:t>AI</w:t>
      </w:r>
      <w:r>
        <w:rPr>
          <w:spacing w:val="-9"/>
          <w:w w:val="115"/>
        </w:rPr>
        <w:t> </w:t>
      </w:r>
      <w:r>
        <w:rPr>
          <w:w w:val="115"/>
        </w:rPr>
        <w:t>is</w:t>
      </w:r>
      <w:r>
        <w:rPr>
          <w:spacing w:val="-8"/>
          <w:w w:val="115"/>
        </w:rPr>
        <w:t> </w:t>
      </w:r>
      <w:r>
        <w:rPr>
          <w:w w:val="115"/>
        </w:rPr>
        <w:t>designed</w:t>
      </w:r>
      <w:r>
        <w:rPr>
          <w:spacing w:val="-9"/>
          <w:w w:val="115"/>
        </w:rPr>
        <w:t> </w:t>
      </w:r>
      <w:r>
        <w:rPr>
          <w:w w:val="115"/>
        </w:rPr>
        <w:t>to</w:t>
      </w:r>
      <w:r>
        <w:rPr>
          <w:spacing w:val="-9"/>
          <w:w w:val="115"/>
        </w:rPr>
        <w:t> </w:t>
      </w:r>
      <w:r>
        <w:rPr>
          <w:w w:val="115"/>
        </w:rPr>
        <w:t>prevent</w:t>
      </w:r>
      <w:r>
        <w:rPr>
          <w:spacing w:val="-10"/>
          <w:w w:val="115"/>
        </w:rPr>
        <w:t> </w:t>
      </w:r>
      <w:r>
        <w:rPr>
          <w:w w:val="115"/>
        </w:rPr>
        <w:t>students from</w:t>
      </w:r>
      <w:r>
        <w:rPr>
          <w:spacing w:val="-3"/>
          <w:w w:val="115"/>
        </w:rPr>
        <w:t> </w:t>
      </w:r>
      <w:r>
        <w:rPr>
          <w:w w:val="115"/>
        </w:rPr>
        <w:t>simply</w:t>
      </w:r>
      <w:r>
        <w:rPr>
          <w:spacing w:val="-2"/>
          <w:w w:val="115"/>
        </w:rPr>
        <w:t> </w:t>
      </w:r>
      <w:r>
        <w:rPr>
          <w:w w:val="115"/>
        </w:rPr>
        <w:t>using</w:t>
      </w:r>
      <w:r>
        <w:rPr>
          <w:spacing w:val="-3"/>
          <w:w w:val="115"/>
        </w:rPr>
        <w:t> </w:t>
      </w:r>
      <w:r>
        <w:rPr>
          <w:w w:val="115"/>
        </w:rPr>
        <w:t>the</w:t>
      </w:r>
      <w:r>
        <w:rPr>
          <w:spacing w:val="-1"/>
          <w:w w:val="115"/>
        </w:rPr>
        <w:t> </w:t>
      </w:r>
      <w:r>
        <w:rPr>
          <w:w w:val="115"/>
        </w:rPr>
        <w:t>technology</w:t>
      </w:r>
      <w:r>
        <w:rPr>
          <w:spacing w:val="-2"/>
          <w:w w:val="115"/>
        </w:rPr>
        <w:t> </w:t>
      </w:r>
      <w:r>
        <w:rPr>
          <w:w w:val="115"/>
        </w:rPr>
        <w:t>to</w:t>
      </w:r>
      <w:r>
        <w:rPr>
          <w:spacing w:val="-2"/>
          <w:w w:val="115"/>
        </w:rPr>
        <w:t> </w:t>
      </w:r>
      <w:r>
        <w:rPr>
          <w:w w:val="115"/>
        </w:rPr>
        <w:t>create</w:t>
      </w:r>
      <w:r>
        <w:rPr>
          <w:spacing w:val="-3"/>
          <w:w w:val="115"/>
        </w:rPr>
        <w:t> </w:t>
      </w:r>
      <w:r>
        <w:rPr>
          <w:w w:val="115"/>
        </w:rPr>
        <w:t>assessments</w:t>
      </w:r>
      <w:r>
        <w:rPr>
          <w:spacing w:val="-3"/>
          <w:w w:val="115"/>
        </w:rPr>
        <w:t> </w:t>
      </w:r>
      <w:r>
        <w:rPr>
          <w:w w:val="115"/>
        </w:rPr>
        <w:t>that</w:t>
      </w:r>
      <w:r>
        <w:rPr>
          <w:spacing w:val="-2"/>
          <w:w w:val="115"/>
        </w:rPr>
        <w:t> </w:t>
      </w:r>
      <w:r>
        <w:rPr>
          <w:w w:val="115"/>
        </w:rPr>
        <w:t>they then</w:t>
      </w:r>
      <w:r>
        <w:rPr>
          <w:spacing w:val="-5"/>
          <w:w w:val="115"/>
        </w:rPr>
        <w:t> </w:t>
      </w:r>
      <w:r>
        <w:rPr>
          <w:w w:val="115"/>
        </w:rPr>
        <w:t>claim</w:t>
      </w:r>
      <w:r>
        <w:rPr>
          <w:spacing w:val="-7"/>
          <w:w w:val="115"/>
        </w:rPr>
        <w:t> </w:t>
      </w:r>
      <w:r>
        <w:rPr>
          <w:w w:val="115"/>
        </w:rPr>
        <w:t>as</w:t>
      </w:r>
      <w:r>
        <w:rPr>
          <w:spacing w:val="-7"/>
          <w:w w:val="115"/>
        </w:rPr>
        <w:t> </w:t>
      </w:r>
      <w:r>
        <w:rPr>
          <w:w w:val="115"/>
        </w:rPr>
        <w:t>their</w:t>
      </w:r>
      <w:r>
        <w:rPr>
          <w:spacing w:val="-4"/>
          <w:w w:val="115"/>
        </w:rPr>
        <w:t> </w:t>
      </w:r>
      <w:r>
        <w:rPr>
          <w:w w:val="115"/>
        </w:rPr>
        <w:t>own,</w:t>
      </w:r>
      <w:r>
        <w:rPr>
          <w:spacing w:val="-4"/>
          <w:w w:val="115"/>
        </w:rPr>
        <w:t> </w:t>
      </w:r>
      <w:r>
        <w:rPr>
          <w:w w:val="115"/>
        </w:rPr>
        <w:t>and</w:t>
      </w:r>
      <w:r>
        <w:rPr>
          <w:spacing w:val="-6"/>
          <w:w w:val="115"/>
        </w:rPr>
        <w:t> </w:t>
      </w:r>
      <w:r>
        <w:rPr>
          <w:w w:val="115"/>
        </w:rPr>
        <w:t>a</w:t>
      </w:r>
      <w:r>
        <w:rPr>
          <w:spacing w:val="-4"/>
          <w:w w:val="115"/>
        </w:rPr>
        <w:t> </w:t>
      </w:r>
      <w:r>
        <w:rPr>
          <w:w w:val="115"/>
        </w:rPr>
        <w:t>student</w:t>
      </w:r>
      <w:r>
        <w:rPr>
          <w:spacing w:val="-5"/>
          <w:w w:val="115"/>
        </w:rPr>
        <w:t> </w:t>
      </w:r>
      <w:r>
        <w:rPr>
          <w:w w:val="115"/>
        </w:rPr>
        <w:t>that</w:t>
      </w:r>
      <w:r>
        <w:rPr>
          <w:spacing w:val="-5"/>
          <w:w w:val="115"/>
        </w:rPr>
        <w:t> </w:t>
      </w:r>
      <w:r>
        <w:rPr>
          <w:w w:val="115"/>
        </w:rPr>
        <w:t>refuses</w:t>
      </w:r>
      <w:r>
        <w:rPr>
          <w:spacing w:val="-6"/>
          <w:w w:val="115"/>
        </w:rPr>
        <w:t> </w:t>
      </w:r>
      <w:r>
        <w:rPr>
          <w:w w:val="115"/>
        </w:rPr>
        <w:t>to</w:t>
      </w:r>
      <w:r>
        <w:rPr>
          <w:spacing w:val="-4"/>
          <w:w w:val="115"/>
        </w:rPr>
        <w:t> </w:t>
      </w:r>
      <w:r>
        <w:rPr>
          <w:w w:val="115"/>
        </w:rPr>
        <w:t>declare</w:t>
      </w:r>
      <w:r>
        <w:rPr>
          <w:spacing w:val="-6"/>
          <w:w w:val="115"/>
        </w:rPr>
        <w:t> </w:t>
      </w:r>
      <w:r>
        <w:rPr>
          <w:w w:val="115"/>
        </w:rPr>
        <w:t>how </w:t>
      </w:r>
      <w:r>
        <w:rPr>
          <w:w w:val="110"/>
        </w:rPr>
        <w:t>they</w:t>
      </w:r>
      <w:r>
        <w:rPr>
          <w:spacing w:val="-4"/>
          <w:w w:val="110"/>
        </w:rPr>
        <w:t> </w:t>
      </w:r>
      <w:r>
        <w:rPr>
          <w:w w:val="110"/>
        </w:rPr>
        <w:t>have</w:t>
      </w:r>
      <w:r>
        <w:rPr>
          <w:spacing w:val="-1"/>
          <w:w w:val="110"/>
        </w:rPr>
        <w:t> </w:t>
      </w:r>
      <w:r>
        <w:rPr>
          <w:w w:val="110"/>
        </w:rPr>
        <w:t>used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technology,</w:t>
      </w:r>
      <w:r>
        <w:rPr>
          <w:spacing w:val="-4"/>
          <w:w w:val="110"/>
        </w:rPr>
        <w:t> </w:t>
      </w:r>
      <w:r>
        <w:rPr>
          <w:w w:val="110"/>
        </w:rPr>
        <w:t>does</w:t>
      </w:r>
      <w:r>
        <w:rPr>
          <w:spacing w:val="-3"/>
          <w:w w:val="110"/>
        </w:rPr>
        <w:t> </w:t>
      </w:r>
      <w:r>
        <w:rPr>
          <w:w w:val="110"/>
        </w:rPr>
        <w:t>not cite</w:t>
      </w:r>
      <w:r>
        <w:rPr>
          <w:spacing w:val="-3"/>
          <w:w w:val="110"/>
        </w:rPr>
        <w:t> </w:t>
      </w:r>
      <w:r>
        <w:rPr>
          <w:w w:val="110"/>
        </w:rPr>
        <w:t>it,</w:t>
      </w:r>
      <w:r>
        <w:rPr>
          <w:spacing w:val="-1"/>
          <w:w w:val="110"/>
        </w:rPr>
        <w:t> </w:t>
      </w:r>
      <w:r>
        <w:rPr>
          <w:w w:val="110"/>
        </w:rPr>
        <w:t>reference</w:t>
      </w:r>
      <w:r>
        <w:rPr>
          <w:spacing w:val="-3"/>
          <w:w w:val="110"/>
        </w:rPr>
        <w:t> </w:t>
      </w:r>
      <w:r>
        <w:rPr>
          <w:w w:val="110"/>
        </w:rPr>
        <w:t>it</w:t>
      </w:r>
      <w:r>
        <w:rPr>
          <w:spacing w:val="-4"/>
          <w:w w:val="110"/>
        </w:rPr>
        <w:t> </w:t>
      </w:r>
      <w:r>
        <w:rPr>
          <w:w w:val="110"/>
        </w:rPr>
        <w:t>or</w:t>
      </w:r>
      <w:r>
        <w:rPr>
          <w:spacing w:val="-1"/>
          <w:w w:val="110"/>
        </w:rPr>
        <w:t> </w:t>
      </w:r>
      <w:r>
        <w:rPr>
          <w:w w:val="110"/>
        </w:rPr>
        <w:t>reflect </w:t>
      </w:r>
      <w:r>
        <w:rPr>
          <w:w w:val="115"/>
        </w:rPr>
        <w:t>on</w:t>
      </w:r>
      <w:r>
        <w:rPr>
          <w:spacing w:val="-16"/>
          <w:w w:val="115"/>
        </w:rPr>
        <w:t> </w:t>
      </w:r>
      <w:r>
        <w:rPr>
          <w:w w:val="115"/>
        </w:rPr>
        <w:t>its</w:t>
      </w:r>
      <w:r>
        <w:rPr>
          <w:spacing w:val="-16"/>
          <w:w w:val="115"/>
        </w:rPr>
        <w:t> </w:t>
      </w:r>
      <w:r>
        <w:rPr>
          <w:w w:val="115"/>
        </w:rPr>
        <w:t>outputs</w:t>
      </w:r>
      <w:r>
        <w:rPr>
          <w:spacing w:val="-16"/>
          <w:w w:val="115"/>
        </w:rPr>
        <w:t> </w:t>
      </w:r>
      <w:r>
        <w:rPr>
          <w:w w:val="115"/>
        </w:rPr>
        <w:t>may</w:t>
      </w:r>
      <w:r>
        <w:rPr>
          <w:spacing w:val="-16"/>
          <w:w w:val="115"/>
        </w:rPr>
        <w:t> </w:t>
      </w:r>
      <w:r>
        <w:rPr>
          <w:w w:val="115"/>
        </w:rPr>
        <w:t>be</w:t>
      </w:r>
      <w:r>
        <w:rPr>
          <w:spacing w:val="-16"/>
          <w:w w:val="115"/>
        </w:rPr>
        <w:t> </w:t>
      </w:r>
      <w:r>
        <w:rPr>
          <w:w w:val="115"/>
        </w:rPr>
        <w:t>attempting</w:t>
      </w:r>
      <w:r>
        <w:rPr>
          <w:spacing w:val="-16"/>
          <w:w w:val="115"/>
        </w:rPr>
        <w:t> </w:t>
      </w:r>
      <w:r>
        <w:rPr>
          <w:w w:val="115"/>
        </w:rPr>
        <w:t>to</w:t>
      </w:r>
      <w:r>
        <w:rPr>
          <w:spacing w:val="-16"/>
          <w:w w:val="115"/>
        </w:rPr>
        <w:t> </w:t>
      </w:r>
      <w:r>
        <w:rPr>
          <w:w w:val="115"/>
        </w:rPr>
        <w:t>hide</w:t>
      </w:r>
      <w:r>
        <w:rPr>
          <w:spacing w:val="-16"/>
          <w:w w:val="115"/>
        </w:rPr>
        <w:t> </w:t>
      </w:r>
      <w:r>
        <w:rPr>
          <w:w w:val="115"/>
        </w:rPr>
        <w:t>the</w:t>
      </w:r>
      <w:r>
        <w:rPr>
          <w:spacing w:val="-16"/>
          <w:w w:val="115"/>
        </w:rPr>
        <w:t> </w:t>
      </w:r>
      <w:r>
        <w:rPr>
          <w:w w:val="115"/>
        </w:rPr>
        <w:t>fact</w:t>
      </w:r>
      <w:r>
        <w:rPr>
          <w:spacing w:val="-16"/>
          <w:w w:val="115"/>
        </w:rPr>
        <w:t> </w:t>
      </w:r>
      <w:r>
        <w:rPr>
          <w:w w:val="115"/>
        </w:rPr>
        <w:t>that</w:t>
      </w:r>
      <w:r>
        <w:rPr>
          <w:spacing w:val="-16"/>
          <w:w w:val="115"/>
        </w:rPr>
        <w:t> </w:t>
      </w:r>
      <w:r>
        <w:rPr>
          <w:w w:val="115"/>
        </w:rPr>
        <w:t>the</w:t>
      </w:r>
      <w:r>
        <w:rPr>
          <w:spacing w:val="-16"/>
          <w:w w:val="115"/>
        </w:rPr>
        <w:t> </w:t>
      </w:r>
      <w:r>
        <w:rPr>
          <w:w w:val="115"/>
        </w:rPr>
        <w:t>work</w:t>
      </w:r>
      <w:r>
        <w:rPr>
          <w:spacing w:val="-16"/>
          <w:w w:val="115"/>
        </w:rPr>
        <w:t> </w:t>
      </w:r>
      <w:r>
        <w:rPr>
          <w:w w:val="115"/>
        </w:rPr>
        <w:t>is</w:t>
      </w:r>
      <w:r>
        <w:rPr>
          <w:spacing w:val="-16"/>
          <w:w w:val="115"/>
        </w:rPr>
        <w:t> </w:t>
      </w:r>
      <w:r>
        <w:rPr>
          <w:w w:val="115"/>
        </w:rPr>
        <w:t>not their</w:t>
      </w:r>
      <w:r>
        <w:rPr>
          <w:spacing w:val="-11"/>
          <w:w w:val="115"/>
        </w:rPr>
        <w:t> </w:t>
      </w:r>
      <w:r>
        <w:rPr>
          <w:w w:val="115"/>
        </w:rPr>
        <w:t>own.</w:t>
      </w:r>
      <w:r>
        <w:rPr>
          <w:spacing w:val="-12"/>
          <w:w w:val="115"/>
        </w:rPr>
        <w:t> </w:t>
      </w:r>
      <w:r>
        <w:rPr>
          <w:w w:val="115"/>
        </w:rPr>
        <w:t>If</w:t>
      </w:r>
      <w:r>
        <w:rPr>
          <w:spacing w:val="-11"/>
          <w:w w:val="115"/>
        </w:rPr>
        <w:t> </w:t>
      </w:r>
      <w:r>
        <w:rPr>
          <w:w w:val="115"/>
        </w:rPr>
        <w:t>staff</w:t>
      </w:r>
      <w:r>
        <w:rPr>
          <w:spacing w:val="-11"/>
          <w:w w:val="115"/>
        </w:rPr>
        <w:t> </w:t>
      </w:r>
      <w:r>
        <w:rPr>
          <w:w w:val="115"/>
        </w:rPr>
        <w:t>suspect</w:t>
      </w:r>
      <w:r>
        <w:rPr>
          <w:spacing w:val="-12"/>
          <w:w w:val="115"/>
        </w:rPr>
        <w:t> </w:t>
      </w:r>
      <w:r>
        <w:rPr>
          <w:w w:val="115"/>
        </w:rPr>
        <w:t>that</w:t>
      </w:r>
      <w:r>
        <w:rPr>
          <w:spacing w:val="-12"/>
          <w:w w:val="115"/>
        </w:rPr>
        <w:t> </w:t>
      </w:r>
      <w:r>
        <w:rPr>
          <w:w w:val="115"/>
        </w:rPr>
        <w:t>students</w:t>
      </w:r>
      <w:r>
        <w:rPr>
          <w:spacing w:val="-13"/>
          <w:w w:val="115"/>
        </w:rPr>
        <w:t> </w:t>
      </w:r>
      <w:r>
        <w:rPr>
          <w:w w:val="115"/>
        </w:rPr>
        <w:t>have</w:t>
      </w:r>
      <w:r>
        <w:rPr>
          <w:spacing w:val="-10"/>
          <w:w w:val="115"/>
        </w:rPr>
        <w:t> </w:t>
      </w:r>
      <w:r>
        <w:rPr>
          <w:w w:val="115"/>
        </w:rPr>
        <w:t>used</w:t>
      </w:r>
      <w:r>
        <w:rPr>
          <w:spacing w:val="-11"/>
          <w:w w:val="115"/>
        </w:rPr>
        <w:t> </w:t>
      </w:r>
      <w:r>
        <w:rPr>
          <w:w w:val="115"/>
        </w:rPr>
        <w:t>Generative</w:t>
      </w:r>
      <w:r>
        <w:rPr>
          <w:spacing w:val="-11"/>
          <w:w w:val="115"/>
        </w:rPr>
        <w:t> </w:t>
      </w:r>
      <w:r>
        <w:rPr>
          <w:w w:val="115"/>
        </w:rPr>
        <w:t>AI</w:t>
      </w:r>
      <w:r>
        <w:rPr>
          <w:spacing w:val="-11"/>
          <w:w w:val="115"/>
        </w:rPr>
        <w:t> </w:t>
      </w:r>
      <w:r>
        <w:rPr>
          <w:w w:val="115"/>
        </w:rPr>
        <w:t>in </w:t>
      </w:r>
      <w:r>
        <w:rPr>
          <w:w w:val="110"/>
        </w:rPr>
        <w:t>unacceptable ways, they may use the Turnitin</w:t>
      </w:r>
      <w:r>
        <w:rPr>
          <w:spacing w:val="-1"/>
          <w:w w:val="110"/>
        </w:rPr>
        <w:t> </w:t>
      </w:r>
      <w:r>
        <w:rPr>
          <w:w w:val="110"/>
        </w:rPr>
        <w:t>detector score to help them identify how much of a document may have been written using </w:t>
      </w:r>
      <w:r>
        <w:rPr>
          <w:spacing w:val="-4"/>
          <w:w w:val="115"/>
        </w:rPr>
        <w:t>AI.</w:t>
      </w:r>
    </w:p>
    <w:p>
      <w:pPr>
        <w:pStyle w:val="BodyText"/>
        <w:spacing w:line="321" w:lineRule="auto" w:before="225"/>
        <w:ind w:left="18" w:right="5"/>
        <w:jc w:val="both"/>
      </w:pPr>
      <w:r>
        <w:rPr>
          <w:w w:val="110"/>
        </w:rPr>
        <w:t>Some</w:t>
      </w:r>
      <w:r>
        <w:rPr>
          <w:spacing w:val="-1"/>
          <w:w w:val="110"/>
        </w:rPr>
        <w:t> </w:t>
      </w:r>
      <w:r>
        <w:rPr>
          <w:w w:val="110"/>
        </w:rPr>
        <w:t>examples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misuse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Generative</w:t>
      </w:r>
      <w:r>
        <w:rPr>
          <w:spacing w:val="-1"/>
          <w:w w:val="110"/>
        </w:rPr>
        <w:t> </w:t>
      </w:r>
      <w:r>
        <w:rPr>
          <w:w w:val="110"/>
        </w:rPr>
        <w:t>AI</w:t>
      </w:r>
      <w:r>
        <w:rPr>
          <w:spacing w:val="-1"/>
          <w:w w:val="110"/>
        </w:rPr>
        <w:t> </w:t>
      </w:r>
      <w:r>
        <w:rPr>
          <w:w w:val="110"/>
        </w:rPr>
        <w:t>may</w:t>
      </w:r>
      <w:r>
        <w:rPr>
          <w:spacing w:val="-1"/>
          <w:w w:val="110"/>
        </w:rPr>
        <w:t> </w:t>
      </w:r>
      <w:r>
        <w:rPr>
          <w:w w:val="110"/>
        </w:rPr>
        <w:t>include,</w:t>
      </w:r>
      <w:r>
        <w:rPr>
          <w:spacing w:val="-1"/>
          <w:w w:val="110"/>
        </w:rPr>
        <w:t> </w:t>
      </w:r>
      <w:r>
        <w:rPr>
          <w:w w:val="110"/>
        </w:rPr>
        <w:t>but are</w:t>
      </w:r>
      <w:r>
        <w:rPr>
          <w:spacing w:val="-1"/>
          <w:w w:val="110"/>
        </w:rPr>
        <w:t> </w:t>
      </w:r>
      <w:r>
        <w:rPr>
          <w:w w:val="110"/>
        </w:rPr>
        <w:t>not necessarily limited to: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10"/>
        </w:numPr>
        <w:tabs>
          <w:tab w:pos="738" w:val="left" w:leader="none"/>
        </w:tabs>
        <w:spacing w:line="321" w:lineRule="auto" w:before="0" w:after="0"/>
        <w:ind w:left="738" w:right="5" w:hanging="720"/>
        <w:jc w:val="left"/>
        <w:rPr>
          <w:sz w:val="20"/>
        </w:rPr>
      </w:pPr>
      <w:r>
        <w:rPr>
          <w:w w:val="110"/>
          <w:sz w:val="20"/>
        </w:rPr>
        <w:t>Students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generating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an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entire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assignment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submission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and passing it off as their own work.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10"/>
        </w:numPr>
        <w:tabs>
          <w:tab w:pos="738" w:val="left" w:leader="none"/>
        </w:tabs>
        <w:spacing w:line="321" w:lineRule="auto" w:before="0" w:after="0"/>
        <w:ind w:left="738" w:right="4" w:hanging="721"/>
        <w:jc w:val="left"/>
        <w:rPr>
          <w:sz w:val="20"/>
        </w:rPr>
      </w:pPr>
      <w:r>
        <w:rPr>
          <w:w w:val="110"/>
          <w:sz w:val="20"/>
        </w:rPr>
        <w:t>Submitting content generated by Generative AI tools without appropriate and correctly presented acknowledgement and</w:t>
      </w:r>
    </w:p>
    <w:p>
      <w:pPr>
        <w:pStyle w:val="ListParagraph"/>
        <w:spacing w:after="0" w:line="321" w:lineRule="auto"/>
        <w:jc w:val="left"/>
        <w:rPr>
          <w:sz w:val="20"/>
        </w:rPr>
        <w:sectPr>
          <w:pgSz w:w="8400" w:h="11910"/>
          <w:pgMar w:header="587" w:footer="656" w:top="940" w:bottom="840" w:left="850" w:right="850"/>
        </w:sectPr>
      </w:pPr>
    </w:p>
    <w:p>
      <w:pPr>
        <w:pStyle w:val="BodyText"/>
        <w:spacing w:before="139"/>
        <w:ind w:left="733"/>
      </w:pPr>
      <w:r>
        <w:rPr>
          <w:w w:val="110"/>
        </w:rPr>
        <w:t>citation</w:t>
      </w:r>
      <w:r>
        <w:rPr>
          <w:spacing w:val="2"/>
          <w:w w:val="110"/>
        </w:rPr>
        <w:t> </w:t>
      </w:r>
      <w:r>
        <w:rPr>
          <w:w w:val="110"/>
        </w:rPr>
        <w:t>of</w:t>
      </w:r>
      <w:r>
        <w:rPr>
          <w:spacing w:val="8"/>
          <w:w w:val="110"/>
        </w:rPr>
        <w:t> </w:t>
      </w:r>
      <w:r>
        <w:rPr>
          <w:w w:val="110"/>
        </w:rPr>
        <w:t>the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source(s).</w:t>
      </w:r>
    </w:p>
    <w:p>
      <w:pPr>
        <w:pStyle w:val="BodyText"/>
        <w:spacing w:before="87"/>
      </w:pPr>
    </w:p>
    <w:p>
      <w:pPr>
        <w:pStyle w:val="ListParagraph"/>
        <w:numPr>
          <w:ilvl w:val="0"/>
          <w:numId w:val="10"/>
        </w:numPr>
        <w:tabs>
          <w:tab w:pos="731" w:val="left" w:leader="none"/>
          <w:tab w:pos="733" w:val="left" w:leader="none"/>
        </w:tabs>
        <w:spacing w:line="321" w:lineRule="auto" w:before="0" w:after="0"/>
        <w:ind w:left="733" w:right="8" w:hanging="721"/>
        <w:jc w:val="both"/>
        <w:rPr>
          <w:sz w:val="20"/>
        </w:rPr>
      </w:pPr>
      <w:r>
        <w:rPr>
          <w:w w:val="110"/>
          <w:sz w:val="20"/>
        </w:rPr>
        <w:t>Using</w:t>
      </w:r>
      <w:r>
        <w:rPr>
          <w:w w:val="110"/>
          <w:sz w:val="20"/>
        </w:rPr>
        <w:t> tools</w:t>
      </w:r>
      <w:r>
        <w:rPr>
          <w:w w:val="110"/>
          <w:sz w:val="20"/>
        </w:rPr>
        <w:t> which</w:t>
      </w:r>
      <w:r>
        <w:rPr>
          <w:w w:val="110"/>
          <w:sz w:val="20"/>
        </w:rPr>
        <w:t> paraphrase</w:t>
      </w:r>
      <w:r>
        <w:rPr>
          <w:w w:val="110"/>
          <w:sz w:val="20"/>
        </w:rPr>
        <w:t> text</w:t>
      </w:r>
      <w:r>
        <w:rPr>
          <w:w w:val="110"/>
          <w:sz w:val="20"/>
        </w:rPr>
        <w:t> to</w:t>
      </w:r>
      <w:r>
        <w:rPr>
          <w:w w:val="110"/>
          <w:sz w:val="20"/>
        </w:rPr>
        <w:t> pass</w:t>
      </w:r>
      <w:r>
        <w:rPr>
          <w:w w:val="110"/>
          <w:sz w:val="20"/>
        </w:rPr>
        <w:t> off</w:t>
      </w:r>
      <w:r>
        <w:rPr>
          <w:w w:val="110"/>
          <w:sz w:val="20"/>
        </w:rPr>
        <w:t> the</w:t>
      </w:r>
      <w:r>
        <w:rPr>
          <w:w w:val="110"/>
          <w:sz w:val="20"/>
        </w:rPr>
        <w:t> work</w:t>
      </w:r>
      <w:r>
        <w:rPr>
          <w:w w:val="110"/>
          <w:sz w:val="20"/>
        </w:rPr>
        <w:t> of another</w:t>
      </w:r>
      <w:r>
        <w:rPr>
          <w:w w:val="110"/>
          <w:sz w:val="20"/>
        </w:rPr>
        <w:t> person</w:t>
      </w:r>
      <w:r>
        <w:rPr>
          <w:w w:val="110"/>
          <w:sz w:val="20"/>
        </w:rPr>
        <w:t> (including</w:t>
      </w:r>
      <w:r>
        <w:rPr>
          <w:w w:val="110"/>
          <w:sz w:val="20"/>
        </w:rPr>
        <w:t> another</w:t>
      </w:r>
      <w:r>
        <w:rPr>
          <w:w w:val="110"/>
          <w:sz w:val="20"/>
        </w:rPr>
        <w:t> student),</w:t>
      </w:r>
      <w:r>
        <w:rPr>
          <w:w w:val="110"/>
          <w:sz w:val="20"/>
        </w:rPr>
        <w:t> organization,</w:t>
      </w:r>
      <w:r>
        <w:rPr>
          <w:w w:val="110"/>
          <w:sz w:val="20"/>
        </w:rPr>
        <w:t> or content</w:t>
      </w:r>
      <w:r>
        <w:rPr>
          <w:w w:val="110"/>
          <w:sz w:val="20"/>
        </w:rPr>
        <w:t> generated</w:t>
      </w:r>
      <w:r>
        <w:rPr>
          <w:w w:val="110"/>
          <w:sz w:val="20"/>
        </w:rPr>
        <w:t> by</w:t>
      </w:r>
      <w:r>
        <w:rPr>
          <w:w w:val="110"/>
          <w:sz w:val="20"/>
        </w:rPr>
        <w:t> artificial</w:t>
      </w:r>
      <w:r>
        <w:rPr>
          <w:w w:val="110"/>
          <w:sz w:val="20"/>
        </w:rPr>
        <w:t> intelligence</w:t>
      </w:r>
      <w:r>
        <w:rPr>
          <w:w w:val="110"/>
          <w:sz w:val="20"/>
        </w:rPr>
        <w:t> as</w:t>
      </w:r>
      <w:r>
        <w:rPr>
          <w:w w:val="110"/>
          <w:sz w:val="20"/>
        </w:rPr>
        <w:t> the</w:t>
      </w:r>
      <w:r>
        <w:rPr>
          <w:w w:val="110"/>
          <w:sz w:val="20"/>
        </w:rPr>
        <w:t> student’s </w:t>
      </w:r>
      <w:r>
        <w:rPr>
          <w:spacing w:val="-4"/>
          <w:w w:val="110"/>
          <w:sz w:val="20"/>
        </w:rPr>
        <w:t>own.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0"/>
        </w:numPr>
        <w:tabs>
          <w:tab w:pos="732" w:val="left" w:leader="none"/>
          <w:tab w:pos="734" w:val="left" w:leader="none"/>
        </w:tabs>
        <w:spacing w:line="321" w:lineRule="auto" w:before="0" w:after="0"/>
        <w:ind w:left="734" w:right="6" w:hanging="721"/>
        <w:jc w:val="both"/>
        <w:rPr>
          <w:sz w:val="20"/>
        </w:rPr>
      </w:pPr>
      <w:r>
        <w:rPr>
          <w:w w:val="110"/>
          <w:sz w:val="20"/>
        </w:rPr>
        <w:t>Using manual or machine translation to translate the work of another</w:t>
      </w:r>
      <w:r>
        <w:rPr>
          <w:w w:val="110"/>
          <w:sz w:val="20"/>
        </w:rPr>
        <w:t> person</w:t>
      </w:r>
      <w:r>
        <w:rPr>
          <w:w w:val="110"/>
          <w:sz w:val="20"/>
        </w:rPr>
        <w:t> (including</w:t>
      </w:r>
      <w:r>
        <w:rPr>
          <w:w w:val="110"/>
          <w:sz w:val="20"/>
        </w:rPr>
        <w:t> another</w:t>
      </w:r>
      <w:r>
        <w:rPr>
          <w:w w:val="110"/>
          <w:sz w:val="20"/>
        </w:rPr>
        <w:t> student)</w:t>
      </w:r>
      <w:r>
        <w:rPr>
          <w:w w:val="110"/>
          <w:sz w:val="20"/>
        </w:rPr>
        <w:t> or</w:t>
      </w:r>
      <w:r>
        <w:rPr>
          <w:w w:val="110"/>
          <w:sz w:val="20"/>
        </w:rPr>
        <w:t> organization originally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developed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in a language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other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than English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without appropriate and correctly presented acknowledgement and citation of the original source.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0"/>
        </w:numPr>
        <w:tabs>
          <w:tab w:pos="731" w:val="left" w:leader="none"/>
          <w:tab w:pos="734" w:val="left" w:leader="none"/>
        </w:tabs>
        <w:spacing w:line="321" w:lineRule="auto" w:before="0" w:after="0"/>
        <w:ind w:left="734" w:right="6" w:hanging="721"/>
        <w:jc w:val="both"/>
        <w:rPr>
          <w:sz w:val="20"/>
        </w:rPr>
      </w:pPr>
      <w:r>
        <w:rPr>
          <w:w w:val="110"/>
          <w:sz w:val="20"/>
        </w:rPr>
        <w:t>Submitting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assessed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work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where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use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Generative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AI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has been cited, but the prompt given is in contravention of good academic</w:t>
      </w:r>
      <w:r>
        <w:rPr>
          <w:w w:val="110"/>
          <w:sz w:val="20"/>
        </w:rPr>
        <w:t> practice</w:t>
      </w:r>
      <w:r>
        <w:rPr>
          <w:w w:val="110"/>
          <w:sz w:val="20"/>
        </w:rPr>
        <w:t> e.g.</w:t>
      </w:r>
      <w:r>
        <w:rPr>
          <w:w w:val="110"/>
          <w:sz w:val="20"/>
        </w:rPr>
        <w:t> "write</w:t>
      </w:r>
      <w:r>
        <w:rPr>
          <w:w w:val="110"/>
          <w:sz w:val="20"/>
        </w:rPr>
        <w:t> a</w:t>
      </w:r>
      <w:r>
        <w:rPr>
          <w:w w:val="110"/>
          <w:sz w:val="20"/>
        </w:rPr>
        <w:t> literature</w:t>
      </w:r>
      <w:r>
        <w:rPr>
          <w:w w:val="110"/>
          <w:sz w:val="20"/>
        </w:rPr>
        <w:t> review</w:t>
      </w:r>
      <w:r>
        <w:rPr>
          <w:w w:val="110"/>
          <w:sz w:val="20"/>
        </w:rPr>
        <w:t> on</w:t>
      </w:r>
      <w:r>
        <w:rPr>
          <w:w w:val="110"/>
          <w:sz w:val="20"/>
        </w:rPr>
        <w:t> climate change for my research paper." All work submitted must be the student’s own.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10"/>
        </w:numPr>
        <w:tabs>
          <w:tab w:pos="734" w:val="left" w:leader="none"/>
        </w:tabs>
        <w:spacing w:line="321" w:lineRule="auto" w:before="0" w:after="0"/>
        <w:ind w:left="734" w:right="6" w:hanging="720"/>
        <w:jc w:val="both"/>
        <w:rPr>
          <w:sz w:val="20"/>
        </w:rPr>
      </w:pPr>
      <w:r>
        <w:rPr>
          <w:w w:val="110"/>
          <w:sz w:val="20"/>
        </w:rPr>
        <w:t>Using tools in any other way that conflicts with the standards articulated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(1)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degree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level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guidance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or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(2)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semester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level guidance</w:t>
      </w:r>
      <w:r>
        <w:rPr>
          <w:w w:val="110"/>
          <w:sz w:val="20"/>
        </w:rPr>
        <w:t> or</w:t>
      </w:r>
      <w:r>
        <w:rPr>
          <w:w w:val="110"/>
          <w:sz w:val="20"/>
        </w:rPr>
        <w:t> (3)</w:t>
      </w:r>
      <w:r>
        <w:rPr>
          <w:w w:val="110"/>
          <w:sz w:val="20"/>
        </w:rPr>
        <w:t> in</w:t>
      </w:r>
      <w:r>
        <w:rPr>
          <w:w w:val="110"/>
          <w:sz w:val="20"/>
        </w:rPr>
        <w:t> the</w:t>
      </w:r>
      <w:r>
        <w:rPr>
          <w:w w:val="110"/>
          <w:sz w:val="20"/>
        </w:rPr>
        <w:t> instructions</w:t>
      </w:r>
      <w:r>
        <w:rPr>
          <w:w w:val="110"/>
          <w:sz w:val="20"/>
        </w:rPr>
        <w:t> you</w:t>
      </w:r>
      <w:r>
        <w:rPr>
          <w:w w:val="110"/>
          <w:sz w:val="20"/>
        </w:rPr>
        <w:t> were</w:t>
      </w:r>
      <w:r>
        <w:rPr>
          <w:w w:val="110"/>
          <w:sz w:val="20"/>
        </w:rPr>
        <w:t> given</w:t>
      </w:r>
      <w:r>
        <w:rPr>
          <w:w w:val="110"/>
          <w:sz w:val="20"/>
        </w:rPr>
        <w:t> for</w:t>
      </w:r>
      <w:r>
        <w:rPr>
          <w:w w:val="110"/>
          <w:sz w:val="20"/>
        </w:rPr>
        <w:t> the specific piece of assessed work.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0"/>
        </w:numPr>
        <w:tabs>
          <w:tab w:pos="734" w:val="left" w:leader="none"/>
        </w:tabs>
        <w:spacing w:line="321" w:lineRule="auto" w:before="0" w:after="0"/>
        <w:ind w:left="734" w:right="7" w:hanging="720"/>
        <w:jc w:val="both"/>
        <w:rPr>
          <w:sz w:val="20"/>
        </w:rPr>
      </w:pPr>
      <w:r>
        <w:rPr>
          <w:w w:val="110"/>
          <w:sz w:val="20"/>
        </w:rPr>
        <w:t>Uploading</w:t>
      </w:r>
      <w:r>
        <w:rPr>
          <w:w w:val="110"/>
          <w:sz w:val="20"/>
        </w:rPr>
        <w:t> any</w:t>
      </w:r>
      <w:r>
        <w:rPr>
          <w:w w:val="110"/>
          <w:sz w:val="20"/>
        </w:rPr>
        <w:t> data</w:t>
      </w:r>
      <w:r>
        <w:rPr>
          <w:w w:val="110"/>
          <w:sz w:val="20"/>
        </w:rPr>
        <w:t> generated</w:t>
      </w:r>
      <w:r>
        <w:rPr>
          <w:w w:val="110"/>
          <w:sz w:val="20"/>
        </w:rPr>
        <w:t> from</w:t>
      </w:r>
      <w:r>
        <w:rPr>
          <w:w w:val="110"/>
          <w:sz w:val="20"/>
        </w:rPr>
        <w:t> empirical</w:t>
      </w:r>
      <w:r>
        <w:rPr>
          <w:w w:val="110"/>
          <w:sz w:val="20"/>
        </w:rPr>
        <w:t> research projects in contravention of ethical approval conditions - for example, information on participants of research studies.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0"/>
        </w:numPr>
        <w:tabs>
          <w:tab w:pos="732" w:val="left" w:leader="none"/>
          <w:tab w:pos="734" w:val="left" w:leader="none"/>
        </w:tabs>
        <w:spacing w:line="321" w:lineRule="auto" w:before="0" w:after="0"/>
        <w:ind w:left="734" w:right="6" w:hanging="721"/>
        <w:jc w:val="both"/>
        <w:rPr>
          <w:sz w:val="20"/>
        </w:rPr>
      </w:pPr>
      <w:r>
        <w:rPr>
          <w:w w:val="110"/>
          <w:sz w:val="20"/>
        </w:rPr>
        <w:t>Using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generative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AI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write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literature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reviews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is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unacceptable because</w:t>
      </w:r>
      <w:r>
        <w:rPr>
          <w:w w:val="110"/>
          <w:sz w:val="20"/>
        </w:rPr>
        <w:t> it</w:t>
      </w:r>
      <w:r>
        <w:rPr>
          <w:w w:val="110"/>
          <w:sz w:val="20"/>
        </w:rPr>
        <w:t> lacks critical</w:t>
      </w:r>
      <w:r>
        <w:rPr>
          <w:w w:val="110"/>
          <w:sz w:val="20"/>
        </w:rPr>
        <w:t> analysis.</w:t>
      </w:r>
      <w:r>
        <w:rPr>
          <w:w w:val="110"/>
          <w:sz w:val="20"/>
        </w:rPr>
        <w:t> For</w:t>
      </w:r>
      <w:r>
        <w:rPr>
          <w:w w:val="110"/>
          <w:sz w:val="20"/>
        </w:rPr>
        <w:t> example,</w:t>
      </w:r>
      <w:r>
        <w:rPr>
          <w:w w:val="110"/>
          <w:sz w:val="20"/>
        </w:rPr>
        <w:t> an</w:t>
      </w:r>
      <w:r>
        <w:rPr>
          <w:w w:val="110"/>
          <w:sz w:val="20"/>
        </w:rPr>
        <w:t> AI-generated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review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might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summarize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studies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without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comparing methodologies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or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highlighting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gaps,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leading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w w:val="110"/>
          <w:sz w:val="20"/>
        </w:rPr>
        <w:t> a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superficial</w:t>
      </w:r>
    </w:p>
    <w:p>
      <w:pPr>
        <w:pStyle w:val="ListParagraph"/>
        <w:spacing w:after="0" w:line="321" w:lineRule="auto"/>
        <w:jc w:val="both"/>
        <w:rPr>
          <w:sz w:val="20"/>
        </w:rPr>
        <w:sectPr>
          <w:pgSz w:w="8400" w:h="11910"/>
          <w:pgMar w:header="587" w:footer="656" w:top="940" w:bottom="840" w:left="850" w:right="850"/>
        </w:sectPr>
      </w:pPr>
    </w:p>
    <w:p>
      <w:pPr>
        <w:pStyle w:val="BodyText"/>
        <w:spacing w:before="139"/>
        <w:ind w:left="733"/>
      </w:pPr>
      <w:r>
        <w:rPr>
          <w:w w:val="110"/>
        </w:rPr>
        <w:t>understanding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research.</w:t>
      </w:r>
    </w:p>
    <w:p>
      <w:pPr>
        <w:pStyle w:val="BodyText"/>
        <w:spacing w:before="87"/>
      </w:pPr>
    </w:p>
    <w:p>
      <w:pPr>
        <w:pStyle w:val="ListParagraph"/>
        <w:numPr>
          <w:ilvl w:val="0"/>
          <w:numId w:val="10"/>
        </w:numPr>
        <w:tabs>
          <w:tab w:pos="734" w:val="left" w:leader="none"/>
        </w:tabs>
        <w:spacing w:line="321" w:lineRule="auto" w:before="0" w:after="0"/>
        <w:ind w:left="734" w:right="7" w:hanging="721"/>
        <w:jc w:val="left"/>
        <w:rPr>
          <w:sz w:val="20"/>
        </w:rPr>
      </w:pPr>
      <w:r>
        <w:rPr>
          <w:w w:val="110"/>
          <w:sz w:val="20"/>
        </w:rPr>
        <w:t>Good Academic Practice as stated in the Academic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Integrity Policy: Guidelines for Students is demonstrated through:</w:t>
      </w:r>
    </w:p>
    <w:p>
      <w:pPr>
        <w:pStyle w:val="BodyText"/>
        <w:spacing w:before="10"/>
      </w:pPr>
    </w:p>
    <w:p>
      <w:pPr>
        <w:pStyle w:val="ListParagraph"/>
        <w:numPr>
          <w:ilvl w:val="1"/>
          <w:numId w:val="10"/>
        </w:numPr>
        <w:tabs>
          <w:tab w:pos="1453" w:val="left" w:leader="none"/>
        </w:tabs>
        <w:spacing w:line="240" w:lineRule="auto" w:before="1" w:after="0"/>
        <w:ind w:left="1453" w:right="0" w:hanging="628"/>
        <w:jc w:val="left"/>
        <w:rPr>
          <w:sz w:val="20"/>
        </w:rPr>
      </w:pPr>
      <w:r>
        <w:rPr>
          <w:sz w:val="20"/>
        </w:rPr>
        <w:t>Honesty</w:t>
      </w:r>
      <w:r>
        <w:rPr>
          <w:spacing w:val="39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pacing w:val="-2"/>
          <w:sz w:val="20"/>
        </w:rPr>
        <w:t>integrity</w:t>
      </w:r>
    </w:p>
    <w:p>
      <w:pPr>
        <w:pStyle w:val="BodyText"/>
        <w:spacing w:before="88"/>
      </w:pPr>
    </w:p>
    <w:p>
      <w:pPr>
        <w:pStyle w:val="ListParagraph"/>
        <w:numPr>
          <w:ilvl w:val="1"/>
          <w:numId w:val="10"/>
        </w:numPr>
        <w:tabs>
          <w:tab w:pos="1453" w:val="left" w:leader="none"/>
        </w:tabs>
        <w:spacing w:line="240" w:lineRule="auto" w:before="0" w:after="0"/>
        <w:ind w:left="1453" w:right="0" w:hanging="628"/>
        <w:jc w:val="left"/>
        <w:rPr>
          <w:sz w:val="20"/>
        </w:rPr>
      </w:pPr>
      <w:r>
        <w:rPr>
          <w:spacing w:val="-2"/>
          <w:w w:val="110"/>
          <w:sz w:val="20"/>
        </w:rPr>
        <w:t>Trustworthiness</w:t>
      </w:r>
    </w:p>
    <w:p>
      <w:pPr>
        <w:pStyle w:val="BodyText"/>
        <w:spacing w:before="91"/>
      </w:pPr>
    </w:p>
    <w:p>
      <w:pPr>
        <w:pStyle w:val="ListParagraph"/>
        <w:numPr>
          <w:ilvl w:val="1"/>
          <w:numId w:val="10"/>
        </w:numPr>
        <w:tabs>
          <w:tab w:pos="1453" w:val="left" w:leader="none"/>
        </w:tabs>
        <w:spacing w:line="319" w:lineRule="auto" w:before="1" w:after="0"/>
        <w:ind w:left="1453" w:right="8" w:hanging="629"/>
        <w:jc w:val="both"/>
        <w:rPr>
          <w:sz w:val="20"/>
        </w:rPr>
      </w:pPr>
      <w:r>
        <w:rPr>
          <w:w w:val="110"/>
          <w:sz w:val="20"/>
        </w:rPr>
        <w:t>Respect for the wider academic community and your fellow students</w:t>
      </w:r>
    </w:p>
    <w:p>
      <w:pPr>
        <w:pStyle w:val="BodyText"/>
        <w:spacing w:before="14"/>
      </w:pPr>
    </w:p>
    <w:p>
      <w:pPr>
        <w:pStyle w:val="ListParagraph"/>
        <w:numPr>
          <w:ilvl w:val="1"/>
          <w:numId w:val="10"/>
        </w:numPr>
        <w:tabs>
          <w:tab w:pos="1453" w:val="left" w:leader="none"/>
        </w:tabs>
        <w:spacing w:line="321" w:lineRule="auto" w:before="0" w:after="0"/>
        <w:ind w:left="1453" w:right="5" w:hanging="629"/>
        <w:jc w:val="both"/>
        <w:rPr>
          <w:sz w:val="20"/>
        </w:rPr>
      </w:pPr>
      <w:r>
        <w:rPr>
          <w:sz w:val="20"/>
        </w:rPr>
        <w:t>Fairness, knowing that you have truly earned the marks </w:t>
      </w:r>
      <w:r>
        <w:rPr>
          <w:w w:val="115"/>
          <w:sz w:val="20"/>
        </w:rPr>
        <w:t>awarded</w:t>
      </w:r>
      <w:r>
        <w:rPr>
          <w:w w:val="115"/>
          <w:sz w:val="20"/>
        </w:rPr>
        <w:t> for</w:t>
      </w:r>
      <w:r>
        <w:rPr>
          <w:w w:val="115"/>
          <w:sz w:val="20"/>
        </w:rPr>
        <w:t> your</w:t>
      </w:r>
      <w:r>
        <w:rPr>
          <w:w w:val="115"/>
          <w:sz w:val="20"/>
        </w:rPr>
        <w:t> work</w:t>
      </w:r>
      <w:r>
        <w:rPr>
          <w:w w:val="115"/>
          <w:sz w:val="20"/>
        </w:rPr>
        <w:t> and</w:t>
      </w:r>
      <w:r>
        <w:rPr>
          <w:w w:val="115"/>
          <w:sz w:val="20"/>
        </w:rPr>
        <w:t> that</w:t>
      </w:r>
      <w:r>
        <w:rPr>
          <w:w w:val="115"/>
          <w:sz w:val="20"/>
        </w:rPr>
        <w:t> you</w:t>
      </w:r>
      <w:r>
        <w:rPr>
          <w:w w:val="115"/>
          <w:sz w:val="20"/>
        </w:rPr>
        <w:t> have</w:t>
      </w:r>
      <w:r>
        <w:rPr>
          <w:w w:val="115"/>
          <w:sz w:val="20"/>
        </w:rPr>
        <w:t> not</w:t>
      </w:r>
      <w:r>
        <w:rPr>
          <w:w w:val="115"/>
          <w:sz w:val="20"/>
        </w:rPr>
        <w:t> used unfair means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to gain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an advantage</w:t>
      </w:r>
    </w:p>
    <w:p>
      <w:pPr>
        <w:pStyle w:val="BodyText"/>
        <w:spacing w:before="8"/>
      </w:pPr>
    </w:p>
    <w:p>
      <w:pPr>
        <w:pStyle w:val="BodyText"/>
        <w:spacing w:line="321" w:lineRule="auto"/>
        <w:ind w:left="13" w:right="6"/>
        <w:jc w:val="both"/>
      </w:pPr>
      <w:r>
        <w:rPr>
          <w:w w:val="110"/>
        </w:rPr>
        <w:t>If</w:t>
      </w:r>
      <w:r>
        <w:rPr>
          <w:w w:val="110"/>
        </w:rPr>
        <w:t> students</w:t>
      </w:r>
      <w:r>
        <w:rPr>
          <w:w w:val="110"/>
        </w:rPr>
        <w:t> base</w:t>
      </w:r>
      <w:r>
        <w:rPr>
          <w:w w:val="110"/>
        </w:rPr>
        <w:t> their</w:t>
      </w:r>
      <w:r>
        <w:rPr>
          <w:w w:val="110"/>
        </w:rPr>
        <w:t> work</w:t>
      </w:r>
      <w:r>
        <w:rPr>
          <w:w w:val="110"/>
        </w:rPr>
        <w:t> purely</w:t>
      </w:r>
      <w:r>
        <w:rPr>
          <w:w w:val="110"/>
        </w:rPr>
        <w:t> on</w:t>
      </w:r>
      <w:r>
        <w:rPr>
          <w:w w:val="110"/>
        </w:rPr>
        <w:t> the</w:t>
      </w:r>
      <w:r>
        <w:rPr>
          <w:w w:val="110"/>
        </w:rPr>
        <w:t> output</w:t>
      </w:r>
      <w:r>
        <w:rPr>
          <w:w w:val="110"/>
        </w:rPr>
        <w:t> generated</w:t>
      </w:r>
      <w:r>
        <w:rPr>
          <w:w w:val="110"/>
        </w:rPr>
        <w:t> by Generated</w:t>
      </w:r>
      <w:r>
        <w:rPr>
          <w:w w:val="110"/>
        </w:rPr>
        <w:t> AI/AI</w:t>
      </w:r>
      <w:r>
        <w:rPr>
          <w:w w:val="110"/>
        </w:rPr>
        <w:t> tools,</w:t>
      </w:r>
      <w:r>
        <w:rPr>
          <w:w w:val="110"/>
        </w:rPr>
        <w:t> and</w:t>
      </w:r>
      <w:r>
        <w:rPr>
          <w:w w:val="110"/>
        </w:rPr>
        <w:t> do</w:t>
      </w:r>
      <w:r>
        <w:rPr>
          <w:w w:val="110"/>
        </w:rPr>
        <w:t> not</w:t>
      </w:r>
      <w:r>
        <w:rPr>
          <w:w w:val="110"/>
        </w:rPr>
        <w:t> consult</w:t>
      </w:r>
      <w:r>
        <w:rPr>
          <w:w w:val="110"/>
        </w:rPr>
        <w:t> any</w:t>
      </w:r>
      <w:r>
        <w:rPr>
          <w:w w:val="110"/>
        </w:rPr>
        <w:t> other</w:t>
      </w:r>
      <w:r>
        <w:rPr>
          <w:w w:val="110"/>
        </w:rPr>
        <w:t> sources</w:t>
      </w:r>
      <w:r>
        <w:rPr>
          <w:w w:val="110"/>
        </w:rPr>
        <w:t> of information,</w:t>
      </w:r>
      <w:r>
        <w:rPr>
          <w:spacing w:val="-15"/>
          <w:w w:val="110"/>
        </w:rPr>
        <w:t> </w:t>
      </w:r>
      <w:r>
        <w:rPr>
          <w:w w:val="110"/>
        </w:rPr>
        <w:t>it</w:t>
      </w:r>
      <w:r>
        <w:rPr>
          <w:spacing w:val="-14"/>
          <w:w w:val="110"/>
        </w:rPr>
        <w:t> </w:t>
      </w:r>
      <w:r>
        <w:rPr>
          <w:w w:val="110"/>
        </w:rPr>
        <w:t>is</w:t>
      </w:r>
      <w:r>
        <w:rPr>
          <w:spacing w:val="-15"/>
          <w:w w:val="110"/>
        </w:rPr>
        <w:t> </w:t>
      </w:r>
      <w:r>
        <w:rPr>
          <w:w w:val="110"/>
        </w:rPr>
        <w:t>unlikely</w:t>
      </w:r>
      <w:r>
        <w:rPr>
          <w:spacing w:val="-15"/>
          <w:w w:val="110"/>
        </w:rPr>
        <w:t> </w:t>
      </w:r>
      <w:r>
        <w:rPr>
          <w:w w:val="110"/>
        </w:rPr>
        <w:t>that</w:t>
      </w:r>
      <w:r>
        <w:rPr>
          <w:spacing w:val="-16"/>
          <w:w w:val="110"/>
        </w:rPr>
        <w:t> </w:t>
      </w:r>
      <w:r>
        <w:rPr>
          <w:w w:val="110"/>
        </w:rPr>
        <w:t>their</w:t>
      </w:r>
      <w:r>
        <w:rPr>
          <w:spacing w:val="-14"/>
          <w:w w:val="110"/>
        </w:rPr>
        <w:t> </w:t>
      </w:r>
      <w:r>
        <w:rPr>
          <w:w w:val="110"/>
        </w:rPr>
        <w:t>work</w:t>
      </w:r>
      <w:r>
        <w:rPr>
          <w:spacing w:val="-15"/>
          <w:w w:val="110"/>
        </w:rPr>
        <w:t> </w:t>
      </w:r>
      <w:r>
        <w:rPr>
          <w:w w:val="110"/>
        </w:rPr>
        <w:t>will</w:t>
      </w:r>
      <w:r>
        <w:rPr>
          <w:spacing w:val="-16"/>
          <w:w w:val="110"/>
        </w:rPr>
        <w:t> </w:t>
      </w:r>
      <w:r>
        <w:rPr>
          <w:w w:val="110"/>
        </w:rPr>
        <w:t>be</w:t>
      </w:r>
      <w:r>
        <w:rPr>
          <w:spacing w:val="-12"/>
          <w:w w:val="110"/>
        </w:rPr>
        <w:t> </w:t>
      </w:r>
      <w:r>
        <w:rPr>
          <w:w w:val="110"/>
        </w:rPr>
        <w:t>(1)</w:t>
      </w:r>
      <w:r>
        <w:rPr>
          <w:spacing w:val="-14"/>
          <w:w w:val="110"/>
        </w:rPr>
        <w:t> </w:t>
      </w:r>
      <w:r>
        <w:rPr>
          <w:w w:val="110"/>
        </w:rPr>
        <w:t>completely</w:t>
      </w:r>
      <w:r>
        <w:rPr>
          <w:spacing w:val="-15"/>
          <w:w w:val="110"/>
        </w:rPr>
        <w:t> </w:t>
      </w:r>
      <w:r>
        <w:rPr>
          <w:w w:val="110"/>
        </w:rPr>
        <w:t>accurate and/or</w:t>
      </w:r>
      <w:r>
        <w:rPr>
          <w:w w:val="110"/>
        </w:rPr>
        <w:t> (2)</w:t>
      </w:r>
      <w:r>
        <w:rPr>
          <w:w w:val="110"/>
        </w:rPr>
        <w:t> have</w:t>
      </w:r>
      <w:r>
        <w:rPr>
          <w:w w:val="110"/>
        </w:rPr>
        <w:t> the</w:t>
      </w:r>
      <w:r>
        <w:rPr>
          <w:w w:val="110"/>
        </w:rPr>
        <w:t> sufficient</w:t>
      </w:r>
      <w:r>
        <w:rPr>
          <w:w w:val="110"/>
        </w:rPr>
        <w:t> depth</w:t>
      </w:r>
      <w:r>
        <w:rPr>
          <w:w w:val="110"/>
        </w:rPr>
        <w:t> of</w:t>
      </w:r>
      <w:r>
        <w:rPr>
          <w:w w:val="110"/>
        </w:rPr>
        <w:t> understanding</w:t>
      </w:r>
      <w:r>
        <w:rPr>
          <w:w w:val="110"/>
        </w:rPr>
        <w:t> and</w:t>
      </w:r>
      <w:r>
        <w:rPr>
          <w:w w:val="110"/>
        </w:rPr>
        <w:t> critique expected</w:t>
      </w:r>
      <w:r>
        <w:rPr>
          <w:w w:val="110"/>
        </w:rPr>
        <w:t> for</w:t>
      </w:r>
      <w:r>
        <w:rPr>
          <w:w w:val="110"/>
        </w:rPr>
        <w:t> the</w:t>
      </w:r>
      <w:r>
        <w:rPr>
          <w:w w:val="110"/>
        </w:rPr>
        <w:t> level</w:t>
      </w:r>
      <w:r>
        <w:rPr>
          <w:w w:val="110"/>
        </w:rPr>
        <w:t> of</w:t>
      </w:r>
      <w:r>
        <w:rPr>
          <w:w w:val="110"/>
        </w:rPr>
        <w:t> study.</w:t>
      </w:r>
      <w:r>
        <w:rPr>
          <w:w w:val="110"/>
        </w:rPr>
        <w:t> Students</w:t>
      </w:r>
      <w:r>
        <w:rPr>
          <w:w w:val="110"/>
        </w:rPr>
        <w:t> are</w:t>
      </w:r>
      <w:r>
        <w:rPr>
          <w:w w:val="110"/>
        </w:rPr>
        <w:t> encouraged</w:t>
      </w:r>
      <w:r>
        <w:rPr>
          <w:w w:val="110"/>
        </w:rPr>
        <w:t> to</w:t>
      </w:r>
      <w:r>
        <w:rPr>
          <w:w w:val="110"/>
        </w:rPr>
        <w:t> go directly</w:t>
      </w:r>
      <w:r>
        <w:rPr>
          <w:w w:val="110"/>
        </w:rPr>
        <w:t> to</w:t>
      </w:r>
      <w:r>
        <w:rPr>
          <w:w w:val="110"/>
        </w:rPr>
        <w:t> academic</w:t>
      </w:r>
      <w:r>
        <w:rPr>
          <w:w w:val="110"/>
        </w:rPr>
        <w:t> and</w:t>
      </w:r>
      <w:r>
        <w:rPr>
          <w:w w:val="110"/>
        </w:rPr>
        <w:t> discipline-specific</w:t>
      </w:r>
      <w:r>
        <w:rPr>
          <w:w w:val="110"/>
        </w:rPr>
        <w:t> sources</w:t>
      </w:r>
      <w:r>
        <w:rPr>
          <w:w w:val="110"/>
        </w:rPr>
        <w:t> for</w:t>
      </w:r>
      <w:r>
        <w:rPr>
          <w:w w:val="110"/>
        </w:rPr>
        <w:t> several reasons. It is possible that AI tools and/or secondary sources might have</w:t>
      </w:r>
      <w:r>
        <w:rPr>
          <w:spacing w:val="-12"/>
          <w:w w:val="110"/>
        </w:rPr>
        <w:t> </w:t>
      </w:r>
      <w:r>
        <w:rPr>
          <w:w w:val="110"/>
        </w:rPr>
        <w:t>misinterpreted</w:t>
      </w:r>
      <w:r>
        <w:rPr>
          <w:spacing w:val="-12"/>
          <w:w w:val="110"/>
        </w:rPr>
        <w:t> </w:t>
      </w:r>
      <w:r>
        <w:rPr>
          <w:w w:val="110"/>
        </w:rPr>
        <w:t>or</w:t>
      </w:r>
      <w:r>
        <w:rPr>
          <w:spacing w:val="-12"/>
          <w:w w:val="110"/>
        </w:rPr>
        <w:t> </w:t>
      </w:r>
      <w:r>
        <w:rPr>
          <w:w w:val="110"/>
        </w:rPr>
        <w:t>misrepresented</w:t>
      </w:r>
      <w:r>
        <w:rPr>
          <w:spacing w:val="-12"/>
          <w:w w:val="110"/>
        </w:rPr>
        <w:t> </w:t>
      </w:r>
      <w:r>
        <w:rPr>
          <w:w w:val="110"/>
        </w:rPr>
        <w:t>information</w:t>
      </w:r>
      <w:r>
        <w:rPr>
          <w:spacing w:val="-13"/>
          <w:w w:val="110"/>
        </w:rPr>
        <w:t> </w:t>
      </w:r>
      <w:r>
        <w:rPr>
          <w:w w:val="110"/>
        </w:rPr>
        <w:t>which</w:t>
      </w:r>
      <w:r>
        <w:rPr>
          <w:spacing w:val="-12"/>
          <w:w w:val="110"/>
        </w:rPr>
        <w:t> </w:t>
      </w:r>
      <w:r>
        <w:rPr>
          <w:w w:val="110"/>
        </w:rPr>
        <w:t>will</w:t>
      </w:r>
      <w:r>
        <w:rPr>
          <w:spacing w:val="-12"/>
          <w:w w:val="110"/>
        </w:rPr>
        <w:t> </w:t>
      </w:r>
      <w:r>
        <w:rPr>
          <w:w w:val="110"/>
        </w:rPr>
        <w:t>result</w:t>
      </w:r>
      <w:r>
        <w:rPr>
          <w:spacing w:val="-13"/>
          <w:w w:val="110"/>
        </w:rPr>
        <w:t> </w:t>
      </w:r>
      <w:r>
        <w:rPr>
          <w:w w:val="110"/>
        </w:rPr>
        <w:t>in students importing errors into their work. Additionally, engaging with academic and discipline-specific sources allows students to develop </w:t>
      </w:r>
      <w:r>
        <w:rPr/>
        <w:t>their own thoughts and ideas in the context of established scholarship. </w:t>
      </w:r>
      <w:r>
        <w:rPr>
          <w:w w:val="110"/>
        </w:rPr>
        <w:t>Students who do not do this are unlikely to pass their assessments. Assessment</w:t>
      </w:r>
      <w:r>
        <w:rPr>
          <w:spacing w:val="-5"/>
          <w:w w:val="110"/>
        </w:rPr>
        <w:t> </w:t>
      </w:r>
      <w:r>
        <w:rPr>
          <w:w w:val="110"/>
        </w:rPr>
        <w:t>is</w:t>
      </w:r>
      <w:r>
        <w:rPr>
          <w:spacing w:val="-6"/>
          <w:w w:val="110"/>
        </w:rPr>
        <w:t> </w:t>
      </w:r>
      <w:r>
        <w:rPr>
          <w:w w:val="110"/>
        </w:rPr>
        <w:t>an</w:t>
      </w:r>
      <w:r>
        <w:rPr>
          <w:spacing w:val="-5"/>
          <w:w w:val="110"/>
        </w:rPr>
        <w:t> </w:t>
      </w:r>
      <w:r>
        <w:rPr>
          <w:w w:val="110"/>
        </w:rPr>
        <w:t>important</w:t>
      </w:r>
      <w:r>
        <w:rPr>
          <w:spacing w:val="-5"/>
          <w:w w:val="110"/>
        </w:rPr>
        <w:t> </w:t>
      </w:r>
      <w:r>
        <w:rPr>
          <w:w w:val="110"/>
        </w:rPr>
        <w:t>part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learning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students</w:t>
      </w:r>
      <w:r>
        <w:rPr>
          <w:spacing w:val="-6"/>
          <w:w w:val="110"/>
        </w:rPr>
        <w:t> </w:t>
      </w:r>
      <w:r>
        <w:rPr>
          <w:w w:val="110"/>
        </w:rPr>
        <w:t>who</w:t>
      </w:r>
      <w:r>
        <w:rPr>
          <w:spacing w:val="-4"/>
          <w:w w:val="110"/>
        </w:rPr>
        <w:t> </w:t>
      </w:r>
      <w:r>
        <w:rPr>
          <w:w w:val="110"/>
        </w:rPr>
        <w:t>do</w:t>
      </w:r>
      <w:r>
        <w:rPr>
          <w:spacing w:val="-4"/>
          <w:w w:val="110"/>
        </w:rPr>
        <w:t> </w:t>
      </w:r>
      <w:r>
        <w:rPr>
          <w:w w:val="110"/>
        </w:rPr>
        <w:t>not complete assessments appropriately risk not only wasting their own time</w:t>
      </w:r>
      <w:r>
        <w:rPr>
          <w:spacing w:val="-14"/>
          <w:w w:val="110"/>
        </w:rPr>
        <w:t> </w:t>
      </w:r>
      <w:r>
        <w:rPr>
          <w:w w:val="110"/>
        </w:rPr>
        <w:t>at</w:t>
      </w:r>
      <w:r>
        <w:rPr>
          <w:spacing w:val="-15"/>
          <w:w w:val="110"/>
        </w:rPr>
        <w:t> </w:t>
      </w:r>
      <w:r>
        <w:rPr>
          <w:w w:val="110"/>
        </w:rPr>
        <w:t>University,</w:t>
      </w:r>
      <w:r>
        <w:rPr>
          <w:spacing w:val="-12"/>
          <w:w w:val="110"/>
        </w:rPr>
        <w:t> </w:t>
      </w:r>
      <w:r>
        <w:rPr>
          <w:w w:val="110"/>
        </w:rPr>
        <w:t>but</w:t>
      </w:r>
      <w:r>
        <w:rPr>
          <w:spacing w:val="-13"/>
          <w:w w:val="110"/>
        </w:rPr>
        <w:t> </w:t>
      </w:r>
      <w:r>
        <w:rPr>
          <w:w w:val="110"/>
        </w:rPr>
        <w:t>also</w:t>
      </w:r>
      <w:r>
        <w:rPr>
          <w:spacing w:val="-15"/>
          <w:w w:val="110"/>
        </w:rPr>
        <w:t> </w:t>
      </w:r>
      <w:r>
        <w:rPr>
          <w:w w:val="110"/>
        </w:rPr>
        <w:t>not</w:t>
      </w:r>
      <w:r>
        <w:rPr>
          <w:spacing w:val="-13"/>
          <w:w w:val="110"/>
        </w:rPr>
        <w:t> </w:t>
      </w:r>
      <w:r>
        <w:rPr>
          <w:w w:val="110"/>
        </w:rPr>
        <w:t>having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necessary</w:t>
      </w:r>
      <w:r>
        <w:rPr>
          <w:spacing w:val="-15"/>
          <w:w w:val="110"/>
        </w:rPr>
        <w:t> </w:t>
      </w:r>
      <w:r>
        <w:rPr>
          <w:w w:val="110"/>
        </w:rPr>
        <w:t>skills</w:t>
      </w:r>
      <w:r>
        <w:rPr>
          <w:spacing w:val="-14"/>
          <w:w w:val="110"/>
        </w:rPr>
        <w:t> </w:t>
      </w:r>
      <w:r>
        <w:rPr>
          <w:w w:val="110"/>
        </w:rPr>
        <w:t>required</w:t>
      </w:r>
      <w:r>
        <w:rPr>
          <w:spacing w:val="-14"/>
          <w:w w:val="110"/>
        </w:rPr>
        <w:t> </w:t>
      </w:r>
      <w:r>
        <w:rPr>
          <w:w w:val="110"/>
        </w:rPr>
        <w:t>by employers when they leave.</w:t>
      </w:r>
    </w:p>
    <w:p>
      <w:pPr>
        <w:pStyle w:val="BodyText"/>
        <w:spacing w:after="0" w:line="321" w:lineRule="auto"/>
        <w:jc w:val="both"/>
        <w:sectPr>
          <w:pgSz w:w="8400" w:h="11910"/>
          <w:pgMar w:header="587" w:footer="656" w:top="940" w:bottom="840" w:left="850" w:right="850"/>
        </w:sectPr>
      </w:pPr>
    </w:p>
    <w:p>
      <w:pPr>
        <w:pStyle w:val="Heading2"/>
        <w:numPr>
          <w:ilvl w:val="0"/>
          <w:numId w:val="7"/>
        </w:numPr>
        <w:tabs>
          <w:tab w:pos="733" w:val="left" w:leader="none"/>
        </w:tabs>
        <w:spacing w:line="240" w:lineRule="auto" w:before="140" w:after="0"/>
        <w:ind w:left="733" w:right="0" w:hanging="719"/>
        <w:jc w:val="left"/>
      </w:pPr>
      <w:r>
        <w:rPr>
          <w:w w:val="105"/>
        </w:rPr>
        <w:t>Generative</w:t>
      </w:r>
      <w:r>
        <w:rPr>
          <w:spacing w:val="16"/>
          <w:w w:val="105"/>
        </w:rPr>
        <w:t> </w:t>
      </w:r>
      <w:r>
        <w:rPr>
          <w:w w:val="105"/>
        </w:rPr>
        <w:t>AI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Assessments</w:t>
      </w:r>
    </w:p>
    <w:p>
      <w:pPr>
        <w:pStyle w:val="BodyText"/>
        <w:spacing w:before="54"/>
        <w:rPr>
          <w:sz w:val="24"/>
        </w:rPr>
      </w:pPr>
    </w:p>
    <w:p>
      <w:pPr>
        <w:pStyle w:val="BodyText"/>
        <w:spacing w:line="321" w:lineRule="auto"/>
        <w:ind w:left="14" w:right="6"/>
        <w:jc w:val="both"/>
      </w:pPr>
      <w:r>
        <w:rPr>
          <w:w w:val="110"/>
        </w:rPr>
        <w:t>By</w:t>
      </w:r>
      <w:r>
        <w:rPr>
          <w:spacing w:val="-10"/>
          <w:w w:val="110"/>
        </w:rPr>
        <w:t> </w:t>
      </w:r>
      <w:r>
        <w:rPr>
          <w:w w:val="110"/>
        </w:rPr>
        <w:t>focusing</w:t>
      </w:r>
      <w:r>
        <w:rPr>
          <w:spacing w:val="-10"/>
          <w:w w:val="110"/>
        </w:rPr>
        <w:t> </w:t>
      </w:r>
      <w:r>
        <w:rPr>
          <w:w w:val="110"/>
        </w:rPr>
        <w:t>on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responsible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appropriate</w:t>
      </w:r>
      <w:r>
        <w:rPr>
          <w:spacing w:val="-10"/>
          <w:w w:val="110"/>
        </w:rPr>
        <w:t> </w:t>
      </w:r>
      <w:r>
        <w:rPr>
          <w:w w:val="110"/>
        </w:rPr>
        <w:t>use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Generative</w:t>
      </w:r>
      <w:r>
        <w:rPr>
          <w:spacing w:val="-8"/>
          <w:w w:val="110"/>
        </w:rPr>
        <w:t> </w:t>
      </w:r>
      <w:r>
        <w:rPr>
          <w:w w:val="110"/>
        </w:rPr>
        <w:t>AI, we</w:t>
      </w:r>
      <w:r>
        <w:rPr>
          <w:w w:val="110"/>
        </w:rPr>
        <w:t> should</w:t>
      </w:r>
      <w:r>
        <w:rPr>
          <w:w w:val="110"/>
        </w:rPr>
        <w:t> consider</w:t>
      </w:r>
      <w:r>
        <w:rPr>
          <w:w w:val="110"/>
        </w:rPr>
        <w:t> why</w:t>
      </w:r>
      <w:r>
        <w:rPr>
          <w:w w:val="110"/>
        </w:rPr>
        <w:t> we</w:t>
      </w:r>
      <w:r>
        <w:rPr>
          <w:w w:val="110"/>
        </w:rPr>
        <w:t> are</w:t>
      </w:r>
      <w:r>
        <w:rPr>
          <w:w w:val="110"/>
        </w:rPr>
        <w:t> assessing</w:t>
      </w:r>
      <w:r>
        <w:rPr>
          <w:w w:val="110"/>
        </w:rPr>
        <w:t> students,</w:t>
      </w:r>
      <w:r>
        <w:rPr>
          <w:w w:val="110"/>
        </w:rPr>
        <w:t> what</w:t>
      </w:r>
      <w:r>
        <w:rPr>
          <w:w w:val="110"/>
        </w:rPr>
        <w:t> we</w:t>
      </w:r>
      <w:r>
        <w:rPr>
          <w:w w:val="110"/>
        </w:rPr>
        <w:t> want students to learn, and how students can demonstrate their learning.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11"/>
        </w:numPr>
        <w:tabs>
          <w:tab w:pos="731" w:val="left" w:leader="none"/>
          <w:tab w:pos="733" w:val="left" w:leader="none"/>
        </w:tabs>
        <w:spacing w:line="321" w:lineRule="auto" w:before="1" w:after="0"/>
        <w:ind w:left="733" w:right="7" w:hanging="720"/>
        <w:jc w:val="both"/>
        <w:rPr>
          <w:sz w:val="20"/>
        </w:rPr>
      </w:pPr>
      <w:r>
        <w:rPr>
          <w:spacing w:val="-2"/>
          <w:w w:val="110"/>
          <w:sz w:val="20"/>
        </w:rPr>
        <w:t>Consider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your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semester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learning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outcomes.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What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do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you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want </w:t>
      </w:r>
      <w:r>
        <w:rPr>
          <w:w w:val="110"/>
          <w:sz w:val="20"/>
        </w:rPr>
        <w:t>your</w:t>
      </w:r>
      <w:r>
        <w:rPr>
          <w:w w:val="110"/>
          <w:sz w:val="20"/>
        </w:rPr>
        <w:t> students</w:t>
      </w:r>
      <w:r>
        <w:rPr>
          <w:w w:val="110"/>
          <w:sz w:val="20"/>
        </w:rPr>
        <w:t> to</w:t>
      </w:r>
      <w:r>
        <w:rPr>
          <w:w w:val="110"/>
          <w:sz w:val="20"/>
        </w:rPr>
        <w:t> achieve</w:t>
      </w:r>
      <w:r>
        <w:rPr>
          <w:w w:val="110"/>
          <w:sz w:val="20"/>
        </w:rPr>
        <w:t> with</w:t>
      </w:r>
      <w:r>
        <w:rPr>
          <w:w w:val="110"/>
          <w:sz w:val="20"/>
        </w:rPr>
        <w:t> this</w:t>
      </w:r>
      <w:r>
        <w:rPr>
          <w:w w:val="110"/>
          <w:sz w:val="20"/>
        </w:rPr>
        <w:t> assessment?</w:t>
      </w:r>
      <w:r>
        <w:rPr>
          <w:w w:val="110"/>
          <w:sz w:val="20"/>
        </w:rPr>
        <w:t> What</w:t>
      </w:r>
      <w:r>
        <w:rPr>
          <w:w w:val="110"/>
          <w:sz w:val="20"/>
        </w:rPr>
        <w:t> core skills do</w:t>
      </w:r>
      <w:r>
        <w:rPr>
          <w:w w:val="110"/>
          <w:sz w:val="20"/>
        </w:rPr>
        <w:t> you</w:t>
      </w:r>
      <w:r>
        <w:rPr>
          <w:w w:val="110"/>
          <w:sz w:val="20"/>
        </w:rPr>
        <w:t> intend</w:t>
      </w:r>
      <w:r>
        <w:rPr>
          <w:w w:val="110"/>
          <w:sz w:val="20"/>
        </w:rPr>
        <w:t> for</w:t>
      </w:r>
      <w:r>
        <w:rPr>
          <w:w w:val="110"/>
          <w:sz w:val="20"/>
        </w:rPr>
        <w:t> them</w:t>
      </w:r>
      <w:r>
        <w:rPr>
          <w:w w:val="110"/>
          <w:sz w:val="20"/>
        </w:rPr>
        <w:t> to</w:t>
      </w:r>
      <w:r>
        <w:rPr>
          <w:w w:val="110"/>
          <w:sz w:val="20"/>
        </w:rPr>
        <w:t> develop?</w:t>
      </w:r>
      <w:r>
        <w:rPr>
          <w:w w:val="110"/>
          <w:sz w:val="20"/>
        </w:rPr>
        <w:t> Will</w:t>
      </w:r>
      <w:r>
        <w:rPr>
          <w:w w:val="110"/>
          <w:sz w:val="20"/>
        </w:rPr>
        <w:t> the</w:t>
      </w:r>
      <w:r>
        <w:rPr>
          <w:w w:val="110"/>
          <w:sz w:val="20"/>
        </w:rPr>
        <w:t> use</w:t>
      </w:r>
      <w:r>
        <w:rPr>
          <w:w w:val="110"/>
          <w:sz w:val="20"/>
        </w:rPr>
        <w:t> of Generative</w:t>
      </w:r>
      <w:r>
        <w:rPr>
          <w:w w:val="110"/>
          <w:sz w:val="20"/>
        </w:rPr>
        <w:t> AI</w:t>
      </w:r>
      <w:r>
        <w:rPr>
          <w:w w:val="110"/>
          <w:sz w:val="20"/>
        </w:rPr>
        <w:t> help</w:t>
      </w:r>
      <w:r>
        <w:rPr>
          <w:w w:val="110"/>
          <w:sz w:val="20"/>
        </w:rPr>
        <w:t> or</w:t>
      </w:r>
      <w:r>
        <w:rPr>
          <w:w w:val="110"/>
          <w:sz w:val="20"/>
        </w:rPr>
        <w:t> hinder</w:t>
      </w:r>
      <w:r>
        <w:rPr>
          <w:w w:val="110"/>
          <w:sz w:val="20"/>
        </w:rPr>
        <w:t> students</w:t>
      </w:r>
      <w:r>
        <w:rPr>
          <w:w w:val="110"/>
          <w:sz w:val="20"/>
        </w:rPr>
        <w:t> from</w:t>
      </w:r>
      <w:r>
        <w:rPr>
          <w:w w:val="110"/>
          <w:sz w:val="20"/>
        </w:rPr>
        <w:t> achieving</w:t>
      </w:r>
      <w:r>
        <w:rPr>
          <w:w w:val="110"/>
          <w:sz w:val="20"/>
        </w:rPr>
        <w:t> their learning goals? Make sure you consider the diverse learning needs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your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student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cohort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when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you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are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thinking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about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how your students might achieve their learning goals.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1"/>
        </w:numPr>
        <w:tabs>
          <w:tab w:pos="731" w:val="left" w:leader="none"/>
          <w:tab w:pos="734" w:val="left" w:leader="none"/>
        </w:tabs>
        <w:spacing w:line="321" w:lineRule="auto" w:before="1" w:after="0"/>
        <w:ind w:left="734" w:right="7" w:hanging="721"/>
        <w:jc w:val="both"/>
        <w:rPr>
          <w:sz w:val="20"/>
        </w:rPr>
      </w:pPr>
      <w:r>
        <w:rPr>
          <w:sz w:val="20"/>
        </w:rPr>
        <w:t>Consider</w:t>
      </w:r>
      <w:r>
        <w:rPr>
          <w:spacing w:val="23"/>
          <w:sz w:val="20"/>
        </w:rPr>
        <w:t> </w:t>
      </w:r>
      <w:r>
        <w:rPr>
          <w:sz w:val="20"/>
        </w:rPr>
        <w:t>how</w:t>
      </w:r>
      <w:r>
        <w:rPr>
          <w:spacing w:val="23"/>
          <w:sz w:val="20"/>
        </w:rPr>
        <w:t> </w:t>
      </w:r>
      <w:r>
        <w:rPr>
          <w:sz w:val="20"/>
        </w:rPr>
        <w:t>exactly</w:t>
      </w:r>
      <w:r>
        <w:rPr>
          <w:spacing w:val="27"/>
          <w:sz w:val="20"/>
        </w:rPr>
        <w:t> </w:t>
      </w:r>
      <w:r>
        <w:rPr>
          <w:sz w:val="20"/>
        </w:rPr>
        <w:t>students</w:t>
      </w:r>
      <w:r>
        <w:rPr>
          <w:spacing w:val="20"/>
          <w:sz w:val="20"/>
        </w:rPr>
        <w:t> </w:t>
      </w:r>
      <w:r>
        <w:rPr>
          <w:sz w:val="20"/>
        </w:rPr>
        <w:t>may</w:t>
      </w:r>
      <w:r>
        <w:rPr>
          <w:spacing w:val="22"/>
          <w:sz w:val="20"/>
        </w:rPr>
        <w:t> </w:t>
      </w:r>
      <w:r>
        <w:rPr>
          <w:sz w:val="20"/>
        </w:rPr>
        <w:t>or</w:t>
      </w:r>
      <w:r>
        <w:rPr>
          <w:spacing w:val="23"/>
          <w:sz w:val="20"/>
        </w:rPr>
        <w:t> </w:t>
      </w:r>
      <w:r>
        <w:rPr>
          <w:sz w:val="20"/>
        </w:rPr>
        <w:t>may</w:t>
      </w:r>
      <w:r>
        <w:rPr>
          <w:spacing w:val="27"/>
          <w:sz w:val="20"/>
        </w:rPr>
        <w:t> </w:t>
      </w:r>
      <w:r>
        <w:rPr>
          <w:sz w:val="20"/>
        </w:rPr>
        <w:t>not</w:t>
      </w:r>
      <w:r>
        <w:rPr>
          <w:spacing w:val="25"/>
          <w:sz w:val="20"/>
        </w:rPr>
        <w:t> </w:t>
      </w:r>
      <w:r>
        <w:rPr>
          <w:sz w:val="20"/>
        </w:rPr>
        <w:t>use</w:t>
      </w:r>
      <w:r>
        <w:rPr>
          <w:spacing w:val="27"/>
          <w:sz w:val="20"/>
        </w:rPr>
        <w:t> </w:t>
      </w:r>
      <w:r>
        <w:rPr>
          <w:sz w:val="20"/>
        </w:rPr>
        <w:t>Generative </w:t>
      </w:r>
      <w:r>
        <w:rPr>
          <w:w w:val="110"/>
          <w:sz w:val="20"/>
        </w:rPr>
        <w:t>AI for your assessment in order to meet</w:t>
      </w:r>
      <w:r>
        <w:rPr>
          <w:w w:val="110"/>
          <w:sz w:val="20"/>
        </w:rPr>
        <w:t> learning outcomes. Most</w:t>
      </w:r>
      <w:r>
        <w:rPr>
          <w:w w:val="110"/>
          <w:sz w:val="20"/>
        </w:rPr>
        <w:t> students</w:t>
      </w:r>
      <w:r>
        <w:rPr>
          <w:w w:val="110"/>
          <w:sz w:val="20"/>
        </w:rPr>
        <w:t> do</w:t>
      </w:r>
      <w:r>
        <w:rPr>
          <w:w w:val="110"/>
          <w:sz w:val="20"/>
        </w:rPr>
        <w:t> not</w:t>
      </w:r>
      <w:r>
        <w:rPr>
          <w:w w:val="110"/>
          <w:sz w:val="20"/>
        </w:rPr>
        <w:t> want</w:t>
      </w:r>
      <w:r>
        <w:rPr>
          <w:w w:val="110"/>
          <w:sz w:val="20"/>
        </w:rPr>
        <w:t> to</w:t>
      </w:r>
      <w:r>
        <w:rPr>
          <w:w w:val="110"/>
          <w:sz w:val="20"/>
        </w:rPr>
        <w:t> shortcut</w:t>
      </w:r>
      <w:r>
        <w:rPr>
          <w:w w:val="110"/>
          <w:sz w:val="20"/>
        </w:rPr>
        <w:t> their</w:t>
      </w:r>
      <w:r>
        <w:rPr>
          <w:w w:val="110"/>
          <w:sz w:val="20"/>
        </w:rPr>
        <w:t> learning.</w:t>
      </w:r>
      <w:r>
        <w:rPr>
          <w:w w:val="110"/>
          <w:sz w:val="20"/>
        </w:rPr>
        <w:t> They want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you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be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clear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and explicit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how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they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can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cannot use Generative AI.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1"/>
        </w:numPr>
        <w:tabs>
          <w:tab w:pos="732" w:val="left" w:leader="none"/>
          <w:tab w:pos="734" w:val="left" w:leader="none"/>
        </w:tabs>
        <w:spacing w:line="321" w:lineRule="auto" w:before="1" w:after="0"/>
        <w:ind w:left="734" w:right="4" w:hanging="721"/>
        <w:jc w:val="both"/>
        <w:rPr>
          <w:sz w:val="20"/>
        </w:rPr>
      </w:pPr>
      <w:r>
        <w:rPr>
          <w:w w:val="110"/>
          <w:sz w:val="20"/>
        </w:rPr>
        <w:t>FAST-NUCES</w:t>
      </w:r>
      <w:r>
        <w:rPr>
          <w:w w:val="110"/>
          <w:sz w:val="20"/>
        </w:rPr>
        <w:t> has</w:t>
      </w:r>
      <w:r>
        <w:rPr>
          <w:w w:val="110"/>
          <w:sz w:val="20"/>
        </w:rPr>
        <w:t> developed</w:t>
      </w:r>
      <w:r>
        <w:rPr>
          <w:w w:val="110"/>
          <w:sz w:val="20"/>
        </w:rPr>
        <w:t> three</w:t>
      </w:r>
      <w:r>
        <w:rPr>
          <w:w w:val="110"/>
          <w:sz w:val="20"/>
        </w:rPr>
        <w:t> categories</w:t>
      </w:r>
      <w:r>
        <w:rPr>
          <w:w w:val="110"/>
          <w:sz w:val="20"/>
        </w:rPr>
        <w:t> to</w:t>
      </w:r>
      <w:r>
        <w:rPr>
          <w:w w:val="110"/>
          <w:sz w:val="20"/>
        </w:rPr>
        <w:t> provide guidance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when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how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students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can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use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Generative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AI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in their</w:t>
      </w:r>
      <w:r>
        <w:rPr>
          <w:w w:val="110"/>
          <w:sz w:val="20"/>
        </w:rPr>
        <w:t> assessments.</w:t>
      </w:r>
      <w:r>
        <w:rPr>
          <w:w w:val="110"/>
          <w:sz w:val="20"/>
        </w:rPr>
        <w:t> These</w:t>
      </w:r>
      <w:r>
        <w:rPr>
          <w:w w:val="110"/>
          <w:sz w:val="20"/>
        </w:rPr>
        <w:t> categories</w:t>
      </w:r>
      <w:r>
        <w:rPr>
          <w:w w:val="110"/>
          <w:sz w:val="20"/>
        </w:rPr>
        <w:t> are</w:t>
      </w:r>
      <w:r>
        <w:rPr>
          <w:w w:val="110"/>
          <w:sz w:val="20"/>
        </w:rPr>
        <w:t> to</w:t>
      </w:r>
      <w:r>
        <w:rPr>
          <w:w w:val="110"/>
          <w:sz w:val="20"/>
        </w:rPr>
        <w:t> help</w:t>
      </w:r>
      <w:r>
        <w:rPr>
          <w:w w:val="110"/>
          <w:sz w:val="20"/>
        </w:rPr>
        <w:t> you</w:t>
      </w:r>
      <w:r>
        <w:rPr>
          <w:w w:val="110"/>
          <w:sz w:val="20"/>
        </w:rPr>
        <w:t> clarify expectations with your</w:t>
      </w:r>
      <w:r>
        <w:rPr>
          <w:w w:val="110"/>
          <w:sz w:val="20"/>
        </w:rPr>
        <w:t> students. Each</w:t>
      </w:r>
      <w:r>
        <w:rPr>
          <w:w w:val="110"/>
          <w:sz w:val="20"/>
        </w:rPr>
        <w:t> category</w:t>
      </w:r>
      <w:r>
        <w:rPr>
          <w:w w:val="110"/>
          <w:sz w:val="20"/>
        </w:rPr>
        <w:t> describes a general</w:t>
      </w:r>
      <w:r>
        <w:rPr>
          <w:w w:val="110"/>
          <w:sz w:val="20"/>
        </w:rPr>
        <w:t> approach</w:t>
      </w:r>
      <w:r>
        <w:rPr>
          <w:w w:val="110"/>
          <w:sz w:val="20"/>
        </w:rPr>
        <w:t> with</w:t>
      </w:r>
      <w:r>
        <w:rPr>
          <w:w w:val="110"/>
          <w:sz w:val="20"/>
        </w:rPr>
        <w:t> examples.</w:t>
      </w:r>
      <w:r>
        <w:rPr>
          <w:w w:val="110"/>
          <w:sz w:val="20"/>
        </w:rPr>
        <w:t> You</w:t>
      </w:r>
      <w:r>
        <w:rPr>
          <w:w w:val="110"/>
          <w:sz w:val="20"/>
        </w:rPr>
        <w:t> may</w:t>
      </w:r>
      <w:r>
        <w:rPr>
          <w:w w:val="110"/>
          <w:sz w:val="20"/>
        </w:rPr>
        <w:t> adapt</w:t>
      </w:r>
      <w:r>
        <w:rPr>
          <w:w w:val="110"/>
          <w:sz w:val="20"/>
        </w:rPr>
        <w:t> these categories, offer additional clarification, and include different examples. The three categories are: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12"/>
        </w:numPr>
        <w:tabs>
          <w:tab w:pos="1454" w:val="left" w:leader="none"/>
        </w:tabs>
        <w:spacing w:line="314" w:lineRule="auto" w:before="0" w:after="0"/>
        <w:ind w:left="1454" w:right="5" w:hanging="721"/>
        <w:jc w:val="left"/>
        <w:rPr>
          <w:sz w:val="20"/>
        </w:rPr>
      </w:pPr>
      <w:r>
        <w:rPr>
          <w:w w:val="110"/>
          <w:sz w:val="20"/>
        </w:rPr>
        <w:t>Students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are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not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allowed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use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Generative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AI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their </w:t>
      </w:r>
      <w:r>
        <w:rPr>
          <w:spacing w:val="-2"/>
          <w:w w:val="110"/>
          <w:sz w:val="20"/>
        </w:rPr>
        <w:t>assessment.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12"/>
        </w:numPr>
        <w:tabs>
          <w:tab w:pos="1454" w:val="left" w:leader="none"/>
        </w:tabs>
        <w:spacing w:line="240" w:lineRule="auto" w:before="0" w:after="0"/>
        <w:ind w:left="1454" w:right="0" w:hanging="720"/>
        <w:jc w:val="left"/>
        <w:rPr>
          <w:sz w:val="20"/>
        </w:rPr>
      </w:pPr>
      <w:r>
        <w:rPr>
          <w:w w:val="110"/>
          <w:sz w:val="20"/>
        </w:rPr>
        <w:t>Students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are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permitted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use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Generative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AI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tools</w:t>
      </w:r>
      <w:r>
        <w:rPr>
          <w:spacing w:val="2"/>
          <w:w w:val="110"/>
          <w:sz w:val="20"/>
        </w:rPr>
        <w:t> </w:t>
      </w:r>
      <w:r>
        <w:rPr>
          <w:spacing w:val="-5"/>
          <w:w w:val="110"/>
          <w:sz w:val="20"/>
        </w:rPr>
        <w:t>for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8400" w:h="11910"/>
          <w:pgMar w:header="587" w:footer="656" w:top="940" w:bottom="840" w:left="850" w:right="850"/>
        </w:sectPr>
      </w:pPr>
    </w:p>
    <w:p>
      <w:pPr>
        <w:pStyle w:val="BodyText"/>
        <w:spacing w:before="139"/>
        <w:ind w:left="1454"/>
      </w:pPr>
      <w:r>
        <w:rPr>
          <w:w w:val="105"/>
        </w:rPr>
        <w:t>specific</w:t>
      </w:r>
      <w:r>
        <w:rPr>
          <w:spacing w:val="9"/>
          <w:w w:val="105"/>
        </w:rPr>
        <w:t> </w:t>
      </w:r>
      <w:r>
        <w:rPr>
          <w:w w:val="105"/>
        </w:rPr>
        <w:t>purposes</w:t>
      </w:r>
      <w:r>
        <w:rPr>
          <w:spacing w:val="9"/>
          <w:w w:val="105"/>
        </w:rPr>
        <w:t> </w:t>
      </w:r>
      <w:r>
        <w:rPr>
          <w:w w:val="105"/>
        </w:rPr>
        <w:t>to</w:t>
      </w:r>
      <w:r>
        <w:rPr>
          <w:spacing w:val="10"/>
          <w:w w:val="105"/>
        </w:rPr>
        <w:t> </w:t>
      </w:r>
      <w:r>
        <w:rPr>
          <w:w w:val="105"/>
        </w:rPr>
        <w:t>assist</w:t>
      </w:r>
      <w:r>
        <w:rPr>
          <w:spacing w:val="10"/>
          <w:w w:val="105"/>
        </w:rPr>
        <w:t> </w:t>
      </w:r>
      <w:r>
        <w:rPr>
          <w:w w:val="105"/>
        </w:rPr>
        <w:t>with</w:t>
      </w:r>
      <w:r>
        <w:rPr>
          <w:spacing w:val="11"/>
          <w:w w:val="105"/>
        </w:rPr>
        <w:t> </w:t>
      </w:r>
      <w:r>
        <w:rPr>
          <w:w w:val="105"/>
        </w:rPr>
        <w:t>their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assessment</w:t>
      </w:r>
    </w:p>
    <w:p>
      <w:pPr>
        <w:pStyle w:val="BodyText"/>
        <w:spacing w:before="90"/>
      </w:pPr>
    </w:p>
    <w:p>
      <w:pPr>
        <w:pStyle w:val="ListParagraph"/>
        <w:numPr>
          <w:ilvl w:val="0"/>
          <w:numId w:val="12"/>
        </w:numPr>
        <w:tabs>
          <w:tab w:pos="1454" w:val="left" w:leader="none"/>
        </w:tabs>
        <w:spacing w:line="314" w:lineRule="auto" w:before="0" w:after="0"/>
        <w:ind w:left="1454" w:right="7" w:hanging="721"/>
        <w:jc w:val="left"/>
        <w:rPr>
          <w:sz w:val="20"/>
        </w:rPr>
      </w:pPr>
      <w:r>
        <w:rPr>
          <w:w w:val="110"/>
          <w:sz w:val="20"/>
        </w:rPr>
        <w:t>Generative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AI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is</w:t>
      </w:r>
      <w:r>
        <w:rPr>
          <w:spacing w:val="-17"/>
          <w:w w:val="110"/>
          <w:sz w:val="20"/>
        </w:rPr>
        <w:t> </w:t>
      </w:r>
      <w:r>
        <w:rPr>
          <w:w w:val="110"/>
          <w:sz w:val="20"/>
        </w:rPr>
        <w:t>an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integral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part</w:t>
      </w:r>
      <w:r>
        <w:rPr>
          <w:spacing w:val="-17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assessment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and students are encouraged to use it extensively.</w:t>
      </w:r>
    </w:p>
    <w:p>
      <w:pPr>
        <w:pStyle w:val="BodyText"/>
        <w:spacing w:before="16"/>
      </w:pPr>
    </w:p>
    <w:p>
      <w:pPr>
        <w:pStyle w:val="BodyText"/>
        <w:spacing w:line="321" w:lineRule="auto"/>
        <w:ind w:left="13"/>
      </w:pPr>
      <w:r>
        <w:rPr>
          <w:w w:val="110"/>
        </w:rPr>
        <w:t>Departments, Instructors, and/or Lab Instructors, must decide which category to employ for their assessments in advance.</w:t>
      </w:r>
    </w:p>
    <w:p>
      <w:pPr>
        <w:pStyle w:val="BodyText"/>
        <w:spacing w:before="8"/>
      </w:pPr>
    </w:p>
    <w:p>
      <w:pPr>
        <w:pStyle w:val="BodyText"/>
        <w:spacing w:line="321" w:lineRule="auto"/>
        <w:ind w:left="13" w:right="6"/>
      </w:pPr>
      <w:r>
        <w:rPr>
          <w:w w:val="110"/>
        </w:rPr>
        <w:t>Ensure</w:t>
      </w:r>
      <w:r>
        <w:rPr>
          <w:spacing w:val="-20"/>
          <w:w w:val="110"/>
        </w:rPr>
        <w:t> </w:t>
      </w:r>
      <w:r>
        <w:rPr>
          <w:w w:val="110"/>
        </w:rPr>
        <w:t>that</w:t>
      </w:r>
      <w:r>
        <w:rPr>
          <w:spacing w:val="-19"/>
          <w:w w:val="110"/>
        </w:rPr>
        <w:t> </w:t>
      </w:r>
      <w:r>
        <w:rPr>
          <w:w w:val="110"/>
        </w:rPr>
        <w:t>your</w:t>
      </w:r>
      <w:r>
        <w:rPr>
          <w:spacing w:val="-17"/>
          <w:w w:val="110"/>
        </w:rPr>
        <w:t> </w:t>
      </w:r>
      <w:r>
        <w:rPr>
          <w:w w:val="110"/>
        </w:rPr>
        <w:t>decision</w:t>
      </w:r>
      <w:r>
        <w:rPr>
          <w:spacing w:val="-17"/>
          <w:w w:val="110"/>
        </w:rPr>
        <w:t> </w:t>
      </w:r>
      <w:r>
        <w:rPr>
          <w:w w:val="110"/>
        </w:rPr>
        <w:t>is</w:t>
      </w:r>
      <w:r>
        <w:rPr>
          <w:spacing w:val="-19"/>
          <w:w w:val="110"/>
        </w:rPr>
        <w:t> </w:t>
      </w:r>
      <w:r>
        <w:rPr>
          <w:w w:val="110"/>
        </w:rPr>
        <w:t>communicated</w:t>
      </w:r>
      <w:r>
        <w:rPr>
          <w:spacing w:val="-18"/>
          <w:w w:val="110"/>
        </w:rPr>
        <w:t> </w:t>
      </w:r>
      <w:r>
        <w:rPr>
          <w:w w:val="110"/>
        </w:rPr>
        <w:t>and</w:t>
      </w:r>
      <w:r>
        <w:rPr>
          <w:spacing w:val="-17"/>
          <w:w w:val="110"/>
        </w:rPr>
        <w:t> </w:t>
      </w:r>
      <w:r>
        <w:rPr>
          <w:w w:val="110"/>
        </w:rPr>
        <w:t>explained</w:t>
      </w:r>
      <w:r>
        <w:rPr>
          <w:spacing w:val="-18"/>
          <w:w w:val="110"/>
        </w:rPr>
        <w:t> </w:t>
      </w:r>
      <w:r>
        <w:rPr>
          <w:w w:val="110"/>
        </w:rPr>
        <w:t>to</w:t>
      </w:r>
      <w:r>
        <w:rPr>
          <w:spacing w:val="-18"/>
          <w:w w:val="110"/>
        </w:rPr>
        <w:t> </w:t>
      </w:r>
      <w:r>
        <w:rPr>
          <w:w w:val="110"/>
        </w:rPr>
        <w:t>students. Assessment could include a statement for students clearly.</w:t>
      </w:r>
    </w:p>
    <w:p>
      <w:pPr>
        <w:pStyle w:val="BodyText"/>
        <w:spacing w:before="11"/>
      </w:pPr>
    </w:p>
    <w:p>
      <w:pPr>
        <w:pStyle w:val="Heading2"/>
        <w:numPr>
          <w:ilvl w:val="1"/>
          <w:numId w:val="7"/>
        </w:numPr>
        <w:tabs>
          <w:tab w:pos="733" w:val="left" w:leader="none"/>
        </w:tabs>
        <w:spacing w:line="240" w:lineRule="auto" w:before="1" w:after="0"/>
        <w:ind w:left="733" w:right="0" w:hanging="719"/>
        <w:jc w:val="left"/>
      </w:pPr>
      <w:r>
        <w:rPr>
          <w:w w:val="105"/>
        </w:rPr>
        <w:t>Use</w:t>
      </w:r>
      <w:r>
        <w:rPr>
          <w:spacing w:val="2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Non-Lab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Courses:</w:t>
      </w:r>
    </w:p>
    <w:p>
      <w:pPr>
        <w:pStyle w:val="BodyText"/>
        <w:spacing w:before="54"/>
        <w:rPr>
          <w:sz w:val="24"/>
        </w:rPr>
      </w:pPr>
    </w:p>
    <w:p>
      <w:pPr>
        <w:pStyle w:val="ListParagraph"/>
        <w:numPr>
          <w:ilvl w:val="0"/>
          <w:numId w:val="13"/>
        </w:numPr>
        <w:tabs>
          <w:tab w:pos="731" w:val="left" w:leader="none"/>
          <w:tab w:pos="733" w:val="left" w:leader="none"/>
        </w:tabs>
        <w:spacing w:line="321" w:lineRule="auto" w:before="0" w:after="0"/>
        <w:ind w:left="733" w:right="8" w:hanging="720"/>
        <w:jc w:val="both"/>
        <w:rPr>
          <w:sz w:val="20"/>
        </w:rPr>
      </w:pPr>
      <w:r>
        <w:rPr>
          <w:w w:val="110"/>
          <w:sz w:val="20"/>
        </w:rPr>
        <w:t>Students are</w:t>
      </w:r>
      <w:r>
        <w:rPr>
          <w:w w:val="110"/>
          <w:sz w:val="20"/>
        </w:rPr>
        <w:t> allowed,</w:t>
      </w:r>
      <w:r>
        <w:rPr>
          <w:w w:val="110"/>
          <w:sz w:val="20"/>
        </w:rPr>
        <w:t> and</w:t>
      </w:r>
      <w:r>
        <w:rPr>
          <w:w w:val="110"/>
          <w:sz w:val="20"/>
        </w:rPr>
        <w:t> sometimes encouraged,</w:t>
      </w:r>
      <w:r>
        <w:rPr>
          <w:w w:val="110"/>
          <w:sz w:val="20"/>
        </w:rPr>
        <w:t> to</w:t>
      </w:r>
      <w:r>
        <w:rPr>
          <w:w w:val="110"/>
          <w:sz w:val="20"/>
        </w:rPr>
        <w:t> use generative</w:t>
      </w:r>
      <w:r>
        <w:rPr>
          <w:w w:val="110"/>
          <w:sz w:val="20"/>
        </w:rPr>
        <w:t> AI</w:t>
      </w:r>
      <w:r>
        <w:rPr>
          <w:w w:val="110"/>
          <w:sz w:val="20"/>
        </w:rPr>
        <w:t> tools</w:t>
      </w:r>
      <w:r>
        <w:rPr>
          <w:w w:val="110"/>
          <w:sz w:val="20"/>
        </w:rPr>
        <w:t> like</w:t>
      </w:r>
      <w:r>
        <w:rPr>
          <w:w w:val="110"/>
          <w:sz w:val="20"/>
        </w:rPr>
        <w:t> ChatGPT</w:t>
      </w:r>
      <w:r>
        <w:rPr>
          <w:w w:val="110"/>
          <w:sz w:val="20"/>
        </w:rPr>
        <w:t> for</w:t>
      </w:r>
      <w:r>
        <w:rPr>
          <w:w w:val="110"/>
          <w:sz w:val="20"/>
        </w:rPr>
        <w:t> completing</w:t>
      </w:r>
      <w:r>
        <w:rPr>
          <w:w w:val="110"/>
          <w:sz w:val="20"/>
        </w:rPr>
        <w:t> course </w:t>
      </w:r>
      <w:r>
        <w:rPr>
          <w:spacing w:val="-2"/>
          <w:w w:val="110"/>
          <w:sz w:val="20"/>
        </w:rPr>
        <w:t>assignments.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3"/>
        </w:numPr>
        <w:tabs>
          <w:tab w:pos="730" w:val="left" w:leader="none"/>
          <w:tab w:pos="733" w:val="left" w:leader="none"/>
        </w:tabs>
        <w:spacing w:line="321" w:lineRule="auto" w:before="0" w:after="0"/>
        <w:ind w:left="733" w:right="10" w:hanging="721"/>
        <w:jc w:val="both"/>
        <w:rPr>
          <w:sz w:val="20"/>
        </w:rPr>
      </w:pPr>
      <w:r>
        <w:rPr>
          <w:sz w:val="20"/>
        </w:rPr>
        <w:t>All the course assignments must include associated quizzes or </w:t>
      </w:r>
      <w:r>
        <w:rPr>
          <w:spacing w:val="-2"/>
          <w:w w:val="110"/>
          <w:sz w:val="20"/>
        </w:rPr>
        <w:t>demonstrations.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13"/>
        </w:numPr>
        <w:tabs>
          <w:tab w:pos="731" w:val="left" w:leader="none"/>
          <w:tab w:pos="733" w:val="left" w:leader="none"/>
        </w:tabs>
        <w:spacing w:line="321" w:lineRule="auto" w:before="0" w:after="0"/>
        <w:ind w:left="733" w:right="4" w:hanging="721"/>
        <w:jc w:val="both"/>
        <w:rPr>
          <w:sz w:val="20"/>
        </w:rPr>
      </w:pPr>
      <w:r>
        <w:rPr>
          <w:spacing w:val="-2"/>
          <w:w w:val="110"/>
          <w:sz w:val="20"/>
        </w:rPr>
        <w:t>A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small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percentage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(typically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10-15%)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of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the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total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marks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will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be </w:t>
      </w:r>
      <w:r>
        <w:rPr>
          <w:w w:val="110"/>
          <w:sz w:val="20"/>
        </w:rPr>
        <w:t>allotted</w:t>
      </w:r>
      <w:r>
        <w:rPr>
          <w:w w:val="110"/>
          <w:sz w:val="20"/>
        </w:rPr>
        <w:t> to</w:t>
      </w:r>
      <w:r>
        <w:rPr>
          <w:w w:val="110"/>
          <w:sz w:val="20"/>
        </w:rPr>
        <w:t> the</w:t>
      </w:r>
      <w:r>
        <w:rPr>
          <w:w w:val="110"/>
          <w:sz w:val="20"/>
        </w:rPr>
        <w:t> assignment</w:t>
      </w:r>
      <w:r>
        <w:rPr>
          <w:w w:val="110"/>
          <w:sz w:val="20"/>
        </w:rPr>
        <w:t> submissions.</w:t>
      </w:r>
      <w:r>
        <w:rPr>
          <w:w w:val="110"/>
          <w:sz w:val="20"/>
        </w:rPr>
        <w:t> The</w:t>
      </w:r>
      <w:r>
        <w:rPr>
          <w:w w:val="110"/>
          <w:sz w:val="20"/>
        </w:rPr>
        <w:t> majority</w:t>
      </w:r>
      <w:r>
        <w:rPr>
          <w:w w:val="110"/>
          <w:sz w:val="20"/>
        </w:rPr>
        <w:t> of</w:t>
      </w:r>
      <w:r>
        <w:rPr>
          <w:w w:val="110"/>
          <w:sz w:val="20"/>
        </w:rPr>
        <w:t> the marks</w:t>
      </w:r>
      <w:r>
        <w:rPr>
          <w:w w:val="110"/>
          <w:sz w:val="20"/>
        </w:rPr>
        <w:t> will</w:t>
      </w:r>
      <w:r>
        <w:rPr>
          <w:w w:val="110"/>
          <w:sz w:val="20"/>
        </w:rPr>
        <w:t> be</w:t>
      </w:r>
      <w:r>
        <w:rPr>
          <w:w w:val="110"/>
          <w:sz w:val="20"/>
        </w:rPr>
        <w:t> based</w:t>
      </w:r>
      <w:r>
        <w:rPr>
          <w:w w:val="110"/>
          <w:sz w:val="20"/>
        </w:rPr>
        <w:t> on</w:t>
      </w:r>
      <w:r>
        <w:rPr>
          <w:w w:val="110"/>
          <w:sz w:val="20"/>
        </w:rPr>
        <w:t> the</w:t>
      </w:r>
      <w:r>
        <w:rPr>
          <w:w w:val="110"/>
          <w:sz w:val="20"/>
        </w:rPr>
        <w:t> assignment</w:t>
      </w:r>
      <w:r>
        <w:rPr>
          <w:w w:val="110"/>
          <w:sz w:val="20"/>
        </w:rPr>
        <w:t> quizzes</w:t>
      </w:r>
      <w:r>
        <w:rPr>
          <w:w w:val="110"/>
          <w:sz w:val="20"/>
        </w:rPr>
        <w:t> or demonstrations.</w:t>
      </w:r>
      <w:r>
        <w:rPr>
          <w:w w:val="110"/>
          <w:sz w:val="20"/>
        </w:rPr>
        <w:t> This</w:t>
      </w:r>
      <w:r>
        <w:rPr>
          <w:w w:val="110"/>
          <w:sz w:val="20"/>
        </w:rPr>
        <w:t> grading</w:t>
      </w:r>
      <w:r>
        <w:rPr>
          <w:w w:val="110"/>
          <w:sz w:val="20"/>
        </w:rPr>
        <w:t> distribution</w:t>
      </w:r>
      <w:r>
        <w:rPr>
          <w:w w:val="110"/>
          <w:sz w:val="20"/>
        </w:rPr>
        <w:t> should</w:t>
      </w:r>
      <w:r>
        <w:rPr>
          <w:w w:val="110"/>
          <w:sz w:val="20"/>
        </w:rPr>
        <w:t> be</w:t>
      </w:r>
      <w:r>
        <w:rPr>
          <w:w w:val="110"/>
          <w:sz w:val="20"/>
        </w:rPr>
        <w:t> clearly stated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course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outline.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These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quizzes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or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demonstrations should</w:t>
      </w:r>
      <w:r>
        <w:rPr>
          <w:w w:val="110"/>
          <w:sz w:val="20"/>
        </w:rPr>
        <w:t> take</w:t>
      </w:r>
      <w:r>
        <w:rPr>
          <w:w w:val="110"/>
          <w:sz w:val="20"/>
        </w:rPr>
        <w:t> place</w:t>
      </w:r>
      <w:r>
        <w:rPr>
          <w:w w:val="110"/>
          <w:sz w:val="20"/>
        </w:rPr>
        <w:t> in</w:t>
      </w:r>
      <w:r>
        <w:rPr>
          <w:w w:val="110"/>
          <w:sz w:val="20"/>
        </w:rPr>
        <w:t> the</w:t>
      </w:r>
      <w:r>
        <w:rPr>
          <w:w w:val="110"/>
          <w:sz w:val="20"/>
        </w:rPr>
        <w:t> week</w:t>
      </w:r>
      <w:r>
        <w:rPr>
          <w:w w:val="110"/>
          <w:sz w:val="20"/>
        </w:rPr>
        <w:t> following</w:t>
      </w:r>
      <w:r>
        <w:rPr>
          <w:w w:val="110"/>
          <w:sz w:val="20"/>
        </w:rPr>
        <w:t> the</w:t>
      </w:r>
      <w:r>
        <w:rPr>
          <w:w w:val="110"/>
          <w:sz w:val="20"/>
        </w:rPr>
        <w:t> submission </w:t>
      </w:r>
      <w:r>
        <w:rPr>
          <w:spacing w:val="-2"/>
          <w:w w:val="110"/>
          <w:sz w:val="20"/>
        </w:rPr>
        <w:t>deadline.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3"/>
        </w:numPr>
        <w:tabs>
          <w:tab w:pos="732" w:val="left" w:leader="none"/>
          <w:tab w:pos="734" w:val="left" w:leader="none"/>
        </w:tabs>
        <w:spacing w:line="321" w:lineRule="auto" w:before="0" w:after="0"/>
        <w:ind w:left="734" w:right="7" w:hanging="721"/>
        <w:jc w:val="both"/>
        <w:rPr>
          <w:sz w:val="20"/>
        </w:rPr>
      </w:pPr>
      <w:r>
        <w:rPr>
          <w:w w:val="110"/>
          <w:sz w:val="20"/>
        </w:rPr>
        <w:t>Faculty</w:t>
      </w:r>
      <w:r>
        <w:rPr>
          <w:w w:val="110"/>
          <w:sz w:val="20"/>
        </w:rPr>
        <w:t> members</w:t>
      </w:r>
      <w:r>
        <w:rPr>
          <w:w w:val="110"/>
          <w:sz w:val="20"/>
        </w:rPr>
        <w:t> are</w:t>
      </w:r>
      <w:r>
        <w:rPr>
          <w:w w:val="110"/>
          <w:sz w:val="20"/>
        </w:rPr>
        <w:t> encouraged</w:t>
      </w:r>
      <w:r>
        <w:rPr>
          <w:w w:val="110"/>
          <w:sz w:val="20"/>
        </w:rPr>
        <w:t> to</w:t>
      </w:r>
      <w:r>
        <w:rPr>
          <w:w w:val="110"/>
          <w:sz w:val="20"/>
        </w:rPr>
        <w:t> integrate</w:t>
      </w:r>
      <w:r>
        <w:rPr>
          <w:w w:val="110"/>
          <w:sz w:val="20"/>
        </w:rPr>
        <w:t> questions related</w:t>
      </w:r>
      <w:r>
        <w:rPr>
          <w:w w:val="110"/>
          <w:sz w:val="20"/>
        </w:rPr>
        <w:t> to</w:t>
      </w:r>
      <w:r>
        <w:rPr>
          <w:w w:val="110"/>
          <w:sz w:val="20"/>
        </w:rPr>
        <w:t> these</w:t>
      </w:r>
      <w:r>
        <w:rPr>
          <w:w w:val="110"/>
          <w:sz w:val="20"/>
        </w:rPr>
        <w:t> assignments</w:t>
      </w:r>
      <w:r>
        <w:rPr>
          <w:w w:val="110"/>
          <w:sz w:val="20"/>
        </w:rPr>
        <w:t> into</w:t>
      </w:r>
      <w:r>
        <w:rPr>
          <w:w w:val="110"/>
          <w:sz w:val="20"/>
        </w:rPr>
        <w:t> both</w:t>
      </w:r>
      <w:r>
        <w:rPr>
          <w:w w:val="110"/>
          <w:sz w:val="20"/>
        </w:rPr>
        <w:t> sessional</w:t>
      </w:r>
      <w:r>
        <w:rPr>
          <w:w w:val="110"/>
          <w:sz w:val="20"/>
        </w:rPr>
        <w:t> and</w:t>
      </w:r>
      <w:r>
        <w:rPr>
          <w:w w:val="110"/>
          <w:sz w:val="20"/>
        </w:rPr>
        <w:t> final </w:t>
      </w:r>
      <w:r>
        <w:rPr>
          <w:spacing w:val="-2"/>
          <w:w w:val="110"/>
          <w:sz w:val="20"/>
        </w:rPr>
        <w:t>exams.</w:t>
      </w:r>
    </w:p>
    <w:p>
      <w:pPr>
        <w:pStyle w:val="ListParagraph"/>
        <w:spacing w:after="0" w:line="321" w:lineRule="auto"/>
        <w:jc w:val="both"/>
        <w:rPr>
          <w:sz w:val="20"/>
        </w:rPr>
        <w:sectPr>
          <w:pgSz w:w="8400" w:h="11910"/>
          <w:pgMar w:header="587" w:footer="656" w:top="940" w:bottom="840" w:left="850" w:right="850"/>
        </w:sectPr>
      </w:pPr>
    </w:p>
    <w:p>
      <w:pPr>
        <w:pStyle w:val="ListParagraph"/>
        <w:numPr>
          <w:ilvl w:val="0"/>
          <w:numId w:val="13"/>
        </w:numPr>
        <w:tabs>
          <w:tab w:pos="731" w:val="left" w:leader="none"/>
          <w:tab w:pos="734" w:val="left" w:leader="none"/>
        </w:tabs>
        <w:spacing w:line="321" w:lineRule="auto" w:before="139" w:after="0"/>
        <w:ind w:left="734" w:right="7" w:hanging="721"/>
        <w:jc w:val="both"/>
        <w:rPr>
          <w:sz w:val="20"/>
        </w:rPr>
      </w:pPr>
      <w:r>
        <w:rPr>
          <w:w w:val="110"/>
          <w:sz w:val="20"/>
        </w:rPr>
        <w:t>Students should be encouraged to submit the prompts they used</w:t>
      </w:r>
      <w:r>
        <w:rPr>
          <w:w w:val="110"/>
          <w:sz w:val="20"/>
        </w:rPr>
        <w:t> in</w:t>
      </w:r>
      <w:r>
        <w:rPr>
          <w:w w:val="110"/>
          <w:sz w:val="20"/>
        </w:rPr>
        <w:t> generative</w:t>
      </w:r>
      <w:r>
        <w:rPr>
          <w:w w:val="110"/>
          <w:sz w:val="20"/>
        </w:rPr>
        <w:t> AI</w:t>
      </w:r>
      <w:r>
        <w:rPr>
          <w:w w:val="110"/>
          <w:sz w:val="20"/>
        </w:rPr>
        <w:t> tools</w:t>
      </w:r>
      <w:r>
        <w:rPr>
          <w:w w:val="110"/>
          <w:sz w:val="20"/>
        </w:rPr>
        <w:t> to</w:t>
      </w:r>
      <w:r>
        <w:rPr>
          <w:w w:val="110"/>
          <w:sz w:val="20"/>
        </w:rPr>
        <w:t> understand</w:t>
      </w:r>
      <w:r>
        <w:rPr>
          <w:w w:val="110"/>
          <w:sz w:val="20"/>
        </w:rPr>
        <w:t> the</w:t>
      </w:r>
      <w:r>
        <w:rPr>
          <w:w w:val="110"/>
          <w:sz w:val="20"/>
        </w:rPr>
        <w:t> assignments. Instructors</w:t>
      </w:r>
      <w:r>
        <w:rPr>
          <w:w w:val="110"/>
          <w:sz w:val="20"/>
        </w:rPr>
        <w:t> can</w:t>
      </w:r>
      <w:r>
        <w:rPr>
          <w:w w:val="110"/>
          <w:sz w:val="20"/>
        </w:rPr>
        <w:t> use</w:t>
      </w:r>
      <w:r>
        <w:rPr>
          <w:w w:val="110"/>
          <w:sz w:val="20"/>
        </w:rPr>
        <w:t> these</w:t>
      </w:r>
      <w:r>
        <w:rPr>
          <w:w w:val="110"/>
          <w:sz w:val="20"/>
        </w:rPr>
        <w:t> prompts</w:t>
      </w:r>
      <w:r>
        <w:rPr>
          <w:w w:val="110"/>
          <w:sz w:val="20"/>
        </w:rPr>
        <w:t> to</w:t>
      </w:r>
      <w:r>
        <w:rPr>
          <w:w w:val="110"/>
          <w:sz w:val="20"/>
        </w:rPr>
        <w:t> identify</w:t>
      </w:r>
      <w:r>
        <w:rPr>
          <w:w w:val="110"/>
          <w:sz w:val="20"/>
        </w:rPr>
        <w:t> students' weaknesses</w:t>
      </w:r>
      <w:r>
        <w:rPr>
          <w:w w:val="110"/>
          <w:sz w:val="20"/>
        </w:rPr>
        <w:t> by</w:t>
      </w:r>
      <w:r>
        <w:rPr>
          <w:w w:val="110"/>
          <w:sz w:val="20"/>
        </w:rPr>
        <w:t> analyzing</w:t>
      </w:r>
      <w:r>
        <w:rPr>
          <w:w w:val="110"/>
          <w:sz w:val="20"/>
        </w:rPr>
        <w:t> the</w:t>
      </w:r>
      <w:r>
        <w:rPr>
          <w:w w:val="110"/>
          <w:sz w:val="20"/>
        </w:rPr>
        <w:t> approach</w:t>
      </w:r>
      <w:r>
        <w:rPr>
          <w:w w:val="110"/>
          <w:sz w:val="20"/>
        </w:rPr>
        <w:t> they</w:t>
      </w:r>
      <w:r>
        <w:rPr>
          <w:w w:val="110"/>
          <w:sz w:val="20"/>
        </w:rPr>
        <w:t> took</w:t>
      </w:r>
      <w:r>
        <w:rPr>
          <w:w w:val="110"/>
          <w:sz w:val="20"/>
        </w:rPr>
        <w:t> to comprehend the material.</w:t>
      </w:r>
    </w:p>
    <w:p>
      <w:pPr>
        <w:pStyle w:val="BodyText"/>
        <w:spacing w:before="6"/>
      </w:pPr>
    </w:p>
    <w:p>
      <w:pPr>
        <w:pStyle w:val="Heading2"/>
        <w:numPr>
          <w:ilvl w:val="1"/>
          <w:numId w:val="7"/>
        </w:numPr>
        <w:tabs>
          <w:tab w:pos="733" w:val="left" w:leader="none"/>
        </w:tabs>
        <w:spacing w:line="240" w:lineRule="auto" w:before="0" w:after="0"/>
        <w:ind w:left="733" w:right="0" w:hanging="719"/>
        <w:jc w:val="left"/>
      </w:pPr>
      <w:r>
        <w:rPr>
          <w:w w:val="105"/>
        </w:rPr>
        <w:t>Use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Lab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Courses:</w:t>
      </w:r>
    </w:p>
    <w:p>
      <w:pPr>
        <w:pStyle w:val="BodyText"/>
        <w:spacing w:before="57"/>
        <w:rPr>
          <w:sz w:val="24"/>
        </w:rPr>
      </w:pPr>
    </w:p>
    <w:p>
      <w:pPr>
        <w:pStyle w:val="ListParagraph"/>
        <w:numPr>
          <w:ilvl w:val="0"/>
          <w:numId w:val="14"/>
        </w:numPr>
        <w:tabs>
          <w:tab w:pos="731" w:val="left" w:leader="none"/>
          <w:tab w:pos="733" w:val="left" w:leader="none"/>
        </w:tabs>
        <w:spacing w:line="321" w:lineRule="auto" w:before="0" w:after="0"/>
        <w:ind w:left="733" w:right="5" w:hanging="720"/>
        <w:jc w:val="both"/>
        <w:rPr>
          <w:sz w:val="20"/>
        </w:rPr>
      </w:pPr>
      <w:r>
        <w:rPr>
          <w:w w:val="110"/>
          <w:sz w:val="20"/>
        </w:rPr>
        <w:t>In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general,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use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generative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AI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tools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like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ChatGPT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labs is</w:t>
      </w:r>
      <w:r>
        <w:rPr>
          <w:w w:val="110"/>
          <w:sz w:val="20"/>
        </w:rPr>
        <w:t> prohibited</w:t>
      </w:r>
      <w:r>
        <w:rPr>
          <w:w w:val="110"/>
          <w:sz w:val="20"/>
        </w:rPr>
        <w:t> unless</w:t>
      </w:r>
      <w:r>
        <w:rPr>
          <w:w w:val="110"/>
          <w:sz w:val="20"/>
        </w:rPr>
        <w:t> explicitly</w:t>
      </w:r>
      <w:r>
        <w:rPr>
          <w:w w:val="110"/>
          <w:sz w:val="20"/>
        </w:rPr>
        <w:t> allowed</w:t>
      </w:r>
      <w:r>
        <w:rPr>
          <w:w w:val="110"/>
          <w:sz w:val="20"/>
        </w:rPr>
        <w:t> by</w:t>
      </w:r>
      <w:r>
        <w:rPr>
          <w:w w:val="110"/>
          <w:sz w:val="20"/>
        </w:rPr>
        <w:t> the</w:t>
      </w:r>
      <w:r>
        <w:rPr>
          <w:w w:val="110"/>
          <w:sz w:val="20"/>
        </w:rPr>
        <w:t> lab</w:t>
      </w:r>
      <w:r>
        <w:rPr>
          <w:w w:val="110"/>
          <w:sz w:val="20"/>
        </w:rPr>
        <w:t> instructor, particularly</w:t>
      </w:r>
      <w:r>
        <w:rPr>
          <w:w w:val="110"/>
          <w:sz w:val="20"/>
        </w:rPr>
        <w:t> in</w:t>
      </w:r>
      <w:r>
        <w:rPr>
          <w:w w:val="110"/>
          <w:sz w:val="20"/>
        </w:rPr>
        <w:t> courses</w:t>
      </w:r>
      <w:r>
        <w:rPr>
          <w:w w:val="110"/>
          <w:sz w:val="20"/>
        </w:rPr>
        <w:t> such</w:t>
      </w:r>
      <w:r>
        <w:rPr>
          <w:w w:val="110"/>
          <w:sz w:val="20"/>
        </w:rPr>
        <w:t> as</w:t>
      </w:r>
      <w:r>
        <w:rPr>
          <w:w w:val="110"/>
          <w:sz w:val="20"/>
        </w:rPr>
        <w:t> Programming</w:t>
      </w:r>
      <w:r>
        <w:rPr>
          <w:w w:val="110"/>
          <w:sz w:val="20"/>
        </w:rPr>
        <w:t> Fundamentals (PF),</w:t>
      </w:r>
      <w:r>
        <w:rPr>
          <w:w w:val="110"/>
          <w:sz w:val="20"/>
        </w:rPr>
        <w:t> Object-Oriented</w:t>
      </w:r>
      <w:r>
        <w:rPr>
          <w:w w:val="110"/>
          <w:sz w:val="20"/>
        </w:rPr>
        <w:t> Programming</w:t>
      </w:r>
      <w:r>
        <w:rPr>
          <w:w w:val="110"/>
          <w:sz w:val="20"/>
        </w:rPr>
        <w:t> (OOP),</w:t>
      </w:r>
      <w:r>
        <w:rPr>
          <w:w w:val="110"/>
          <w:sz w:val="20"/>
        </w:rPr>
        <w:t> and</w:t>
      </w:r>
      <w:r>
        <w:rPr>
          <w:w w:val="110"/>
          <w:sz w:val="20"/>
        </w:rPr>
        <w:t> Data Structures (DS) etc.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4"/>
        </w:numPr>
        <w:tabs>
          <w:tab w:pos="733" w:val="left" w:leader="none"/>
        </w:tabs>
        <w:spacing w:line="240" w:lineRule="auto" w:before="0" w:after="0"/>
        <w:ind w:left="733" w:right="0" w:hanging="720"/>
        <w:jc w:val="left"/>
        <w:rPr>
          <w:sz w:val="20"/>
        </w:rPr>
      </w:pPr>
      <w:r>
        <w:rPr>
          <w:sz w:val="20"/>
        </w:rPr>
        <w:t>10%</w:t>
      </w:r>
      <w:r>
        <w:rPr>
          <w:spacing w:val="22"/>
          <w:sz w:val="20"/>
        </w:rPr>
        <w:t> </w:t>
      </w:r>
      <w:r>
        <w:rPr>
          <w:sz w:val="20"/>
        </w:rPr>
        <w:t>of</w:t>
      </w:r>
      <w:r>
        <w:rPr>
          <w:spacing w:val="24"/>
          <w:sz w:val="20"/>
        </w:rPr>
        <w:t> </w:t>
      </w:r>
      <w:r>
        <w:rPr>
          <w:sz w:val="20"/>
        </w:rPr>
        <w:t>the</w:t>
      </w:r>
      <w:r>
        <w:rPr>
          <w:spacing w:val="24"/>
          <w:sz w:val="20"/>
        </w:rPr>
        <w:t> </w:t>
      </w:r>
      <w:r>
        <w:rPr>
          <w:sz w:val="20"/>
        </w:rPr>
        <w:t>labs</w:t>
      </w:r>
      <w:r>
        <w:rPr>
          <w:spacing w:val="21"/>
          <w:sz w:val="20"/>
        </w:rPr>
        <w:t> </w:t>
      </w:r>
      <w:r>
        <w:rPr>
          <w:sz w:val="20"/>
        </w:rPr>
        <w:t>will</w:t>
      </w:r>
      <w:r>
        <w:rPr>
          <w:spacing w:val="26"/>
          <w:sz w:val="20"/>
        </w:rPr>
        <w:t> </w:t>
      </w:r>
      <w:r>
        <w:rPr>
          <w:sz w:val="20"/>
        </w:rPr>
        <w:t>allow</w:t>
      </w:r>
      <w:r>
        <w:rPr>
          <w:spacing w:val="27"/>
          <w:sz w:val="20"/>
        </w:rPr>
        <w:t> </w:t>
      </w:r>
      <w:r>
        <w:rPr>
          <w:sz w:val="20"/>
        </w:rPr>
        <w:t>the</w:t>
      </w:r>
      <w:r>
        <w:rPr>
          <w:spacing w:val="24"/>
          <w:sz w:val="20"/>
        </w:rPr>
        <w:t> </w:t>
      </w:r>
      <w:r>
        <w:rPr>
          <w:sz w:val="20"/>
        </w:rPr>
        <w:t>use</w:t>
      </w:r>
      <w:r>
        <w:rPr>
          <w:spacing w:val="24"/>
          <w:sz w:val="20"/>
        </w:rPr>
        <w:t> </w:t>
      </w:r>
      <w:r>
        <w:rPr>
          <w:sz w:val="20"/>
        </w:rPr>
        <w:t>of</w:t>
      </w:r>
      <w:r>
        <w:rPr>
          <w:spacing w:val="24"/>
          <w:sz w:val="20"/>
        </w:rPr>
        <w:t> </w:t>
      </w:r>
      <w:r>
        <w:rPr>
          <w:sz w:val="20"/>
        </w:rPr>
        <w:t>generative</w:t>
      </w:r>
      <w:r>
        <w:rPr>
          <w:spacing w:val="27"/>
          <w:sz w:val="20"/>
        </w:rPr>
        <w:t> </w:t>
      </w:r>
      <w:r>
        <w:rPr>
          <w:sz w:val="20"/>
        </w:rPr>
        <w:t>AI</w:t>
      </w:r>
      <w:r>
        <w:rPr>
          <w:spacing w:val="24"/>
          <w:sz w:val="20"/>
        </w:rPr>
        <w:t> </w:t>
      </w:r>
      <w:r>
        <w:rPr>
          <w:spacing w:val="-2"/>
          <w:sz w:val="20"/>
        </w:rPr>
        <w:t>tools.</w:t>
      </w:r>
    </w:p>
    <w:p>
      <w:pPr>
        <w:pStyle w:val="BodyText"/>
        <w:spacing w:before="87"/>
      </w:pPr>
    </w:p>
    <w:p>
      <w:pPr>
        <w:pStyle w:val="ListParagraph"/>
        <w:numPr>
          <w:ilvl w:val="0"/>
          <w:numId w:val="14"/>
        </w:numPr>
        <w:tabs>
          <w:tab w:pos="732" w:val="left" w:leader="none"/>
          <w:tab w:pos="734" w:val="left" w:leader="none"/>
        </w:tabs>
        <w:spacing w:line="321" w:lineRule="auto" w:before="0" w:after="0"/>
        <w:ind w:left="734" w:right="6" w:hanging="721"/>
        <w:jc w:val="both"/>
        <w:rPr>
          <w:sz w:val="20"/>
        </w:rPr>
      </w:pPr>
      <w:r>
        <w:rPr>
          <w:sz w:val="20"/>
        </w:rPr>
        <w:t>When the use of generative AI is permitted, lab sessions will be </w:t>
      </w:r>
      <w:r>
        <w:rPr>
          <w:w w:val="110"/>
          <w:sz w:val="20"/>
        </w:rPr>
        <w:t>extended to 2.5 hours. In the final half-hour, students will be given</w:t>
      </w:r>
      <w:r>
        <w:rPr>
          <w:w w:val="110"/>
          <w:sz w:val="20"/>
        </w:rPr>
        <w:t> a</w:t>
      </w:r>
      <w:r>
        <w:rPr>
          <w:w w:val="110"/>
          <w:sz w:val="20"/>
        </w:rPr>
        <w:t> small</w:t>
      </w:r>
      <w:r>
        <w:rPr>
          <w:w w:val="110"/>
          <w:sz w:val="20"/>
        </w:rPr>
        <w:t> quiz</w:t>
      </w:r>
      <w:r>
        <w:rPr>
          <w:w w:val="110"/>
          <w:sz w:val="20"/>
        </w:rPr>
        <w:t> task</w:t>
      </w:r>
      <w:r>
        <w:rPr>
          <w:w w:val="110"/>
          <w:sz w:val="20"/>
        </w:rPr>
        <w:t> to</w:t>
      </w:r>
      <w:r>
        <w:rPr>
          <w:w w:val="110"/>
          <w:sz w:val="20"/>
        </w:rPr>
        <w:t> complete</w:t>
      </w:r>
      <w:r>
        <w:rPr>
          <w:w w:val="110"/>
          <w:sz w:val="20"/>
        </w:rPr>
        <w:t> independently,</w:t>
      </w:r>
      <w:r>
        <w:rPr>
          <w:w w:val="110"/>
          <w:sz w:val="20"/>
        </w:rPr>
        <w:t> without using</w:t>
      </w:r>
      <w:r>
        <w:rPr>
          <w:w w:val="110"/>
          <w:sz w:val="20"/>
        </w:rPr>
        <w:t> generative</w:t>
      </w:r>
      <w:r>
        <w:rPr>
          <w:w w:val="110"/>
          <w:sz w:val="20"/>
        </w:rPr>
        <w:t> AI</w:t>
      </w:r>
      <w:r>
        <w:rPr>
          <w:w w:val="110"/>
          <w:sz w:val="20"/>
        </w:rPr>
        <w:t> tools.</w:t>
      </w:r>
      <w:r>
        <w:rPr>
          <w:w w:val="110"/>
          <w:sz w:val="20"/>
        </w:rPr>
        <w:t> At</w:t>
      </w:r>
      <w:r>
        <w:rPr>
          <w:w w:val="110"/>
          <w:sz w:val="20"/>
        </w:rPr>
        <w:t> the</w:t>
      </w:r>
      <w:r>
        <w:rPr>
          <w:w w:val="110"/>
          <w:sz w:val="20"/>
        </w:rPr>
        <w:t> end</w:t>
      </w:r>
      <w:r>
        <w:rPr>
          <w:w w:val="110"/>
          <w:sz w:val="20"/>
        </w:rPr>
        <w:t> of</w:t>
      </w:r>
      <w:r>
        <w:rPr>
          <w:w w:val="110"/>
          <w:sz w:val="20"/>
        </w:rPr>
        <w:t> these</w:t>
      </w:r>
      <w:r>
        <w:rPr>
          <w:w w:val="110"/>
          <w:sz w:val="20"/>
        </w:rPr>
        <w:t> sessions, </w:t>
      </w:r>
      <w:r>
        <w:rPr>
          <w:sz w:val="20"/>
        </w:rPr>
        <w:t>students must submit the prompts they used during the first 2.5 </w:t>
      </w:r>
      <w:r>
        <w:rPr>
          <w:w w:val="110"/>
          <w:sz w:val="20"/>
        </w:rPr>
        <w:t>hours.</w:t>
      </w:r>
      <w:r>
        <w:rPr>
          <w:w w:val="110"/>
          <w:sz w:val="20"/>
        </w:rPr>
        <w:t> The</w:t>
      </w:r>
      <w:r>
        <w:rPr>
          <w:w w:val="110"/>
          <w:sz w:val="20"/>
        </w:rPr>
        <w:t> LI</w:t>
      </w:r>
      <w:r>
        <w:rPr>
          <w:w w:val="110"/>
          <w:sz w:val="20"/>
        </w:rPr>
        <w:t> will</w:t>
      </w:r>
      <w:r>
        <w:rPr>
          <w:w w:val="110"/>
          <w:sz w:val="20"/>
        </w:rPr>
        <w:t> review</w:t>
      </w:r>
      <w:r>
        <w:rPr>
          <w:w w:val="110"/>
          <w:sz w:val="20"/>
        </w:rPr>
        <w:t> these</w:t>
      </w:r>
      <w:r>
        <w:rPr>
          <w:w w:val="110"/>
          <w:sz w:val="20"/>
        </w:rPr>
        <w:t> logs</w:t>
      </w:r>
      <w:r>
        <w:rPr>
          <w:w w:val="110"/>
          <w:sz w:val="20"/>
        </w:rPr>
        <w:t> to</w:t>
      </w:r>
      <w:r>
        <w:rPr>
          <w:w w:val="110"/>
          <w:sz w:val="20"/>
        </w:rPr>
        <w:t> assess</w:t>
      </w:r>
      <w:r>
        <w:rPr>
          <w:w w:val="110"/>
          <w:sz w:val="20"/>
        </w:rPr>
        <w:t> the</w:t>
      </w:r>
      <w:r>
        <w:rPr>
          <w:w w:val="110"/>
          <w:sz w:val="20"/>
        </w:rPr>
        <w:t> students' </w:t>
      </w:r>
      <w:r>
        <w:rPr>
          <w:spacing w:val="-2"/>
          <w:w w:val="110"/>
          <w:sz w:val="20"/>
        </w:rPr>
        <w:t>understanding.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4"/>
        </w:numPr>
        <w:tabs>
          <w:tab w:pos="732" w:val="left" w:leader="none"/>
          <w:tab w:pos="734" w:val="left" w:leader="none"/>
        </w:tabs>
        <w:spacing w:line="321" w:lineRule="auto" w:before="0" w:after="0"/>
        <w:ind w:left="734" w:right="5" w:hanging="721"/>
        <w:jc w:val="both"/>
        <w:rPr>
          <w:sz w:val="20"/>
        </w:rPr>
      </w:pPr>
      <w:r>
        <w:rPr>
          <w:w w:val="110"/>
          <w:sz w:val="20"/>
        </w:rPr>
        <w:t>Marks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these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labs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will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be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based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performance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quiz task</w:t>
      </w:r>
      <w:r>
        <w:rPr>
          <w:w w:val="110"/>
          <w:sz w:val="20"/>
        </w:rPr>
        <w:t> and</w:t>
      </w:r>
      <w:r>
        <w:rPr>
          <w:w w:val="110"/>
          <w:sz w:val="20"/>
        </w:rPr>
        <w:t> the</w:t>
      </w:r>
      <w:r>
        <w:rPr>
          <w:w w:val="110"/>
          <w:sz w:val="20"/>
        </w:rPr>
        <w:t> quality</w:t>
      </w:r>
      <w:r>
        <w:rPr>
          <w:w w:val="110"/>
          <w:sz w:val="20"/>
        </w:rPr>
        <w:t> of</w:t>
      </w:r>
      <w:r>
        <w:rPr>
          <w:w w:val="110"/>
          <w:sz w:val="20"/>
        </w:rPr>
        <w:t> the</w:t>
      </w:r>
      <w:r>
        <w:rPr>
          <w:w w:val="110"/>
          <w:sz w:val="20"/>
        </w:rPr>
        <w:t> submitted</w:t>
      </w:r>
      <w:r>
        <w:rPr>
          <w:w w:val="110"/>
          <w:sz w:val="20"/>
        </w:rPr>
        <w:t> prompts.</w:t>
      </w:r>
      <w:r>
        <w:rPr>
          <w:w w:val="110"/>
          <w:sz w:val="20"/>
        </w:rPr>
        <w:t> The</w:t>
      </w:r>
      <w:r>
        <w:rPr>
          <w:w w:val="110"/>
          <w:sz w:val="20"/>
        </w:rPr>
        <w:t> Lab Instructor</w:t>
      </w:r>
      <w:r>
        <w:rPr>
          <w:w w:val="110"/>
          <w:sz w:val="20"/>
        </w:rPr>
        <w:t> must</w:t>
      </w:r>
      <w:r>
        <w:rPr>
          <w:w w:val="110"/>
          <w:sz w:val="20"/>
        </w:rPr>
        <w:t> ensure</w:t>
      </w:r>
      <w:r>
        <w:rPr>
          <w:w w:val="110"/>
          <w:sz w:val="20"/>
        </w:rPr>
        <w:t> that</w:t>
      </w:r>
      <w:r>
        <w:rPr>
          <w:w w:val="110"/>
          <w:sz w:val="20"/>
        </w:rPr>
        <w:t> the</w:t>
      </w:r>
      <w:r>
        <w:rPr>
          <w:w w:val="110"/>
          <w:sz w:val="20"/>
        </w:rPr>
        <w:t> quiz</w:t>
      </w:r>
      <w:r>
        <w:rPr>
          <w:w w:val="110"/>
          <w:sz w:val="20"/>
        </w:rPr>
        <w:t> task's</w:t>
      </w:r>
      <w:r>
        <w:rPr>
          <w:w w:val="110"/>
          <w:sz w:val="20"/>
        </w:rPr>
        <w:t> complexity</w:t>
      </w:r>
      <w:r>
        <w:rPr>
          <w:w w:val="110"/>
          <w:sz w:val="20"/>
        </w:rPr>
        <w:t> is reasonable and appropriate, considering the original lab task and the allotted time.</w:t>
      </w:r>
    </w:p>
    <w:p>
      <w:pPr>
        <w:pStyle w:val="ListParagraph"/>
        <w:spacing w:after="0" w:line="321" w:lineRule="auto"/>
        <w:jc w:val="both"/>
        <w:rPr>
          <w:sz w:val="20"/>
        </w:rPr>
        <w:sectPr>
          <w:pgSz w:w="8400" w:h="11910"/>
          <w:pgMar w:header="587" w:footer="656" w:top="940" w:bottom="840" w:left="850" w:right="850"/>
        </w:sectPr>
      </w:pPr>
    </w:p>
    <w:p>
      <w:pPr>
        <w:pStyle w:val="Heading2"/>
        <w:numPr>
          <w:ilvl w:val="1"/>
          <w:numId w:val="7"/>
        </w:numPr>
        <w:tabs>
          <w:tab w:pos="738" w:val="left" w:leader="none"/>
        </w:tabs>
        <w:spacing w:line="240" w:lineRule="auto" w:before="140" w:after="0"/>
        <w:ind w:left="738" w:right="0" w:hanging="720"/>
        <w:jc w:val="left"/>
      </w:pPr>
      <w:r>
        <w:rPr>
          <w:w w:val="105"/>
        </w:rPr>
        <w:t>Use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Research:</w:t>
      </w:r>
    </w:p>
    <w:p>
      <w:pPr>
        <w:pStyle w:val="BodyText"/>
        <w:spacing w:before="54"/>
        <w:rPr>
          <w:sz w:val="24"/>
        </w:rPr>
      </w:pPr>
    </w:p>
    <w:p>
      <w:pPr>
        <w:pStyle w:val="ListParagraph"/>
        <w:numPr>
          <w:ilvl w:val="0"/>
          <w:numId w:val="15"/>
        </w:numPr>
        <w:tabs>
          <w:tab w:pos="736" w:val="left" w:leader="none"/>
          <w:tab w:pos="738" w:val="left" w:leader="none"/>
        </w:tabs>
        <w:spacing w:line="321" w:lineRule="auto" w:before="0" w:after="0"/>
        <w:ind w:left="738" w:right="3" w:hanging="720"/>
        <w:jc w:val="both"/>
        <w:rPr>
          <w:sz w:val="20"/>
        </w:rPr>
      </w:pPr>
      <w:r>
        <w:rPr>
          <w:w w:val="110"/>
          <w:sz w:val="20"/>
        </w:rPr>
        <w:t>Generative AI tools like ChatGPT are to be used as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assistive tools</w:t>
      </w:r>
      <w:r>
        <w:rPr>
          <w:w w:val="110"/>
          <w:sz w:val="20"/>
        </w:rPr>
        <w:t> for</w:t>
      </w:r>
      <w:r>
        <w:rPr>
          <w:w w:val="110"/>
          <w:sz w:val="20"/>
        </w:rPr>
        <w:t> research</w:t>
      </w:r>
      <w:r>
        <w:rPr>
          <w:w w:val="110"/>
          <w:sz w:val="20"/>
        </w:rPr>
        <w:t> purposes</w:t>
      </w:r>
      <w:r>
        <w:rPr>
          <w:w w:val="110"/>
          <w:sz w:val="20"/>
        </w:rPr>
        <w:t> only.</w:t>
      </w:r>
      <w:r>
        <w:rPr>
          <w:w w:val="110"/>
          <w:sz w:val="20"/>
        </w:rPr>
        <w:t> They</w:t>
      </w:r>
      <w:r>
        <w:rPr>
          <w:w w:val="110"/>
          <w:sz w:val="20"/>
        </w:rPr>
        <w:t> should</w:t>
      </w:r>
      <w:r>
        <w:rPr>
          <w:w w:val="110"/>
          <w:sz w:val="20"/>
        </w:rPr>
        <w:t> enhance productivity,</w:t>
      </w:r>
      <w:r>
        <w:rPr>
          <w:w w:val="110"/>
          <w:sz w:val="20"/>
        </w:rPr>
        <w:t> explore</w:t>
      </w:r>
      <w:r>
        <w:rPr>
          <w:w w:val="110"/>
          <w:sz w:val="20"/>
        </w:rPr>
        <w:t> ideas,</w:t>
      </w:r>
      <w:r>
        <w:rPr>
          <w:w w:val="110"/>
          <w:sz w:val="20"/>
        </w:rPr>
        <w:t> and</w:t>
      </w:r>
      <w:r>
        <w:rPr>
          <w:w w:val="110"/>
          <w:sz w:val="20"/>
        </w:rPr>
        <w:t> provide</w:t>
      </w:r>
      <w:r>
        <w:rPr>
          <w:w w:val="110"/>
          <w:sz w:val="20"/>
        </w:rPr>
        <w:t> insights</w:t>
      </w:r>
      <w:r>
        <w:rPr>
          <w:w w:val="110"/>
          <w:sz w:val="20"/>
        </w:rPr>
        <w:t> while preserving the integrity of the research process.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15"/>
        </w:numPr>
        <w:tabs>
          <w:tab w:pos="735" w:val="left" w:leader="none"/>
          <w:tab w:pos="738" w:val="left" w:leader="none"/>
        </w:tabs>
        <w:spacing w:line="321" w:lineRule="auto" w:before="1" w:after="0"/>
        <w:ind w:left="738" w:right="3" w:hanging="721"/>
        <w:jc w:val="both"/>
        <w:rPr>
          <w:sz w:val="20"/>
        </w:rPr>
      </w:pPr>
      <w:r>
        <w:rPr>
          <w:w w:val="110"/>
          <w:sz w:val="20"/>
        </w:rPr>
        <w:t>Researchers</w:t>
      </w:r>
      <w:r>
        <w:rPr>
          <w:w w:val="110"/>
          <w:sz w:val="20"/>
        </w:rPr>
        <w:t> and</w:t>
      </w:r>
      <w:r>
        <w:rPr>
          <w:w w:val="110"/>
          <w:sz w:val="20"/>
        </w:rPr>
        <w:t> students</w:t>
      </w:r>
      <w:r>
        <w:rPr>
          <w:w w:val="110"/>
          <w:sz w:val="20"/>
        </w:rPr>
        <w:t> intending</w:t>
      </w:r>
      <w:r>
        <w:rPr>
          <w:w w:val="110"/>
          <w:sz w:val="20"/>
        </w:rPr>
        <w:t> to</w:t>
      </w:r>
      <w:r>
        <w:rPr>
          <w:w w:val="110"/>
          <w:sz w:val="20"/>
        </w:rPr>
        <w:t> use</w:t>
      </w:r>
      <w:r>
        <w:rPr>
          <w:w w:val="110"/>
          <w:sz w:val="20"/>
        </w:rPr>
        <w:t> generative</w:t>
      </w:r>
      <w:r>
        <w:rPr>
          <w:w w:val="110"/>
          <w:sz w:val="20"/>
        </w:rPr>
        <w:t> AI</w:t>
      </w:r>
      <w:r>
        <w:rPr>
          <w:w w:val="110"/>
          <w:sz w:val="20"/>
        </w:rPr>
        <w:t> in their</w:t>
      </w:r>
      <w:r>
        <w:rPr>
          <w:w w:val="110"/>
          <w:sz w:val="20"/>
        </w:rPr>
        <w:t> research</w:t>
      </w:r>
      <w:r>
        <w:rPr>
          <w:w w:val="110"/>
          <w:sz w:val="20"/>
        </w:rPr>
        <w:t> must</w:t>
      </w:r>
      <w:r>
        <w:rPr>
          <w:w w:val="110"/>
          <w:sz w:val="20"/>
        </w:rPr>
        <w:t> undergo</w:t>
      </w:r>
      <w:r>
        <w:rPr>
          <w:w w:val="110"/>
          <w:sz w:val="20"/>
        </w:rPr>
        <w:t> appropriate</w:t>
      </w:r>
      <w:r>
        <w:rPr>
          <w:w w:val="110"/>
          <w:sz w:val="20"/>
        </w:rPr>
        <w:t> training</w:t>
      </w:r>
      <w:r>
        <w:rPr>
          <w:w w:val="110"/>
          <w:sz w:val="20"/>
        </w:rPr>
        <w:t> to </w:t>
      </w:r>
      <w:r>
        <w:rPr>
          <w:sz w:val="20"/>
        </w:rPr>
        <w:t>understand its capabilities and limitations. They should also be </w:t>
      </w:r>
      <w:r>
        <w:rPr>
          <w:spacing w:val="-2"/>
          <w:w w:val="110"/>
          <w:sz w:val="20"/>
        </w:rPr>
        <w:t>familiar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with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the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University’s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policies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on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academic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integrity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and </w:t>
      </w:r>
      <w:r>
        <w:rPr>
          <w:w w:val="110"/>
          <w:sz w:val="20"/>
        </w:rPr>
        <w:t>the responsible use of AI tools.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5"/>
        </w:numPr>
        <w:tabs>
          <w:tab w:pos="736" w:val="left" w:leader="none"/>
          <w:tab w:pos="738" w:val="left" w:leader="none"/>
        </w:tabs>
        <w:spacing w:line="321" w:lineRule="auto" w:before="1" w:after="0"/>
        <w:ind w:left="738" w:right="2" w:hanging="721"/>
        <w:jc w:val="both"/>
        <w:rPr>
          <w:sz w:val="20"/>
        </w:rPr>
      </w:pPr>
      <w:r>
        <w:rPr>
          <w:w w:val="110"/>
          <w:sz w:val="20"/>
        </w:rPr>
        <w:t>The</w:t>
      </w:r>
      <w:r>
        <w:rPr>
          <w:w w:val="110"/>
          <w:sz w:val="20"/>
        </w:rPr>
        <w:t> use</w:t>
      </w:r>
      <w:r>
        <w:rPr>
          <w:w w:val="110"/>
          <w:sz w:val="20"/>
        </w:rPr>
        <w:t> of</w:t>
      </w:r>
      <w:r>
        <w:rPr>
          <w:w w:val="110"/>
          <w:sz w:val="20"/>
        </w:rPr>
        <w:t> generative</w:t>
      </w:r>
      <w:r>
        <w:rPr>
          <w:w w:val="110"/>
          <w:sz w:val="20"/>
        </w:rPr>
        <w:t> AI</w:t>
      </w:r>
      <w:r>
        <w:rPr>
          <w:w w:val="110"/>
          <w:sz w:val="20"/>
        </w:rPr>
        <w:t> in</w:t>
      </w:r>
      <w:r>
        <w:rPr>
          <w:w w:val="110"/>
          <w:sz w:val="20"/>
        </w:rPr>
        <w:t> research</w:t>
      </w:r>
      <w:r>
        <w:rPr>
          <w:w w:val="110"/>
          <w:sz w:val="20"/>
        </w:rPr>
        <w:t> projects</w:t>
      </w:r>
      <w:r>
        <w:rPr>
          <w:w w:val="110"/>
          <w:sz w:val="20"/>
        </w:rPr>
        <w:t> must</w:t>
      </w:r>
      <w:r>
        <w:rPr>
          <w:w w:val="110"/>
          <w:sz w:val="20"/>
        </w:rPr>
        <w:t> be reviewed</w:t>
      </w:r>
      <w:r>
        <w:rPr>
          <w:w w:val="110"/>
          <w:sz w:val="20"/>
        </w:rPr>
        <w:t> and</w:t>
      </w:r>
      <w:r>
        <w:rPr>
          <w:w w:val="110"/>
          <w:sz w:val="20"/>
        </w:rPr>
        <w:t> approved</w:t>
      </w:r>
      <w:r>
        <w:rPr>
          <w:w w:val="110"/>
          <w:sz w:val="20"/>
        </w:rPr>
        <w:t> by</w:t>
      </w:r>
      <w:r>
        <w:rPr>
          <w:w w:val="110"/>
          <w:sz w:val="20"/>
        </w:rPr>
        <w:t> relevant</w:t>
      </w:r>
      <w:r>
        <w:rPr>
          <w:w w:val="110"/>
          <w:sz w:val="20"/>
        </w:rPr>
        <w:t> faculty</w:t>
      </w:r>
      <w:r>
        <w:rPr>
          <w:w w:val="110"/>
          <w:sz w:val="20"/>
        </w:rPr>
        <w:t> members, advisors,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or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supervisors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ensure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compliance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University policy and alignment with research objectives.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5"/>
        </w:numPr>
        <w:tabs>
          <w:tab w:pos="736" w:val="left" w:leader="none"/>
          <w:tab w:pos="738" w:val="left" w:leader="none"/>
        </w:tabs>
        <w:spacing w:line="321" w:lineRule="auto" w:before="1" w:after="0"/>
        <w:ind w:left="738" w:right="1" w:hanging="721"/>
        <w:jc w:val="both"/>
        <w:rPr>
          <w:sz w:val="20"/>
        </w:rPr>
      </w:pPr>
      <w:r>
        <w:rPr>
          <w:w w:val="110"/>
          <w:sz w:val="20"/>
        </w:rPr>
        <w:t>Generative</w:t>
      </w:r>
      <w:r>
        <w:rPr>
          <w:w w:val="110"/>
          <w:sz w:val="20"/>
        </w:rPr>
        <w:t> AI</w:t>
      </w:r>
      <w:r>
        <w:rPr>
          <w:w w:val="110"/>
          <w:sz w:val="20"/>
        </w:rPr>
        <w:t> should</w:t>
      </w:r>
      <w:r>
        <w:rPr>
          <w:w w:val="110"/>
          <w:sz w:val="20"/>
        </w:rPr>
        <w:t> not</w:t>
      </w:r>
      <w:r>
        <w:rPr>
          <w:w w:val="110"/>
          <w:sz w:val="20"/>
        </w:rPr>
        <w:t> be</w:t>
      </w:r>
      <w:r>
        <w:rPr>
          <w:w w:val="110"/>
          <w:sz w:val="20"/>
        </w:rPr>
        <w:t> used</w:t>
      </w:r>
      <w:r>
        <w:rPr>
          <w:w w:val="110"/>
          <w:sz w:val="20"/>
        </w:rPr>
        <w:t> for</w:t>
      </w:r>
      <w:r>
        <w:rPr>
          <w:w w:val="110"/>
          <w:sz w:val="20"/>
        </w:rPr>
        <w:t> the</w:t>
      </w:r>
      <w:r>
        <w:rPr>
          <w:w w:val="110"/>
          <w:sz w:val="20"/>
        </w:rPr>
        <w:t> automated submission</w:t>
      </w:r>
      <w:r>
        <w:rPr>
          <w:w w:val="110"/>
          <w:sz w:val="20"/>
        </w:rPr>
        <w:t> of</w:t>
      </w:r>
      <w:r>
        <w:rPr>
          <w:w w:val="110"/>
          <w:sz w:val="20"/>
        </w:rPr>
        <w:t> research</w:t>
      </w:r>
      <w:r>
        <w:rPr>
          <w:w w:val="110"/>
          <w:sz w:val="20"/>
        </w:rPr>
        <w:t> work,</w:t>
      </w:r>
      <w:r>
        <w:rPr>
          <w:w w:val="110"/>
          <w:sz w:val="20"/>
        </w:rPr>
        <w:t> assignments,</w:t>
      </w:r>
      <w:r>
        <w:rPr>
          <w:w w:val="110"/>
          <w:sz w:val="20"/>
        </w:rPr>
        <w:t> or</w:t>
      </w:r>
      <w:r>
        <w:rPr>
          <w:w w:val="110"/>
          <w:sz w:val="20"/>
        </w:rPr>
        <w:t> any</w:t>
      </w:r>
      <w:r>
        <w:rPr>
          <w:w w:val="110"/>
          <w:sz w:val="20"/>
        </w:rPr>
        <w:t> other academic assessments.</w:t>
      </w:r>
      <w:r>
        <w:rPr>
          <w:w w:val="110"/>
          <w:sz w:val="20"/>
        </w:rPr>
        <w:t> All submissions must be</w:t>
      </w:r>
      <w:r>
        <w:rPr>
          <w:w w:val="110"/>
          <w:sz w:val="20"/>
        </w:rPr>
        <w:t> the original work of the researchers.</w:t>
      </w:r>
    </w:p>
    <w:p>
      <w:pPr>
        <w:pStyle w:val="BodyText"/>
        <w:spacing w:before="7"/>
      </w:pPr>
    </w:p>
    <w:p>
      <w:pPr>
        <w:pStyle w:val="Heading2"/>
        <w:numPr>
          <w:ilvl w:val="0"/>
          <w:numId w:val="7"/>
        </w:numPr>
        <w:tabs>
          <w:tab w:pos="738" w:val="left" w:leader="none"/>
        </w:tabs>
        <w:spacing w:line="240" w:lineRule="auto" w:before="0" w:after="0"/>
        <w:ind w:left="738" w:right="0" w:hanging="720"/>
        <w:jc w:val="left"/>
      </w:pPr>
      <w:r>
        <w:rPr>
          <w:w w:val="105"/>
        </w:rPr>
        <w:t>Detecting</w:t>
      </w:r>
      <w:r>
        <w:rPr>
          <w:spacing w:val="12"/>
          <w:w w:val="105"/>
        </w:rPr>
        <w:t> </w:t>
      </w:r>
      <w:r>
        <w:rPr>
          <w:w w:val="105"/>
        </w:rPr>
        <w:t>Generative</w:t>
      </w:r>
      <w:r>
        <w:rPr>
          <w:spacing w:val="14"/>
          <w:w w:val="105"/>
        </w:rPr>
        <w:t> </w:t>
      </w:r>
      <w:r>
        <w:rPr>
          <w:w w:val="105"/>
        </w:rPr>
        <w:t>AI</w:t>
      </w:r>
      <w:r>
        <w:rPr>
          <w:spacing w:val="13"/>
          <w:w w:val="105"/>
        </w:rPr>
        <w:t> </w:t>
      </w:r>
      <w:r>
        <w:rPr>
          <w:w w:val="105"/>
        </w:rPr>
        <w:t>Use</w:t>
      </w:r>
      <w:r>
        <w:rPr>
          <w:spacing w:val="14"/>
          <w:w w:val="105"/>
        </w:rPr>
        <w:t> </w:t>
      </w:r>
      <w:r>
        <w:rPr>
          <w:w w:val="105"/>
        </w:rPr>
        <w:t>in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Assessments</w:t>
      </w:r>
    </w:p>
    <w:p>
      <w:pPr>
        <w:pStyle w:val="BodyText"/>
        <w:spacing w:before="57"/>
        <w:rPr>
          <w:sz w:val="24"/>
        </w:rPr>
      </w:pPr>
    </w:p>
    <w:p>
      <w:pPr>
        <w:pStyle w:val="ListParagraph"/>
        <w:numPr>
          <w:ilvl w:val="0"/>
          <w:numId w:val="16"/>
        </w:numPr>
        <w:tabs>
          <w:tab w:pos="736" w:val="left" w:leader="none"/>
          <w:tab w:pos="738" w:val="left" w:leader="none"/>
        </w:tabs>
        <w:spacing w:line="321" w:lineRule="auto" w:before="0" w:after="0"/>
        <w:ind w:left="738" w:right="5" w:hanging="720"/>
        <w:jc w:val="both"/>
        <w:rPr>
          <w:sz w:val="20"/>
        </w:rPr>
      </w:pPr>
      <w:r>
        <w:rPr>
          <w:w w:val="105"/>
          <w:sz w:val="20"/>
        </w:rPr>
        <w:t>Use</w:t>
      </w:r>
      <w:r>
        <w:rPr>
          <w:w w:val="105"/>
          <w:sz w:val="20"/>
        </w:rPr>
        <w:t> software</w:t>
      </w:r>
      <w:r>
        <w:rPr>
          <w:w w:val="105"/>
          <w:sz w:val="20"/>
        </w:rPr>
        <w:t> like</w:t>
      </w:r>
      <w:r>
        <w:rPr>
          <w:w w:val="105"/>
          <w:sz w:val="20"/>
        </w:rPr>
        <w:t> Originality.ai,</w:t>
      </w:r>
      <w:r>
        <w:rPr>
          <w:w w:val="105"/>
          <w:sz w:val="20"/>
        </w:rPr>
        <w:t> Turnitin,</w:t>
      </w:r>
      <w:r>
        <w:rPr>
          <w:w w:val="105"/>
          <w:sz w:val="20"/>
        </w:rPr>
        <w:t> Copyscape,</w:t>
      </w:r>
      <w:r>
        <w:rPr>
          <w:w w:val="105"/>
          <w:sz w:val="20"/>
        </w:rPr>
        <w:t> and Grammarly etc. for detecting the use of generative AI in the </w:t>
      </w:r>
      <w:r>
        <w:rPr>
          <w:spacing w:val="-2"/>
          <w:w w:val="105"/>
          <w:sz w:val="20"/>
        </w:rPr>
        <w:t>assessment.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6"/>
        </w:numPr>
        <w:tabs>
          <w:tab w:pos="735" w:val="left" w:leader="none"/>
          <w:tab w:pos="738" w:val="left" w:leader="none"/>
        </w:tabs>
        <w:spacing w:line="321" w:lineRule="auto" w:before="0" w:after="0"/>
        <w:ind w:left="738" w:right="5" w:hanging="721"/>
        <w:jc w:val="both"/>
        <w:rPr>
          <w:sz w:val="20"/>
        </w:rPr>
      </w:pPr>
      <w:r>
        <w:rPr>
          <w:w w:val="110"/>
          <w:sz w:val="20"/>
        </w:rPr>
        <w:t>Integrate</w:t>
      </w:r>
      <w:r>
        <w:rPr>
          <w:w w:val="110"/>
          <w:sz w:val="20"/>
        </w:rPr>
        <w:t> plagiarism</w:t>
      </w:r>
      <w:r>
        <w:rPr>
          <w:w w:val="110"/>
          <w:sz w:val="20"/>
        </w:rPr>
        <w:t> detection</w:t>
      </w:r>
      <w:r>
        <w:rPr>
          <w:w w:val="110"/>
          <w:sz w:val="20"/>
        </w:rPr>
        <w:t> tools</w:t>
      </w:r>
      <w:r>
        <w:rPr>
          <w:w w:val="110"/>
          <w:sz w:val="20"/>
        </w:rPr>
        <w:t> like</w:t>
      </w:r>
      <w:r>
        <w:rPr>
          <w:w w:val="110"/>
          <w:sz w:val="20"/>
        </w:rPr>
        <w:t> Turnitin</w:t>
      </w:r>
      <w:r>
        <w:rPr>
          <w:w w:val="110"/>
          <w:sz w:val="20"/>
        </w:rPr>
        <w:t> and Copyscape capable of spotting AI- generated content.</w:t>
      </w:r>
    </w:p>
    <w:p>
      <w:pPr>
        <w:pStyle w:val="ListParagraph"/>
        <w:spacing w:after="0" w:line="321" w:lineRule="auto"/>
        <w:jc w:val="both"/>
        <w:rPr>
          <w:sz w:val="20"/>
        </w:rPr>
        <w:sectPr>
          <w:pgSz w:w="8400" w:h="11910"/>
          <w:pgMar w:header="587" w:footer="656" w:top="940" w:bottom="840" w:left="850" w:right="850"/>
        </w:sectPr>
      </w:pPr>
    </w:p>
    <w:p>
      <w:pPr>
        <w:pStyle w:val="ListParagraph"/>
        <w:numPr>
          <w:ilvl w:val="0"/>
          <w:numId w:val="16"/>
        </w:numPr>
        <w:tabs>
          <w:tab w:pos="732" w:val="left" w:leader="none"/>
          <w:tab w:pos="734" w:val="left" w:leader="none"/>
        </w:tabs>
        <w:spacing w:line="321" w:lineRule="auto" w:before="139" w:after="0"/>
        <w:ind w:left="734" w:right="8" w:hanging="721"/>
        <w:jc w:val="both"/>
        <w:rPr>
          <w:sz w:val="20"/>
        </w:rPr>
      </w:pPr>
      <w:r>
        <w:rPr>
          <w:w w:val="110"/>
          <w:sz w:val="20"/>
        </w:rPr>
        <w:t>Students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should add screenshots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of the prompts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given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to the </w:t>
      </w:r>
      <w:r>
        <w:rPr>
          <w:spacing w:val="-2"/>
          <w:w w:val="110"/>
          <w:sz w:val="20"/>
        </w:rPr>
        <w:t>Generative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AI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to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check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how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students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has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use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it</w:t>
      </w:r>
      <w:r>
        <w:rPr>
          <w:spacing w:val="-13"/>
          <w:w w:val="110"/>
          <w:sz w:val="20"/>
        </w:rPr>
        <w:t> </w:t>
      </w:r>
      <w:r>
        <w:rPr>
          <w:spacing w:val="-2"/>
          <w:w w:val="110"/>
          <w:sz w:val="20"/>
        </w:rPr>
        <w:t>will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help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the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TA </w:t>
      </w:r>
      <w:r>
        <w:rPr>
          <w:w w:val="110"/>
          <w:sz w:val="20"/>
        </w:rPr>
        <w:t>as well.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6"/>
        </w:numPr>
        <w:tabs>
          <w:tab w:pos="732" w:val="left" w:leader="none"/>
          <w:tab w:pos="734" w:val="left" w:leader="none"/>
        </w:tabs>
        <w:spacing w:line="321" w:lineRule="auto" w:before="0" w:after="0"/>
        <w:ind w:left="734" w:right="6" w:hanging="721"/>
        <w:jc w:val="both"/>
        <w:rPr>
          <w:sz w:val="20"/>
        </w:rPr>
      </w:pPr>
      <w:r>
        <w:rPr>
          <w:w w:val="110"/>
          <w:sz w:val="20"/>
        </w:rPr>
        <w:t>Encourage</w:t>
      </w:r>
      <w:r>
        <w:rPr>
          <w:w w:val="110"/>
          <w:sz w:val="20"/>
        </w:rPr>
        <w:t> instructors</w:t>
      </w:r>
      <w:r>
        <w:rPr>
          <w:w w:val="110"/>
          <w:sz w:val="20"/>
        </w:rPr>
        <w:t> to</w:t>
      </w:r>
      <w:r>
        <w:rPr>
          <w:w w:val="110"/>
          <w:sz w:val="20"/>
        </w:rPr>
        <w:t> remain</w:t>
      </w:r>
      <w:r>
        <w:rPr>
          <w:w w:val="110"/>
          <w:sz w:val="20"/>
        </w:rPr>
        <w:t> vigilant for</w:t>
      </w:r>
      <w:r>
        <w:rPr>
          <w:w w:val="110"/>
          <w:sz w:val="20"/>
        </w:rPr>
        <w:t> sudden performance improvements.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16"/>
        </w:numPr>
        <w:tabs>
          <w:tab w:pos="731" w:val="left" w:leader="none"/>
          <w:tab w:pos="734" w:val="left" w:leader="none"/>
        </w:tabs>
        <w:spacing w:line="321" w:lineRule="auto" w:before="0" w:after="0"/>
        <w:ind w:left="734" w:right="8" w:hanging="721"/>
        <w:jc w:val="both"/>
        <w:rPr>
          <w:sz w:val="20"/>
        </w:rPr>
      </w:pPr>
      <w:r>
        <w:rPr>
          <w:w w:val="105"/>
          <w:sz w:val="20"/>
        </w:rPr>
        <w:t>Inform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students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about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ethical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implications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AI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use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in a</w:t>
      </w:r>
      <w:r>
        <w:rPr>
          <w:w w:val="105"/>
          <w:sz w:val="20"/>
        </w:rPr>
        <w:t> course.</w:t>
      </w:r>
      <w:r>
        <w:rPr>
          <w:w w:val="105"/>
          <w:sz w:val="20"/>
        </w:rPr>
        <w:t> Communicate</w:t>
      </w:r>
      <w:r>
        <w:rPr>
          <w:w w:val="105"/>
          <w:sz w:val="20"/>
        </w:rPr>
        <w:t> clear</w:t>
      </w:r>
      <w:r>
        <w:rPr>
          <w:w w:val="105"/>
          <w:sz w:val="20"/>
        </w:rPr>
        <w:t> policies</w:t>
      </w:r>
      <w:r>
        <w:rPr>
          <w:w w:val="105"/>
          <w:sz w:val="20"/>
        </w:rPr>
        <w:t> on</w:t>
      </w:r>
      <w:r>
        <w:rPr>
          <w:w w:val="105"/>
          <w:sz w:val="20"/>
        </w:rPr>
        <w:t> AI</w:t>
      </w:r>
      <w:r>
        <w:rPr>
          <w:w w:val="105"/>
          <w:sz w:val="20"/>
        </w:rPr>
        <w:t> use</w:t>
      </w:r>
      <w:r>
        <w:rPr>
          <w:w w:val="105"/>
          <w:sz w:val="20"/>
        </w:rPr>
        <w:t> in assessments, including consequences.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6"/>
        </w:numPr>
        <w:tabs>
          <w:tab w:pos="732" w:val="left" w:leader="none"/>
          <w:tab w:pos="734" w:val="left" w:leader="none"/>
        </w:tabs>
        <w:spacing w:line="321" w:lineRule="auto" w:before="0" w:after="0"/>
        <w:ind w:left="734" w:right="9" w:hanging="721"/>
        <w:jc w:val="both"/>
        <w:rPr>
          <w:sz w:val="20"/>
        </w:rPr>
      </w:pPr>
      <w:r>
        <w:rPr>
          <w:w w:val="110"/>
          <w:sz w:val="20"/>
        </w:rPr>
        <w:t>Create an active learning environment to encourage student engagement and understanding.</w:t>
      </w:r>
    </w:p>
    <w:p>
      <w:pPr>
        <w:pStyle w:val="BodyText"/>
        <w:spacing w:before="9"/>
      </w:pPr>
    </w:p>
    <w:p>
      <w:pPr>
        <w:pStyle w:val="Heading2"/>
        <w:numPr>
          <w:ilvl w:val="0"/>
          <w:numId w:val="7"/>
        </w:numPr>
        <w:tabs>
          <w:tab w:pos="733" w:val="left" w:leader="none"/>
        </w:tabs>
        <w:spacing w:line="240" w:lineRule="auto" w:before="0" w:after="0"/>
        <w:ind w:left="733" w:right="0" w:hanging="719"/>
        <w:jc w:val="left"/>
      </w:pPr>
      <w:r>
        <w:rPr>
          <w:spacing w:val="2"/>
        </w:rPr>
        <w:t>Referencing</w:t>
      </w:r>
      <w:r>
        <w:rPr>
          <w:spacing w:val="51"/>
        </w:rPr>
        <w:t> </w:t>
      </w:r>
      <w:r>
        <w:rPr>
          <w:spacing w:val="2"/>
        </w:rPr>
        <w:t>Generative</w:t>
      </w:r>
      <w:r>
        <w:rPr>
          <w:spacing w:val="52"/>
        </w:rPr>
        <w:t> </w:t>
      </w:r>
      <w:r>
        <w:rPr>
          <w:spacing w:val="2"/>
        </w:rPr>
        <w:t>AI</w:t>
      </w:r>
      <w:r>
        <w:rPr>
          <w:spacing w:val="53"/>
        </w:rPr>
        <w:t> </w:t>
      </w:r>
      <w:r>
        <w:rPr>
          <w:spacing w:val="-4"/>
        </w:rPr>
        <w:t>Tools</w:t>
      </w:r>
    </w:p>
    <w:p>
      <w:pPr>
        <w:pStyle w:val="BodyText"/>
        <w:spacing w:before="57"/>
        <w:rPr>
          <w:sz w:val="24"/>
        </w:rPr>
      </w:pPr>
    </w:p>
    <w:p>
      <w:pPr>
        <w:pStyle w:val="BodyText"/>
        <w:spacing w:line="321" w:lineRule="auto"/>
        <w:ind w:left="14" w:right="6"/>
        <w:jc w:val="both"/>
      </w:pPr>
      <w:r>
        <w:rPr>
          <w:w w:val="110"/>
        </w:rPr>
        <w:t>Using Generative AI/AI tools for research and in the preparation of work</w:t>
      </w:r>
      <w:r>
        <w:rPr>
          <w:spacing w:val="-5"/>
          <w:w w:val="110"/>
        </w:rPr>
        <w:t> </w:t>
      </w:r>
      <w:r>
        <w:rPr>
          <w:w w:val="110"/>
        </w:rPr>
        <w:t>does</w:t>
      </w:r>
      <w:r>
        <w:rPr>
          <w:spacing w:val="-8"/>
          <w:w w:val="110"/>
        </w:rPr>
        <w:t> </w:t>
      </w:r>
      <w:r>
        <w:rPr>
          <w:w w:val="110"/>
        </w:rPr>
        <w:t>not</w:t>
      </w:r>
      <w:r>
        <w:rPr>
          <w:spacing w:val="-7"/>
          <w:w w:val="110"/>
        </w:rPr>
        <w:t> </w:t>
      </w:r>
      <w:r>
        <w:rPr>
          <w:w w:val="110"/>
        </w:rPr>
        <w:t>require</w:t>
      </w:r>
      <w:r>
        <w:rPr>
          <w:spacing w:val="-6"/>
          <w:w w:val="110"/>
        </w:rPr>
        <w:t> </w:t>
      </w:r>
      <w:r>
        <w:rPr>
          <w:w w:val="110"/>
        </w:rPr>
        <w:t>citation,</w:t>
      </w:r>
      <w:r>
        <w:rPr>
          <w:spacing w:val="-6"/>
          <w:w w:val="110"/>
        </w:rPr>
        <w:t> </w:t>
      </w:r>
      <w:r>
        <w:rPr>
          <w:w w:val="110"/>
        </w:rPr>
        <w:t>similar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how</w:t>
      </w:r>
      <w:r>
        <w:rPr>
          <w:spacing w:val="-6"/>
          <w:w w:val="110"/>
        </w:rPr>
        <w:t> </w:t>
      </w:r>
      <w:r>
        <w:rPr>
          <w:w w:val="110"/>
        </w:rPr>
        <w:t>an</w:t>
      </w:r>
      <w:r>
        <w:rPr>
          <w:spacing w:val="-7"/>
          <w:w w:val="110"/>
        </w:rPr>
        <w:t> </w:t>
      </w:r>
      <w:r>
        <w:rPr>
          <w:w w:val="110"/>
        </w:rPr>
        <w:t>initial</w:t>
      </w:r>
      <w:r>
        <w:rPr>
          <w:spacing w:val="-6"/>
          <w:w w:val="110"/>
        </w:rPr>
        <w:t> </w:t>
      </w:r>
      <w:r>
        <w:rPr>
          <w:w w:val="110"/>
        </w:rPr>
        <w:t>Google</w:t>
      </w:r>
      <w:r>
        <w:rPr>
          <w:spacing w:val="-6"/>
          <w:w w:val="110"/>
        </w:rPr>
        <w:t> </w:t>
      </w:r>
      <w:r>
        <w:rPr>
          <w:w w:val="110"/>
        </w:rPr>
        <w:t>search for information does not require citation. Before the introduction of Generative</w:t>
      </w:r>
      <w:r>
        <w:rPr>
          <w:spacing w:val="-16"/>
          <w:w w:val="110"/>
        </w:rPr>
        <w:t> </w:t>
      </w:r>
      <w:r>
        <w:rPr>
          <w:w w:val="110"/>
        </w:rPr>
        <w:t>AI,</w:t>
      </w:r>
      <w:r>
        <w:rPr>
          <w:spacing w:val="-15"/>
          <w:w w:val="110"/>
        </w:rPr>
        <w:t> </w:t>
      </w:r>
      <w:r>
        <w:rPr>
          <w:w w:val="110"/>
        </w:rPr>
        <w:t>students</w:t>
      </w:r>
      <w:r>
        <w:rPr>
          <w:spacing w:val="-15"/>
          <w:w w:val="110"/>
        </w:rPr>
        <w:t> </w:t>
      </w:r>
      <w:r>
        <w:rPr>
          <w:w w:val="110"/>
        </w:rPr>
        <w:t>were</w:t>
      </w:r>
      <w:r>
        <w:rPr>
          <w:spacing w:val="-16"/>
          <w:w w:val="110"/>
        </w:rPr>
        <w:t> </w:t>
      </w:r>
      <w:r>
        <w:rPr>
          <w:w w:val="110"/>
        </w:rPr>
        <w:t>not</w:t>
      </w:r>
      <w:r>
        <w:rPr>
          <w:spacing w:val="-15"/>
          <w:w w:val="110"/>
        </w:rPr>
        <w:t> </w:t>
      </w:r>
      <w:r>
        <w:rPr>
          <w:w w:val="110"/>
        </w:rPr>
        <w:t>required</w:t>
      </w:r>
      <w:r>
        <w:rPr>
          <w:spacing w:val="-15"/>
          <w:w w:val="110"/>
        </w:rPr>
        <w:t> </w:t>
      </w:r>
      <w:r>
        <w:rPr>
          <w:w w:val="110"/>
        </w:rPr>
        <w:t>to</w:t>
      </w:r>
      <w:r>
        <w:rPr>
          <w:spacing w:val="-15"/>
          <w:w w:val="110"/>
        </w:rPr>
        <w:t> </w:t>
      </w:r>
      <w:r>
        <w:rPr>
          <w:w w:val="110"/>
        </w:rPr>
        <w:t>reference</w:t>
      </w:r>
      <w:r>
        <w:rPr>
          <w:spacing w:val="-16"/>
          <w:w w:val="110"/>
        </w:rPr>
        <w:t> </w:t>
      </w:r>
      <w:r>
        <w:rPr>
          <w:w w:val="110"/>
        </w:rPr>
        <w:t>web</w:t>
      </w:r>
      <w:r>
        <w:rPr>
          <w:spacing w:val="-15"/>
          <w:w w:val="110"/>
        </w:rPr>
        <w:t> </w:t>
      </w:r>
      <w:r>
        <w:rPr>
          <w:w w:val="110"/>
        </w:rPr>
        <w:t>searches, sources</w:t>
      </w:r>
      <w:r>
        <w:rPr>
          <w:spacing w:val="-16"/>
          <w:w w:val="110"/>
        </w:rPr>
        <w:t> </w:t>
      </w:r>
      <w:r>
        <w:rPr>
          <w:w w:val="110"/>
        </w:rPr>
        <w:t>that</w:t>
      </w:r>
      <w:r>
        <w:rPr>
          <w:spacing w:val="-15"/>
          <w:w w:val="110"/>
        </w:rPr>
        <w:t> </w:t>
      </w:r>
      <w:r>
        <w:rPr>
          <w:w w:val="110"/>
        </w:rPr>
        <w:t>had</w:t>
      </w:r>
      <w:r>
        <w:rPr>
          <w:spacing w:val="-13"/>
          <w:w w:val="110"/>
        </w:rPr>
        <w:t> </w:t>
      </w:r>
      <w:r>
        <w:rPr>
          <w:w w:val="110"/>
        </w:rPr>
        <w:t>not</w:t>
      </w:r>
      <w:r>
        <w:rPr>
          <w:spacing w:val="-15"/>
          <w:w w:val="110"/>
        </w:rPr>
        <w:t> </w:t>
      </w:r>
      <w:r>
        <w:rPr>
          <w:w w:val="110"/>
        </w:rPr>
        <w:t>directly</w:t>
      </w:r>
      <w:r>
        <w:rPr>
          <w:spacing w:val="-14"/>
          <w:w w:val="110"/>
        </w:rPr>
        <w:t> </w:t>
      </w:r>
      <w:r>
        <w:rPr>
          <w:w w:val="110"/>
        </w:rPr>
        <w:t>informed</w:t>
      </w:r>
      <w:r>
        <w:rPr>
          <w:spacing w:val="-15"/>
          <w:w w:val="110"/>
        </w:rPr>
        <w:t> </w:t>
      </w:r>
      <w:r>
        <w:rPr>
          <w:w w:val="110"/>
        </w:rPr>
        <w:t>their</w:t>
      </w:r>
      <w:r>
        <w:rPr>
          <w:spacing w:val="-15"/>
          <w:w w:val="110"/>
        </w:rPr>
        <w:t> </w:t>
      </w:r>
      <w:r>
        <w:rPr>
          <w:w w:val="110"/>
        </w:rPr>
        <w:t>submitted</w:t>
      </w:r>
      <w:r>
        <w:rPr>
          <w:spacing w:val="-15"/>
          <w:w w:val="110"/>
        </w:rPr>
        <w:t> </w:t>
      </w:r>
      <w:r>
        <w:rPr>
          <w:w w:val="110"/>
        </w:rPr>
        <w:t>work,</w:t>
      </w:r>
      <w:r>
        <w:rPr>
          <w:spacing w:val="-15"/>
          <w:w w:val="110"/>
        </w:rPr>
        <w:t> </w:t>
      </w:r>
      <w:r>
        <w:rPr>
          <w:w w:val="110"/>
        </w:rPr>
        <w:t>or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use of spell</w:t>
      </w:r>
      <w:r>
        <w:rPr>
          <w:w w:val="110"/>
        </w:rPr>
        <w:t> checkers.</w:t>
      </w:r>
      <w:r>
        <w:rPr>
          <w:w w:val="110"/>
        </w:rPr>
        <w:t> Therefore,</w:t>
      </w:r>
      <w:r>
        <w:rPr>
          <w:w w:val="110"/>
        </w:rPr>
        <w:t> the use of Generative AI for similar purposes</w:t>
      </w:r>
      <w:r>
        <w:rPr>
          <w:w w:val="110"/>
        </w:rPr>
        <w:t> need</w:t>
      </w:r>
      <w:r>
        <w:rPr>
          <w:w w:val="110"/>
        </w:rPr>
        <w:t> not</w:t>
      </w:r>
      <w:r>
        <w:rPr>
          <w:w w:val="110"/>
        </w:rPr>
        <w:t> be</w:t>
      </w:r>
      <w:r>
        <w:rPr>
          <w:w w:val="110"/>
        </w:rPr>
        <w:t> referenced</w:t>
      </w:r>
      <w:r>
        <w:rPr>
          <w:w w:val="110"/>
        </w:rPr>
        <w:t> unless</w:t>
      </w:r>
      <w:r>
        <w:rPr>
          <w:w w:val="110"/>
        </w:rPr>
        <w:t> an</w:t>
      </w:r>
      <w:r>
        <w:rPr>
          <w:w w:val="110"/>
        </w:rPr>
        <w:t> assignment</w:t>
      </w:r>
      <w:r>
        <w:rPr>
          <w:w w:val="110"/>
        </w:rPr>
        <w:t> brief specifically</w:t>
      </w:r>
      <w:r>
        <w:rPr>
          <w:w w:val="110"/>
        </w:rPr>
        <w:t> states</w:t>
      </w:r>
      <w:r>
        <w:rPr>
          <w:w w:val="110"/>
        </w:rPr>
        <w:t> otherwise.</w:t>
      </w:r>
      <w:r>
        <w:rPr>
          <w:w w:val="110"/>
        </w:rPr>
        <w:t> It</w:t>
      </w:r>
      <w:r>
        <w:rPr>
          <w:w w:val="110"/>
        </w:rPr>
        <w:t> is</w:t>
      </w:r>
      <w:r>
        <w:rPr>
          <w:w w:val="110"/>
        </w:rPr>
        <w:t> unlikely</w:t>
      </w:r>
      <w:r>
        <w:rPr>
          <w:w w:val="110"/>
        </w:rPr>
        <w:t> that</w:t>
      </w:r>
      <w:r>
        <w:rPr>
          <w:w w:val="110"/>
        </w:rPr>
        <w:t> students</w:t>
      </w:r>
      <w:r>
        <w:rPr>
          <w:w w:val="110"/>
        </w:rPr>
        <w:t> will</w:t>
      </w:r>
      <w:r>
        <w:rPr>
          <w:w w:val="110"/>
        </w:rPr>
        <w:t> need</w:t>
      </w:r>
      <w:r>
        <w:rPr>
          <w:w w:val="110"/>
        </w:rPr>
        <w:t> to directly quote content from AI-generated sources very often due to </w:t>
      </w:r>
      <w:r>
        <w:rPr/>
        <w:t>the limitations of Generative AI tools. However, students must critically </w:t>
      </w:r>
      <w:r>
        <w:rPr>
          <w:w w:val="110"/>
        </w:rPr>
        <w:t>evaluate</w:t>
      </w:r>
      <w:r>
        <w:rPr>
          <w:spacing w:val="-13"/>
          <w:w w:val="110"/>
        </w:rPr>
        <w:t> </w:t>
      </w:r>
      <w:r>
        <w:rPr>
          <w:w w:val="110"/>
        </w:rPr>
        <w:t>any</w:t>
      </w:r>
      <w:r>
        <w:rPr>
          <w:spacing w:val="-11"/>
          <w:w w:val="110"/>
        </w:rPr>
        <w:t> </w:t>
      </w:r>
      <w:r>
        <w:rPr>
          <w:w w:val="110"/>
        </w:rPr>
        <w:t>content</w:t>
      </w:r>
      <w:r>
        <w:rPr>
          <w:spacing w:val="-14"/>
          <w:w w:val="110"/>
        </w:rPr>
        <w:t> </w:t>
      </w:r>
      <w:r>
        <w:rPr>
          <w:w w:val="110"/>
        </w:rPr>
        <w:t>generated</w:t>
      </w:r>
      <w:r>
        <w:rPr>
          <w:spacing w:val="-13"/>
          <w:w w:val="110"/>
        </w:rPr>
        <w:t> </w:t>
      </w:r>
      <w:r>
        <w:rPr>
          <w:w w:val="110"/>
        </w:rPr>
        <w:t>using</w:t>
      </w:r>
      <w:r>
        <w:rPr>
          <w:spacing w:val="-11"/>
          <w:w w:val="110"/>
        </w:rPr>
        <w:t> </w:t>
      </w:r>
      <w:r>
        <w:rPr>
          <w:w w:val="110"/>
        </w:rPr>
        <w:t>AI.</w:t>
      </w:r>
      <w:r>
        <w:rPr>
          <w:spacing w:val="-15"/>
          <w:w w:val="110"/>
        </w:rPr>
        <w:t> </w:t>
      </w:r>
      <w:r>
        <w:rPr>
          <w:w w:val="110"/>
        </w:rPr>
        <w:t>In</w:t>
      </w:r>
      <w:r>
        <w:rPr>
          <w:spacing w:val="-12"/>
          <w:w w:val="110"/>
        </w:rPr>
        <w:t> </w:t>
      </w:r>
      <w:r>
        <w:rPr>
          <w:w w:val="110"/>
        </w:rPr>
        <w:t>certain</w:t>
      </w:r>
      <w:r>
        <w:rPr>
          <w:spacing w:val="-15"/>
          <w:w w:val="110"/>
        </w:rPr>
        <w:t> </w:t>
      </w:r>
      <w:r>
        <w:rPr>
          <w:w w:val="110"/>
        </w:rPr>
        <w:t>circumstances,</w:t>
      </w:r>
      <w:r>
        <w:rPr>
          <w:spacing w:val="-13"/>
          <w:w w:val="110"/>
        </w:rPr>
        <w:t> </w:t>
      </w:r>
      <w:r>
        <w:rPr>
          <w:w w:val="110"/>
        </w:rPr>
        <w:t>or for</w:t>
      </w:r>
      <w:r>
        <w:rPr>
          <w:spacing w:val="-7"/>
          <w:w w:val="110"/>
        </w:rPr>
        <w:t> </w:t>
      </w:r>
      <w:r>
        <w:rPr>
          <w:w w:val="110"/>
        </w:rPr>
        <w:t>specific</w:t>
      </w:r>
      <w:r>
        <w:rPr>
          <w:spacing w:val="-7"/>
          <w:w w:val="110"/>
        </w:rPr>
        <w:t> </w:t>
      </w:r>
      <w:r>
        <w:rPr>
          <w:w w:val="110"/>
        </w:rPr>
        <w:t>content</w:t>
      </w:r>
      <w:r>
        <w:rPr>
          <w:spacing w:val="-6"/>
          <w:w w:val="110"/>
        </w:rPr>
        <w:t> </w:t>
      </w:r>
      <w:r>
        <w:rPr>
          <w:w w:val="110"/>
        </w:rPr>
        <w:t>types,</w:t>
      </w:r>
      <w:r>
        <w:rPr>
          <w:spacing w:val="-8"/>
          <w:w w:val="110"/>
        </w:rPr>
        <w:t> </w:t>
      </w:r>
      <w:r>
        <w:rPr>
          <w:w w:val="110"/>
        </w:rPr>
        <w:t>referencing</w:t>
      </w:r>
      <w:r>
        <w:rPr>
          <w:spacing w:val="-7"/>
          <w:w w:val="110"/>
        </w:rPr>
        <w:t> </w:t>
      </w:r>
      <w:r>
        <w:rPr>
          <w:w w:val="110"/>
        </w:rPr>
        <w:t>may</w:t>
      </w:r>
      <w:r>
        <w:rPr>
          <w:spacing w:val="-8"/>
          <w:w w:val="110"/>
        </w:rPr>
        <w:t> </w:t>
      </w:r>
      <w:r>
        <w:rPr>
          <w:w w:val="110"/>
        </w:rPr>
        <w:t>be</w:t>
      </w:r>
      <w:r>
        <w:rPr>
          <w:spacing w:val="-7"/>
          <w:w w:val="110"/>
        </w:rPr>
        <w:t> </w:t>
      </w:r>
      <w:r>
        <w:rPr>
          <w:w w:val="110"/>
        </w:rPr>
        <w:t>required.</w:t>
      </w:r>
      <w:r>
        <w:rPr>
          <w:spacing w:val="-9"/>
          <w:w w:val="110"/>
        </w:rPr>
        <w:t> </w:t>
      </w:r>
      <w:r>
        <w:rPr>
          <w:w w:val="110"/>
        </w:rPr>
        <w:t>For</w:t>
      </w:r>
      <w:r>
        <w:rPr>
          <w:spacing w:val="-7"/>
          <w:w w:val="110"/>
        </w:rPr>
        <w:t> </w:t>
      </w:r>
      <w:r>
        <w:rPr>
          <w:w w:val="110"/>
        </w:rPr>
        <w:t>example, part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assessment</w:t>
      </w:r>
      <w:r>
        <w:rPr>
          <w:spacing w:val="-4"/>
          <w:w w:val="110"/>
        </w:rPr>
        <w:t> </w:t>
      </w:r>
      <w:r>
        <w:rPr>
          <w:w w:val="110"/>
        </w:rPr>
        <w:t>may</w:t>
      </w:r>
      <w:r>
        <w:rPr>
          <w:spacing w:val="-6"/>
          <w:w w:val="110"/>
        </w:rPr>
        <w:t> </w:t>
      </w:r>
      <w:r>
        <w:rPr>
          <w:w w:val="110"/>
        </w:rPr>
        <w:t>involve</w:t>
      </w:r>
      <w:r>
        <w:rPr>
          <w:spacing w:val="-5"/>
          <w:w w:val="110"/>
        </w:rPr>
        <w:t> </w:t>
      </w:r>
      <w:r>
        <w:rPr>
          <w:w w:val="110"/>
        </w:rPr>
        <w:t>using</w:t>
      </w:r>
      <w:r>
        <w:rPr>
          <w:spacing w:val="-2"/>
          <w:w w:val="110"/>
        </w:rPr>
        <w:t> </w:t>
      </w:r>
      <w:r>
        <w:rPr>
          <w:w w:val="110"/>
        </w:rPr>
        <w:t>AI</w:t>
      </w:r>
      <w:r>
        <w:rPr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4"/>
          <w:w w:val="110"/>
        </w:rPr>
        <w:t> </w:t>
      </w:r>
      <w:r>
        <w:rPr>
          <w:w w:val="110"/>
        </w:rPr>
        <w:t>generate</w:t>
      </w:r>
      <w:r>
        <w:rPr>
          <w:spacing w:val="-5"/>
          <w:w w:val="110"/>
        </w:rPr>
        <w:t> </w:t>
      </w:r>
      <w:r>
        <w:rPr>
          <w:w w:val="110"/>
        </w:rPr>
        <w:t>text</w:t>
      </w:r>
      <w:r>
        <w:rPr>
          <w:spacing w:val="-6"/>
          <w:w w:val="110"/>
        </w:rPr>
        <w:t> </w:t>
      </w:r>
      <w:r>
        <w:rPr>
          <w:w w:val="110"/>
        </w:rPr>
        <w:t>that</w:t>
      </w:r>
      <w:r>
        <w:rPr>
          <w:spacing w:val="-6"/>
          <w:w w:val="110"/>
        </w:rPr>
        <w:t> </w:t>
      </w:r>
      <w:r>
        <w:rPr>
          <w:w w:val="110"/>
        </w:rPr>
        <w:t>the student</w:t>
      </w:r>
      <w:r>
        <w:rPr>
          <w:spacing w:val="-8"/>
          <w:w w:val="110"/>
        </w:rPr>
        <w:t> </w:t>
      </w:r>
      <w:r>
        <w:rPr>
          <w:w w:val="110"/>
        </w:rPr>
        <w:t>then</w:t>
      </w:r>
      <w:r>
        <w:rPr>
          <w:spacing w:val="-11"/>
          <w:w w:val="110"/>
        </w:rPr>
        <w:t> </w:t>
      </w:r>
      <w:r>
        <w:rPr>
          <w:w w:val="110"/>
        </w:rPr>
        <w:t>critiques.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8"/>
          <w:w w:val="110"/>
        </w:rPr>
        <w:t> </w:t>
      </w:r>
      <w:r>
        <w:rPr>
          <w:w w:val="110"/>
        </w:rPr>
        <w:t>these</w:t>
      </w:r>
      <w:r>
        <w:rPr>
          <w:spacing w:val="-9"/>
          <w:w w:val="110"/>
        </w:rPr>
        <w:t> </w:t>
      </w:r>
      <w:r>
        <w:rPr>
          <w:w w:val="110"/>
        </w:rPr>
        <w:t>instances,</w:t>
      </w:r>
      <w:r>
        <w:rPr>
          <w:spacing w:val="-10"/>
          <w:w w:val="110"/>
        </w:rPr>
        <w:t> </w:t>
      </w:r>
      <w:r>
        <w:rPr>
          <w:w w:val="110"/>
        </w:rPr>
        <w:t>if</w:t>
      </w:r>
      <w:r>
        <w:rPr>
          <w:spacing w:val="-9"/>
          <w:w w:val="110"/>
        </w:rPr>
        <w:t> </w:t>
      </w:r>
      <w:r>
        <w:rPr>
          <w:w w:val="110"/>
        </w:rPr>
        <w:t>students'</w:t>
      </w:r>
      <w:r>
        <w:rPr>
          <w:spacing w:val="-9"/>
          <w:w w:val="110"/>
        </w:rPr>
        <w:t> </w:t>
      </w:r>
      <w:r>
        <w:rPr>
          <w:w w:val="110"/>
        </w:rPr>
        <w:t>work</w:t>
      </w:r>
      <w:r>
        <w:rPr>
          <w:spacing w:val="-9"/>
          <w:w w:val="110"/>
        </w:rPr>
        <w:t> </w:t>
      </w:r>
      <w:r>
        <w:rPr>
          <w:w w:val="110"/>
        </w:rPr>
        <w:t>includes</w:t>
      </w:r>
      <w:r>
        <w:rPr>
          <w:spacing w:val="-11"/>
          <w:w w:val="110"/>
        </w:rPr>
        <w:t> </w:t>
      </w:r>
      <w:r>
        <w:rPr>
          <w:w w:val="110"/>
        </w:rPr>
        <w:t>a verbatim</w:t>
      </w:r>
      <w:r>
        <w:rPr>
          <w:w w:val="110"/>
        </w:rPr>
        <w:t> quotation,</w:t>
      </w:r>
      <w:r>
        <w:rPr>
          <w:w w:val="110"/>
        </w:rPr>
        <w:t> embedded</w:t>
      </w:r>
      <w:r>
        <w:rPr>
          <w:w w:val="110"/>
        </w:rPr>
        <w:t> image,</w:t>
      </w:r>
      <w:r>
        <w:rPr>
          <w:w w:val="110"/>
        </w:rPr>
        <w:t> or</w:t>
      </w:r>
      <w:r>
        <w:rPr>
          <w:w w:val="110"/>
        </w:rPr>
        <w:t> figure,</w:t>
      </w:r>
      <w:r>
        <w:rPr>
          <w:w w:val="110"/>
        </w:rPr>
        <w:t> this</w:t>
      </w:r>
      <w:r>
        <w:rPr>
          <w:w w:val="110"/>
        </w:rPr>
        <w:t> should</w:t>
      </w:r>
      <w:r>
        <w:rPr>
          <w:w w:val="110"/>
        </w:rPr>
        <w:t> be referenced</w:t>
      </w:r>
      <w:r>
        <w:rPr>
          <w:spacing w:val="29"/>
          <w:w w:val="110"/>
        </w:rPr>
        <w:t> </w:t>
      </w:r>
      <w:r>
        <w:rPr>
          <w:w w:val="110"/>
        </w:rPr>
        <w:t>within</w:t>
      </w:r>
      <w:r>
        <w:rPr>
          <w:spacing w:val="27"/>
          <w:w w:val="110"/>
        </w:rPr>
        <w:t> </w:t>
      </w:r>
      <w:r>
        <w:rPr>
          <w:w w:val="110"/>
        </w:rPr>
        <w:t>the</w:t>
      </w:r>
      <w:r>
        <w:rPr>
          <w:spacing w:val="28"/>
          <w:w w:val="110"/>
        </w:rPr>
        <w:t> </w:t>
      </w:r>
      <w:r>
        <w:rPr>
          <w:w w:val="110"/>
        </w:rPr>
        <w:t>text</w:t>
      </w:r>
      <w:r>
        <w:rPr>
          <w:spacing w:val="28"/>
          <w:w w:val="110"/>
        </w:rPr>
        <w:t> </w:t>
      </w:r>
      <w:r>
        <w:rPr>
          <w:w w:val="110"/>
        </w:rPr>
        <w:t>or</w:t>
      </w:r>
      <w:r>
        <w:rPr>
          <w:spacing w:val="28"/>
          <w:w w:val="110"/>
        </w:rPr>
        <w:t> </w:t>
      </w:r>
      <w:r>
        <w:rPr>
          <w:w w:val="110"/>
        </w:rPr>
        <w:t>content</w:t>
      </w:r>
      <w:r>
        <w:rPr>
          <w:spacing w:val="28"/>
          <w:w w:val="110"/>
        </w:rPr>
        <w:t> </w:t>
      </w:r>
      <w:r>
        <w:rPr>
          <w:w w:val="110"/>
        </w:rPr>
        <w:t>of</w:t>
      </w:r>
      <w:r>
        <w:rPr>
          <w:spacing w:val="30"/>
          <w:w w:val="110"/>
        </w:rPr>
        <w:t> </w:t>
      </w:r>
      <w:r>
        <w:rPr>
          <w:w w:val="110"/>
        </w:rPr>
        <w:t>the</w:t>
      </w:r>
      <w:r>
        <w:rPr>
          <w:spacing w:val="29"/>
          <w:w w:val="110"/>
        </w:rPr>
        <w:t> </w:t>
      </w:r>
      <w:r>
        <w:rPr>
          <w:w w:val="110"/>
        </w:rPr>
        <w:t>assignment</w:t>
      </w:r>
      <w:r>
        <w:rPr>
          <w:spacing w:val="27"/>
          <w:w w:val="110"/>
        </w:rPr>
        <w:t> </w:t>
      </w:r>
      <w:r>
        <w:rPr>
          <w:w w:val="110"/>
        </w:rPr>
        <w:t>and</w:t>
      </w:r>
      <w:r>
        <w:rPr>
          <w:spacing w:val="30"/>
          <w:w w:val="110"/>
        </w:rPr>
        <w:t> </w:t>
      </w:r>
      <w:r>
        <w:rPr>
          <w:w w:val="110"/>
        </w:rPr>
        <w:t>in</w:t>
      </w:r>
      <w:r>
        <w:rPr>
          <w:spacing w:val="27"/>
          <w:w w:val="110"/>
        </w:rPr>
        <w:t> </w:t>
      </w:r>
      <w:r>
        <w:rPr>
          <w:w w:val="110"/>
        </w:rPr>
        <w:t>the</w:t>
      </w:r>
    </w:p>
    <w:p>
      <w:pPr>
        <w:pStyle w:val="BodyText"/>
        <w:spacing w:after="0" w:line="321" w:lineRule="auto"/>
        <w:jc w:val="both"/>
        <w:sectPr>
          <w:pgSz w:w="8400" w:h="11910"/>
          <w:pgMar w:header="587" w:footer="656" w:top="940" w:bottom="840" w:left="850" w:right="850"/>
        </w:sectPr>
      </w:pPr>
    </w:p>
    <w:p>
      <w:pPr>
        <w:pStyle w:val="BodyText"/>
        <w:spacing w:line="321" w:lineRule="auto" w:before="139"/>
        <w:ind w:left="18" w:right="3"/>
        <w:jc w:val="both"/>
      </w:pPr>
      <w:r>
        <w:rPr>
          <w:w w:val="110"/>
        </w:rPr>
        <w:t>reference</w:t>
      </w:r>
      <w:r>
        <w:rPr>
          <w:w w:val="110"/>
        </w:rPr>
        <w:t> list.</w:t>
      </w:r>
      <w:r>
        <w:rPr>
          <w:w w:val="110"/>
        </w:rPr>
        <w:t> Additionally,</w:t>
      </w:r>
      <w:r>
        <w:rPr>
          <w:w w:val="110"/>
        </w:rPr>
        <w:t> students</w:t>
      </w:r>
      <w:r>
        <w:rPr>
          <w:w w:val="110"/>
        </w:rPr>
        <w:t> must</w:t>
      </w:r>
      <w:r>
        <w:rPr>
          <w:w w:val="110"/>
        </w:rPr>
        <w:t> include</w:t>
      </w:r>
      <w:r>
        <w:rPr>
          <w:w w:val="110"/>
        </w:rPr>
        <w:t> images</w:t>
      </w:r>
      <w:r>
        <w:rPr>
          <w:w w:val="110"/>
        </w:rPr>
        <w:t> of</w:t>
      </w:r>
      <w:r>
        <w:rPr>
          <w:w w:val="110"/>
        </w:rPr>
        <w:t> the prompts</w:t>
      </w:r>
      <w:r>
        <w:rPr>
          <w:spacing w:val="-14"/>
          <w:w w:val="110"/>
        </w:rPr>
        <w:t> </w:t>
      </w:r>
      <w:r>
        <w:rPr>
          <w:w w:val="110"/>
        </w:rPr>
        <w:t>they</w:t>
      </w:r>
      <w:r>
        <w:rPr>
          <w:spacing w:val="-12"/>
          <w:w w:val="110"/>
        </w:rPr>
        <w:t> </w:t>
      </w:r>
      <w:r>
        <w:rPr>
          <w:w w:val="110"/>
        </w:rPr>
        <w:t>used</w:t>
      </w:r>
      <w:r>
        <w:rPr>
          <w:spacing w:val="-12"/>
          <w:w w:val="110"/>
        </w:rPr>
        <w:t> </w:t>
      </w:r>
      <w:r>
        <w:rPr>
          <w:w w:val="110"/>
        </w:rPr>
        <w:t>with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Generative</w:t>
      </w:r>
      <w:r>
        <w:rPr>
          <w:spacing w:val="-12"/>
          <w:w w:val="110"/>
        </w:rPr>
        <w:t> </w:t>
      </w:r>
      <w:r>
        <w:rPr>
          <w:w w:val="110"/>
        </w:rPr>
        <w:t>AI</w:t>
      </w:r>
      <w:r>
        <w:rPr>
          <w:spacing w:val="-12"/>
          <w:w w:val="110"/>
        </w:rPr>
        <w:t> </w:t>
      </w:r>
      <w:r>
        <w:rPr>
          <w:w w:val="110"/>
        </w:rPr>
        <w:t>tool</w:t>
      </w:r>
      <w:r>
        <w:rPr>
          <w:spacing w:val="-13"/>
          <w:w w:val="110"/>
        </w:rPr>
        <w:t> </w:t>
      </w:r>
      <w:r>
        <w:rPr>
          <w:w w:val="110"/>
        </w:rPr>
        <w:t>to</w:t>
      </w:r>
      <w:r>
        <w:rPr>
          <w:spacing w:val="-13"/>
          <w:w w:val="110"/>
        </w:rPr>
        <w:t> </w:t>
      </w:r>
      <w:r>
        <w:rPr>
          <w:w w:val="110"/>
        </w:rPr>
        <w:t>ensure</w:t>
      </w:r>
      <w:r>
        <w:rPr>
          <w:spacing w:val="-12"/>
          <w:w w:val="110"/>
        </w:rPr>
        <w:t> </w:t>
      </w:r>
      <w:r>
        <w:rPr>
          <w:w w:val="110"/>
        </w:rPr>
        <w:t>transparency and proper attribution.</w:t>
      </w:r>
    </w:p>
    <w:p>
      <w:pPr>
        <w:pStyle w:val="BodyText"/>
        <w:spacing w:before="8"/>
      </w:pPr>
    </w:p>
    <w:p>
      <w:pPr>
        <w:pStyle w:val="Heading2"/>
        <w:numPr>
          <w:ilvl w:val="0"/>
          <w:numId w:val="7"/>
        </w:numPr>
        <w:tabs>
          <w:tab w:pos="738" w:val="left" w:leader="none"/>
        </w:tabs>
        <w:spacing w:line="240" w:lineRule="auto" w:before="0" w:after="0"/>
        <w:ind w:left="738" w:right="0" w:hanging="720"/>
        <w:jc w:val="left"/>
      </w:pPr>
      <w:r>
        <w:rPr>
          <w:w w:val="110"/>
        </w:rPr>
        <w:t>Privacy</w:t>
      </w:r>
      <w:r>
        <w:rPr>
          <w:spacing w:val="-15"/>
          <w:w w:val="110"/>
        </w:rPr>
        <w:t> </w:t>
      </w:r>
      <w:r>
        <w:rPr>
          <w:w w:val="110"/>
        </w:rPr>
        <w:t>&amp;</w:t>
      </w:r>
      <w:r>
        <w:rPr>
          <w:spacing w:val="-16"/>
          <w:w w:val="110"/>
        </w:rPr>
        <w:t> </w:t>
      </w:r>
      <w:r>
        <w:rPr>
          <w:w w:val="110"/>
        </w:rPr>
        <w:t>Data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Security</w:t>
      </w:r>
    </w:p>
    <w:p>
      <w:pPr>
        <w:pStyle w:val="BodyText"/>
        <w:spacing w:before="56"/>
        <w:rPr>
          <w:sz w:val="24"/>
        </w:rPr>
      </w:pPr>
    </w:p>
    <w:p>
      <w:pPr>
        <w:pStyle w:val="BodyText"/>
        <w:spacing w:line="321" w:lineRule="auto" w:before="1"/>
        <w:ind w:left="18" w:right="2"/>
        <w:jc w:val="both"/>
      </w:pPr>
      <w:r>
        <w:rPr>
          <w:w w:val="105"/>
        </w:rPr>
        <w:t>The</w:t>
      </w:r>
      <w:r>
        <w:rPr>
          <w:w w:val="105"/>
        </w:rPr>
        <w:t> University</w:t>
      </w:r>
      <w:r>
        <w:rPr>
          <w:w w:val="105"/>
        </w:rPr>
        <w:t> must</w:t>
      </w:r>
      <w:r>
        <w:rPr>
          <w:w w:val="105"/>
        </w:rPr>
        <w:t> uphold</w:t>
      </w:r>
      <w:r>
        <w:rPr>
          <w:w w:val="105"/>
        </w:rPr>
        <w:t> its</w:t>
      </w:r>
      <w:r>
        <w:rPr>
          <w:w w:val="105"/>
        </w:rPr>
        <w:t> legal</w:t>
      </w:r>
      <w:r>
        <w:rPr>
          <w:w w:val="105"/>
        </w:rPr>
        <w:t> responsibilities</w:t>
      </w:r>
      <w:r>
        <w:rPr>
          <w:w w:val="105"/>
        </w:rPr>
        <w:t> regarding</w:t>
      </w:r>
      <w:r>
        <w:rPr>
          <w:w w:val="105"/>
        </w:rPr>
        <w:t> the protection</w:t>
      </w:r>
      <w:r>
        <w:rPr>
          <w:w w:val="105"/>
        </w:rPr>
        <w:t> of</w:t>
      </w:r>
      <w:r>
        <w:rPr>
          <w:w w:val="105"/>
        </w:rPr>
        <w:t> information,</w:t>
      </w:r>
      <w:r>
        <w:rPr>
          <w:w w:val="105"/>
        </w:rPr>
        <w:t> which</w:t>
      </w:r>
      <w:r>
        <w:rPr>
          <w:w w:val="105"/>
        </w:rPr>
        <w:t> extends</w:t>
      </w:r>
      <w:r>
        <w:rPr>
          <w:w w:val="105"/>
        </w:rPr>
        <w:t> to</w:t>
      </w:r>
      <w:r>
        <w:rPr>
          <w:w w:val="105"/>
        </w:rPr>
        <w:t> all</w:t>
      </w:r>
      <w:r>
        <w:rPr>
          <w:w w:val="105"/>
        </w:rPr>
        <w:t> University</w:t>
      </w:r>
      <w:r>
        <w:rPr>
          <w:w w:val="105"/>
        </w:rPr>
        <w:t> affiliates. Breaches</w:t>
      </w:r>
      <w:r>
        <w:rPr>
          <w:w w:val="105"/>
        </w:rPr>
        <w:t> of</w:t>
      </w:r>
      <w:r>
        <w:rPr>
          <w:w w:val="105"/>
        </w:rPr>
        <w:t> these</w:t>
      </w:r>
      <w:r>
        <w:rPr>
          <w:w w:val="105"/>
        </w:rPr>
        <w:t> protections</w:t>
      </w:r>
      <w:r>
        <w:rPr>
          <w:w w:val="105"/>
        </w:rPr>
        <w:t> can</w:t>
      </w:r>
      <w:r>
        <w:rPr>
          <w:w w:val="105"/>
        </w:rPr>
        <w:t> lead</w:t>
      </w:r>
      <w:r>
        <w:rPr>
          <w:w w:val="105"/>
        </w:rPr>
        <w:t> to</w:t>
      </w:r>
      <w:r>
        <w:rPr>
          <w:w w:val="105"/>
        </w:rPr>
        <w:t> severe</w:t>
      </w:r>
      <w:r>
        <w:rPr>
          <w:w w:val="105"/>
        </w:rPr>
        <w:t> consequences, including</w:t>
      </w:r>
      <w:r>
        <w:rPr>
          <w:w w:val="105"/>
        </w:rPr>
        <w:t> harm</w:t>
      </w:r>
      <w:r>
        <w:rPr>
          <w:w w:val="105"/>
        </w:rPr>
        <w:t> to</w:t>
      </w:r>
      <w:r>
        <w:rPr>
          <w:w w:val="105"/>
        </w:rPr>
        <w:t> affected</w:t>
      </w:r>
      <w:r>
        <w:rPr>
          <w:w w:val="105"/>
        </w:rPr>
        <w:t> individuals,</w:t>
      </w:r>
      <w:r>
        <w:rPr>
          <w:w w:val="105"/>
        </w:rPr>
        <w:t> damage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w w:val="105"/>
        </w:rPr>
        <w:t> University's reputation,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legal</w:t>
      </w:r>
      <w:r>
        <w:rPr>
          <w:spacing w:val="40"/>
          <w:w w:val="105"/>
        </w:rPr>
        <w:t> </w:t>
      </w:r>
      <w:r>
        <w:rPr>
          <w:w w:val="105"/>
        </w:rPr>
        <w:t>liability.</w:t>
      </w:r>
      <w:r>
        <w:rPr>
          <w:spacing w:val="40"/>
          <w:w w:val="105"/>
        </w:rPr>
        <w:t> </w:t>
      </w:r>
      <w:r>
        <w:rPr>
          <w:w w:val="105"/>
        </w:rPr>
        <w:t>Faculty,</w:t>
      </w:r>
      <w:r>
        <w:rPr>
          <w:spacing w:val="40"/>
          <w:w w:val="105"/>
        </w:rPr>
        <w:t> </w:t>
      </w:r>
      <w:r>
        <w:rPr>
          <w:w w:val="105"/>
        </w:rPr>
        <w:t>staff,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students</w:t>
      </w:r>
      <w:r>
        <w:rPr>
          <w:spacing w:val="40"/>
          <w:w w:val="105"/>
        </w:rPr>
        <w:t> </w:t>
      </w:r>
      <w:r>
        <w:rPr>
          <w:w w:val="105"/>
        </w:rPr>
        <w:t>are prohibited from submitting any data directly identifying individuals or classified</w:t>
      </w:r>
      <w:r>
        <w:rPr>
          <w:spacing w:val="37"/>
          <w:w w:val="105"/>
        </w:rPr>
        <w:t> </w:t>
      </w:r>
      <w:r>
        <w:rPr>
          <w:w w:val="105"/>
        </w:rPr>
        <w:t>as</w:t>
      </w:r>
      <w:r>
        <w:rPr>
          <w:spacing w:val="38"/>
          <w:w w:val="105"/>
        </w:rPr>
        <w:t> </w:t>
      </w:r>
      <w:r>
        <w:rPr>
          <w:w w:val="105"/>
        </w:rPr>
        <w:t>Sensitive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Confidential</w:t>
      </w:r>
      <w:r>
        <w:rPr>
          <w:spacing w:val="39"/>
          <w:w w:val="105"/>
        </w:rPr>
        <w:t> </w:t>
      </w:r>
      <w:r>
        <w:rPr>
          <w:w w:val="105"/>
        </w:rPr>
        <w:t>into</w:t>
      </w:r>
      <w:r>
        <w:rPr>
          <w:spacing w:val="39"/>
          <w:w w:val="105"/>
        </w:rPr>
        <w:t> </w:t>
      </w:r>
      <w:r>
        <w:rPr>
          <w:w w:val="105"/>
        </w:rPr>
        <w:t>AI</w:t>
      </w:r>
      <w:r>
        <w:rPr>
          <w:spacing w:val="40"/>
          <w:w w:val="105"/>
        </w:rPr>
        <w:t> </w:t>
      </w:r>
      <w:r>
        <w:rPr>
          <w:w w:val="105"/>
        </w:rPr>
        <w:t>tools</w:t>
      </w:r>
      <w:r>
        <w:rPr>
          <w:spacing w:val="38"/>
          <w:w w:val="105"/>
        </w:rPr>
        <w:t> </w:t>
      </w:r>
      <w:r>
        <w:rPr>
          <w:w w:val="105"/>
        </w:rPr>
        <w:t>not</w:t>
      </w:r>
      <w:r>
        <w:rPr>
          <w:spacing w:val="39"/>
          <w:w w:val="105"/>
        </w:rPr>
        <w:t> </w:t>
      </w:r>
      <w:r>
        <w:rPr>
          <w:w w:val="105"/>
        </w:rPr>
        <w:t>supported</w:t>
      </w:r>
      <w:r>
        <w:rPr>
          <w:spacing w:val="37"/>
          <w:w w:val="105"/>
        </w:rPr>
        <w:t> </w:t>
      </w:r>
      <w:r>
        <w:rPr>
          <w:w w:val="105"/>
        </w:rPr>
        <w:t>by the University. Additionally, datasets containing information indirectly identifying individuals must not be submitted to unsupported AI tools. Furthermore,</w:t>
      </w:r>
      <w:r>
        <w:rPr>
          <w:w w:val="105"/>
        </w:rPr>
        <w:t> ensuring</w:t>
      </w:r>
      <w:r>
        <w:rPr>
          <w:w w:val="105"/>
        </w:rPr>
        <w:t> accuracy</w:t>
      </w:r>
      <w:r>
        <w:rPr>
          <w:w w:val="105"/>
        </w:rPr>
        <w:t> and</w:t>
      </w:r>
      <w:r>
        <w:rPr>
          <w:w w:val="105"/>
        </w:rPr>
        <w:t> integrity</w:t>
      </w:r>
      <w:r>
        <w:rPr>
          <w:w w:val="105"/>
        </w:rPr>
        <w:t> of</w:t>
      </w:r>
      <w:r>
        <w:rPr>
          <w:w w:val="105"/>
        </w:rPr>
        <w:t> information</w:t>
      </w:r>
      <w:r>
        <w:rPr>
          <w:w w:val="105"/>
        </w:rPr>
        <w:t> is paramount,</w:t>
      </w:r>
      <w:r>
        <w:rPr>
          <w:spacing w:val="40"/>
          <w:w w:val="105"/>
        </w:rPr>
        <w:t> </w:t>
      </w:r>
      <w:r>
        <w:rPr>
          <w:w w:val="105"/>
        </w:rPr>
        <w:t>requiring</w:t>
      </w:r>
      <w:r>
        <w:rPr>
          <w:spacing w:val="40"/>
          <w:w w:val="105"/>
        </w:rPr>
        <w:t> </w:t>
      </w:r>
      <w:r>
        <w:rPr>
          <w:w w:val="105"/>
        </w:rPr>
        <w:t>meticulous</w:t>
      </w:r>
      <w:r>
        <w:rPr>
          <w:spacing w:val="40"/>
          <w:w w:val="105"/>
        </w:rPr>
        <w:t> </w:t>
      </w:r>
      <w:r>
        <w:rPr>
          <w:w w:val="105"/>
        </w:rPr>
        <w:t>maintenance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retention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80"/>
          <w:w w:val="105"/>
        </w:rPr>
        <w:t> </w:t>
      </w:r>
      <w:r>
        <w:rPr>
          <w:w w:val="105"/>
        </w:rPr>
        <w:t>official</w:t>
      </w:r>
      <w:r>
        <w:rPr>
          <w:w w:val="105"/>
        </w:rPr>
        <w:t> records in</w:t>
      </w:r>
      <w:r>
        <w:rPr>
          <w:w w:val="105"/>
        </w:rPr>
        <w:t> accordance</w:t>
      </w:r>
      <w:r>
        <w:rPr>
          <w:w w:val="105"/>
        </w:rPr>
        <w:t> with</w:t>
      </w:r>
      <w:r>
        <w:rPr>
          <w:spacing w:val="40"/>
          <w:w w:val="105"/>
        </w:rPr>
        <w:t> </w:t>
      </w:r>
      <w:r>
        <w:rPr>
          <w:w w:val="105"/>
        </w:rPr>
        <w:t>established</w:t>
      </w:r>
      <w:r>
        <w:rPr>
          <w:spacing w:val="40"/>
          <w:w w:val="105"/>
        </w:rPr>
        <w:t> </w:t>
      </w:r>
      <w:r>
        <w:rPr>
          <w:w w:val="105"/>
        </w:rPr>
        <w:t>protocols.</w:t>
      </w:r>
      <w:r>
        <w:rPr>
          <w:w w:val="105"/>
        </w:rPr>
        <w:t> Attention must also be given to metadata considerations, as there's a distinction between</w:t>
      </w:r>
      <w:r>
        <w:rPr>
          <w:w w:val="105"/>
        </w:rPr>
        <w:t> directly</w:t>
      </w:r>
      <w:r>
        <w:rPr>
          <w:w w:val="105"/>
        </w:rPr>
        <w:t> inputting data into</w:t>
      </w:r>
      <w:r>
        <w:rPr>
          <w:w w:val="105"/>
        </w:rPr>
        <w:t> a Generative AI system</w:t>
      </w:r>
      <w:r>
        <w:rPr>
          <w:w w:val="105"/>
        </w:rPr>
        <w:t> and uploading</w:t>
      </w:r>
      <w:r>
        <w:rPr>
          <w:w w:val="105"/>
        </w:rPr>
        <w:t> a</w:t>
      </w:r>
      <w:r>
        <w:rPr>
          <w:w w:val="105"/>
        </w:rPr>
        <w:t> file,</w:t>
      </w:r>
      <w:r>
        <w:rPr>
          <w:w w:val="105"/>
        </w:rPr>
        <w:t> which</w:t>
      </w:r>
      <w:r>
        <w:rPr>
          <w:w w:val="105"/>
        </w:rPr>
        <w:t> may</w:t>
      </w:r>
      <w:r>
        <w:rPr>
          <w:w w:val="105"/>
        </w:rPr>
        <w:t> contain</w:t>
      </w:r>
      <w:r>
        <w:rPr>
          <w:w w:val="105"/>
        </w:rPr>
        <w:t> unseen</w:t>
      </w:r>
      <w:r>
        <w:rPr>
          <w:w w:val="105"/>
        </w:rPr>
        <w:t> metadata.</w:t>
      </w:r>
      <w:r>
        <w:rPr>
          <w:w w:val="105"/>
        </w:rPr>
        <w:t> Documents created</w:t>
      </w:r>
      <w:r>
        <w:rPr>
          <w:w w:val="105"/>
        </w:rPr>
        <w:t> using</w:t>
      </w:r>
      <w:r>
        <w:rPr>
          <w:w w:val="105"/>
        </w:rPr>
        <w:t> AI</w:t>
      </w:r>
      <w:r>
        <w:rPr>
          <w:w w:val="105"/>
        </w:rPr>
        <w:t> may</w:t>
      </w:r>
      <w:r>
        <w:rPr>
          <w:w w:val="105"/>
        </w:rPr>
        <w:t> be</w:t>
      </w:r>
      <w:r>
        <w:rPr>
          <w:w w:val="105"/>
        </w:rPr>
        <w:t> subject</w:t>
      </w:r>
      <w:r>
        <w:rPr>
          <w:w w:val="105"/>
        </w:rPr>
        <w:t> to</w:t>
      </w:r>
      <w:r>
        <w:rPr>
          <w:w w:val="105"/>
        </w:rPr>
        <w:t> open</w:t>
      </w:r>
      <w:r>
        <w:rPr>
          <w:w w:val="105"/>
        </w:rPr>
        <w:t> records</w:t>
      </w:r>
      <w:r>
        <w:rPr>
          <w:w w:val="105"/>
        </w:rPr>
        <w:t> laws</w:t>
      </w:r>
      <w:r>
        <w:rPr>
          <w:w w:val="105"/>
        </w:rPr>
        <w:t> and</w:t>
      </w:r>
      <w:r>
        <w:rPr>
          <w:w w:val="105"/>
        </w:rPr>
        <w:t> record retention</w:t>
      </w:r>
      <w:r>
        <w:rPr>
          <w:spacing w:val="40"/>
          <w:w w:val="105"/>
        </w:rPr>
        <w:t> </w:t>
      </w:r>
      <w:r>
        <w:rPr>
          <w:w w:val="105"/>
        </w:rPr>
        <w:t>requirements,</w:t>
      </w:r>
      <w:r>
        <w:rPr>
          <w:spacing w:val="40"/>
          <w:w w:val="105"/>
        </w:rPr>
        <w:t> </w:t>
      </w:r>
      <w:r>
        <w:rPr>
          <w:w w:val="105"/>
        </w:rPr>
        <w:t>emphasizing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need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compliance</w:t>
      </w:r>
      <w:r>
        <w:rPr>
          <w:spacing w:val="40"/>
          <w:w w:val="105"/>
        </w:rPr>
        <w:t> </w:t>
      </w:r>
      <w:r>
        <w:rPr>
          <w:w w:val="105"/>
        </w:rPr>
        <w:t>with data retention policies and procedures of the University.</w:t>
      </w:r>
    </w:p>
    <w:p>
      <w:pPr>
        <w:pStyle w:val="Heading2"/>
        <w:numPr>
          <w:ilvl w:val="0"/>
          <w:numId w:val="7"/>
        </w:numPr>
        <w:tabs>
          <w:tab w:pos="738" w:val="left" w:leader="none"/>
        </w:tabs>
        <w:spacing w:line="240" w:lineRule="auto" w:before="223" w:after="0"/>
        <w:ind w:left="738" w:right="0" w:hanging="720"/>
        <w:jc w:val="left"/>
      </w:pPr>
      <w:r>
        <w:rPr/>
        <w:t>Training</w:t>
      </w:r>
      <w:r>
        <w:rPr>
          <w:spacing w:val="27"/>
        </w:rPr>
        <w:t> </w:t>
      </w:r>
      <w:r>
        <w:rPr/>
        <w:t>&amp;</w:t>
      </w:r>
      <w:r>
        <w:rPr>
          <w:spacing w:val="28"/>
        </w:rPr>
        <w:t> </w:t>
      </w:r>
      <w:r>
        <w:rPr>
          <w:spacing w:val="-2"/>
        </w:rPr>
        <w:t>Support</w:t>
      </w:r>
    </w:p>
    <w:p>
      <w:pPr>
        <w:pStyle w:val="BodyText"/>
        <w:spacing w:before="57"/>
        <w:rPr>
          <w:sz w:val="24"/>
        </w:rPr>
      </w:pPr>
    </w:p>
    <w:p>
      <w:pPr>
        <w:pStyle w:val="BodyText"/>
        <w:spacing w:line="321" w:lineRule="auto"/>
        <w:ind w:left="18" w:right="3"/>
        <w:jc w:val="both"/>
      </w:pPr>
      <w:r>
        <w:rPr/>
        <w:t>To ensure faculty and students at FAST-NUCES are equipped with the </w:t>
      </w:r>
      <w:r>
        <w:rPr>
          <w:w w:val="110"/>
        </w:rPr>
        <w:t>necessary</w:t>
      </w:r>
      <w:r>
        <w:rPr>
          <w:w w:val="110"/>
        </w:rPr>
        <w:t> knowledge</w:t>
      </w:r>
      <w:r>
        <w:rPr>
          <w:w w:val="110"/>
        </w:rPr>
        <w:t> and</w:t>
      </w:r>
      <w:r>
        <w:rPr>
          <w:w w:val="110"/>
        </w:rPr>
        <w:t> support</w:t>
      </w:r>
      <w:r>
        <w:rPr>
          <w:w w:val="110"/>
        </w:rPr>
        <w:t> for</w:t>
      </w:r>
      <w:r>
        <w:rPr>
          <w:w w:val="110"/>
        </w:rPr>
        <w:t> effective</w:t>
      </w:r>
      <w:r>
        <w:rPr>
          <w:w w:val="110"/>
        </w:rPr>
        <w:t> utilization</w:t>
      </w:r>
      <w:r>
        <w:rPr>
          <w:w w:val="110"/>
        </w:rPr>
        <w:t> of Generative</w:t>
      </w:r>
      <w:r>
        <w:rPr>
          <w:spacing w:val="-13"/>
          <w:w w:val="110"/>
        </w:rPr>
        <w:t> </w:t>
      </w:r>
      <w:r>
        <w:rPr>
          <w:w w:val="110"/>
        </w:rPr>
        <w:t>AI</w:t>
      </w:r>
      <w:r>
        <w:rPr>
          <w:spacing w:val="-13"/>
          <w:w w:val="110"/>
        </w:rPr>
        <w:t> </w:t>
      </w:r>
      <w:r>
        <w:rPr>
          <w:w w:val="110"/>
        </w:rPr>
        <w:t>tools,</w:t>
      </w:r>
      <w:r>
        <w:rPr>
          <w:spacing w:val="-11"/>
          <w:w w:val="110"/>
        </w:rPr>
        <w:t> </w:t>
      </w:r>
      <w:r>
        <w:rPr>
          <w:w w:val="110"/>
        </w:rPr>
        <w:t>comprehensive</w:t>
      </w:r>
      <w:r>
        <w:rPr>
          <w:spacing w:val="-13"/>
          <w:w w:val="110"/>
        </w:rPr>
        <w:t> </w:t>
      </w:r>
      <w:r>
        <w:rPr>
          <w:w w:val="110"/>
        </w:rPr>
        <w:t>training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technical</w:t>
      </w:r>
      <w:r>
        <w:rPr>
          <w:spacing w:val="-14"/>
          <w:w w:val="110"/>
        </w:rPr>
        <w:t> </w:t>
      </w:r>
      <w:r>
        <w:rPr>
          <w:w w:val="110"/>
        </w:rPr>
        <w:t>assistance are</w:t>
      </w:r>
      <w:r>
        <w:rPr>
          <w:spacing w:val="-11"/>
          <w:w w:val="110"/>
        </w:rPr>
        <w:t> </w:t>
      </w:r>
      <w:r>
        <w:rPr>
          <w:w w:val="110"/>
        </w:rPr>
        <w:t>provided.</w:t>
      </w:r>
      <w:r>
        <w:rPr>
          <w:spacing w:val="-12"/>
          <w:w w:val="110"/>
        </w:rPr>
        <w:t> </w:t>
      </w:r>
      <w:r>
        <w:rPr>
          <w:w w:val="110"/>
        </w:rPr>
        <w:t>Workshops,</w:t>
      </w:r>
      <w:r>
        <w:rPr>
          <w:spacing w:val="-11"/>
          <w:w w:val="110"/>
        </w:rPr>
        <w:t> </w:t>
      </w:r>
      <w:r>
        <w:rPr>
          <w:w w:val="110"/>
        </w:rPr>
        <w:t>training</w:t>
      </w:r>
      <w:r>
        <w:rPr>
          <w:spacing w:val="-11"/>
          <w:w w:val="110"/>
        </w:rPr>
        <w:t> </w:t>
      </w:r>
      <w:r>
        <w:rPr>
          <w:w w:val="110"/>
        </w:rPr>
        <w:t>modules,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online</w:t>
      </w:r>
      <w:r>
        <w:rPr>
          <w:spacing w:val="-11"/>
          <w:w w:val="110"/>
        </w:rPr>
        <w:t> </w:t>
      </w:r>
      <w:r>
        <w:rPr>
          <w:w w:val="110"/>
        </w:rPr>
        <w:t>resources</w:t>
      </w:r>
      <w:r>
        <w:rPr>
          <w:spacing w:val="-13"/>
          <w:w w:val="110"/>
        </w:rPr>
        <w:t> </w:t>
      </w:r>
      <w:r>
        <w:rPr>
          <w:w w:val="110"/>
        </w:rPr>
        <w:t>are</w:t>
      </w:r>
    </w:p>
    <w:p>
      <w:pPr>
        <w:pStyle w:val="BodyText"/>
        <w:spacing w:after="0" w:line="321" w:lineRule="auto"/>
        <w:jc w:val="both"/>
        <w:sectPr>
          <w:pgSz w:w="8400" w:h="11910"/>
          <w:pgMar w:header="587" w:footer="656" w:top="940" w:bottom="840" w:left="850" w:right="850"/>
        </w:sectPr>
      </w:pPr>
    </w:p>
    <w:p>
      <w:pPr>
        <w:pStyle w:val="BodyText"/>
        <w:spacing w:line="321" w:lineRule="auto" w:before="136"/>
        <w:ind w:left="9" w:right="12"/>
        <w:jc w:val="both"/>
      </w:pPr>
      <w:r>
        <w:rPr>
          <w:w w:val="110"/>
        </w:rPr>
        <w:t>available</w:t>
      </w:r>
      <w:r>
        <w:rPr>
          <w:w w:val="110"/>
        </w:rPr>
        <w:t> to</w:t>
      </w:r>
      <w:r>
        <w:rPr>
          <w:w w:val="110"/>
        </w:rPr>
        <w:t> cater</w:t>
      </w:r>
      <w:r>
        <w:rPr>
          <w:w w:val="110"/>
        </w:rPr>
        <w:t> to</w:t>
      </w:r>
      <w:r>
        <w:rPr>
          <w:w w:val="110"/>
        </w:rPr>
        <w:t> varying</w:t>
      </w:r>
      <w:r>
        <w:rPr>
          <w:w w:val="110"/>
        </w:rPr>
        <w:t> proficiency</w:t>
      </w:r>
      <w:r>
        <w:rPr>
          <w:w w:val="110"/>
        </w:rPr>
        <w:t> levels</w:t>
      </w:r>
      <w:r>
        <w:rPr>
          <w:w w:val="110"/>
        </w:rPr>
        <w:t> and</w:t>
      </w:r>
      <w:r>
        <w:rPr>
          <w:w w:val="110"/>
        </w:rPr>
        <w:t> specific</w:t>
      </w:r>
      <w:r>
        <w:rPr>
          <w:w w:val="110"/>
        </w:rPr>
        <w:t> needs, offering</w:t>
      </w:r>
      <w:r>
        <w:rPr>
          <w:w w:val="110"/>
        </w:rPr>
        <w:t> guidance</w:t>
      </w:r>
      <w:r>
        <w:rPr>
          <w:w w:val="110"/>
        </w:rPr>
        <w:t> on</w:t>
      </w:r>
      <w:r>
        <w:rPr>
          <w:w w:val="110"/>
        </w:rPr>
        <w:t> Generative</w:t>
      </w:r>
      <w:r>
        <w:rPr>
          <w:w w:val="110"/>
        </w:rPr>
        <w:t> AI</w:t>
      </w:r>
      <w:r>
        <w:rPr>
          <w:w w:val="110"/>
        </w:rPr>
        <w:t> application.</w:t>
      </w:r>
      <w:r>
        <w:rPr>
          <w:w w:val="110"/>
        </w:rPr>
        <w:t> Additionally, dedicated</w:t>
      </w:r>
      <w:r>
        <w:rPr>
          <w:spacing w:val="-8"/>
          <w:w w:val="110"/>
        </w:rPr>
        <w:t> </w:t>
      </w:r>
      <w:r>
        <w:rPr>
          <w:w w:val="110"/>
        </w:rPr>
        <w:t>technical</w:t>
      </w:r>
      <w:r>
        <w:rPr>
          <w:spacing w:val="-8"/>
          <w:w w:val="110"/>
        </w:rPr>
        <w:t> </w:t>
      </w:r>
      <w:r>
        <w:rPr>
          <w:w w:val="110"/>
        </w:rPr>
        <w:t>support</w:t>
      </w:r>
      <w:r>
        <w:rPr>
          <w:spacing w:val="-9"/>
          <w:w w:val="110"/>
        </w:rPr>
        <w:t> </w:t>
      </w:r>
      <w:r>
        <w:rPr>
          <w:w w:val="110"/>
        </w:rPr>
        <w:t>services</w:t>
      </w:r>
      <w:r>
        <w:rPr>
          <w:spacing w:val="-10"/>
          <w:w w:val="110"/>
        </w:rPr>
        <w:t> </w:t>
      </w:r>
      <w:r>
        <w:rPr>
          <w:w w:val="110"/>
        </w:rPr>
        <w:t>ensure</w:t>
      </w:r>
      <w:r>
        <w:rPr>
          <w:spacing w:val="-8"/>
          <w:w w:val="110"/>
        </w:rPr>
        <w:t> </w:t>
      </w:r>
      <w:r>
        <w:rPr>
          <w:w w:val="110"/>
        </w:rPr>
        <w:t>prompt</w:t>
      </w:r>
      <w:r>
        <w:rPr>
          <w:spacing w:val="-9"/>
          <w:w w:val="110"/>
        </w:rPr>
        <w:t> </w:t>
      </w:r>
      <w:r>
        <w:rPr>
          <w:w w:val="110"/>
        </w:rPr>
        <w:t>resolution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any issues</w:t>
      </w:r>
      <w:r>
        <w:rPr>
          <w:spacing w:val="-5"/>
          <w:w w:val="110"/>
        </w:rPr>
        <w:t> </w:t>
      </w:r>
      <w:r>
        <w:rPr>
          <w:w w:val="110"/>
        </w:rPr>
        <w:t>encountered</w:t>
      </w:r>
      <w:r>
        <w:rPr>
          <w:spacing w:val="-3"/>
          <w:w w:val="110"/>
        </w:rPr>
        <w:t> </w:t>
      </w:r>
      <w:r>
        <w:rPr>
          <w:w w:val="110"/>
        </w:rPr>
        <w:t>during</w:t>
      </w:r>
      <w:r>
        <w:rPr>
          <w:spacing w:val="-3"/>
          <w:w w:val="110"/>
        </w:rPr>
        <w:t> </w:t>
      </w:r>
      <w:r>
        <w:rPr>
          <w:w w:val="110"/>
        </w:rPr>
        <w:t>usage.</w:t>
      </w:r>
      <w:r>
        <w:rPr>
          <w:spacing w:val="-5"/>
          <w:w w:val="110"/>
        </w:rPr>
        <w:t> </w:t>
      </w:r>
      <w:r>
        <w:rPr>
          <w:w w:val="110"/>
        </w:rPr>
        <w:t>Peer</w:t>
      </w:r>
      <w:r>
        <w:rPr>
          <w:spacing w:val="-3"/>
          <w:w w:val="110"/>
        </w:rPr>
        <w:t> </w:t>
      </w:r>
      <w:r>
        <w:rPr>
          <w:w w:val="110"/>
        </w:rPr>
        <w:t>learning</w:t>
      </w:r>
      <w:r>
        <w:rPr>
          <w:spacing w:val="-3"/>
          <w:w w:val="110"/>
        </w:rPr>
        <w:t> </w:t>
      </w:r>
      <w:r>
        <w:rPr>
          <w:w w:val="110"/>
        </w:rPr>
        <w:t>communities</w:t>
      </w:r>
      <w:r>
        <w:rPr>
          <w:spacing w:val="-5"/>
          <w:w w:val="110"/>
        </w:rPr>
        <w:t> </w:t>
      </w:r>
      <w:r>
        <w:rPr>
          <w:w w:val="110"/>
        </w:rPr>
        <w:t>further facilitate collaboration and knowledge sharing among users.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7"/>
        </w:numPr>
        <w:tabs>
          <w:tab w:pos="726" w:val="left" w:leader="none"/>
          <w:tab w:pos="729" w:val="left" w:leader="none"/>
        </w:tabs>
        <w:spacing w:line="321" w:lineRule="auto" w:before="0" w:after="0"/>
        <w:ind w:left="729" w:right="12" w:hanging="721"/>
        <w:jc w:val="both"/>
        <w:rPr>
          <w:sz w:val="20"/>
        </w:rPr>
      </w:pPr>
      <w:r>
        <w:rPr>
          <w:sz w:val="20"/>
        </w:rPr>
        <w:t>Workshops: FAST-NUCES will organize workshops specifically </w:t>
      </w:r>
      <w:r>
        <w:rPr>
          <w:w w:val="110"/>
          <w:sz w:val="20"/>
        </w:rPr>
        <w:t>designed to educate faculty and students on the usage and application of Generative AI tools.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7"/>
        </w:numPr>
        <w:tabs>
          <w:tab w:pos="726" w:val="left" w:leader="none"/>
          <w:tab w:pos="729" w:val="left" w:leader="none"/>
        </w:tabs>
        <w:spacing w:line="321" w:lineRule="auto" w:before="0" w:after="0"/>
        <w:ind w:left="729" w:right="12" w:hanging="721"/>
        <w:jc w:val="both"/>
        <w:rPr>
          <w:sz w:val="20"/>
        </w:rPr>
      </w:pPr>
      <w:r>
        <w:rPr>
          <w:w w:val="110"/>
          <w:sz w:val="20"/>
        </w:rPr>
        <w:t>Training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Modules: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Tailored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training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modules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will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be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developed to</w:t>
      </w:r>
      <w:r>
        <w:rPr>
          <w:w w:val="110"/>
          <w:sz w:val="20"/>
        </w:rPr>
        <w:t> cater</w:t>
      </w:r>
      <w:r>
        <w:rPr>
          <w:w w:val="110"/>
          <w:sz w:val="20"/>
        </w:rPr>
        <w:t> to</w:t>
      </w:r>
      <w:r>
        <w:rPr>
          <w:w w:val="110"/>
          <w:sz w:val="20"/>
        </w:rPr>
        <w:t> varying</w:t>
      </w:r>
      <w:r>
        <w:rPr>
          <w:w w:val="110"/>
          <w:sz w:val="20"/>
        </w:rPr>
        <w:t> levels of</w:t>
      </w:r>
      <w:r>
        <w:rPr>
          <w:w w:val="110"/>
          <w:sz w:val="20"/>
        </w:rPr>
        <w:t> proficiency</w:t>
      </w:r>
      <w:r>
        <w:rPr>
          <w:w w:val="110"/>
          <w:sz w:val="20"/>
        </w:rPr>
        <w:t> and</w:t>
      </w:r>
      <w:r>
        <w:rPr>
          <w:w w:val="110"/>
          <w:sz w:val="20"/>
        </w:rPr>
        <w:t> specific</w:t>
      </w:r>
      <w:r>
        <w:rPr>
          <w:w w:val="110"/>
          <w:sz w:val="20"/>
        </w:rPr>
        <w:t> needs, providing</w:t>
      </w:r>
      <w:r>
        <w:rPr>
          <w:w w:val="110"/>
          <w:sz w:val="20"/>
        </w:rPr>
        <w:t> comprehensive</w:t>
      </w:r>
      <w:r>
        <w:rPr>
          <w:w w:val="110"/>
          <w:sz w:val="20"/>
        </w:rPr>
        <w:t> guidance</w:t>
      </w:r>
      <w:r>
        <w:rPr>
          <w:w w:val="110"/>
          <w:sz w:val="20"/>
        </w:rPr>
        <w:t> on</w:t>
      </w:r>
      <w:r>
        <w:rPr>
          <w:w w:val="110"/>
          <w:sz w:val="20"/>
        </w:rPr>
        <w:t> Generative</w:t>
      </w:r>
      <w:r>
        <w:rPr>
          <w:w w:val="110"/>
          <w:sz w:val="20"/>
        </w:rPr>
        <w:t> AI </w:t>
      </w:r>
      <w:r>
        <w:rPr>
          <w:spacing w:val="-2"/>
          <w:w w:val="110"/>
          <w:sz w:val="20"/>
        </w:rPr>
        <w:t>utilization.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7"/>
        </w:numPr>
        <w:tabs>
          <w:tab w:pos="727" w:val="left" w:leader="none"/>
          <w:tab w:pos="729" w:val="left" w:leader="none"/>
        </w:tabs>
        <w:spacing w:line="321" w:lineRule="auto" w:before="0" w:after="0"/>
        <w:ind w:left="729" w:right="11" w:hanging="721"/>
        <w:jc w:val="both"/>
        <w:rPr>
          <w:sz w:val="20"/>
        </w:rPr>
      </w:pPr>
      <w:r>
        <w:rPr>
          <w:w w:val="110"/>
          <w:sz w:val="20"/>
        </w:rPr>
        <w:t>Online</w:t>
      </w:r>
      <w:r>
        <w:rPr>
          <w:w w:val="110"/>
          <w:sz w:val="20"/>
        </w:rPr>
        <w:t> Resources:</w:t>
      </w:r>
      <w:r>
        <w:rPr>
          <w:w w:val="110"/>
          <w:sz w:val="20"/>
        </w:rPr>
        <w:t> Accessible</w:t>
      </w:r>
      <w:r>
        <w:rPr>
          <w:w w:val="110"/>
          <w:sz w:val="20"/>
        </w:rPr>
        <w:t> online</w:t>
      </w:r>
      <w:r>
        <w:rPr>
          <w:w w:val="110"/>
          <w:sz w:val="20"/>
        </w:rPr>
        <w:t> resources,</w:t>
      </w:r>
      <w:r>
        <w:rPr>
          <w:w w:val="110"/>
          <w:sz w:val="20"/>
        </w:rPr>
        <w:t> including tutorials, guides, and instructional videos, will be provided to supplement in-person training and offer continuous support.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17"/>
        </w:numPr>
        <w:tabs>
          <w:tab w:pos="727" w:val="left" w:leader="none"/>
          <w:tab w:pos="729" w:val="left" w:leader="none"/>
        </w:tabs>
        <w:spacing w:line="321" w:lineRule="auto" w:before="0" w:after="0"/>
        <w:ind w:left="729" w:right="12" w:hanging="721"/>
        <w:jc w:val="both"/>
        <w:rPr>
          <w:sz w:val="20"/>
        </w:rPr>
      </w:pPr>
      <w:r>
        <w:rPr>
          <w:w w:val="110"/>
          <w:sz w:val="20"/>
        </w:rPr>
        <w:t>Technical</w:t>
      </w:r>
      <w:r>
        <w:rPr>
          <w:w w:val="110"/>
          <w:sz w:val="20"/>
        </w:rPr>
        <w:t> Assistance:</w:t>
      </w:r>
      <w:r>
        <w:rPr>
          <w:w w:val="110"/>
          <w:sz w:val="20"/>
        </w:rPr>
        <w:t> Dedicated</w:t>
      </w:r>
      <w:r>
        <w:rPr>
          <w:w w:val="110"/>
          <w:sz w:val="20"/>
        </w:rPr>
        <w:t> technical</w:t>
      </w:r>
      <w:r>
        <w:rPr>
          <w:w w:val="110"/>
          <w:sz w:val="20"/>
        </w:rPr>
        <w:t> support</w:t>
      </w:r>
      <w:r>
        <w:rPr>
          <w:w w:val="110"/>
          <w:sz w:val="20"/>
        </w:rPr>
        <w:t> services will</w:t>
      </w:r>
      <w:r>
        <w:rPr>
          <w:w w:val="110"/>
          <w:sz w:val="20"/>
        </w:rPr>
        <w:t> be</w:t>
      </w:r>
      <w:r>
        <w:rPr>
          <w:w w:val="110"/>
          <w:sz w:val="20"/>
        </w:rPr>
        <w:t> available</w:t>
      </w:r>
      <w:r>
        <w:rPr>
          <w:w w:val="110"/>
          <w:sz w:val="20"/>
        </w:rPr>
        <w:t> to</w:t>
      </w:r>
      <w:r>
        <w:rPr>
          <w:w w:val="110"/>
          <w:sz w:val="20"/>
        </w:rPr>
        <w:t> address</w:t>
      </w:r>
      <w:r>
        <w:rPr>
          <w:w w:val="110"/>
          <w:sz w:val="20"/>
        </w:rPr>
        <w:t> any</w:t>
      </w:r>
      <w:r>
        <w:rPr>
          <w:w w:val="110"/>
          <w:sz w:val="20"/>
        </w:rPr>
        <w:t> technical</w:t>
      </w:r>
      <w:r>
        <w:rPr>
          <w:w w:val="110"/>
          <w:sz w:val="20"/>
        </w:rPr>
        <w:t> queries</w:t>
      </w:r>
      <w:r>
        <w:rPr>
          <w:w w:val="110"/>
          <w:sz w:val="20"/>
        </w:rPr>
        <w:t> or</w:t>
      </w:r>
      <w:r>
        <w:rPr>
          <w:w w:val="110"/>
          <w:sz w:val="20"/>
        </w:rPr>
        <w:t> issues encountered</w:t>
      </w:r>
      <w:r>
        <w:rPr>
          <w:w w:val="110"/>
          <w:sz w:val="20"/>
        </w:rPr>
        <w:t> during</w:t>
      </w:r>
      <w:r>
        <w:rPr>
          <w:w w:val="110"/>
          <w:sz w:val="20"/>
        </w:rPr>
        <w:t> Generative</w:t>
      </w:r>
      <w:r>
        <w:rPr>
          <w:w w:val="110"/>
          <w:sz w:val="20"/>
        </w:rPr>
        <w:t> AI</w:t>
      </w:r>
      <w:r>
        <w:rPr>
          <w:w w:val="110"/>
          <w:sz w:val="20"/>
        </w:rPr>
        <w:t> usage,</w:t>
      </w:r>
      <w:r>
        <w:rPr>
          <w:w w:val="110"/>
          <w:sz w:val="20"/>
        </w:rPr>
        <w:t> ensuring uninterrupted access and optimal functionality.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7"/>
        </w:numPr>
        <w:tabs>
          <w:tab w:pos="726" w:val="left" w:leader="none"/>
          <w:tab w:pos="729" w:val="left" w:leader="none"/>
        </w:tabs>
        <w:spacing w:line="321" w:lineRule="auto" w:before="0" w:after="0"/>
        <w:ind w:left="729" w:right="11" w:hanging="721"/>
        <w:jc w:val="both"/>
        <w:rPr>
          <w:sz w:val="20"/>
        </w:rPr>
      </w:pPr>
      <w:r>
        <w:rPr>
          <w:w w:val="110"/>
          <w:sz w:val="20"/>
        </w:rPr>
        <w:t>Peer</w:t>
      </w:r>
      <w:r>
        <w:rPr>
          <w:w w:val="110"/>
          <w:sz w:val="20"/>
        </w:rPr>
        <w:t> Learning</w:t>
      </w:r>
      <w:r>
        <w:rPr>
          <w:w w:val="110"/>
          <w:sz w:val="20"/>
        </w:rPr>
        <w:t> Communities:</w:t>
      </w:r>
      <w:r>
        <w:rPr>
          <w:w w:val="110"/>
          <w:sz w:val="20"/>
        </w:rPr>
        <w:t> Opportunities</w:t>
      </w:r>
      <w:r>
        <w:rPr>
          <w:w w:val="110"/>
          <w:sz w:val="20"/>
        </w:rPr>
        <w:t> for</w:t>
      </w:r>
      <w:r>
        <w:rPr>
          <w:w w:val="110"/>
          <w:sz w:val="20"/>
        </w:rPr>
        <w:t> faculty</w:t>
      </w:r>
      <w:r>
        <w:rPr>
          <w:w w:val="110"/>
          <w:sz w:val="20"/>
        </w:rPr>
        <w:t> and students</w:t>
      </w:r>
      <w:r>
        <w:rPr>
          <w:w w:val="110"/>
          <w:sz w:val="20"/>
        </w:rPr>
        <w:t> to</w:t>
      </w:r>
      <w:r>
        <w:rPr>
          <w:w w:val="110"/>
          <w:sz w:val="20"/>
        </w:rPr>
        <w:t> engage</w:t>
      </w:r>
      <w:r>
        <w:rPr>
          <w:w w:val="110"/>
          <w:sz w:val="20"/>
        </w:rPr>
        <w:t> in</w:t>
      </w:r>
      <w:r>
        <w:rPr>
          <w:w w:val="110"/>
          <w:sz w:val="20"/>
        </w:rPr>
        <w:t> peer</w:t>
      </w:r>
      <w:r>
        <w:rPr>
          <w:w w:val="110"/>
          <w:sz w:val="20"/>
        </w:rPr>
        <w:t> learning</w:t>
      </w:r>
      <w:r>
        <w:rPr>
          <w:w w:val="110"/>
          <w:sz w:val="20"/>
        </w:rPr>
        <w:t> communities</w:t>
      </w:r>
      <w:r>
        <w:rPr>
          <w:w w:val="110"/>
          <w:sz w:val="20"/>
        </w:rPr>
        <w:t> will</w:t>
      </w:r>
      <w:r>
        <w:rPr>
          <w:w w:val="110"/>
          <w:sz w:val="20"/>
        </w:rPr>
        <w:t> be facilitated,</w:t>
      </w:r>
      <w:r>
        <w:rPr>
          <w:w w:val="110"/>
          <w:sz w:val="20"/>
        </w:rPr>
        <w:t> fostering</w:t>
      </w:r>
      <w:r>
        <w:rPr>
          <w:w w:val="110"/>
          <w:sz w:val="20"/>
        </w:rPr>
        <w:t> collaboration,</w:t>
      </w:r>
      <w:r>
        <w:rPr>
          <w:w w:val="110"/>
          <w:sz w:val="20"/>
        </w:rPr>
        <w:t> knowledge</w:t>
      </w:r>
      <w:r>
        <w:rPr>
          <w:w w:val="110"/>
          <w:sz w:val="20"/>
        </w:rPr>
        <w:t> sharing,</w:t>
      </w:r>
      <w:r>
        <w:rPr>
          <w:w w:val="110"/>
          <w:sz w:val="20"/>
        </w:rPr>
        <w:t> and best practices in Generative AI utilization.</w:t>
      </w:r>
    </w:p>
    <w:p>
      <w:pPr>
        <w:pStyle w:val="BodyText"/>
        <w:spacing w:before="7"/>
      </w:pPr>
    </w:p>
    <w:p>
      <w:pPr>
        <w:pStyle w:val="Heading2"/>
        <w:numPr>
          <w:ilvl w:val="0"/>
          <w:numId w:val="7"/>
        </w:numPr>
        <w:tabs>
          <w:tab w:pos="729" w:val="left" w:leader="none"/>
        </w:tabs>
        <w:spacing w:line="240" w:lineRule="auto" w:before="1" w:after="0"/>
        <w:ind w:left="729" w:right="0" w:hanging="720"/>
        <w:jc w:val="left"/>
      </w:pPr>
      <w:r>
        <w:rPr>
          <w:w w:val="110"/>
        </w:rPr>
        <w:t>Monitoring</w:t>
      </w:r>
      <w:r>
        <w:rPr>
          <w:spacing w:val="-12"/>
          <w:w w:val="110"/>
        </w:rPr>
        <w:t> </w:t>
      </w:r>
      <w:r>
        <w:rPr>
          <w:w w:val="110"/>
        </w:rPr>
        <w:t>&amp;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Compliance</w:t>
      </w:r>
    </w:p>
    <w:p>
      <w:pPr>
        <w:pStyle w:val="BodyText"/>
        <w:spacing w:before="56"/>
        <w:rPr>
          <w:sz w:val="24"/>
        </w:rPr>
      </w:pPr>
    </w:p>
    <w:p>
      <w:pPr>
        <w:pStyle w:val="BodyText"/>
        <w:ind w:left="9"/>
        <w:jc w:val="both"/>
      </w:pPr>
      <w:r>
        <w:rPr>
          <w:w w:val="110"/>
        </w:rPr>
        <w:t>To</w:t>
      </w:r>
      <w:r>
        <w:rPr>
          <w:spacing w:val="77"/>
          <w:w w:val="110"/>
        </w:rPr>
        <w:t> </w:t>
      </w:r>
      <w:r>
        <w:rPr>
          <w:w w:val="110"/>
        </w:rPr>
        <w:t>uphold</w:t>
      </w:r>
      <w:r>
        <w:rPr>
          <w:spacing w:val="78"/>
          <w:w w:val="110"/>
        </w:rPr>
        <w:t> </w:t>
      </w:r>
      <w:r>
        <w:rPr>
          <w:w w:val="110"/>
        </w:rPr>
        <w:t>ethical</w:t>
      </w:r>
      <w:r>
        <w:rPr>
          <w:spacing w:val="58"/>
          <w:w w:val="150"/>
        </w:rPr>
        <w:t> </w:t>
      </w:r>
      <w:r>
        <w:rPr>
          <w:w w:val="110"/>
        </w:rPr>
        <w:t>standards</w:t>
      </w:r>
      <w:r>
        <w:rPr>
          <w:spacing w:val="76"/>
          <w:w w:val="110"/>
        </w:rPr>
        <w:t> </w:t>
      </w:r>
      <w:r>
        <w:rPr>
          <w:w w:val="110"/>
        </w:rPr>
        <w:t>and</w:t>
      </w:r>
      <w:r>
        <w:rPr>
          <w:spacing w:val="78"/>
          <w:w w:val="110"/>
        </w:rPr>
        <w:t> </w:t>
      </w:r>
      <w:r>
        <w:rPr>
          <w:w w:val="110"/>
        </w:rPr>
        <w:t>ensure</w:t>
      </w:r>
      <w:r>
        <w:rPr>
          <w:spacing w:val="79"/>
          <w:w w:val="110"/>
        </w:rPr>
        <w:t> </w:t>
      </w:r>
      <w:r>
        <w:rPr>
          <w:w w:val="110"/>
        </w:rPr>
        <w:t>adherence</w:t>
      </w:r>
      <w:r>
        <w:rPr>
          <w:spacing w:val="78"/>
          <w:w w:val="110"/>
        </w:rPr>
        <w:t> </w:t>
      </w:r>
      <w:r>
        <w:rPr>
          <w:w w:val="110"/>
        </w:rPr>
        <w:t>to</w:t>
      </w:r>
      <w:r>
        <w:rPr>
          <w:spacing w:val="77"/>
          <w:w w:val="110"/>
        </w:rPr>
        <w:t> </w:t>
      </w:r>
      <w:r>
        <w:rPr>
          <w:spacing w:val="-2"/>
          <w:w w:val="110"/>
        </w:rPr>
        <w:t>policies</w:t>
      </w:r>
    </w:p>
    <w:p>
      <w:pPr>
        <w:pStyle w:val="BodyText"/>
        <w:spacing w:after="0"/>
        <w:jc w:val="both"/>
        <w:sectPr>
          <w:pgSz w:w="8400" w:h="11910"/>
          <w:pgMar w:header="587" w:footer="656" w:top="940" w:bottom="840" w:left="850" w:right="850"/>
        </w:sectPr>
      </w:pPr>
    </w:p>
    <w:p>
      <w:pPr>
        <w:pStyle w:val="BodyText"/>
        <w:spacing w:line="321" w:lineRule="auto" w:before="132"/>
        <w:ind w:left="9" w:right="12"/>
        <w:jc w:val="both"/>
      </w:pPr>
      <w:r>
        <w:rPr>
          <w:w w:val="110"/>
        </w:rPr>
        <w:t>regarding</w:t>
      </w:r>
      <w:r>
        <w:rPr>
          <w:w w:val="110"/>
        </w:rPr>
        <w:t> the</w:t>
      </w:r>
      <w:r>
        <w:rPr>
          <w:w w:val="110"/>
        </w:rPr>
        <w:t> use of Generative</w:t>
      </w:r>
      <w:r>
        <w:rPr>
          <w:w w:val="110"/>
        </w:rPr>
        <w:t> AI tools</w:t>
      </w:r>
      <w:r>
        <w:rPr>
          <w:w w:val="110"/>
        </w:rPr>
        <w:t> at</w:t>
      </w:r>
      <w:r>
        <w:rPr>
          <w:w w:val="110"/>
        </w:rPr>
        <w:t> FAST-NUCES,</w:t>
      </w:r>
      <w:r>
        <w:rPr>
          <w:w w:val="110"/>
        </w:rPr>
        <w:t> robust monitoring and compliance measures are implemented. Monitoring procedures</w:t>
      </w:r>
      <w:r>
        <w:rPr>
          <w:w w:val="110"/>
        </w:rPr>
        <w:t> are</w:t>
      </w:r>
      <w:r>
        <w:rPr>
          <w:w w:val="110"/>
        </w:rPr>
        <w:t> systematically</w:t>
      </w:r>
      <w:r>
        <w:rPr>
          <w:w w:val="110"/>
        </w:rPr>
        <w:t> carried</w:t>
      </w:r>
      <w:r>
        <w:rPr>
          <w:w w:val="110"/>
        </w:rPr>
        <w:t> out</w:t>
      </w:r>
      <w:r>
        <w:rPr>
          <w:w w:val="110"/>
        </w:rPr>
        <w:t> to</w:t>
      </w:r>
      <w:r>
        <w:rPr>
          <w:w w:val="110"/>
        </w:rPr>
        <w:t> oversee</w:t>
      </w:r>
      <w:r>
        <w:rPr>
          <w:w w:val="110"/>
        </w:rPr>
        <w:t> the</w:t>
      </w:r>
      <w:r>
        <w:rPr>
          <w:w w:val="110"/>
        </w:rPr>
        <w:t> usage</w:t>
      </w:r>
      <w:r>
        <w:rPr>
          <w:w w:val="110"/>
        </w:rPr>
        <w:t> of Generative AI tools among faculty and students, ensuring alignment with</w:t>
      </w:r>
      <w:r>
        <w:rPr>
          <w:w w:val="110"/>
        </w:rPr>
        <w:t> established</w:t>
      </w:r>
      <w:r>
        <w:rPr>
          <w:w w:val="110"/>
        </w:rPr>
        <w:t> guidelines</w:t>
      </w:r>
      <w:r>
        <w:rPr>
          <w:w w:val="110"/>
        </w:rPr>
        <w:t> and</w:t>
      </w:r>
      <w:r>
        <w:rPr>
          <w:w w:val="110"/>
        </w:rPr>
        <w:t> regulations.</w:t>
      </w:r>
      <w:r>
        <w:rPr>
          <w:w w:val="110"/>
        </w:rPr>
        <w:t> Any</w:t>
      </w:r>
      <w:r>
        <w:rPr>
          <w:w w:val="110"/>
        </w:rPr>
        <w:t> instances</w:t>
      </w:r>
      <w:r>
        <w:rPr>
          <w:w w:val="110"/>
        </w:rPr>
        <w:t> of</w:t>
      </w:r>
      <w:r>
        <w:rPr>
          <w:w w:val="110"/>
        </w:rPr>
        <w:t> non-compliance</w:t>
      </w:r>
      <w:r>
        <w:rPr>
          <w:w w:val="110"/>
        </w:rPr>
        <w:t> are</w:t>
      </w:r>
      <w:r>
        <w:rPr>
          <w:w w:val="110"/>
        </w:rPr>
        <w:t> identified,</w:t>
      </w:r>
      <w:r>
        <w:rPr>
          <w:w w:val="110"/>
        </w:rPr>
        <w:t> and</w:t>
      </w:r>
      <w:r>
        <w:rPr>
          <w:w w:val="110"/>
        </w:rPr>
        <w:t> appropriate</w:t>
      </w:r>
      <w:r>
        <w:rPr>
          <w:w w:val="110"/>
        </w:rPr>
        <w:t> consequences</w:t>
      </w:r>
      <w:r>
        <w:rPr>
          <w:w w:val="110"/>
        </w:rPr>
        <w:t> are enforced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2"/>
          <w:w w:val="110"/>
        </w:rPr>
        <w:t> </w:t>
      </w:r>
      <w:r>
        <w:rPr>
          <w:w w:val="110"/>
        </w:rPr>
        <w:t>address</w:t>
      </w:r>
      <w:r>
        <w:rPr>
          <w:spacing w:val="-4"/>
          <w:w w:val="110"/>
        </w:rPr>
        <w:t> </w:t>
      </w:r>
      <w:r>
        <w:rPr>
          <w:w w:val="110"/>
        </w:rPr>
        <w:t>violations</w:t>
      </w:r>
      <w:r>
        <w:rPr>
          <w:spacing w:val="-4"/>
          <w:w w:val="110"/>
        </w:rPr>
        <w:t> </w:t>
      </w:r>
      <w:r>
        <w:rPr>
          <w:w w:val="110"/>
        </w:rPr>
        <w:t>effectively.</w:t>
      </w:r>
      <w:r>
        <w:rPr>
          <w:spacing w:val="-3"/>
          <w:w w:val="110"/>
        </w:rPr>
        <w:t> </w:t>
      </w:r>
      <w:r>
        <w:rPr>
          <w:w w:val="110"/>
        </w:rPr>
        <w:t>These consequences</w:t>
      </w:r>
      <w:r>
        <w:rPr>
          <w:spacing w:val="-4"/>
          <w:w w:val="110"/>
        </w:rPr>
        <w:t> </w:t>
      </w:r>
      <w:r>
        <w:rPr>
          <w:w w:val="110"/>
        </w:rPr>
        <w:t>may </w:t>
      </w:r>
      <w:r>
        <w:rPr/>
        <w:t>include</w:t>
      </w:r>
      <w:r>
        <w:rPr>
          <w:spacing w:val="24"/>
        </w:rPr>
        <w:t> </w:t>
      </w:r>
      <w:r>
        <w:rPr/>
        <w:t>disciplinary</w:t>
      </w:r>
      <w:r>
        <w:rPr>
          <w:spacing w:val="22"/>
        </w:rPr>
        <w:t> </w:t>
      </w:r>
      <w:r>
        <w:rPr/>
        <w:t>actions,</w:t>
      </w:r>
      <w:r>
        <w:rPr>
          <w:spacing w:val="22"/>
        </w:rPr>
        <w:t> </w:t>
      </w:r>
      <w:r>
        <w:rPr/>
        <w:t>such</w:t>
      </w:r>
      <w:r>
        <w:rPr>
          <w:spacing w:val="22"/>
        </w:rPr>
        <w:t> </w:t>
      </w:r>
      <w:r>
        <w:rPr/>
        <w:t>as</w:t>
      </w:r>
      <w:r>
        <w:rPr>
          <w:spacing w:val="20"/>
        </w:rPr>
        <w:t> </w:t>
      </w:r>
      <w:r>
        <w:rPr/>
        <w:t>warnings,</w:t>
      </w:r>
      <w:r>
        <w:rPr>
          <w:spacing w:val="28"/>
        </w:rPr>
        <w:t> </w:t>
      </w:r>
      <w:r>
        <w:rPr/>
        <w:t>suspension</w:t>
      </w:r>
      <w:r>
        <w:rPr>
          <w:spacing w:val="20"/>
        </w:rPr>
        <w:t> </w:t>
      </w:r>
      <w:r>
        <w:rPr/>
        <w:t>of</w:t>
      </w:r>
      <w:r>
        <w:rPr>
          <w:spacing w:val="24"/>
        </w:rPr>
        <w:t> </w:t>
      </w:r>
      <w:r>
        <w:rPr/>
        <w:t>privileges, </w:t>
      </w:r>
      <w:r>
        <w:rPr>
          <w:w w:val="110"/>
        </w:rPr>
        <w:t>or</w:t>
      </w:r>
      <w:r>
        <w:rPr>
          <w:w w:val="110"/>
        </w:rPr>
        <w:t> academic</w:t>
      </w:r>
      <w:r>
        <w:rPr>
          <w:w w:val="110"/>
        </w:rPr>
        <w:t> penalties,</w:t>
      </w:r>
      <w:r>
        <w:rPr>
          <w:w w:val="110"/>
        </w:rPr>
        <w:t> aimed</w:t>
      </w:r>
      <w:r>
        <w:rPr>
          <w:w w:val="110"/>
        </w:rPr>
        <w:t> at</w:t>
      </w:r>
      <w:r>
        <w:rPr>
          <w:w w:val="110"/>
        </w:rPr>
        <w:t> reinforcing</w:t>
      </w:r>
      <w:r>
        <w:rPr>
          <w:w w:val="110"/>
        </w:rPr>
        <w:t> the</w:t>
      </w:r>
      <w:r>
        <w:rPr>
          <w:w w:val="110"/>
        </w:rPr>
        <w:t> importance</w:t>
      </w:r>
      <w:r>
        <w:rPr>
          <w:w w:val="110"/>
        </w:rPr>
        <w:t> of responsible</w:t>
      </w:r>
      <w:r>
        <w:rPr>
          <w:w w:val="110"/>
        </w:rPr>
        <w:t> Generative</w:t>
      </w:r>
      <w:r>
        <w:rPr>
          <w:w w:val="110"/>
        </w:rPr>
        <w:t> AI</w:t>
      </w:r>
      <w:r>
        <w:rPr>
          <w:w w:val="110"/>
        </w:rPr>
        <w:t> utilization</w:t>
      </w:r>
      <w:r>
        <w:rPr>
          <w:w w:val="110"/>
        </w:rPr>
        <w:t> and</w:t>
      </w:r>
      <w:r>
        <w:rPr>
          <w:w w:val="110"/>
        </w:rPr>
        <w:t> upholding</w:t>
      </w:r>
      <w:r>
        <w:rPr>
          <w:w w:val="110"/>
        </w:rPr>
        <w:t> institutional </w:t>
      </w:r>
      <w:r>
        <w:rPr>
          <w:spacing w:val="-2"/>
          <w:w w:val="110"/>
        </w:rPr>
        <w:t>integrity.</w:t>
      </w:r>
    </w:p>
    <w:p>
      <w:pPr>
        <w:pStyle w:val="BodyText"/>
      </w:pPr>
    </w:p>
    <w:p>
      <w:pPr>
        <w:pStyle w:val="Heading2"/>
        <w:numPr>
          <w:ilvl w:val="0"/>
          <w:numId w:val="7"/>
        </w:numPr>
        <w:tabs>
          <w:tab w:pos="729" w:val="left" w:leader="none"/>
        </w:tabs>
        <w:spacing w:line="240" w:lineRule="auto" w:before="1" w:after="0"/>
        <w:ind w:left="729" w:right="0" w:hanging="720"/>
        <w:jc w:val="left"/>
      </w:pPr>
      <w:r>
        <w:rPr>
          <w:w w:val="105"/>
        </w:rPr>
        <w:t>Review</w:t>
      </w:r>
      <w:r>
        <w:rPr>
          <w:spacing w:val="-14"/>
          <w:w w:val="105"/>
        </w:rPr>
        <w:t> </w:t>
      </w:r>
      <w:r>
        <w:rPr>
          <w:w w:val="105"/>
        </w:rPr>
        <w:t>&amp;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Revision</w:t>
      </w:r>
    </w:p>
    <w:p>
      <w:pPr>
        <w:pStyle w:val="BodyText"/>
        <w:spacing w:before="56"/>
        <w:rPr>
          <w:sz w:val="24"/>
        </w:rPr>
      </w:pPr>
    </w:p>
    <w:p>
      <w:pPr>
        <w:pStyle w:val="BodyText"/>
        <w:spacing w:line="321" w:lineRule="auto"/>
        <w:ind w:left="9" w:right="10"/>
        <w:jc w:val="both"/>
      </w:pP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maintain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relevance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effectiveness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policies</w:t>
      </w:r>
      <w:r>
        <w:rPr>
          <w:spacing w:val="-13"/>
          <w:w w:val="110"/>
        </w:rPr>
        <w:t> </w:t>
      </w:r>
      <w:r>
        <w:rPr>
          <w:w w:val="110"/>
        </w:rPr>
        <w:t>governing</w:t>
      </w:r>
      <w:r>
        <w:rPr>
          <w:spacing w:val="-11"/>
          <w:w w:val="110"/>
        </w:rPr>
        <w:t> </w:t>
      </w:r>
      <w:r>
        <w:rPr>
          <w:w w:val="110"/>
        </w:rPr>
        <w:t>the use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Generative</w:t>
      </w:r>
      <w:r>
        <w:rPr>
          <w:spacing w:val="-10"/>
          <w:w w:val="110"/>
        </w:rPr>
        <w:t> </w:t>
      </w:r>
      <w:r>
        <w:rPr>
          <w:w w:val="110"/>
        </w:rPr>
        <w:t>AI</w:t>
      </w:r>
      <w:r>
        <w:rPr>
          <w:spacing w:val="-12"/>
          <w:w w:val="110"/>
        </w:rPr>
        <w:t> </w:t>
      </w:r>
      <w:r>
        <w:rPr>
          <w:w w:val="110"/>
        </w:rPr>
        <w:t>tools</w:t>
      </w:r>
      <w:r>
        <w:rPr>
          <w:spacing w:val="-14"/>
          <w:w w:val="110"/>
        </w:rPr>
        <w:t> </w:t>
      </w:r>
      <w:r>
        <w:rPr>
          <w:w w:val="110"/>
        </w:rPr>
        <w:t>at</w:t>
      </w:r>
      <w:r>
        <w:rPr>
          <w:spacing w:val="-11"/>
          <w:w w:val="110"/>
        </w:rPr>
        <w:t> </w:t>
      </w:r>
      <w:r>
        <w:rPr>
          <w:w w:val="110"/>
        </w:rPr>
        <w:t>FAST-NUCES,</w:t>
      </w:r>
      <w:r>
        <w:rPr>
          <w:spacing w:val="-12"/>
          <w:w w:val="110"/>
        </w:rPr>
        <w:t> </w:t>
      </w:r>
      <w:r>
        <w:rPr>
          <w:w w:val="110"/>
        </w:rPr>
        <w:t>a</w:t>
      </w:r>
      <w:r>
        <w:rPr>
          <w:spacing w:val="-10"/>
          <w:w w:val="110"/>
        </w:rPr>
        <w:t> </w:t>
      </w:r>
      <w:r>
        <w:rPr>
          <w:w w:val="110"/>
        </w:rPr>
        <w:t>structured</w:t>
      </w:r>
      <w:r>
        <w:rPr>
          <w:spacing w:val="-12"/>
          <w:w w:val="110"/>
        </w:rPr>
        <w:t> </w:t>
      </w:r>
      <w:r>
        <w:rPr>
          <w:w w:val="110"/>
        </w:rPr>
        <w:t>approach</w:t>
      </w:r>
      <w:r>
        <w:rPr>
          <w:spacing w:val="-12"/>
          <w:w w:val="110"/>
        </w:rPr>
        <w:t> </w:t>
      </w:r>
      <w:r>
        <w:rPr>
          <w:w w:val="110"/>
        </w:rPr>
        <w:t>to </w:t>
      </w:r>
      <w:r>
        <w:rPr/>
        <w:t>review and revision is adopted. Regular reviews of existing policies are </w:t>
      </w:r>
      <w:r>
        <w:rPr>
          <w:w w:val="110"/>
        </w:rPr>
        <w:t>conducted</w:t>
      </w:r>
      <w:r>
        <w:rPr>
          <w:w w:val="110"/>
        </w:rPr>
        <w:t> to</w:t>
      </w:r>
      <w:r>
        <w:rPr>
          <w:w w:val="110"/>
        </w:rPr>
        <w:t> assess</w:t>
      </w:r>
      <w:r>
        <w:rPr>
          <w:w w:val="110"/>
        </w:rPr>
        <w:t> their</w:t>
      </w:r>
      <w:r>
        <w:rPr>
          <w:w w:val="110"/>
        </w:rPr>
        <w:t> adequacy</w:t>
      </w:r>
      <w:r>
        <w:rPr>
          <w:w w:val="110"/>
        </w:rPr>
        <w:t> and</w:t>
      </w:r>
      <w:r>
        <w:rPr>
          <w:w w:val="110"/>
        </w:rPr>
        <w:t> alignment</w:t>
      </w:r>
      <w:r>
        <w:rPr>
          <w:w w:val="110"/>
        </w:rPr>
        <w:t> with</w:t>
      </w:r>
      <w:r>
        <w:rPr>
          <w:w w:val="110"/>
        </w:rPr>
        <w:t> evolving technological</w:t>
      </w:r>
      <w:r>
        <w:rPr>
          <w:w w:val="110"/>
        </w:rPr>
        <w:t> advancements</w:t>
      </w:r>
      <w:r>
        <w:rPr>
          <w:w w:val="110"/>
        </w:rPr>
        <w:t> and</w:t>
      </w:r>
      <w:r>
        <w:rPr>
          <w:w w:val="110"/>
        </w:rPr>
        <w:t> institutional</w:t>
      </w:r>
      <w:r>
        <w:rPr>
          <w:w w:val="110"/>
        </w:rPr>
        <w:t> needs.</w:t>
      </w:r>
      <w:r>
        <w:rPr>
          <w:w w:val="110"/>
        </w:rPr>
        <w:t> Stakeholder feedback,</w:t>
      </w:r>
      <w:r>
        <w:rPr>
          <w:w w:val="110"/>
        </w:rPr>
        <w:t> including</w:t>
      </w:r>
      <w:r>
        <w:rPr>
          <w:w w:val="110"/>
        </w:rPr>
        <w:t> input</w:t>
      </w:r>
      <w:r>
        <w:rPr>
          <w:w w:val="110"/>
        </w:rPr>
        <w:t> from</w:t>
      </w:r>
      <w:r>
        <w:rPr>
          <w:w w:val="110"/>
        </w:rPr>
        <w:t> faculty,</w:t>
      </w:r>
      <w:r>
        <w:rPr>
          <w:w w:val="110"/>
        </w:rPr>
        <w:t> students,</w:t>
      </w:r>
      <w:r>
        <w:rPr>
          <w:w w:val="110"/>
        </w:rPr>
        <w:t> and</w:t>
      </w:r>
      <w:r>
        <w:rPr>
          <w:w w:val="110"/>
        </w:rPr>
        <w:t> administrative personnel,</w:t>
      </w:r>
      <w:r>
        <w:rPr>
          <w:spacing w:val="-10"/>
          <w:w w:val="110"/>
        </w:rPr>
        <w:t> </w:t>
      </w:r>
      <w:r>
        <w:rPr>
          <w:w w:val="110"/>
        </w:rPr>
        <w:t>is</w:t>
      </w:r>
      <w:r>
        <w:rPr>
          <w:spacing w:val="-11"/>
          <w:w w:val="110"/>
        </w:rPr>
        <w:t> </w:t>
      </w:r>
      <w:r>
        <w:rPr>
          <w:w w:val="110"/>
        </w:rPr>
        <w:t>solicited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considered</w:t>
      </w:r>
      <w:r>
        <w:rPr>
          <w:spacing w:val="-9"/>
          <w:w w:val="110"/>
        </w:rPr>
        <w:t> </w:t>
      </w:r>
      <w:r>
        <w:rPr>
          <w:w w:val="110"/>
        </w:rPr>
        <w:t>during</w:t>
      </w:r>
      <w:r>
        <w:rPr>
          <w:spacing w:val="-9"/>
          <w:w w:val="110"/>
        </w:rPr>
        <w:t> </w:t>
      </w:r>
      <w:r>
        <w:rPr>
          <w:w w:val="110"/>
        </w:rPr>
        <w:t>these</w:t>
      </w:r>
      <w:r>
        <w:rPr>
          <w:spacing w:val="-9"/>
          <w:w w:val="110"/>
        </w:rPr>
        <w:t> </w:t>
      </w:r>
      <w:r>
        <w:rPr>
          <w:w w:val="110"/>
        </w:rPr>
        <w:t>reviews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0"/>
          <w:w w:val="110"/>
        </w:rPr>
        <w:t> </w:t>
      </w:r>
      <w:r>
        <w:rPr>
          <w:w w:val="110"/>
        </w:rPr>
        <w:t>ensure inclusivity</w:t>
      </w:r>
      <w:r>
        <w:rPr>
          <w:w w:val="110"/>
        </w:rPr>
        <w:t> and</w:t>
      </w:r>
      <w:r>
        <w:rPr>
          <w:w w:val="110"/>
        </w:rPr>
        <w:t> responsiveness to</w:t>
      </w:r>
      <w:r>
        <w:rPr>
          <w:w w:val="110"/>
        </w:rPr>
        <w:t> diverse</w:t>
      </w:r>
      <w:r>
        <w:rPr>
          <w:w w:val="110"/>
        </w:rPr>
        <w:t> perspectives.</w:t>
      </w:r>
      <w:r>
        <w:rPr>
          <w:w w:val="110"/>
        </w:rPr>
        <w:t> Through</w:t>
      </w:r>
      <w:r>
        <w:rPr>
          <w:w w:val="110"/>
        </w:rPr>
        <w:t> this iterative</w:t>
      </w:r>
      <w:r>
        <w:rPr>
          <w:w w:val="110"/>
        </w:rPr>
        <w:t> process</w:t>
      </w:r>
      <w:r>
        <w:rPr>
          <w:w w:val="110"/>
        </w:rPr>
        <w:t> of</w:t>
      </w:r>
      <w:r>
        <w:rPr>
          <w:w w:val="110"/>
        </w:rPr>
        <w:t> review</w:t>
      </w:r>
      <w:r>
        <w:rPr>
          <w:w w:val="110"/>
        </w:rPr>
        <w:t> and</w:t>
      </w:r>
      <w:r>
        <w:rPr>
          <w:w w:val="110"/>
        </w:rPr>
        <w:t> revision,</w:t>
      </w:r>
      <w:r>
        <w:rPr>
          <w:w w:val="110"/>
        </w:rPr>
        <w:t> FAST-NUCES</w:t>
      </w:r>
      <w:r>
        <w:rPr>
          <w:w w:val="110"/>
        </w:rPr>
        <w:t> aims</w:t>
      </w:r>
      <w:r>
        <w:rPr>
          <w:w w:val="110"/>
        </w:rPr>
        <w:t> to </w:t>
      </w:r>
      <w:r>
        <w:rPr/>
        <w:t>continuously</w:t>
      </w:r>
      <w:r>
        <w:rPr>
          <w:spacing w:val="30"/>
        </w:rPr>
        <w:t> </w:t>
      </w:r>
      <w:r>
        <w:rPr/>
        <w:t>enhance its</w:t>
      </w:r>
      <w:r>
        <w:rPr>
          <w:spacing w:val="32"/>
        </w:rPr>
        <w:t> </w:t>
      </w:r>
      <w:r>
        <w:rPr/>
        <w:t>Generative AI</w:t>
      </w:r>
      <w:r>
        <w:rPr>
          <w:spacing w:val="32"/>
        </w:rPr>
        <w:t> </w:t>
      </w:r>
      <w:r>
        <w:rPr/>
        <w:t>policies,</w:t>
      </w:r>
      <w:r>
        <w:rPr>
          <w:spacing w:val="30"/>
        </w:rPr>
        <w:t> </w:t>
      </w:r>
      <w:r>
        <w:rPr/>
        <w:t>fostering a supportive </w:t>
      </w:r>
      <w:r>
        <w:rPr>
          <w:w w:val="110"/>
        </w:rPr>
        <w:t>and</w:t>
      </w:r>
      <w:r>
        <w:rPr>
          <w:w w:val="110"/>
        </w:rPr>
        <w:t> adaptive</w:t>
      </w:r>
      <w:r>
        <w:rPr>
          <w:w w:val="110"/>
        </w:rPr>
        <w:t> framework</w:t>
      </w:r>
      <w:r>
        <w:rPr>
          <w:w w:val="110"/>
        </w:rPr>
        <w:t> for</w:t>
      </w:r>
      <w:r>
        <w:rPr>
          <w:w w:val="110"/>
        </w:rPr>
        <w:t> responsible</w:t>
      </w:r>
      <w:r>
        <w:rPr>
          <w:w w:val="110"/>
        </w:rPr>
        <w:t> Generative</w:t>
      </w:r>
      <w:r>
        <w:rPr>
          <w:w w:val="110"/>
        </w:rPr>
        <w:t> AI</w:t>
      </w:r>
      <w:r>
        <w:rPr>
          <w:w w:val="110"/>
        </w:rPr>
        <w:t> utilization across the University community.</w:t>
      </w:r>
    </w:p>
    <w:p>
      <w:pPr>
        <w:pStyle w:val="BodyText"/>
        <w:spacing w:after="0" w:line="321" w:lineRule="auto"/>
        <w:jc w:val="both"/>
        <w:sectPr>
          <w:pgSz w:w="8400" w:h="11910"/>
          <w:pgMar w:header="587" w:footer="656" w:top="940" w:bottom="840" w:left="850" w:right="850"/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headerReference w:type="even" r:id="rId21"/>
          <w:footerReference w:type="even" r:id="rId22"/>
          <w:pgSz w:w="8400" w:h="11910"/>
          <w:pgMar w:header="0" w:footer="0" w:top="1340" w:bottom="280" w:left="850" w:right="850"/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headerReference w:type="default" r:id="rId23"/>
          <w:footerReference w:type="default" r:id="rId24"/>
          <w:pgSz w:w="8400" w:h="11910"/>
          <w:pgMar w:header="0" w:footer="0" w:top="1340" w:bottom="280" w:left="850" w:right="850"/>
        </w:sectPr>
      </w:pPr>
    </w:p>
    <w:p>
      <w:pPr>
        <w:pStyle w:val="Heading1"/>
        <w:spacing w:line="371" w:lineRule="exact" w:before="73"/>
        <w:ind w:left="3384"/>
        <w:rPr>
          <w:rFonts w:ascii="Times New Roman"/>
        </w:rPr>
      </w:pPr>
      <w:r>
        <w:rPr>
          <w:rFonts w:ascii="Times New Roman"/>
          <w:color w:val="FFFFFF"/>
          <w:w w:val="105"/>
        </w:rPr>
        <w:t>National</w:t>
      </w:r>
      <w:r>
        <w:rPr>
          <w:rFonts w:ascii="Times New Roman"/>
          <w:color w:val="FFFFFF"/>
          <w:spacing w:val="24"/>
          <w:w w:val="105"/>
        </w:rPr>
        <w:t> </w:t>
      </w:r>
      <w:r>
        <w:rPr>
          <w:rFonts w:ascii="Times New Roman"/>
          <w:color w:val="FFFFFF"/>
          <w:spacing w:val="-2"/>
          <w:w w:val="105"/>
        </w:rPr>
        <w:t>University</w:t>
      </w:r>
    </w:p>
    <w:p>
      <w:pPr>
        <w:pStyle w:val="Heading3"/>
      </w:pPr>
      <w:r>
        <w:rPr>
          <w:color w:val="FFFFFF"/>
        </w:rPr>
        <w:t>of</w:t>
      </w:r>
      <w:r>
        <w:rPr>
          <w:color w:val="FFFFFF"/>
          <w:spacing w:val="-11"/>
        </w:rPr>
        <w:t> </w:t>
      </w:r>
      <w:r>
        <w:rPr>
          <w:color w:val="FFFFFF"/>
        </w:rPr>
        <w:t>Computer</w:t>
      </w:r>
      <w:r>
        <w:rPr>
          <w:color w:val="FFFFFF"/>
          <w:spacing w:val="-3"/>
        </w:rPr>
        <w:t> </w:t>
      </w:r>
      <w:r>
        <w:rPr>
          <w:color w:val="FFFFFF"/>
        </w:rPr>
        <w:t>&amp;</w:t>
      </w:r>
      <w:r>
        <w:rPr>
          <w:color w:val="FFFFFF"/>
          <w:spacing w:val="-11"/>
        </w:rPr>
        <w:t> </w:t>
      </w:r>
      <w:r>
        <w:rPr>
          <w:color w:val="FFFFFF"/>
        </w:rPr>
        <w:t>Emerging</w:t>
      </w:r>
      <w:r>
        <w:rPr>
          <w:color w:val="FFFFFF"/>
          <w:spacing w:val="-4"/>
        </w:rPr>
        <w:t> </w:t>
      </w:r>
      <w:r>
        <w:rPr>
          <w:color w:val="FFFFFF"/>
          <w:spacing w:val="-2"/>
        </w:rPr>
        <w:t>Sciences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7"/>
        <w:rPr>
          <w:rFonts w:ascii="Times New Roman"/>
        </w:rPr>
      </w:pPr>
    </w:p>
    <w:p>
      <w:pPr>
        <w:pStyle w:val="BodyText"/>
        <w:spacing w:after="0"/>
        <w:rPr>
          <w:rFonts w:ascii="Times New Roman"/>
        </w:rPr>
        <w:sectPr>
          <w:headerReference w:type="even" r:id="rId25"/>
          <w:footerReference w:type="even" r:id="rId26"/>
          <w:pgSz w:w="8440" w:h="11910"/>
          <w:pgMar w:header="0" w:footer="0" w:top="800" w:bottom="280" w:left="1133" w:right="566"/>
        </w:sectPr>
      </w:pPr>
    </w:p>
    <w:p>
      <w:pPr>
        <w:spacing w:before="100"/>
        <w:ind w:left="150" w:right="0" w:firstLine="0"/>
        <w:jc w:val="left"/>
        <w:rPr>
          <w:rFonts w:ascii="Trebuchet MS"/>
          <w:sz w:val="19"/>
        </w:rPr>
      </w:pPr>
      <w:r>
        <w:rPr>
          <w:rFonts w:ascii="Trebuchet MS"/>
          <w:color w:val="FFFFFF"/>
          <w:spacing w:val="-6"/>
          <w:sz w:val="19"/>
        </w:rPr>
        <w:t>Chiniot</w:t>
      </w:r>
      <w:r>
        <w:rPr>
          <w:rFonts w:ascii="Trebuchet MS"/>
          <w:color w:val="FFFFFF"/>
          <w:spacing w:val="-14"/>
          <w:sz w:val="19"/>
        </w:rPr>
        <w:t> </w:t>
      </w:r>
      <w:r>
        <w:rPr>
          <w:rFonts w:ascii="Trebuchet MS"/>
          <w:color w:val="FFFFFF"/>
          <w:spacing w:val="-6"/>
          <w:sz w:val="19"/>
        </w:rPr>
        <w:t>-</w:t>
      </w:r>
      <w:r>
        <w:rPr>
          <w:rFonts w:ascii="Trebuchet MS"/>
          <w:color w:val="FFFFFF"/>
          <w:spacing w:val="-14"/>
          <w:sz w:val="19"/>
        </w:rPr>
        <w:t> </w:t>
      </w:r>
      <w:r>
        <w:rPr>
          <w:rFonts w:ascii="Trebuchet MS"/>
          <w:color w:val="FFFFFF"/>
          <w:spacing w:val="-6"/>
          <w:sz w:val="19"/>
        </w:rPr>
        <w:t>Faisalabad</w:t>
      </w:r>
    </w:p>
    <w:p>
      <w:pPr>
        <w:spacing w:line="208" w:lineRule="exact" w:before="0"/>
        <w:ind w:left="154" w:right="0" w:firstLine="0"/>
        <w:jc w:val="left"/>
        <w:rPr>
          <w:rFonts w:ascii="Trebuchet MS"/>
          <w:sz w:val="18"/>
        </w:rPr>
      </w:pPr>
      <w:r>
        <w:rPr>
          <w:rFonts w:ascii="Trebuchet MS"/>
          <w:color w:val="FFFFFF"/>
          <w:w w:val="85"/>
          <w:sz w:val="18"/>
        </w:rPr>
        <w:t>Loonaywala</w:t>
      </w:r>
      <w:r>
        <w:rPr>
          <w:rFonts w:ascii="Trebuchet MS"/>
          <w:color w:val="FFFFFF"/>
          <w:spacing w:val="16"/>
          <w:sz w:val="18"/>
        </w:rPr>
        <w:t> </w:t>
      </w:r>
      <w:r>
        <w:rPr>
          <w:rFonts w:ascii="Trebuchet MS"/>
          <w:color w:val="FFFFFF"/>
          <w:spacing w:val="-4"/>
          <w:sz w:val="18"/>
        </w:rPr>
        <w:t>Stop</w:t>
      </w:r>
    </w:p>
    <w:p>
      <w:pPr>
        <w:spacing w:line="202" w:lineRule="exact" w:before="0"/>
        <w:ind w:left="146" w:right="0" w:firstLine="0"/>
        <w:jc w:val="left"/>
        <w:rPr>
          <w:rFonts w:ascii="Trebuchet MS"/>
          <w:sz w:val="18"/>
        </w:rPr>
      </w:pPr>
      <w:r>
        <w:rPr>
          <w:rFonts w:ascii="Trebuchet MS"/>
          <w:color w:val="FFFFFF"/>
          <w:w w:val="90"/>
          <w:sz w:val="18"/>
        </w:rPr>
        <w:t>(9</w:t>
      </w:r>
      <w:r>
        <w:rPr>
          <w:rFonts w:ascii="Trebuchet MS"/>
          <w:color w:val="FFFFFF"/>
          <w:spacing w:val="-16"/>
          <w:w w:val="90"/>
          <w:sz w:val="18"/>
        </w:rPr>
        <w:t> </w:t>
      </w:r>
      <w:r>
        <w:rPr>
          <w:rFonts w:ascii="Trebuchet MS"/>
          <w:color w:val="FFFFFF"/>
          <w:w w:val="90"/>
          <w:sz w:val="18"/>
        </w:rPr>
        <w:t>km</w:t>
      </w:r>
      <w:r>
        <w:rPr>
          <w:rFonts w:ascii="Trebuchet MS"/>
          <w:color w:val="FFFFFF"/>
          <w:spacing w:val="-13"/>
          <w:w w:val="90"/>
          <w:sz w:val="18"/>
        </w:rPr>
        <w:t> </w:t>
      </w:r>
      <w:r>
        <w:rPr>
          <w:rFonts w:ascii="Trebuchet MS"/>
          <w:color w:val="FFFFFF"/>
          <w:w w:val="90"/>
          <w:sz w:val="18"/>
        </w:rPr>
        <w:t>from</w:t>
      </w:r>
      <w:r>
        <w:rPr>
          <w:rFonts w:ascii="Trebuchet MS"/>
          <w:color w:val="FFFFFF"/>
          <w:spacing w:val="-8"/>
          <w:w w:val="90"/>
          <w:sz w:val="18"/>
        </w:rPr>
        <w:t> </w:t>
      </w:r>
      <w:r>
        <w:rPr>
          <w:rFonts w:ascii="Trebuchet MS"/>
          <w:color w:val="FFFFFF"/>
          <w:w w:val="90"/>
          <w:sz w:val="18"/>
        </w:rPr>
        <w:t>Motorway</w:t>
      </w:r>
      <w:r>
        <w:rPr>
          <w:rFonts w:ascii="Trebuchet MS"/>
          <w:color w:val="FFFFFF"/>
          <w:spacing w:val="-5"/>
          <w:w w:val="90"/>
          <w:sz w:val="18"/>
        </w:rPr>
        <w:t> </w:t>
      </w:r>
      <w:r>
        <w:rPr>
          <w:rFonts w:ascii="Trebuchet MS"/>
          <w:color w:val="FFFFFF"/>
          <w:spacing w:val="-2"/>
          <w:w w:val="90"/>
          <w:sz w:val="18"/>
        </w:rPr>
        <w:t>interchange)</w:t>
      </w:r>
    </w:p>
    <w:p>
      <w:pPr>
        <w:spacing w:line="210" w:lineRule="exact" w:before="0"/>
        <w:ind w:left="154" w:right="0" w:firstLine="0"/>
        <w:jc w:val="left"/>
        <w:rPr>
          <w:rFonts w:ascii="Trebuchet MS"/>
          <w:sz w:val="19"/>
        </w:rPr>
      </w:pPr>
      <w:r>
        <w:rPr>
          <w:rFonts w:ascii="Trebuchet MS"/>
          <w:color w:val="FFFFFF"/>
          <w:w w:val="80"/>
          <w:sz w:val="19"/>
        </w:rPr>
        <w:t>Faisalabad-Chiniot</w:t>
      </w:r>
      <w:r>
        <w:rPr>
          <w:rFonts w:ascii="Trebuchet MS"/>
          <w:color w:val="FFFFFF"/>
          <w:spacing w:val="4"/>
          <w:sz w:val="19"/>
        </w:rPr>
        <w:t> </w:t>
      </w:r>
      <w:r>
        <w:rPr>
          <w:rFonts w:ascii="Trebuchet MS"/>
          <w:color w:val="FFFFFF"/>
          <w:spacing w:val="-4"/>
          <w:w w:val="80"/>
          <w:sz w:val="19"/>
        </w:rPr>
        <w:t>Road</w:t>
      </w:r>
    </w:p>
    <w:p>
      <w:pPr>
        <w:spacing w:line="204" w:lineRule="exact" w:before="0"/>
        <w:ind w:left="154" w:right="0" w:firstLine="0"/>
        <w:jc w:val="left"/>
        <w:rPr>
          <w:rFonts w:ascii="Trebuchet MS"/>
          <w:sz w:val="18"/>
        </w:rPr>
      </w:pPr>
      <w:r>
        <w:rPr>
          <w:rFonts w:ascii="Trebuchet MS"/>
          <w:color w:val="FFFFFF"/>
          <w:w w:val="85"/>
          <w:sz w:val="18"/>
        </w:rPr>
        <w:t>UAN:</w:t>
      </w:r>
      <w:r>
        <w:rPr>
          <w:rFonts w:ascii="Trebuchet MS"/>
          <w:color w:val="FFFFFF"/>
          <w:spacing w:val="-6"/>
          <w:w w:val="85"/>
          <w:sz w:val="18"/>
        </w:rPr>
        <w:t> </w:t>
      </w:r>
      <w:r>
        <w:rPr>
          <w:rFonts w:ascii="Trebuchet MS"/>
          <w:color w:val="FFFFFF"/>
          <w:w w:val="85"/>
          <w:sz w:val="18"/>
        </w:rPr>
        <w:t>041</w:t>
      </w:r>
      <w:r>
        <w:rPr>
          <w:rFonts w:ascii="Trebuchet MS"/>
          <w:color w:val="FFFFFF"/>
          <w:spacing w:val="5"/>
          <w:sz w:val="18"/>
        </w:rPr>
        <w:t> </w:t>
      </w:r>
      <w:r>
        <w:rPr>
          <w:rFonts w:ascii="Trebuchet MS"/>
          <w:color w:val="FFFFFF"/>
          <w:w w:val="85"/>
          <w:sz w:val="18"/>
        </w:rPr>
        <w:t>111-128-1</w:t>
      </w:r>
      <w:r>
        <w:rPr>
          <w:rFonts w:ascii="Trebuchet MS"/>
          <w:color w:val="FFFFFF"/>
          <w:spacing w:val="-19"/>
          <w:w w:val="85"/>
          <w:sz w:val="18"/>
        </w:rPr>
        <w:t> </w:t>
      </w:r>
      <w:r>
        <w:rPr>
          <w:rFonts w:ascii="Trebuchet MS"/>
          <w:color w:val="FFFFFF"/>
          <w:spacing w:val="-5"/>
          <w:w w:val="85"/>
          <w:sz w:val="18"/>
        </w:rPr>
        <w:t>28</w:t>
      </w:r>
    </w:p>
    <w:p>
      <w:pPr>
        <w:pStyle w:val="BodyText"/>
        <w:spacing w:before="96"/>
        <w:rPr>
          <w:rFonts w:ascii="Trebuchet MS"/>
          <w:sz w:val="18"/>
        </w:rPr>
      </w:pPr>
    </w:p>
    <w:p>
      <w:pPr>
        <w:spacing w:before="0"/>
        <w:ind w:left="158" w:right="0" w:firstLine="0"/>
        <w:jc w:val="left"/>
        <w:rPr>
          <w:sz w:val="19"/>
        </w:rPr>
      </w:pPr>
      <w:r>
        <w:rPr>
          <w:color w:val="FFFFFF"/>
          <w:w w:val="90"/>
          <w:sz w:val="19"/>
        </w:rPr>
        <w:t>Karachi</w:t>
      </w:r>
      <w:r>
        <w:rPr>
          <w:color w:val="FFFFFF"/>
          <w:spacing w:val="12"/>
          <w:sz w:val="19"/>
        </w:rPr>
        <w:t> </w:t>
      </w:r>
      <w:r>
        <w:rPr>
          <w:color w:val="FFFFFF"/>
          <w:w w:val="90"/>
          <w:sz w:val="19"/>
        </w:rPr>
        <w:t>(Main</w:t>
      </w:r>
      <w:r>
        <w:rPr>
          <w:color w:val="FFFFFF"/>
          <w:spacing w:val="5"/>
          <w:sz w:val="19"/>
        </w:rPr>
        <w:t> </w:t>
      </w:r>
      <w:r>
        <w:rPr>
          <w:color w:val="FFFFFF"/>
          <w:spacing w:val="-2"/>
          <w:w w:val="90"/>
          <w:sz w:val="19"/>
        </w:rPr>
        <w:t>Campus)</w:t>
      </w:r>
    </w:p>
    <w:p>
      <w:pPr>
        <w:spacing w:line="264" w:lineRule="auto" w:before="21"/>
        <w:ind w:left="160" w:right="0" w:firstLine="0"/>
        <w:jc w:val="left"/>
        <w:rPr>
          <w:sz w:val="16"/>
        </w:rPr>
      </w:pPr>
      <w:r>
        <w:rPr>
          <w:color w:val="FFFFFF"/>
          <w:w w:val="90"/>
          <w:sz w:val="16"/>
        </w:rPr>
        <w:t>Shah Latif</w:t>
      </w:r>
      <w:r>
        <w:rPr>
          <w:color w:val="FFFFFF"/>
          <w:spacing w:val="18"/>
          <w:sz w:val="16"/>
        </w:rPr>
        <w:t> </w:t>
      </w:r>
      <w:r>
        <w:rPr>
          <w:color w:val="FFFFFF"/>
          <w:w w:val="90"/>
          <w:sz w:val="16"/>
        </w:rPr>
        <w:t>Town (on</w:t>
      </w:r>
      <w:r>
        <w:rPr>
          <w:color w:val="FFFFFF"/>
          <w:spacing w:val="-3"/>
          <w:w w:val="90"/>
          <w:sz w:val="16"/>
        </w:rPr>
        <w:t> </w:t>
      </w:r>
      <w:r>
        <w:rPr>
          <w:color w:val="FFFFFF"/>
          <w:w w:val="90"/>
          <w:sz w:val="16"/>
        </w:rPr>
        <w:t>National Highway)</w:t>
      </w:r>
      <w:r>
        <w:rPr>
          <w:color w:val="FFFFFF"/>
          <w:sz w:val="16"/>
        </w:rPr>
        <w:t> UAN: 021 111-128-128</w:t>
      </w:r>
    </w:p>
    <w:p>
      <w:pPr>
        <w:pStyle w:val="BodyText"/>
        <w:rPr>
          <w:sz w:val="16"/>
        </w:rPr>
      </w:pPr>
    </w:p>
    <w:p>
      <w:pPr>
        <w:pStyle w:val="BodyText"/>
        <w:spacing w:before="139"/>
        <w:rPr>
          <w:sz w:val="16"/>
        </w:rPr>
      </w:pPr>
    </w:p>
    <w:p>
      <w:pPr>
        <w:spacing w:before="0"/>
        <w:ind w:left="160" w:right="0" w:firstLine="0"/>
        <w:jc w:val="left"/>
        <w:rPr>
          <w:rFonts w:ascii="Trebuchet MS"/>
          <w:sz w:val="17"/>
        </w:rPr>
      </w:pPr>
      <w:r>
        <w:rPr>
          <w:rFonts w:ascii="Trebuchet MS"/>
          <w:color w:val="FFFFFF"/>
          <w:spacing w:val="-2"/>
          <w:w w:val="105"/>
          <w:sz w:val="17"/>
        </w:rPr>
        <w:t>Lahore</w:t>
      </w:r>
    </w:p>
    <w:p>
      <w:pPr>
        <w:spacing w:line="266" w:lineRule="auto" w:before="19"/>
        <w:ind w:left="161" w:right="1026" w:firstLine="0"/>
        <w:jc w:val="left"/>
        <w:rPr>
          <w:rFonts w:ascii="Trebuchet MS"/>
          <w:sz w:val="16"/>
        </w:rPr>
      </w:pPr>
      <w:r>
        <w:rPr>
          <w:rFonts w:ascii="Trebuchet MS"/>
          <w:color w:val="FFFFFF"/>
          <w:sz w:val="16"/>
        </w:rPr>
        <w:t>Block-B,</w:t>
      </w:r>
      <w:r>
        <w:rPr>
          <w:rFonts w:ascii="Trebuchet MS"/>
          <w:color w:val="FFFFFF"/>
          <w:spacing w:val="-2"/>
          <w:sz w:val="16"/>
        </w:rPr>
        <w:t> </w:t>
      </w:r>
      <w:r>
        <w:rPr>
          <w:rFonts w:ascii="Trebuchet MS"/>
          <w:color w:val="FFFFFF"/>
          <w:sz w:val="16"/>
        </w:rPr>
        <w:t>Faisal Town UAN:</w:t>
      </w:r>
      <w:r>
        <w:rPr>
          <w:rFonts w:ascii="Trebuchet MS"/>
          <w:color w:val="FFFFFF"/>
          <w:spacing w:val="-23"/>
          <w:sz w:val="16"/>
        </w:rPr>
        <w:t> </w:t>
      </w:r>
      <w:r>
        <w:rPr>
          <w:rFonts w:ascii="Trebuchet MS"/>
          <w:color w:val="FFFFFF"/>
          <w:sz w:val="16"/>
        </w:rPr>
        <w:t>042</w:t>
      </w:r>
      <w:r>
        <w:rPr>
          <w:rFonts w:ascii="Trebuchet MS"/>
          <w:color w:val="FFFFFF"/>
          <w:spacing w:val="-13"/>
          <w:sz w:val="16"/>
        </w:rPr>
        <w:t> </w:t>
      </w:r>
      <w:r>
        <w:rPr>
          <w:rFonts w:ascii="Trebuchet MS"/>
          <w:color w:val="FFFFFF"/>
          <w:sz w:val="16"/>
        </w:rPr>
        <w:t>111-128-128</w:t>
      </w:r>
    </w:p>
    <w:p>
      <w:pPr>
        <w:spacing w:line="218" w:lineRule="exact" w:before="105"/>
        <w:ind w:left="703" w:right="0" w:firstLine="0"/>
        <w:jc w:val="left"/>
        <w:rPr>
          <w:rFonts w:ascii="Trebuchet MS"/>
          <w:sz w:val="19"/>
        </w:rPr>
      </w:pPr>
      <w:r>
        <w:rPr/>
        <w:br w:type="column"/>
      </w:r>
      <w:r>
        <w:rPr>
          <w:rFonts w:ascii="Trebuchet MS"/>
          <w:color w:val="FFFFFF"/>
          <w:spacing w:val="-2"/>
          <w:sz w:val="19"/>
        </w:rPr>
        <w:t>Islamabad</w:t>
      </w:r>
    </w:p>
    <w:p>
      <w:pPr>
        <w:spacing w:line="237" w:lineRule="auto" w:before="0"/>
        <w:ind w:left="707" w:right="1107" w:firstLine="8"/>
        <w:jc w:val="left"/>
        <w:rPr>
          <w:rFonts w:ascii="Trebuchet MS"/>
          <w:sz w:val="18"/>
        </w:rPr>
      </w:pPr>
      <w:r>
        <w:rPr>
          <w:rFonts w:ascii="Trebuchet MS"/>
          <w:color w:val="FFFFFF"/>
          <w:w w:val="85"/>
          <w:sz w:val="18"/>
        </w:rPr>
        <w:t>A.</w:t>
      </w:r>
      <w:r>
        <w:rPr>
          <w:rFonts w:ascii="Trebuchet MS"/>
          <w:color w:val="FFFFFF"/>
          <w:spacing w:val="-22"/>
          <w:w w:val="85"/>
          <w:sz w:val="18"/>
        </w:rPr>
        <w:t> </w:t>
      </w:r>
      <w:r>
        <w:rPr>
          <w:rFonts w:ascii="Trebuchet MS"/>
          <w:color w:val="FFFFFF"/>
          <w:w w:val="85"/>
          <w:sz w:val="18"/>
        </w:rPr>
        <w:t>K.</w:t>
      </w:r>
      <w:r>
        <w:rPr>
          <w:rFonts w:ascii="Trebuchet MS"/>
          <w:color w:val="FFFFFF"/>
          <w:spacing w:val="-21"/>
          <w:w w:val="85"/>
          <w:sz w:val="18"/>
        </w:rPr>
        <w:t> </w:t>
      </w:r>
      <w:r>
        <w:rPr>
          <w:rFonts w:ascii="Trebuchet MS"/>
          <w:color w:val="FFFFFF"/>
          <w:w w:val="85"/>
          <w:sz w:val="18"/>
        </w:rPr>
        <w:t>Brohi</w:t>
      </w:r>
      <w:r>
        <w:rPr>
          <w:rFonts w:ascii="Trebuchet MS"/>
          <w:color w:val="FFFFFF"/>
          <w:spacing w:val="-2"/>
          <w:w w:val="85"/>
          <w:sz w:val="18"/>
        </w:rPr>
        <w:t> </w:t>
      </w:r>
      <w:r>
        <w:rPr>
          <w:rFonts w:ascii="Trebuchet MS"/>
          <w:color w:val="FFFFFF"/>
          <w:w w:val="85"/>
          <w:sz w:val="18"/>
        </w:rPr>
        <w:t>Road,</w:t>
      </w:r>
      <w:r>
        <w:rPr>
          <w:rFonts w:ascii="Trebuchet MS"/>
          <w:color w:val="FFFFFF"/>
          <w:spacing w:val="-21"/>
          <w:w w:val="85"/>
          <w:sz w:val="18"/>
        </w:rPr>
        <w:t> </w:t>
      </w:r>
      <w:r>
        <w:rPr>
          <w:rFonts w:ascii="Trebuchet MS"/>
          <w:color w:val="FFFFFF"/>
          <w:w w:val="85"/>
          <w:sz w:val="18"/>
        </w:rPr>
        <w:t>H-11/4 UAN:</w:t>
      </w:r>
      <w:r>
        <w:rPr>
          <w:rFonts w:ascii="Trebuchet MS"/>
          <w:color w:val="FFFFFF"/>
          <w:spacing w:val="-3"/>
          <w:sz w:val="18"/>
        </w:rPr>
        <w:t> </w:t>
      </w:r>
      <w:r>
        <w:rPr>
          <w:rFonts w:ascii="Trebuchet MS"/>
          <w:color w:val="FFFFFF"/>
          <w:w w:val="85"/>
          <w:sz w:val="18"/>
        </w:rPr>
        <w:t>051</w:t>
      </w:r>
      <w:r>
        <w:rPr>
          <w:rFonts w:ascii="Trebuchet MS"/>
          <w:color w:val="FFFFFF"/>
          <w:spacing w:val="18"/>
          <w:sz w:val="18"/>
        </w:rPr>
        <w:t> </w:t>
      </w:r>
      <w:r>
        <w:rPr>
          <w:rFonts w:ascii="Trebuchet MS"/>
          <w:color w:val="FFFFFF"/>
          <w:w w:val="85"/>
          <w:sz w:val="18"/>
        </w:rPr>
        <w:t>111-1281-</w:t>
      </w:r>
      <w:r>
        <w:rPr>
          <w:rFonts w:ascii="Trebuchet MS"/>
          <w:color w:val="FFFFFF"/>
          <w:spacing w:val="-5"/>
          <w:w w:val="85"/>
          <w:sz w:val="18"/>
        </w:rPr>
        <w:t>128</w:t>
      </w:r>
    </w:p>
    <w:p>
      <w:pPr>
        <w:pStyle w:val="BodyText"/>
        <w:rPr>
          <w:rFonts w:ascii="Trebuchet MS"/>
          <w:sz w:val="18"/>
        </w:rPr>
      </w:pPr>
    </w:p>
    <w:p>
      <w:pPr>
        <w:pStyle w:val="BodyText"/>
        <w:rPr>
          <w:rFonts w:ascii="Trebuchet MS"/>
          <w:sz w:val="18"/>
        </w:rPr>
      </w:pPr>
    </w:p>
    <w:p>
      <w:pPr>
        <w:pStyle w:val="BodyText"/>
        <w:spacing w:before="89"/>
        <w:rPr>
          <w:rFonts w:ascii="Trebuchet MS"/>
          <w:sz w:val="18"/>
        </w:rPr>
      </w:pPr>
    </w:p>
    <w:p>
      <w:pPr>
        <w:tabs>
          <w:tab w:pos="583" w:val="left" w:leader="none"/>
        </w:tabs>
        <w:spacing w:line="218" w:lineRule="exact" w:before="1"/>
        <w:ind w:left="146" w:right="0" w:firstLine="0"/>
        <w:jc w:val="left"/>
        <w:rPr>
          <w:rFonts w:ascii="Trebuchet MS"/>
          <w:sz w:val="19"/>
        </w:rPr>
      </w:pPr>
      <w:r>
        <w:rPr>
          <w:rFonts w:ascii="Trebuchet MS"/>
          <w:color w:val="FFFFFF"/>
          <w:sz w:val="19"/>
          <w:u w:val="single" w:color="010101"/>
        </w:rPr>
        <w:tab/>
      </w:r>
      <w:r>
        <w:rPr>
          <w:rFonts w:ascii="Trebuchet MS"/>
          <w:color w:val="FFFFFF"/>
          <w:spacing w:val="80"/>
          <w:sz w:val="19"/>
          <w:u w:val="none"/>
        </w:rPr>
        <w:t> </w:t>
      </w:r>
      <w:r>
        <w:rPr>
          <w:rFonts w:ascii="Trebuchet MS"/>
          <w:color w:val="FFFFFF"/>
          <w:w w:val="90"/>
          <w:sz w:val="19"/>
          <w:u w:val="none"/>
        </w:rPr>
        <w:t>Karachi (City Campus)</w:t>
      </w:r>
    </w:p>
    <w:p>
      <w:pPr>
        <w:spacing w:line="237" w:lineRule="auto" w:before="0"/>
        <w:ind w:left="705" w:right="1599" w:firstLine="4"/>
        <w:jc w:val="left"/>
        <w:rPr>
          <w:rFonts w:ascii="Trebuchet MS"/>
          <w:sz w:val="18"/>
        </w:rPr>
      </w:pPr>
      <w:r>
        <w:rPr>
          <w:rFonts w:ascii="Trebuchet MS"/>
          <w:color w:val="FFFFFF"/>
          <w:w w:val="85"/>
          <w:sz w:val="18"/>
        </w:rPr>
        <w:t>22-G,</w:t>
      </w:r>
      <w:r>
        <w:rPr>
          <w:rFonts w:ascii="Trebuchet MS"/>
          <w:color w:val="FFFFFF"/>
          <w:spacing w:val="-17"/>
          <w:w w:val="85"/>
          <w:sz w:val="18"/>
        </w:rPr>
        <w:t> </w:t>
      </w:r>
      <w:r>
        <w:rPr>
          <w:rFonts w:ascii="Trebuchet MS"/>
          <w:color w:val="FFFFFF"/>
          <w:w w:val="85"/>
          <w:sz w:val="18"/>
        </w:rPr>
        <w:t>Block-6,</w:t>
      </w:r>
      <w:r>
        <w:rPr>
          <w:rFonts w:ascii="Trebuchet MS"/>
          <w:color w:val="FFFFFF"/>
          <w:spacing w:val="-11"/>
          <w:w w:val="85"/>
          <w:sz w:val="18"/>
        </w:rPr>
        <w:t> </w:t>
      </w:r>
      <w:r>
        <w:rPr>
          <w:rFonts w:ascii="Trebuchet MS"/>
          <w:color w:val="FFFFFF"/>
          <w:w w:val="85"/>
          <w:sz w:val="18"/>
        </w:rPr>
        <w:t>PECHS Tel:</w:t>
      </w:r>
      <w:r>
        <w:rPr>
          <w:rFonts w:ascii="Trebuchet MS"/>
          <w:color w:val="FFFFFF"/>
          <w:spacing w:val="-16"/>
          <w:w w:val="85"/>
          <w:sz w:val="18"/>
        </w:rPr>
        <w:t> </w:t>
      </w:r>
      <w:r>
        <w:rPr>
          <w:rFonts w:ascii="Trebuchet MS"/>
          <w:color w:val="FFFFFF"/>
          <w:w w:val="85"/>
          <w:sz w:val="18"/>
        </w:rPr>
        <w:t>021</w:t>
      </w:r>
      <w:r>
        <w:rPr>
          <w:rFonts w:ascii="Trebuchet MS"/>
          <w:color w:val="FFFFFF"/>
          <w:spacing w:val="-3"/>
          <w:w w:val="85"/>
          <w:sz w:val="18"/>
        </w:rPr>
        <w:t> </w:t>
      </w:r>
      <w:r>
        <w:rPr>
          <w:rFonts w:ascii="Trebuchet MS"/>
          <w:color w:val="FFFFFF"/>
          <w:w w:val="85"/>
          <w:sz w:val="18"/>
        </w:rPr>
        <w:t>343</w:t>
      </w:r>
      <w:r>
        <w:rPr>
          <w:rFonts w:ascii="Trebuchet MS"/>
          <w:color w:val="FFFFFF"/>
          <w:spacing w:val="-3"/>
          <w:w w:val="85"/>
          <w:sz w:val="18"/>
        </w:rPr>
        <w:t> </w:t>
      </w:r>
      <w:r>
        <w:rPr>
          <w:rFonts w:ascii="Trebuchet MS"/>
          <w:color w:val="FFFFFF"/>
          <w:w w:val="85"/>
          <w:sz w:val="18"/>
        </w:rPr>
        <w:t>90941-</w:t>
      </w:r>
      <w:r>
        <w:rPr>
          <w:rFonts w:ascii="Trebuchet MS"/>
          <w:color w:val="FFFFFF"/>
          <w:spacing w:val="-10"/>
          <w:w w:val="85"/>
          <w:sz w:val="18"/>
        </w:rPr>
        <w:t>5</w:t>
      </w:r>
    </w:p>
    <w:p>
      <w:pPr>
        <w:pStyle w:val="BodyText"/>
        <w:rPr>
          <w:rFonts w:ascii="Trebuchet MS"/>
          <w:sz w:val="18"/>
        </w:rPr>
      </w:pPr>
    </w:p>
    <w:p>
      <w:pPr>
        <w:pStyle w:val="BodyText"/>
        <w:spacing w:before="78"/>
        <w:rPr>
          <w:rFonts w:ascii="Trebuchet MS"/>
          <w:sz w:val="18"/>
        </w:rPr>
      </w:pPr>
    </w:p>
    <w:p>
      <w:pPr>
        <w:spacing w:line="218" w:lineRule="exact" w:before="0"/>
        <w:ind w:left="719" w:right="0" w:firstLine="0"/>
        <w:jc w:val="left"/>
        <w:rPr>
          <w:rFonts w:ascii="Trebuchet MS"/>
          <w:sz w:val="19"/>
        </w:rPr>
      </w:pPr>
      <w:r>
        <w:rPr>
          <w:rFonts w:ascii="Trebuchet MS"/>
          <w:color w:val="FFFFFF"/>
          <w:spacing w:val="-2"/>
          <w:sz w:val="19"/>
        </w:rPr>
        <w:t>Multan</w:t>
      </w:r>
    </w:p>
    <w:p>
      <w:pPr>
        <w:spacing w:line="237" w:lineRule="auto" w:before="0"/>
        <w:ind w:left="707" w:right="70" w:firstLine="0"/>
        <w:jc w:val="both"/>
        <w:rPr>
          <w:rFonts w:ascii="Trebuchet MS"/>
          <w:sz w:val="18"/>
        </w:rPr>
      </w:pPr>
      <w:r>
        <w:rPr>
          <w:rFonts w:ascii="Trebuchet MS"/>
          <w:color w:val="FFFFFF"/>
          <w:spacing w:val="-2"/>
          <w:w w:val="90"/>
          <w:sz w:val="18"/>
        </w:rPr>
        <w:t>Plot</w:t>
      </w:r>
      <w:r>
        <w:rPr>
          <w:rFonts w:ascii="Trebuchet MS"/>
          <w:color w:val="FFFFFF"/>
          <w:spacing w:val="-7"/>
          <w:w w:val="90"/>
          <w:sz w:val="18"/>
        </w:rPr>
        <w:t> </w:t>
      </w:r>
      <w:r>
        <w:rPr>
          <w:rFonts w:ascii="Trebuchet MS"/>
          <w:color w:val="FFFFFF"/>
          <w:spacing w:val="-2"/>
          <w:w w:val="90"/>
          <w:sz w:val="18"/>
        </w:rPr>
        <w:t>#</w:t>
      </w:r>
      <w:r>
        <w:rPr>
          <w:rFonts w:ascii="Trebuchet MS"/>
          <w:color w:val="FFFFFF"/>
          <w:spacing w:val="-6"/>
          <w:w w:val="90"/>
          <w:sz w:val="18"/>
        </w:rPr>
        <w:t> </w:t>
      </w:r>
      <w:r>
        <w:rPr>
          <w:rFonts w:ascii="Trebuchet MS"/>
          <w:color w:val="FFFFFF"/>
          <w:spacing w:val="-2"/>
          <w:w w:val="90"/>
          <w:sz w:val="18"/>
        </w:rPr>
        <w:t>E-01,</w:t>
      </w:r>
      <w:r>
        <w:rPr>
          <w:rFonts w:ascii="Trebuchet MS"/>
          <w:color w:val="FFFFFF"/>
          <w:spacing w:val="-6"/>
          <w:w w:val="90"/>
          <w:sz w:val="18"/>
        </w:rPr>
        <w:t> </w:t>
      </w:r>
      <w:r>
        <w:rPr>
          <w:rFonts w:ascii="Trebuchet MS"/>
          <w:color w:val="FFFFFF"/>
          <w:spacing w:val="-2"/>
          <w:w w:val="90"/>
          <w:sz w:val="18"/>
        </w:rPr>
        <w:t>Muhammad</w:t>
      </w:r>
      <w:r>
        <w:rPr>
          <w:rFonts w:ascii="Trebuchet MS"/>
          <w:color w:val="FFFFFF"/>
          <w:spacing w:val="-3"/>
          <w:w w:val="90"/>
          <w:sz w:val="18"/>
        </w:rPr>
        <w:t> </w:t>
      </w:r>
      <w:r>
        <w:rPr>
          <w:rFonts w:ascii="Trebuchet MS"/>
          <w:color w:val="FFFFFF"/>
          <w:spacing w:val="-2"/>
          <w:w w:val="90"/>
          <w:sz w:val="18"/>
        </w:rPr>
        <w:t>Ali</w:t>
      </w:r>
      <w:r>
        <w:rPr>
          <w:rFonts w:ascii="Trebuchet MS"/>
          <w:color w:val="FFFFFF"/>
          <w:spacing w:val="-6"/>
          <w:w w:val="90"/>
          <w:sz w:val="18"/>
        </w:rPr>
        <w:t> </w:t>
      </w:r>
      <w:r>
        <w:rPr>
          <w:rFonts w:ascii="Trebuchet MS"/>
          <w:color w:val="FFFFFF"/>
          <w:spacing w:val="-2"/>
          <w:w w:val="90"/>
          <w:sz w:val="18"/>
        </w:rPr>
        <w:t>Jinnah</w:t>
      </w:r>
      <w:r>
        <w:rPr>
          <w:rFonts w:ascii="Trebuchet MS"/>
          <w:color w:val="FFFFFF"/>
          <w:spacing w:val="-5"/>
          <w:sz w:val="18"/>
        </w:rPr>
        <w:t> </w:t>
      </w:r>
      <w:r>
        <w:rPr>
          <w:rFonts w:ascii="Trebuchet MS"/>
          <w:color w:val="FFFFFF"/>
          <w:spacing w:val="-2"/>
          <w:w w:val="90"/>
          <w:sz w:val="18"/>
        </w:rPr>
        <w:t>Avenue </w:t>
      </w:r>
      <w:r>
        <w:rPr>
          <w:rFonts w:ascii="Trebuchet MS"/>
          <w:color w:val="FFFFFF"/>
          <w:w w:val="85"/>
          <w:sz w:val="18"/>
        </w:rPr>
        <w:t>Education</w:t>
      </w:r>
      <w:r>
        <w:rPr>
          <w:rFonts w:ascii="Trebuchet MS"/>
          <w:color w:val="FFFFFF"/>
          <w:spacing w:val="24"/>
          <w:sz w:val="18"/>
        </w:rPr>
        <w:t> </w:t>
      </w:r>
      <w:r>
        <w:rPr>
          <w:rFonts w:ascii="Trebuchet MS"/>
          <w:color w:val="FFFFFF"/>
          <w:w w:val="85"/>
          <w:sz w:val="18"/>
        </w:rPr>
        <w:t>City, Shah Shamas,Tabraiz Gate </w:t>
      </w:r>
      <w:r>
        <w:rPr>
          <w:rFonts w:ascii="Trebuchet MS"/>
          <w:color w:val="FFFFFF"/>
          <w:w w:val="95"/>
          <w:sz w:val="18"/>
        </w:rPr>
        <w:t>Mattital Road,</w:t>
      </w:r>
      <w:r>
        <w:rPr>
          <w:rFonts w:ascii="Trebuchet MS"/>
          <w:color w:val="FFFFFF"/>
          <w:spacing w:val="-21"/>
          <w:w w:val="95"/>
          <w:sz w:val="18"/>
        </w:rPr>
        <w:t> </w:t>
      </w:r>
      <w:r>
        <w:rPr>
          <w:rFonts w:ascii="Trebuchet MS"/>
          <w:color w:val="FFFFFF"/>
          <w:w w:val="95"/>
          <w:sz w:val="18"/>
        </w:rPr>
        <w:t>DHA Multan</w:t>
      </w:r>
    </w:p>
    <w:p>
      <w:pPr>
        <w:spacing w:line="206" w:lineRule="exact" w:before="0"/>
        <w:ind w:left="707" w:right="0" w:firstLine="0"/>
        <w:jc w:val="both"/>
        <w:rPr>
          <w:rFonts w:ascii="Trebuchet MS"/>
          <w:sz w:val="18"/>
        </w:rPr>
      </w:pPr>
      <w:r>
        <w:rPr>
          <w:rFonts w:ascii="Trebuchet MS"/>
          <w:color w:val="FFFFFF"/>
          <w:w w:val="85"/>
          <w:sz w:val="18"/>
        </w:rPr>
        <w:t>UAN:</w:t>
      </w:r>
      <w:r>
        <w:rPr>
          <w:rFonts w:ascii="Trebuchet MS"/>
          <w:color w:val="FFFFFF"/>
          <w:spacing w:val="-2"/>
          <w:sz w:val="18"/>
        </w:rPr>
        <w:t> </w:t>
      </w:r>
      <w:r>
        <w:rPr>
          <w:rFonts w:ascii="Trebuchet MS"/>
          <w:color w:val="FFFFFF"/>
          <w:w w:val="85"/>
          <w:sz w:val="18"/>
        </w:rPr>
        <w:t>061</w:t>
      </w:r>
      <w:r>
        <w:rPr>
          <w:rFonts w:ascii="Trebuchet MS"/>
          <w:color w:val="FFFFFF"/>
          <w:spacing w:val="21"/>
          <w:sz w:val="18"/>
        </w:rPr>
        <w:t> </w:t>
      </w:r>
      <w:r>
        <w:rPr>
          <w:rFonts w:ascii="Trebuchet MS"/>
          <w:color w:val="FFFFFF"/>
          <w:w w:val="85"/>
          <w:sz w:val="18"/>
        </w:rPr>
        <w:t>111-128-</w:t>
      </w:r>
      <w:r>
        <w:rPr>
          <w:rFonts w:ascii="Trebuchet MS"/>
          <w:color w:val="FFFFFF"/>
          <w:spacing w:val="-5"/>
          <w:w w:val="85"/>
          <w:sz w:val="18"/>
        </w:rPr>
        <w:t>128</w:t>
      </w:r>
    </w:p>
    <w:p>
      <w:pPr>
        <w:spacing w:after="0" w:line="206" w:lineRule="exact"/>
        <w:jc w:val="both"/>
        <w:rPr>
          <w:rFonts w:ascii="Trebuchet MS"/>
          <w:sz w:val="18"/>
        </w:rPr>
        <w:sectPr>
          <w:type w:val="continuous"/>
          <w:pgSz w:w="8440" w:h="11910"/>
          <w:pgMar w:header="0" w:footer="0" w:top="800" w:bottom="280" w:left="1133" w:right="566"/>
          <w:cols w:num="2" w:equalWidth="0">
            <w:col w:w="2768" w:space="193"/>
            <w:col w:w="3780"/>
          </w:cols>
        </w:sectPr>
      </w:pPr>
    </w:p>
    <w:p>
      <w:pPr>
        <w:pStyle w:val="BodyText"/>
        <w:spacing w:before="160"/>
        <w:rPr>
          <w:rFonts w:ascii="Trebuchet MS"/>
          <w:sz w:val="19"/>
        </w:rPr>
      </w:pPr>
      <w:r>
        <w:rPr>
          <w:rFonts w:ascii="Trebuchet MS"/>
          <w:sz w:val="19"/>
        </w:rPr>
        <w:drawing>
          <wp:anchor distT="0" distB="0" distL="0" distR="0" allowOverlap="1" layoutInCell="1" locked="0" behindDoc="1" simplePos="0" relativeHeight="486791680">
            <wp:simplePos x="0" y="0"/>
            <wp:positionH relativeFrom="page">
              <wp:posOffset>38950</wp:posOffset>
            </wp:positionH>
            <wp:positionV relativeFrom="page">
              <wp:posOffset>12</wp:posOffset>
            </wp:positionV>
            <wp:extent cx="5316816" cy="7559992"/>
            <wp:effectExtent l="0" t="0" r="0" b="0"/>
            <wp:wrapNone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6816" cy="7559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5061398</wp:posOffset>
                </wp:positionH>
                <wp:positionV relativeFrom="page">
                  <wp:posOffset>5068124</wp:posOffset>
                </wp:positionV>
                <wp:extent cx="125095" cy="210058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125095" cy="2100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"/>
                              <w:ind w:left="2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w w:val="90"/>
                                <w:sz w:val="14"/>
                              </w:rPr>
                              <w:t>RN</w:t>
                            </w:r>
                            <w:r>
                              <w:rPr>
                                <w:color w:val="FFFFFF"/>
                                <w:spacing w:val="-5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90"/>
                                <w:sz w:val="14"/>
                              </w:rPr>
                              <w:t>Stationers&amp;</w:t>
                            </w:r>
                            <w:r>
                              <w:rPr>
                                <w:color w:val="FFFFFF"/>
                                <w:spacing w:val="4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90"/>
                                <w:sz w:val="14"/>
                              </w:rPr>
                              <w:t>Photostat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90"/>
                                <w:sz w:val="14"/>
                              </w:rPr>
                              <w:t>0300-516</w:t>
                            </w:r>
                            <w:r>
                              <w:rPr>
                                <w:color w:val="FFFFFF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90"/>
                                <w:sz w:val="14"/>
                              </w:rPr>
                              <w:t>6046</w:t>
                            </w:r>
                            <w:r>
                              <w:rPr>
                                <w:color w:val="FFFFFF"/>
                                <w:spacing w:val="-8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90"/>
                                <w:sz w:val="14"/>
                              </w:rPr>
                              <w:t>June</w:t>
                            </w:r>
                            <w:r>
                              <w:rPr>
                                <w:color w:val="FFFFFF"/>
                                <w:spacing w:val="-1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90"/>
                                <w:sz w:val="14"/>
                              </w:rPr>
                              <w:t>2026/350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8.535278pt;margin-top:399.064911pt;width:9.85pt;height:165.4pt;mso-position-horizontal-relative:page;mso-position-vertical-relative:page;z-index:15732224" type="#_x0000_t202" id="docshape43" filled="false" stroked="false">
                <v:textbox inset="0,0,0,0" style="layout-flow:vertical;mso-layout-flow-alt:bottom-to-top">
                  <w:txbxContent>
                    <w:p>
                      <w:pPr>
                        <w:spacing w:before="15"/>
                        <w:ind w:left="2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FFFFFF"/>
                          <w:w w:val="90"/>
                          <w:sz w:val="14"/>
                        </w:rPr>
                        <w:t>RN</w:t>
                      </w:r>
                      <w:r>
                        <w:rPr>
                          <w:color w:val="FFFFFF"/>
                          <w:spacing w:val="-5"/>
                          <w:w w:val="90"/>
                          <w:sz w:val="14"/>
                        </w:rPr>
                        <w:t> </w:t>
                      </w:r>
                      <w:r>
                        <w:rPr>
                          <w:color w:val="FFFFFF"/>
                          <w:w w:val="90"/>
                          <w:sz w:val="14"/>
                        </w:rPr>
                        <w:t>Stationers&amp;</w:t>
                      </w:r>
                      <w:r>
                        <w:rPr>
                          <w:color w:val="FFFFFF"/>
                          <w:spacing w:val="41"/>
                          <w:sz w:val="14"/>
                        </w:rPr>
                        <w:t> </w:t>
                      </w:r>
                      <w:r>
                        <w:rPr>
                          <w:color w:val="FFFFFF"/>
                          <w:w w:val="90"/>
                          <w:sz w:val="14"/>
                        </w:rPr>
                        <w:t>Photostat</w:t>
                      </w:r>
                      <w:r>
                        <w:rPr>
                          <w:color w:val="FFFFFF"/>
                          <w:sz w:val="14"/>
                        </w:rPr>
                        <w:t> </w:t>
                      </w:r>
                      <w:r>
                        <w:rPr>
                          <w:color w:val="FFFFFF"/>
                          <w:w w:val="90"/>
                          <w:sz w:val="14"/>
                        </w:rPr>
                        <w:t>0300-516</w:t>
                      </w:r>
                      <w:r>
                        <w:rPr>
                          <w:color w:val="FFFFFF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color w:val="FFFFFF"/>
                          <w:w w:val="90"/>
                          <w:sz w:val="14"/>
                        </w:rPr>
                        <w:t>6046</w:t>
                      </w:r>
                      <w:r>
                        <w:rPr>
                          <w:color w:val="FFFFFF"/>
                          <w:spacing w:val="-8"/>
                          <w:w w:val="90"/>
                          <w:sz w:val="14"/>
                        </w:rPr>
                        <w:t> </w:t>
                      </w:r>
                      <w:r>
                        <w:rPr>
                          <w:color w:val="FFFFFF"/>
                          <w:w w:val="90"/>
                          <w:sz w:val="14"/>
                        </w:rPr>
                        <w:t>June</w:t>
                      </w:r>
                      <w:r>
                        <w:rPr>
                          <w:color w:val="FFFFFF"/>
                          <w:spacing w:val="-1"/>
                          <w:w w:val="90"/>
                          <w:sz w:val="14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90"/>
                          <w:sz w:val="14"/>
                        </w:rPr>
                        <w:t>2026/350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before="0"/>
        <w:ind w:left="2179" w:right="0" w:firstLine="0"/>
        <w:jc w:val="left"/>
        <w:rPr>
          <w:rFonts w:ascii="Trebuchet MS"/>
          <w:sz w:val="19"/>
        </w:rPr>
      </w:pPr>
      <w:r>
        <w:rPr>
          <w:rFonts w:ascii="Trebuchet MS"/>
          <w:color w:val="FFFFFF"/>
          <w:spacing w:val="-2"/>
          <w:sz w:val="19"/>
        </w:rPr>
        <w:t>Peshawar</w:t>
      </w:r>
    </w:p>
    <w:p>
      <w:pPr>
        <w:spacing w:before="5"/>
        <w:ind w:left="2181" w:right="0" w:firstLine="0"/>
        <w:jc w:val="left"/>
        <w:rPr>
          <w:rFonts w:ascii="Trebuchet MS"/>
          <w:sz w:val="17"/>
        </w:rPr>
      </w:pPr>
      <w:r>
        <w:rPr>
          <w:rFonts w:ascii="Trebuchet MS"/>
          <w:color w:val="FFFFFF"/>
          <w:spacing w:val="-2"/>
          <w:w w:val="90"/>
          <w:sz w:val="17"/>
        </w:rPr>
        <w:t>160</w:t>
      </w:r>
      <w:r>
        <w:rPr>
          <w:rFonts w:ascii="Trebuchet MS"/>
          <w:color w:val="FFFFFF"/>
          <w:spacing w:val="-5"/>
          <w:w w:val="90"/>
          <w:sz w:val="17"/>
        </w:rPr>
        <w:t> </w:t>
      </w:r>
      <w:r>
        <w:rPr>
          <w:rFonts w:ascii="Trebuchet MS"/>
          <w:color w:val="FFFFFF"/>
          <w:spacing w:val="-2"/>
          <w:w w:val="90"/>
          <w:sz w:val="17"/>
        </w:rPr>
        <w:t>Industrial</w:t>
      </w:r>
      <w:r>
        <w:rPr>
          <w:rFonts w:ascii="Trebuchet MS"/>
          <w:color w:val="FFFFFF"/>
          <w:spacing w:val="14"/>
          <w:sz w:val="17"/>
        </w:rPr>
        <w:t> </w:t>
      </w:r>
      <w:r>
        <w:rPr>
          <w:rFonts w:ascii="Trebuchet MS"/>
          <w:color w:val="FFFFFF"/>
          <w:spacing w:val="-2"/>
          <w:w w:val="90"/>
          <w:sz w:val="17"/>
        </w:rPr>
        <w:t>Estate,</w:t>
      </w:r>
      <w:r>
        <w:rPr>
          <w:rFonts w:ascii="Trebuchet MS"/>
          <w:color w:val="FFFFFF"/>
          <w:spacing w:val="-6"/>
          <w:w w:val="90"/>
          <w:sz w:val="17"/>
        </w:rPr>
        <w:t> </w:t>
      </w:r>
      <w:r>
        <w:rPr>
          <w:rFonts w:ascii="Trebuchet MS"/>
          <w:color w:val="FFFFFF"/>
          <w:spacing w:val="-2"/>
          <w:w w:val="90"/>
          <w:sz w:val="17"/>
        </w:rPr>
        <w:t>Hayatabad</w:t>
      </w:r>
    </w:p>
    <w:p>
      <w:pPr>
        <w:spacing w:before="18"/>
        <w:ind w:left="2181" w:right="0" w:firstLine="0"/>
        <w:jc w:val="left"/>
        <w:rPr>
          <w:rFonts w:ascii="Trebuchet MS"/>
          <w:sz w:val="16"/>
        </w:rPr>
      </w:pPr>
      <w:r>
        <w:rPr>
          <w:rFonts w:ascii="Trebuchet MS"/>
          <w:color w:val="FFFFFF"/>
          <w:sz w:val="16"/>
        </w:rPr>
        <w:t>UAN:</w:t>
      </w:r>
      <w:r>
        <w:rPr>
          <w:rFonts w:ascii="Trebuchet MS"/>
          <w:color w:val="FFFFFF"/>
          <w:spacing w:val="-19"/>
          <w:sz w:val="16"/>
        </w:rPr>
        <w:t> </w:t>
      </w:r>
      <w:r>
        <w:rPr>
          <w:rFonts w:ascii="Trebuchet MS"/>
          <w:color w:val="FFFFFF"/>
          <w:sz w:val="16"/>
        </w:rPr>
        <w:t>091</w:t>
      </w:r>
      <w:r>
        <w:rPr>
          <w:rFonts w:ascii="Trebuchet MS"/>
          <w:color w:val="FFFFFF"/>
          <w:spacing w:val="-11"/>
          <w:sz w:val="16"/>
        </w:rPr>
        <w:t> </w:t>
      </w:r>
      <w:r>
        <w:rPr>
          <w:rFonts w:ascii="Trebuchet MS"/>
          <w:color w:val="FFFFFF"/>
          <w:sz w:val="16"/>
        </w:rPr>
        <w:t>111-128-</w:t>
      </w:r>
      <w:r>
        <w:rPr>
          <w:rFonts w:ascii="Trebuchet MS"/>
          <w:color w:val="FFFFFF"/>
          <w:spacing w:val="-5"/>
          <w:sz w:val="16"/>
        </w:rPr>
        <w:t>128</w:t>
      </w:r>
    </w:p>
    <w:p>
      <w:pPr>
        <w:pStyle w:val="BodyText"/>
        <w:rPr>
          <w:rFonts w:ascii="Trebuchet MS"/>
          <w:sz w:val="16"/>
        </w:rPr>
      </w:pPr>
    </w:p>
    <w:p>
      <w:pPr>
        <w:pStyle w:val="BodyText"/>
        <w:rPr>
          <w:rFonts w:ascii="Trebuchet MS"/>
          <w:sz w:val="16"/>
        </w:rPr>
      </w:pPr>
    </w:p>
    <w:p>
      <w:pPr>
        <w:pStyle w:val="BodyText"/>
        <w:rPr>
          <w:rFonts w:ascii="Trebuchet MS"/>
          <w:sz w:val="16"/>
        </w:rPr>
      </w:pPr>
    </w:p>
    <w:p>
      <w:pPr>
        <w:pStyle w:val="BodyText"/>
        <w:rPr>
          <w:rFonts w:ascii="Trebuchet MS"/>
          <w:sz w:val="16"/>
        </w:rPr>
      </w:pPr>
    </w:p>
    <w:p>
      <w:pPr>
        <w:pStyle w:val="BodyText"/>
        <w:rPr>
          <w:rFonts w:ascii="Trebuchet MS"/>
          <w:sz w:val="16"/>
        </w:rPr>
      </w:pPr>
    </w:p>
    <w:p>
      <w:pPr>
        <w:pStyle w:val="BodyText"/>
        <w:rPr>
          <w:rFonts w:ascii="Trebuchet MS"/>
          <w:sz w:val="16"/>
        </w:rPr>
      </w:pPr>
    </w:p>
    <w:p>
      <w:pPr>
        <w:pStyle w:val="BodyText"/>
        <w:rPr>
          <w:rFonts w:ascii="Trebuchet MS"/>
          <w:sz w:val="16"/>
        </w:rPr>
      </w:pPr>
    </w:p>
    <w:p>
      <w:pPr>
        <w:pStyle w:val="BodyText"/>
        <w:rPr>
          <w:rFonts w:ascii="Trebuchet MS"/>
          <w:sz w:val="16"/>
        </w:rPr>
      </w:pPr>
    </w:p>
    <w:p>
      <w:pPr>
        <w:pStyle w:val="BodyText"/>
        <w:rPr>
          <w:rFonts w:ascii="Trebuchet MS"/>
          <w:sz w:val="16"/>
        </w:rPr>
      </w:pPr>
    </w:p>
    <w:p>
      <w:pPr>
        <w:pStyle w:val="BodyText"/>
        <w:rPr>
          <w:rFonts w:ascii="Trebuchet MS"/>
          <w:sz w:val="16"/>
        </w:rPr>
      </w:pPr>
    </w:p>
    <w:p>
      <w:pPr>
        <w:pStyle w:val="BodyText"/>
        <w:rPr>
          <w:rFonts w:ascii="Trebuchet MS"/>
          <w:sz w:val="16"/>
        </w:rPr>
      </w:pPr>
    </w:p>
    <w:p>
      <w:pPr>
        <w:pStyle w:val="BodyText"/>
        <w:spacing w:before="44"/>
        <w:rPr>
          <w:rFonts w:ascii="Trebuchet MS"/>
          <w:sz w:val="16"/>
        </w:rPr>
      </w:pPr>
    </w:p>
    <w:p>
      <w:pPr>
        <w:spacing w:line="252" w:lineRule="auto" w:before="1"/>
        <w:ind w:left="2121" w:right="1971" w:hanging="643"/>
        <w:jc w:val="left"/>
        <w:rPr>
          <w:sz w:val="23"/>
        </w:rPr>
      </w:pPr>
      <w:r>
        <w:rPr>
          <w:color w:val="FFFFFF"/>
          <w:spacing w:val="-2"/>
          <w:sz w:val="23"/>
        </w:rPr>
        <w:t>For</w:t>
      </w:r>
      <w:r>
        <w:rPr>
          <w:color w:val="FFFFFF"/>
          <w:spacing w:val="-14"/>
          <w:sz w:val="23"/>
        </w:rPr>
        <w:t> </w:t>
      </w:r>
      <w:r>
        <w:rPr>
          <w:color w:val="FFFFFF"/>
          <w:spacing w:val="-2"/>
          <w:sz w:val="23"/>
        </w:rPr>
        <w:t>further</w:t>
      </w:r>
      <w:r>
        <w:rPr>
          <w:color w:val="FFFFFF"/>
          <w:spacing w:val="-14"/>
          <w:sz w:val="23"/>
        </w:rPr>
        <w:t> </w:t>
      </w:r>
      <w:r>
        <w:rPr>
          <w:color w:val="FFFFFF"/>
          <w:spacing w:val="-2"/>
          <w:sz w:val="23"/>
        </w:rPr>
        <w:t>query,</w:t>
      </w:r>
      <w:r>
        <w:rPr>
          <w:color w:val="FFFFFF"/>
          <w:spacing w:val="-14"/>
          <w:sz w:val="23"/>
        </w:rPr>
        <w:t> </w:t>
      </w:r>
      <w:r>
        <w:rPr>
          <w:color w:val="FFFFFF"/>
          <w:spacing w:val="-2"/>
          <w:sz w:val="23"/>
        </w:rPr>
        <w:t>please</w:t>
      </w:r>
      <w:r>
        <w:rPr>
          <w:color w:val="FFFFFF"/>
          <w:spacing w:val="-14"/>
          <w:sz w:val="23"/>
        </w:rPr>
        <w:t> </w:t>
      </w:r>
      <w:r>
        <w:rPr>
          <w:color w:val="FFFFFF"/>
          <w:spacing w:val="-2"/>
          <w:sz w:val="23"/>
        </w:rPr>
        <w:t>contact: </w:t>
      </w:r>
      <w:hyperlink r:id="rId28">
        <w:r>
          <w:rPr>
            <w:color w:val="FFFFFF"/>
            <w:spacing w:val="-2"/>
            <w:sz w:val="23"/>
          </w:rPr>
          <w:t>registrar@nu.edu.pk</w:t>
        </w:r>
      </w:hyperlink>
    </w:p>
    <w:sectPr>
      <w:type w:val="continuous"/>
      <w:pgSz w:w="8440" w:h="11910"/>
      <w:pgMar w:header="0" w:footer="0" w:top="800" w:bottom="280" w:left="1133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entury Gothic">
    <w:altName w:val="Century Gothic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90656">
              <wp:simplePos x="0" y="0"/>
              <wp:positionH relativeFrom="page">
                <wp:posOffset>0</wp:posOffset>
              </wp:positionH>
              <wp:positionV relativeFrom="page">
                <wp:posOffset>6965645</wp:posOffset>
              </wp:positionV>
              <wp:extent cx="5328285" cy="594360"/>
              <wp:effectExtent l="0" t="0" r="0" b="0"/>
              <wp:wrapNone/>
              <wp:docPr id="20" name="Group 2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0" name="Group 20"/>
                    <wpg:cNvGrpSpPr/>
                    <wpg:grpSpPr>
                      <a:xfrm>
                        <a:off x="0" y="0"/>
                        <a:ext cx="5328285" cy="594360"/>
                        <a:chExt cx="5328285" cy="594360"/>
                      </a:xfrm>
                    </wpg:grpSpPr>
                    <wps:wsp>
                      <wps:cNvPr id="21" name="Graphic 21"/>
                      <wps:cNvSpPr/>
                      <wps:spPr>
                        <a:xfrm>
                          <a:off x="0" y="54038"/>
                          <a:ext cx="5328285" cy="540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8285" h="540385">
                              <a:moveTo>
                                <a:pt x="0" y="540321"/>
                              </a:moveTo>
                              <a:lnTo>
                                <a:pt x="5328005" y="540321"/>
                              </a:lnTo>
                              <a:lnTo>
                                <a:pt x="5328005" y="0"/>
                              </a:lnTo>
                              <a:lnTo>
                                <a:pt x="0" y="0"/>
                              </a:lnTo>
                              <a:lnTo>
                                <a:pt x="0" y="5403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328285" cy="54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8285" h="54610">
                              <a:moveTo>
                                <a:pt x="5328005" y="0"/>
                              </a:moveTo>
                              <a:lnTo>
                                <a:pt x="0" y="0"/>
                              </a:lnTo>
                              <a:lnTo>
                                <a:pt x="0" y="54038"/>
                              </a:lnTo>
                              <a:lnTo>
                                <a:pt x="5328005" y="54038"/>
                              </a:lnTo>
                              <a:lnTo>
                                <a:pt x="53280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E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Graphic 23"/>
                      <wps:cNvSpPr/>
                      <wps:spPr>
                        <a:xfrm>
                          <a:off x="847440" y="0"/>
                          <a:ext cx="12700" cy="594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594360">
                              <a:moveTo>
                                <a:pt x="12700" y="0"/>
                              </a:moveTo>
                              <a:lnTo>
                                <a:pt x="0" y="0"/>
                              </a:lnTo>
                              <a:lnTo>
                                <a:pt x="0" y="594360"/>
                              </a:lnTo>
                              <a:lnTo>
                                <a:pt x="12700" y="594360"/>
                              </a:lnTo>
                              <a:lnTo>
                                <a:pt x="12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548.476013pt;width:419.55pt;height:46.8pt;mso-position-horizontal-relative:page;mso-position-vertical-relative:page;z-index:-16525824" id="docshapegroup17" coordorigin="0,10970" coordsize="8391,936">
              <v:rect style="position:absolute;left:0;top:11054;width:8391;height:851" id="docshape18" filled="true" fillcolor="#e6e7e8" stroked="false">
                <v:fill type="solid"/>
              </v:rect>
              <v:rect style="position:absolute;left:0;top:10969;width:8391;height:86" id="docshape19" filled="true" fillcolor="#bcbec0" stroked="false">
                <v:fill type="solid"/>
              </v:rect>
              <v:rect style="position:absolute;left:1334;top:10969;width:20;height:936" id="docshape20" filled="true" fillcolor="#231f20" stroked="false">
                <v:fill typ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791168">
              <wp:simplePos x="0" y="0"/>
              <wp:positionH relativeFrom="page">
                <wp:posOffset>493871</wp:posOffset>
              </wp:positionH>
              <wp:positionV relativeFrom="page">
                <wp:posOffset>7096309</wp:posOffset>
              </wp:positionV>
              <wp:extent cx="198120" cy="211454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19812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rFonts w:ascii="Century Gothic"/>
                              <w:sz w:val="24"/>
                            </w:rPr>
                          </w:pPr>
                          <w:r>
                            <w:rPr>
                              <w:rFonts w:ascii="Century Gothic"/>
                              <w:color w:val="231F20"/>
                              <w:spacing w:val="-5"/>
                              <w:w w:val="10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entury Gothic"/>
                              <w:color w:val="231F20"/>
                              <w:spacing w:val="-5"/>
                              <w:w w:val="105"/>
                              <w:sz w:val="24"/>
                            </w:rPr>
                            <w:instrText> PAGE  \* ROMAN </w:instrText>
                          </w:r>
                          <w:r>
                            <w:rPr>
                              <w:rFonts w:ascii="Century Gothic"/>
                              <w:color w:val="231F20"/>
                              <w:spacing w:val="-5"/>
                              <w:w w:val="10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entury Gothic"/>
                              <w:color w:val="231F20"/>
                              <w:spacing w:val="-5"/>
                              <w:w w:val="105"/>
                              <w:sz w:val="24"/>
                            </w:rPr>
                            <w:t>IV</w:t>
                          </w:r>
                          <w:r>
                            <w:rPr>
                              <w:rFonts w:ascii="Century Gothic"/>
                              <w:color w:val="231F20"/>
                              <w:spacing w:val="-5"/>
                              <w:w w:val="10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887501pt;margin-top:558.764526pt;width:15.6pt;height:16.650pt;mso-position-horizontal-relative:page;mso-position-vertical-relative:page;z-index:-16525312" type="#_x0000_t202" id="docshape21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rFonts w:ascii="Century Gothic"/>
                        <w:sz w:val="24"/>
                      </w:rPr>
                    </w:pPr>
                    <w:r>
                      <w:rPr>
                        <w:rFonts w:ascii="Century Gothic"/>
                        <w:color w:val="231F20"/>
                        <w:spacing w:val="-5"/>
                        <w:w w:val="105"/>
                        <w:sz w:val="24"/>
                      </w:rPr>
                      <w:fldChar w:fldCharType="begin"/>
                    </w:r>
                    <w:r>
                      <w:rPr>
                        <w:rFonts w:ascii="Century Gothic"/>
                        <w:color w:val="231F20"/>
                        <w:spacing w:val="-5"/>
                        <w:w w:val="105"/>
                        <w:sz w:val="24"/>
                      </w:rPr>
                      <w:instrText> PAGE  \* ROMAN </w:instrText>
                    </w:r>
                    <w:r>
                      <w:rPr>
                        <w:rFonts w:ascii="Century Gothic"/>
                        <w:color w:val="231F20"/>
                        <w:spacing w:val="-5"/>
                        <w:w w:val="105"/>
                        <w:sz w:val="24"/>
                      </w:rPr>
                      <w:fldChar w:fldCharType="separate"/>
                    </w:r>
                    <w:r>
                      <w:rPr>
                        <w:rFonts w:ascii="Century Gothic"/>
                        <w:color w:val="231F20"/>
                        <w:spacing w:val="-5"/>
                        <w:w w:val="105"/>
                        <w:sz w:val="24"/>
                      </w:rPr>
                      <w:t>IV</w:t>
                    </w:r>
                    <w:r>
                      <w:rPr>
                        <w:rFonts w:ascii="Century Gothic"/>
                        <w:color w:val="231F20"/>
                        <w:spacing w:val="-5"/>
                        <w:w w:val="10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791680">
              <wp:simplePos x="0" y="0"/>
              <wp:positionH relativeFrom="page">
                <wp:posOffset>1118050</wp:posOffset>
              </wp:positionH>
              <wp:positionV relativeFrom="page">
                <wp:posOffset>7139962</wp:posOffset>
              </wp:positionV>
              <wp:extent cx="3684270" cy="191135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3684270" cy="191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Century Gothic"/>
                              <w:sz w:val="21"/>
                            </w:rPr>
                          </w:pPr>
                          <w:r>
                            <w:rPr>
                              <w:rFonts w:ascii="Century Gothic"/>
                              <w:color w:val="231F20"/>
                              <w:sz w:val="21"/>
                            </w:rPr>
                            <w:t>Undergraduate</w:t>
                          </w:r>
                          <w:r>
                            <w:rPr>
                              <w:rFonts w:ascii="Century Gothic"/>
                              <w:color w:val="231F20"/>
                              <w:spacing w:val="2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entury Gothic"/>
                              <w:color w:val="231F20"/>
                              <w:sz w:val="21"/>
                            </w:rPr>
                            <w:t>Academic</w:t>
                          </w:r>
                          <w:r>
                            <w:rPr>
                              <w:rFonts w:ascii="Century Gothic"/>
                              <w:color w:val="231F20"/>
                              <w:spacing w:val="2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entury Gothic"/>
                              <w:color w:val="231F20"/>
                              <w:sz w:val="21"/>
                            </w:rPr>
                            <w:t>Rules</w:t>
                          </w:r>
                          <w:r>
                            <w:rPr>
                              <w:rFonts w:ascii="Century Gothic"/>
                              <w:color w:val="231F20"/>
                              <w:spacing w:val="2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entury Gothic"/>
                              <w:color w:val="231F20"/>
                              <w:sz w:val="21"/>
                            </w:rPr>
                            <w:t>and</w:t>
                          </w:r>
                          <w:r>
                            <w:rPr>
                              <w:rFonts w:ascii="Century Gothic"/>
                              <w:color w:val="231F20"/>
                              <w:spacing w:val="2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entury Gothic"/>
                              <w:color w:val="231F20"/>
                              <w:sz w:val="21"/>
                            </w:rPr>
                            <w:t>Regulations</w:t>
                          </w:r>
                          <w:r>
                            <w:rPr>
                              <w:rFonts w:ascii="Century Gothic"/>
                              <w:color w:val="231F20"/>
                              <w:spacing w:val="2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entury Gothic"/>
                              <w:color w:val="231F20"/>
                              <w:spacing w:val="-4"/>
                              <w:sz w:val="21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8.0355pt;margin-top:562.201782pt;width:290.1pt;height:15.05pt;mso-position-horizontal-relative:page;mso-position-vertical-relative:page;z-index:-16524800" type="#_x0000_t202" id="docshape22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Century Gothic"/>
                        <w:sz w:val="21"/>
                      </w:rPr>
                    </w:pPr>
                    <w:r>
                      <w:rPr>
                        <w:rFonts w:ascii="Century Gothic"/>
                        <w:color w:val="231F20"/>
                        <w:sz w:val="21"/>
                      </w:rPr>
                      <w:t>Undergraduate</w:t>
                    </w:r>
                    <w:r>
                      <w:rPr>
                        <w:rFonts w:ascii="Century Gothic"/>
                        <w:color w:val="231F20"/>
                        <w:spacing w:val="29"/>
                        <w:sz w:val="21"/>
                      </w:rPr>
                      <w:t> </w:t>
                    </w:r>
                    <w:r>
                      <w:rPr>
                        <w:rFonts w:ascii="Century Gothic"/>
                        <w:color w:val="231F20"/>
                        <w:sz w:val="21"/>
                      </w:rPr>
                      <w:t>Academic</w:t>
                    </w:r>
                    <w:r>
                      <w:rPr>
                        <w:rFonts w:ascii="Century Gothic"/>
                        <w:color w:val="231F20"/>
                        <w:spacing w:val="29"/>
                        <w:sz w:val="21"/>
                      </w:rPr>
                      <w:t> </w:t>
                    </w:r>
                    <w:r>
                      <w:rPr>
                        <w:rFonts w:ascii="Century Gothic"/>
                        <w:color w:val="231F20"/>
                        <w:sz w:val="21"/>
                      </w:rPr>
                      <w:t>Rules</w:t>
                    </w:r>
                    <w:r>
                      <w:rPr>
                        <w:rFonts w:ascii="Century Gothic"/>
                        <w:color w:val="231F20"/>
                        <w:spacing w:val="29"/>
                        <w:sz w:val="21"/>
                      </w:rPr>
                      <w:t> </w:t>
                    </w:r>
                    <w:r>
                      <w:rPr>
                        <w:rFonts w:ascii="Century Gothic"/>
                        <w:color w:val="231F20"/>
                        <w:sz w:val="21"/>
                      </w:rPr>
                      <w:t>and</w:t>
                    </w:r>
                    <w:r>
                      <w:rPr>
                        <w:rFonts w:ascii="Century Gothic"/>
                        <w:color w:val="231F20"/>
                        <w:spacing w:val="29"/>
                        <w:sz w:val="21"/>
                      </w:rPr>
                      <w:t> </w:t>
                    </w:r>
                    <w:r>
                      <w:rPr>
                        <w:rFonts w:ascii="Century Gothic"/>
                        <w:color w:val="231F20"/>
                        <w:sz w:val="21"/>
                      </w:rPr>
                      <w:t>Regulations</w:t>
                    </w:r>
                    <w:r>
                      <w:rPr>
                        <w:rFonts w:ascii="Century Gothic"/>
                        <w:color w:val="231F20"/>
                        <w:spacing w:val="29"/>
                        <w:sz w:val="21"/>
                      </w:rPr>
                      <w:t> </w:t>
                    </w:r>
                    <w:r>
                      <w:rPr>
                        <w:rFonts w:ascii="Century Gothic"/>
                        <w:color w:val="231F20"/>
                        <w:spacing w:val="-4"/>
                        <w:sz w:val="21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92192">
              <wp:simplePos x="0" y="0"/>
              <wp:positionH relativeFrom="page">
                <wp:posOffset>0</wp:posOffset>
              </wp:positionH>
              <wp:positionV relativeFrom="page">
                <wp:posOffset>6965645</wp:posOffset>
              </wp:positionV>
              <wp:extent cx="5328285" cy="594360"/>
              <wp:effectExtent l="0" t="0" r="0" b="0"/>
              <wp:wrapNone/>
              <wp:docPr id="26" name="Group 2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6" name="Group 26"/>
                    <wpg:cNvGrpSpPr/>
                    <wpg:grpSpPr>
                      <a:xfrm>
                        <a:off x="0" y="0"/>
                        <a:ext cx="5328285" cy="594360"/>
                        <a:chExt cx="5328285" cy="594360"/>
                      </a:xfrm>
                    </wpg:grpSpPr>
                    <wps:wsp>
                      <wps:cNvPr id="27" name="Graphic 27"/>
                      <wps:cNvSpPr/>
                      <wps:spPr>
                        <a:xfrm>
                          <a:off x="0" y="54038"/>
                          <a:ext cx="5328285" cy="540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8285" h="540385">
                              <a:moveTo>
                                <a:pt x="0" y="540321"/>
                              </a:moveTo>
                              <a:lnTo>
                                <a:pt x="5328005" y="540321"/>
                              </a:lnTo>
                              <a:lnTo>
                                <a:pt x="5328005" y="0"/>
                              </a:lnTo>
                              <a:lnTo>
                                <a:pt x="0" y="0"/>
                              </a:lnTo>
                              <a:lnTo>
                                <a:pt x="0" y="5403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328285" cy="54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8285" h="54610">
                              <a:moveTo>
                                <a:pt x="5328005" y="0"/>
                              </a:moveTo>
                              <a:lnTo>
                                <a:pt x="0" y="0"/>
                              </a:lnTo>
                              <a:lnTo>
                                <a:pt x="0" y="54038"/>
                              </a:lnTo>
                              <a:lnTo>
                                <a:pt x="5328005" y="54038"/>
                              </a:lnTo>
                              <a:lnTo>
                                <a:pt x="53280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E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" name="Graphic 29"/>
                      <wps:cNvSpPr/>
                      <wps:spPr>
                        <a:xfrm>
                          <a:off x="4462272" y="0"/>
                          <a:ext cx="12700" cy="594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594360">
                              <a:moveTo>
                                <a:pt x="12700" y="0"/>
                              </a:moveTo>
                              <a:lnTo>
                                <a:pt x="0" y="0"/>
                              </a:lnTo>
                              <a:lnTo>
                                <a:pt x="0" y="594360"/>
                              </a:lnTo>
                              <a:lnTo>
                                <a:pt x="12700" y="594360"/>
                              </a:lnTo>
                              <a:lnTo>
                                <a:pt x="12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548.476013pt;width:419.55pt;height:46.8pt;mso-position-horizontal-relative:page;mso-position-vertical-relative:page;z-index:-16524288" id="docshapegroup23" coordorigin="0,10970" coordsize="8391,936">
              <v:rect style="position:absolute;left:0;top:11054;width:8391;height:851" id="docshape24" filled="true" fillcolor="#e6e7e8" stroked="false">
                <v:fill type="solid"/>
              </v:rect>
              <v:rect style="position:absolute;left:0;top:10969;width:8391;height:86" id="docshape25" filled="true" fillcolor="#bcbec0" stroked="false">
                <v:fill type="solid"/>
              </v:rect>
              <v:rect style="position:absolute;left:7027;top:10969;width:20;height:936" id="docshape26" filled="true" fillcolor="#231f20" stroked="false">
                <v:fill typ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792704">
              <wp:simplePos x="0" y="0"/>
              <wp:positionH relativeFrom="page">
                <wp:posOffset>4634739</wp:posOffset>
              </wp:positionH>
              <wp:positionV relativeFrom="page">
                <wp:posOffset>7131971</wp:posOffset>
              </wp:positionV>
              <wp:extent cx="160655" cy="211454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16065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Century Gothic"/>
                              <w:sz w:val="24"/>
                            </w:rPr>
                          </w:pPr>
                          <w:r>
                            <w:rPr>
                              <w:rFonts w:ascii="Century Gothic"/>
                              <w:color w:val="231F20"/>
                              <w:spacing w:val="-5"/>
                              <w:w w:val="130"/>
                              <w:sz w:val="24"/>
                            </w:rPr>
                            <w:t>III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4.940094pt;margin-top:561.572571pt;width:12.65pt;height:16.650pt;mso-position-horizontal-relative:page;mso-position-vertical-relative:page;z-index:-16523776" type="#_x0000_t202" id="docshape27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Century Gothic"/>
                        <w:sz w:val="24"/>
                      </w:rPr>
                    </w:pPr>
                    <w:r>
                      <w:rPr>
                        <w:rFonts w:ascii="Century Gothic"/>
                        <w:color w:val="231F20"/>
                        <w:spacing w:val="-5"/>
                        <w:w w:val="130"/>
                        <w:sz w:val="24"/>
                      </w:rPr>
                      <w:t>III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793216">
              <wp:simplePos x="0" y="0"/>
              <wp:positionH relativeFrom="page">
                <wp:posOffset>517651</wp:posOffset>
              </wp:positionH>
              <wp:positionV relativeFrom="page">
                <wp:posOffset>7139962</wp:posOffset>
              </wp:positionV>
              <wp:extent cx="3684270" cy="19113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3684270" cy="191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Century Gothic"/>
                              <w:sz w:val="21"/>
                            </w:rPr>
                          </w:pPr>
                          <w:r>
                            <w:rPr>
                              <w:rFonts w:ascii="Century Gothic"/>
                              <w:color w:val="231F20"/>
                              <w:sz w:val="21"/>
                            </w:rPr>
                            <w:t>Undergraduate</w:t>
                          </w:r>
                          <w:r>
                            <w:rPr>
                              <w:rFonts w:ascii="Century Gothic"/>
                              <w:color w:val="231F20"/>
                              <w:spacing w:val="2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entury Gothic"/>
                              <w:color w:val="231F20"/>
                              <w:sz w:val="21"/>
                            </w:rPr>
                            <w:t>Academic</w:t>
                          </w:r>
                          <w:r>
                            <w:rPr>
                              <w:rFonts w:ascii="Century Gothic"/>
                              <w:color w:val="231F20"/>
                              <w:spacing w:val="2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entury Gothic"/>
                              <w:color w:val="231F20"/>
                              <w:sz w:val="21"/>
                            </w:rPr>
                            <w:t>Rules</w:t>
                          </w:r>
                          <w:r>
                            <w:rPr>
                              <w:rFonts w:ascii="Century Gothic"/>
                              <w:color w:val="231F20"/>
                              <w:spacing w:val="2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entury Gothic"/>
                              <w:color w:val="231F20"/>
                              <w:sz w:val="21"/>
                            </w:rPr>
                            <w:t>and</w:t>
                          </w:r>
                          <w:r>
                            <w:rPr>
                              <w:rFonts w:ascii="Century Gothic"/>
                              <w:color w:val="231F20"/>
                              <w:spacing w:val="2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entury Gothic"/>
                              <w:color w:val="231F20"/>
                              <w:sz w:val="21"/>
                            </w:rPr>
                            <w:t>Regulations</w:t>
                          </w:r>
                          <w:r>
                            <w:rPr>
                              <w:rFonts w:ascii="Century Gothic"/>
                              <w:color w:val="231F20"/>
                              <w:spacing w:val="2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entury Gothic"/>
                              <w:color w:val="231F20"/>
                              <w:spacing w:val="-4"/>
                              <w:sz w:val="21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759998pt;margin-top:562.201782pt;width:290.1pt;height:15.05pt;mso-position-horizontal-relative:page;mso-position-vertical-relative:page;z-index:-16523264" type="#_x0000_t202" id="docshape28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Century Gothic"/>
                        <w:sz w:val="21"/>
                      </w:rPr>
                    </w:pPr>
                    <w:r>
                      <w:rPr>
                        <w:rFonts w:ascii="Century Gothic"/>
                        <w:color w:val="231F20"/>
                        <w:sz w:val="21"/>
                      </w:rPr>
                      <w:t>Undergraduate</w:t>
                    </w:r>
                    <w:r>
                      <w:rPr>
                        <w:rFonts w:ascii="Century Gothic"/>
                        <w:color w:val="231F20"/>
                        <w:spacing w:val="29"/>
                        <w:sz w:val="21"/>
                      </w:rPr>
                      <w:t> </w:t>
                    </w:r>
                    <w:r>
                      <w:rPr>
                        <w:rFonts w:ascii="Century Gothic"/>
                        <w:color w:val="231F20"/>
                        <w:sz w:val="21"/>
                      </w:rPr>
                      <w:t>Academic</w:t>
                    </w:r>
                    <w:r>
                      <w:rPr>
                        <w:rFonts w:ascii="Century Gothic"/>
                        <w:color w:val="231F20"/>
                        <w:spacing w:val="29"/>
                        <w:sz w:val="21"/>
                      </w:rPr>
                      <w:t> </w:t>
                    </w:r>
                    <w:r>
                      <w:rPr>
                        <w:rFonts w:ascii="Century Gothic"/>
                        <w:color w:val="231F20"/>
                        <w:sz w:val="21"/>
                      </w:rPr>
                      <w:t>Rules</w:t>
                    </w:r>
                    <w:r>
                      <w:rPr>
                        <w:rFonts w:ascii="Century Gothic"/>
                        <w:color w:val="231F20"/>
                        <w:spacing w:val="29"/>
                        <w:sz w:val="21"/>
                      </w:rPr>
                      <w:t> </w:t>
                    </w:r>
                    <w:r>
                      <w:rPr>
                        <w:rFonts w:ascii="Century Gothic"/>
                        <w:color w:val="231F20"/>
                        <w:sz w:val="21"/>
                      </w:rPr>
                      <w:t>and</w:t>
                    </w:r>
                    <w:r>
                      <w:rPr>
                        <w:rFonts w:ascii="Century Gothic"/>
                        <w:color w:val="231F20"/>
                        <w:spacing w:val="29"/>
                        <w:sz w:val="21"/>
                      </w:rPr>
                      <w:t> </w:t>
                    </w:r>
                    <w:r>
                      <w:rPr>
                        <w:rFonts w:ascii="Century Gothic"/>
                        <w:color w:val="231F20"/>
                        <w:sz w:val="21"/>
                      </w:rPr>
                      <w:t>Regulations</w:t>
                    </w:r>
                    <w:r>
                      <w:rPr>
                        <w:rFonts w:ascii="Century Gothic"/>
                        <w:color w:val="231F20"/>
                        <w:spacing w:val="29"/>
                        <w:sz w:val="21"/>
                      </w:rPr>
                      <w:t> </w:t>
                    </w:r>
                    <w:r>
                      <w:rPr>
                        <w:rFonts w:ascii="Century Gothic"/>
                        <w:color w:val="231F20"/>
                        <w:spacing w:val="-4"/>
                        <w:sz w:val="21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95776">
              <wp:simplePos x="0" y="0"/>
              <wp:positionH relativeFrom="page">
                <wp:posOffset>0</wp:posOffset>
              </wp:positionH>
              <wp:positionV relativeFrom="page">
                <wp:posOffset>6965645</wp:posOffset>
              </wp:positionV>
              <wp:extent cx="5328285" cy="594360"/>
              <wp:effectExtent l="0" t="0" r="0" b="0"/>
              <wp:wrapNone/>
              <wp:docPr id="36" name="Group 3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6" name="Group 36"/>
                    <wpg:cNvGrpSpPr/>
                    <wpg:grpSpPr>
                      <a:xfrm>
                        <a:off x="0" y="0"/>
                        <a:ext cx="5328285" cy="594360"/>
                        <a:chExt cx="5328285" cy="594360"/>
                      </a:xfrm>
                    </wpg:grpSpPr>
                    <wps:wsp>
                      <wps:cNvPr id="37" name="Graphic 37"/>
                      <wps:cNvSpPr/>
                      <wps:spPr>
                        <a:xfrm>
                          <a:off x="0" y="54038"/>
                          <a:ext cx="5328285" cy="540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8285" h="540385">
                              <a:moveTo>
                                <a:pt x="0" y="540321"/>
                              </a:moveTo>
                              <a:lnTo>
                                <a:pt x="5328005" y="540321"/>
                              </a:lnTo>
                              <a:lnTo>
                                <a:pt x="5328005" y="0"/>
                              </a:lnTo>
                              <a:lnTo>
                                <a:pt x="0" y="0"/>
                              </a:lnTo>
                              <a:lnTo>
                                <a:pt x="0" y="5403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5328285" cy="54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8285" h="54610">
                              <a:moveTo>
                                <a:pt x="5328005" y="0"/>
                              </a:moveTo>
                              <a:lnTo>
                                <a:pt x="0" y="0"/>
                              </a:lnTo>
                              <a:lnTo>
                                <a:pt x="0" y="54038"/>
                              </a:lnTo>
                              <a:lnTo>
                                <a:pt x="5328005" y="54038"/>
                              </a:lnTo>
                              <a:lnTo>
                                <a:pt x="53280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E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Graphic 39"/>
                      <wps:cNvSpPr/>
                      <wps:spPr>
                        <a:xfrm>
                          <a:off x="4462272" y="0"/>
                          <a:ext cx="12700" cy="594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594360">
                              <a:moveTo>
                                <a:pt x="12700" y="0"/>
                              </a:moveTo>
                              <a:lnTo>
                                <a:pt x="0" y="0"/>
                              </a:lnTo>
                              <a:lnTo>
                                <a:pt x="0" y="594360"/>
                              </a:lnTo>
                              <a:lnTo>
                                <a:pt x="12700" y="594360"/>
                              </a:lnTo>
                              <a:lnTo>
                                <a:pt x="12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548.476013pt;width:419.55pt;height:46.8pt;mso-position-horizontal-relative:page;mso-position-vertical-relative:page;z-index:-16520704" id="docshapegroup31" coordorigin="0,10970" coordsize="8391,936">
              <v:rect style="position:absolute;left:0;top:11054;width:8391;height:851" id="docshape32" filled="true" fillcolor="#e6e7e8" stroked="false">
                <v:fill type="solid"/>
              </v:rect>
              <v:rect style="position:absolute;left:0;top:10969;width:8391;height:86" id="docshape33" filled="true" fillcolor="#bcbec0" stroked="false">
                <v:fill type="solid"/>
              </v:rect>
              <v:rect style="position:absolute;left:7027;top:10969;width:20;height:936" id="docshape34" filled="true" fillcolor="#231f20" stroked="false">
                <v:fill typ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796288">
              <wp:simplePos x="0" y="0"/>
              <wp:positionH relativeFrom="page">
                <wp:posOffset>4579570</wp:posOffset>
              </wp:positionH>
              <wp:positionV relativeFrom="page">
                <wp:posOffset>7131971</wp:posOffset>
              </wp:positionV>
              <wp:extent cx="252729" cy="211454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252729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Century Gothic"/>
                              <w:sz w:val="24"/>
                            </w:rPr>
                          </w:pPr>
                          <w:r>
                            <w:rPr>
                              <w:rFonts w:ascii="Century Gothic"/>
                              <w:color w:val="231F20"/>
                              <w:spacing w:val="-5"/>
                              <w:w w:val="11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entury Gothic"/>
                              <w:color w:val="231F20"/>
                              <w:spacing w:val="-5"/>
                              <w:w w:val="11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Century Gothic"/>
                              <w:color w:val="231F20"/>
                              <w:spacing w:val="-5"/>
                              <w:w w:val="11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entury Gothic"/>
                              <w:color w:val="231F20"/>
                              <w:spacing w:val="-5"/>
                              <w:w w:val="115"/>
                              <w:sz w:val="24"/>
                            </w:rPr>
                            <w:t>49</w:t>
                          </w:r>
                          <w:r>
                            <w:rPr>
                              <w:rFonts w:ascii="Century Gothic"/>
                              <w:color w:val="231F20"/>
                              <w:spacing w:val="-5"/>
                              <w:w w:val="11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0.5961pt;margin-top:561.572571pt;width:19.9pt;height:16.650pt;mso-position-horizontal-relative:page;mso-position-vertical-relative:page;z-index:-16520192" type="#_x0000_t202" id="docshape35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Century Gothic"/>
                        <w:sz w:val="24"/>
                      </w:rPr>
                    </w:pPr>
                    <w:r>
                      <w:rPr>
                        <w:rFonts w:ascii="Century Gothic"/>
                        <w:color w:val="231F20"/>
                        <w:spacing w:val="-5"/>
                        <w:w w:val="115"/>
                        <w:sz w:val="24"/>
                      </w:rPr>
                      <w:fldChar w:fldCharType="begin"/>
                    </w:r>
                    <w:r>
                      <w:rPr>
                        <w:rFonts w:ascii="Century Gothic"/>
                        <w:color w:val="231F20"/>
                        <w:spacing w:val="-5"/>
                        <w:w w:val="115"/>
                        <w:sz w:val="24"/>
                      </w:rPr>
                      <w:instrText> PAGE </w:instrText>
                    </w:r>
                    <w:r>
                      <w:rPr>
                        <w:rFonts w:ascii="Century Gothic"/>
                        <w:color w:val="231F20"/>
                        <w:spacing w:val="-5"/>
                        <w:w w:val="115"/>
                        <w:sz w:val="24"/>
                      </w:rPr>
                      <w:fldChar w:fldCharType="separate"/>
                    </w:r>
                    <w:r>
                      <w:rPr>
                        <w:rFonts w:ascii="Century Gothic"/>
                        <w:color w:val="231F20"/>
                        <w:spacing w:val="-5"/>
                        <w:w w:val="115"/>
                        <w:sz w:val="24"/>
                      </w:rPr>
                      <w:t>49</w:t>
                    </w:r>
                    <w:r>
                      <w:rPr>
                        <w:rFonts w:ascii="Century Gothic"/>
                        <w:color w:val="231F20"/>
                        <w:spacing w:val="-5"/>
                        <w:w w:val="11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796800">
              <wp:simplePos x="0" y="0"/>
              <wp:positionH relativeFrom="page">
                <wp:posOffset>517651</wp:posOffset>
              </wp:positionH>
              <wp:positionV relativeFrom="page">
                <wp:posOffset>7139962</wp:posOffset>
              </wp:positionV>
              <wp:extent cx="3684270" cy="191135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3684270" cy="191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Century Gothic"/>
                              <w:sz w:val="21"/>
                            </w:rPr>
                          </w:pPr>
                          <w:r>
                            <w:rPr>
                              <w:rFonts w:ascii="Century Gothic"/>
                              <w:color w:val="231F20"/>
                              <w:sz w:val="21"/>
                            </w:rPr>
                            <w:t>Undergraduate</w:t>
                          </w:r>
                          <w:r>
                            <w:rPr>
                              <w:rFonts w:ascii="Century Gothic"/>
                              <w:color w:val="231F20"/>
                              <w:spacing w:val="2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entury Gothic"/>
                              <w:color w:val="231F20"/>
                              <w:sz w:val="21"/>
                            </w:rPr>
                            <w:t>Academic</w:t>
                          </w:r>
                          <w:r>
                            <w:rPr>
                              <w:rFonts w:ascii="Century Gothic"/>
                              <w:color w:val="231F20"/>
                              <w:spacing w:val="2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entury Gothic"/>
                              <w:color w:val="231F20"/>
                              <w:sz w:val="21"/>
                            </w:rPr>
                            <w:t>Rules</w:t>
                          </w:r>
                          <w:r>
                            <w:rPr>
                              <w:rFonts w:ascii="Century Gothic"/>
                              <w:color w:val="231F20"/>
                              <w:spacing w:val="2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entury Gothic"/>
                              <w:color w:val="231F20"/>
                              <w:sz w:val="21"/>
                            </w:rPr>
                            <w:t>and</w:t>
                          </w:r>
                          <w:r>
                            <w:rPr>
                              <w:rFonts w:ascii="Century Gothic"/>
                              <w:color w:val="231F20"/>
                              <w:spacing w:val="2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entury Gothic"/>
                              <w:color w:val="231F20"/>
                              <w:sz w:val="21"/>
                            </w:rPr>
                            <w:t>Regulations</w:t>
                          </w:r>
                          <w:r>
                            <w:rPr>
                              <w:rFonts w:ascii="Century Gothic"/>
                              <w:color w:val="231F20"/>
                              <w:spacing w:val="2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entury Gothic"/>
                              <w:color w:val="231F20"/>
                              <w:spacing w:val="-4"/>
                              <w:sz w:val="21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759998pt;margin-top:562.201782pt;width:290.1pt;height:15.05pt;mso-position-horizontal-relative:page;mso-position-vertical-relative:page;z-index:-16519680" type="#_x0000_t202" id="docshape36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Century Gothic"/>
                        <w:sz w:val="21"/>
                      </w:rPr>
                    </w:pPr>
                    <w:r>
                      <w:rPr>
                        <w:rFonts w:ascii="Century Gothic"/>
                        <w:color w:val="231F20"/>
                        <w:sz w:val="21"/>
                      </w:rPr>
                      <w:t>Undergraduate</w:t>
                    </w:r>
                    <w:r>
                      <w:rPr>
                        <w:rFonts w:ascii="Century Gothic"/>
                        <w:color w:val="231F20"/>
                        <w:spacing w:val="29"/>
                        <w:sz w:val="21"/>
                      </w:rPr>
                      <w:t> </w:t>
                    </w:r>
                    <w:r>
                      <w:rPr>
                        <w:rFonts w:ascii="Century Gothic"/>
                        <w:color w:val="231F20"/>
                        <w:sz w:val="21"/>
                      </w:rPr>
                      <w:t>Academic</w:t>
                    </w:r>
                    <w:r>
                      <w:rPr>
                        <w:rFonts w:ascii="Century Gothic"/>
                        <w:color w:val="231F20"/>
                        <w:spacing w:val="29"/>
                        <w:sz w:val="21"/>
                      </w:rPr>
                      <w:t> </w:t>
                    </w:r>
                    <w:r>
                      <w:rPr>
                        <w:rFonts w:ascii="Century Gothic"/>
                        <w:color w:val="231F20"/>
                        <w:sz w:val="21"/>
                      </w:rPr>
                      <w:t>Rules</w:t>
                    </w:r>
                    <w:r>
                      <w:rPr>
                        <w:rFonts w:ascii="Century Gothic"/>
                        <w:color w:val="231F20"/>
                        <w:spacing w:val="29"/>
                        <w:sz w:val="21"/>
                      </w:rPr>
                      <w:t> </w:t>
                    </w:r>
                    <w:r>
                      <w:rPr>
                        <w:rFonts w:ascii="Century Gothic"/>
                        <w:color w:val="231F20"/>
                        <w:sz w:val="21"/>
                      </w:rPr>
                      <w:t>and</w:t>
                    </w:r>
                    <w:r>
                      <w:rPr>
                        <w:rFonts w:ascii="Century Gothic"/>
                        <w:color w:val="231F20"/>
                        <w:spacing w:val="29"/>
                        <w:sz w:val="21"/>
                      </w:rPr>
                      <w:t> </w:t>
                    </w:r>
                    <w:r>
                      <w:rPr>
                        <w:rFonts w:ascii="Century Gothic"/>
                        <w:color w:val="231F20"/>
                        <w:sz w:val="21"/>
                      </w:rPr>
                      <w:t>Regulations</w:t>
                    </w:r>
                    <w:r>
                      <w:rPr>
                        <w:rFonts w:ascii="Century Gothic"/>
                        <w:color w:val="231F20"/>
                        <w:spacing w:val="29"/>
                        <w:sz w:val="21"/>
                      </w:rPr>
                      <w:t> </w:t>
                    </w:r>
                    <w:r>
                      <w:rPr>
                        <w:rFonts w:ascii="Century Gothic"/>
                        <w:color w:val="231F20"/>
                        <w:spacing w:val="-4"/>
                        <w:sz w:val="21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97312">
              <wp:simplePos x="0" y="0"/>
              <wp:positionH relativeFrom="page">
                <wp:posOffset>0</wp:posOffset>
              </wp:positionH>
              <wp:positionV relativeFrom="page">
                <wp:posOffset>6965645</wp:posOffset>
              </wp:positionV>
              <wp:extent cx="5328285" cy="594360"/>
              <wp:effectExtent l="0" t="0" r="0" b="0"/>
              <wp:wrapNone/>
              <wp:docPr id="42" name="Group 4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2" name="Group 42"/>
                    <wpg:cNvGrpSpPr/>
                    <wpg:grpSpPr>
                      <a:xfrm>
                        <a:off x="0" y="0"/>
                        <a:ext cx="5328285" cy="594360"/>
                        <a:chExt cx="5328285" cy="594360"/>
                      </a:xfrm>
                    </wpg:grpSpPr>
                    <wps:wsp>
                      <wps:cNvPr id="43" name="Graphic 43"/>
                      <wps:cNvSpPr/>
                      <wps:spPr>
                        <a:xfrm>
                          <a:off x="0" y="54038"/>
                          <a:ext cx="5328285" cy="540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8285" h="540385">
                              <a:moveTo>
                                <a:pt x="0" y="540321"/>
                              </a:moveTo>
                              <a:lnTo>
                                <a:pt x="5328005" y="540321"/>
                              </a:lnTo>
                              <a:lnTo>
                                <a:pt x="5328005" y="0"/>
                              </a:lnTo>
                              <a:lnTo>
                                <a:pt x="0" y="0"/>
                              </a:lnTo>
                              <a:lnTo>
                                <a:pt x="0" y="5403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5328285" cy="54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8285" h="54610">
                              <a:moveTo>
                                <a:pt x="5328005" y="0"/>
                              </a:moveTo>
                              <a:lnTo>
                                <a:pt x="0" y="0"/>
                              </a:lnTo>
                              <a:lnTo>
                                <a:pt x="0" y="54038"/>
                              </a:lnTo>
                              <a:lnTo>
                                <a:pt x="5328005" y="54038"/>
                              </a:lnTo>
                              <a:lnTo>
                                <a:pt x="53280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E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" name="Graphic 45"/>
                      <wps:cNvSpPr/>
                      <wps:spPr>
                        <a:xfrm>
                          <a:off x="847440" y="0"/>
                          <a:ext cx="12700" cy="594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594360">
                              <a:moveTo>
                                <a:pt x="12700" y="0"/>
                              </a:moveTo>
                              <a:lnTo>
                                <a:pt x="0" y="0"/>
                              </a:lnTo>
                              <a:lnTo>
                                <a:pt x="0" y="594360"/>
                              </a:lnTo>
                              <a:lnTo>
                                <a:pt x="12700" y="594360"/>
                              </a:lnTo>
                              <a:lnTo>
                                <a:pt x="12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548.476013pt;width:419.55pt;height:46.8pt;mso-position-horizontal-relative:page;mso-position-vertical-relative:page;z-index:-16519168" id="docshapegroup37" coordorigin="0,10970" coordsize="8391,936">
              <v:rect style="position:absolute;left:0;top:11054;width:8391;height:851" id="docshape38" filled="true" fillcolor="#e6e7e8" stroked="false">
                <v:fill type="solid"/>
              </v:rect>
              <v:rect style="position:absolute;left:0;top:10969;width:8391;height:86" id="docshape39" filled="true" fillcolor="#bcbec0" stroked="false">
                <v:fill type="solid"/>
              </v:rect>
              <v:rect style="position:absolute;left:1334;top:10969;width:20;height:936" id="docshape40" filled="true" fillcolor="#231f20" stroked="false">
                <v:fill typ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797824">
              <wp:simplePos x="0" y="0"/>
              <wp:positionH relativeFrom="page">
                <wp:posOffset>493871</wp:posOffset>
              </wp:positionH>
              <wp:positionV relativeFrom="page">
                <wp:posOffset>7096309</wp:posOffset>
              </wp:positionV>
              <wp:extent cx="250825" cy="211454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2508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rFonts w:ascii="Century Gothic"/>
                              <w:sz w:val="24"/>
                            </w:rPr>
                          </w:pPr>
                          <w:r>
                            <w:rPr>
                              <w:rFonts w:ascii="Century Gothic"/>
                              <w:color w:val="231F20"/>
                              <w:spacing w:val="-5"/>
                              <w:w w:val="12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entury Gothic"/>
                              <w:color w:val="231F20"/>
                              <w:spacing w:val="-5"/>
                              <w:w w:val="12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Century Gothic"/>
                              <w:color w:val="231F20"/>
                              <w:spacing w:val="-5"/>
                              <w:w w:val="12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entury Gothic"/>
                              <w:color w:val="231F20"/>
                              <w:spacing w:val="-5"/>
                              <w:w w:val="120"/>
                              <w:sz w:val="24"/>
                            </w:rPr>
                            <w:t>40</w:t>
                          </w:r>
                          <w:r>
                            <w:rPr>
                              <w:rFonts w:ascii="Century Gothic"/>
                              <w:color w:val="231F20"/>
                              <w:spacing w:val="-5"/>
                              <w:w w:val="12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887501pt;margin-top:558.764526pt;width:19.75pt;height:16.650pt;mso-position-horizontal-relative:page;mso-position-vertical-relative:page;z-index:-16518656" type="#_x0000_t202" id="docshape41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rFonts w:ascii="Century Gothic"/>
                        <w:sz w:val="24"/>
                      </w:rPr>
                    </w:pPr>
                    <w:r>
                      <w:rPr>
                        <w:rFonts w:ascii="Century Gothic"/>
                        <w:color w:val="231F20"/>
                        <w:spacing w:val="-5"/>
                        <w:w w:val="120"/>
                        <w:sz w:val="24"/>
                      </w:rPr>
                      <w:fldChar w:fldCharType="begin"/>
                    </w:r>
                    <w:r>
                      <w:rPr>
                        <w:rFonts w:ascii="Century Gothic"/>
                        <w:color w:val="231F20"/>
                        <w:spacing w:val="-5"/>
                        <w:w w:val="120"/>
                        <w:sz w:val="24"/>
                      </w:rPr>
                      <w:instrText> PAGE </w:instrText>
                    </w:r>
                    <w:r>
                      <w:rPr>
                        <w:rFonts w:ascii="Century Gothic"/>
                        <w:color w:val="231F20"/>
                        <w:spacing w:val="-5"/>
                        <w:w w:val="120"/>
                        <w:sz w:val="24"/>
                      </w:rPr>
                      <w:fldChar w:fldCharType="separate"/>
                    </w:r>
                    <w:r>
                      <w:rPr>
                        <w:rFonts w:ascii="Century Gothic"/>
                        <w:color w:val="231F20"/>
                        <w:spacing w:val="-5"/>
                        <w:w w:val="120"/>
                        <w:sz w:val="24"/>
                      </w:rPr>
                      <w:t>40</w:t>
                    </w:r>
                    <w:r>
                      <w:rPr>
                        <w:rFonts w:ascii="Century Gothic"/>
                        <w:color w:val="231F20"/>
                        <w:spacing w:val="-5"/>
                        <w:w w:val="12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798336">
              <wp:simplePos x="0" y="0"/>
              <wp:positionH relativeFrom="page">
                <wp:posOffset>1118050</wp:posOffset>
              </wp:positionH>
              <wp:positionV relativeFrom="page">
                <wp:posOffset>7139962</wp:posOffset>
              </wp:positionV>
              <wp:extent cx="3684270" cy="191135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3684270" cy="191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Century Gothic"/>
                              <w:sz w:val="21"/>
                            </w:rPr>
                          </w:pPr>
                          <w:r>
                            <w:rPr>
                              <w:rFonts w:ascii="Century Gothic"/>
                              <w:color w:val="231F20"/>
                              <w:sz w:val="21"/>
                            </w:rPr>
                            <w:t>Undergraduate</w:t>
                          </w:r>
                          <w:r>
                            <w:rPr>
                              <w:rFonts w:ascii="Century Gothic"/>
                              <w:color w:val="231F20"/>
                              <w:spacing w:val="2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entury Gothic"/>
                              <w:color w:val="231F20"/>
                              <w:sz w:val="21"/>
                            </w:rPr>
                            <w:t>Academic</w:t>
                          </w:r>
                          <w:r>
                            <w:rPr>
                              <w:rFonts w:ascii="Century Gothic"/>
                              <w:color w:val="231F20"/>
                              <w:spacing w:val="2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entury Gothic"/>
                              <w:color w:val="231F20"/>
                              <w:sz w:val="21"/>
                            </w:rPr>
                            <w:t>Rules</w:t>
                          </w:r>
                          <w:r>
                            <w:rPr>
                              <w:rFonts w:ascii="Century Gothic"/>
                              <w:color w:val="231F20"/>
                              <w:spacing w:val="2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entury Gothic"/>
                              <w:color w:val="231F20"/>
                              <w:sz w:val="21"/>
                            </w:rPr>
                            <w:t>and</w:t>
                          </w:r>
                          <w:r>
                            <w:rPr>
                              <w:rFonts w:ascii="Century Gothic"/>
                              <w:color w:val="231F20"/>
                              <w:spacing w:val="2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entury Gothic"/>
                              <w:color w:val="231F20"/>
                              <w:sz w:val="21"/>
                            </w:rPr>
                            <w:t>Regulations</w:t>
                          </w:r>
                          <w:r>
                            <w:rPr>
                              <w:rFonts w:ascii="Century Gothic"/>
                              <w:color w:val="231F20"/>
                              <w:spacing w:val="2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entury Gothic"/>
                              <w:color w:val="231F20"/>
                              <w:spacing w:val="-4"/>
                              <w:sz w:val="21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8.0355pt;margin-top:562.201782pt;width:290.1pt;height:15.05pt;mso-position-horizontal-relative:page;mso-position-vertical-relative:page;z-index:-16518144" type="#_x0000_t202" id="docshape42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Century Gothic"/>
                        <w:sz w:val="21"/>
                      </w:rPr>
                    </w:pPr>
                    <w:r>
                      <w:rPr>
                        <w:rFonts w:ascii="Century Gothic"/>
                        <w:color w:val="231F20"/>
                        <w:sz w:val="21"/>
                      </w:rPr>
                      <w:t>Undergraduate</w:t>
                    </w:r>
                    <w:r>
                      <w:rPr>
                        <w:rFonts w:ascii="Century Gothic"/>
                        <w:color w:val="231F20"/>
                        <w:spacing w:val="29"/>
                        <w:sz w:val="21"/>
                      </w:rPr>
                      <w:t> </w:t>
                    </w:r>
                    <w:r>
                      <w:rPr>
                        <w:rFonts w:ascii="Century Gothic"/>
                        <w:color w:val="231F20"/>
                        <w:sz w:val="21"/>
                      </w:rPr>
                      <w:t>Academic</w:t>
                    </w:r>
                    <w:r>
                      <w:rPr>
                        <w:rFonts w:ascii="Century Gothic"/>
                        <w:color w:val="231F20"/>
                        <w:spacing w:val="29"/>
                        <w:sz w:val="21"/>
                      </w:rPr>
                      <w:t> </w:t>
                    </w:r>
                    <w:r>
                      <w:rPr>
                        <w:rFonts w:ascii="Century Gothic"/>
                        <w:color w:val="231F20"/>
                        <w:sz w:val="21"/>
                      </w:rPr>
                      <w:t>Rules</w:t>
                    </w:r>
                    <w:r>
                      <w:rPr>
                        <w:rFonts w:ascii="Century Gothic"/>
                        <w:color w:val="231F20"/>
                        <w:spacing w:val="29"/>
                        <w:sz w:val="21"/>
                      </w:rPr>
                      <w:t> </w:t>
                    </w:r>
                    <w:r>
                      <w:rPr>
                        <w:rFonts w:ascii="Century Gothic"/>
                        <w:color w:val="231F20"/>
                        <w:sz w:val="21"/>
                      </w:rPr>
                      <w:t>and</w:t>
                    </w:r>
                    <w:r>
                      <w:rPr>
                        <w:rFonts w:ascii="Century Gothic"/>
                        <w:color w:val="231F20"/>
                        <w:spacing w:val="29"/>
                        <w:sz w:val="21"/>
                      </w:rPr>
                      <w:t> </w:t>
                    </w:r>
                    <w:r>
                      <w:rPr>
                        <w:rFonts w:ascii="Century Gothic"/>
                        <w:color w:val="231F20"/>
                        <w:sz w:val="21"/>
                      </w:rPr>
                      <w:t>Regulations</w:t>
                    </w:r>
                    <w:r>
                      <w:rPr>
                        <w:rFonts w:ascii="Century Gothic"/>
                        <w:color w:val="231F20"/>
                        <w:spacing w:val="29"/>
                        <w:sz w:val="21"/>
                      </w:rPr>
                      <w:t> </w:t>
                    </w:r>
                    <w:r>
                      <w:rPr>
                        <w:rFonts w:ascii="Century Gothic"/>
                        <w:color w:val="231F20"/>
                        <w:spacing w:val="-4"/>
                        <w:sz w:val="21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88608">
              <wp:simplePos x="0" y="0"/>
              <wp:positionH relativeFrom="page">
                <wp:posOffset>548640</wp:posOffset>
              </wp:positionH>
              <wp:positionV relativeFrom="page">
                <wp:posOffset>600080</wp:posOffset>
              </wp:positionV>
              <wp:extent cx="4231005" cy="1270"/>
              <wp:effectExtent l="0" t="0" r="0" b="0"/>
              <wp:wrapNone/>
              <wp:docPr id="16" name="Graphic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Graphic 16"/>
                    <wps:cNvSpPr/>
                    <wps:spPr>
                      <a:xfrm>
                        <a:off x="0" y="0"/>
                        <a:ext cx="42310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231005" h="0">
                            <a:moveTo>
                              <a:pt x="0" y="0"/>
                            </a:moveTo>
                            <a:lnTo>
                              <a:pt x="4230725" y="0"/>
                            </a:lnTo>
                          </a:path>
                        </a:pathLst>
                      </a:custGeom>
                      <a:ln w="6350">
                        <a:solidFill>
                          <a:srgbClr val="939598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527872" from="43.200001pt,47.250401pt" to="376.328001pt,47.250401pt" stroked="true" strokeweight=".5pt" strokecolor="#939598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789120">
              <wp:simplePos x="0" y="0"/>
              <wp:positionH relativeFrom="page">
                <wp:posOffset>544334</wp:posOffset>
              </wp:positionH>
              <wp:positionV relativeFrom="page">
                <wp:posOffset>360147</wp:posOffset>
              </wp:positionV>
              <wp:extent cx="4239895" cy="208279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423989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3"/>
                            <w:ind w:left="20"/>
                          </w:pPr>
                          <w:r>
                            <w:rPr>
                              <w:color w:val="58595B"/>
                            </w:rPr>
                            <w:t>NATIONAL</w:t>
                          </w:r>
                          <w:r>
                            <w:rPr>
                              <w:color w:val="58595B"/>
                              <w:spacing w:val="21"/>
                            </w:rPr>
                            <w:t> </w:t>
                          </w:r>
                          <w:r>
                            <w:rPr>
                              <w:color w:val="58595B"/>
                            </w:rPr>
                            <w:t>UNIVERSITY</w:t>
                          </w:r>
                          <w:r>
                            <w:rPr>
                              <w:color w:val="58595B"/>
                              <w:spacing w:val="21"/>
                            </w:rPr>
                            <w:t> </w:t>
                          </w:r>
                          <w:r>
                            <w:rPr>
                              <w:color w:val="58595B"/>
                            </w:rPr>
                            <w:t>OF</w:t>
                          </w:r>
                          <w:r>
                            <w:rPr>
                              <w:color w:val="58595B"/>
                              <w:spacing w:val="21"/>
                            </w:rPr>
                            <w:t> </w:t>
                          </w:r>
                          <w:r>
                            <w:rPr>
                              <w:color w:val="58595B"/>
                            </w:rPr>
                            <w:t>COMPUTER</w:t>
                          </w:r>
                          <w:r>
                            <w:rPr>
                              <w:color w:val="58595B"/>
                              <w:spacing w:val="22"/>
                            </w:rPr>
                            <w:t> </w:t>
                          </w:r>
                          <w:r>
                            <w:rPr>
                              <w:color w:val="58595B"/>
                            </w:rPr>
                            <w:t>AND</w:t>
                          </w:r>
                          <w:r>
                            <w:rPr>
                              <w:color w:val="58595B"/>
                              <w:spacing w:val="21"/>
                            </w:rPr>
                            <w:t> </w:t>
                          </w:r>
                          <w:r>
                            <w:rPr>
                              <w:color w:val="58595B"/>
                            </w:rPr>
                            <w:t>EMERGING</w:t>
                          </w:r>
                          <w:r>
                            <w:rPr>
                              <w:color w:val="58595B"/>
                              <w:spacing w:val="21"/>
                            </w:rPr>
                            <w:t> </w:t>
                          </w:r>
                          <w:r>
                            <w:rPr>
                              <w:color w:val="58595B"/>
                              <w:spacing w:val="-2"/>
                            </w:rPr>
                            <w:t>SCIENCES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861pt;margin-top:28.358101pt;width:333.85pt;height:16.4pt;mso-position-horizontal-relative:page;mso-position-vertical-relative:page;z-index:-16527360" type="#_x0000_t202" id="docshape15" filled="false" stroked="false">
              <v:textbox inset="0,0,0,0">
                <w:txbxContent>
                  <w:p>
                    <w:pPr>
                      <w:pStyle w:val="BodyText"/>
                      <w:spacing w:before="63"/>
                      <w:ind w:left="20"/>
                    </w:pPr>
                    <w:r>
                      <w:rPr>
                        <w:color w:val="58595B"/>
                      </w:rPr>
                      <w:t>NATIONAL</w:t>
                    </w:r>
                    <w:r>
                      <w:rPr>
                        <w:color w:val="58595B"/>
                        <w:spacing w:val="21"/>
                      </w:rPr>
                      <w:t> </w:t>
                    </w:r>
                    <w:r>
                      <w:rPr>
                        <w:color w:val="58595B"/>
                      </w:rPr>
                      <w:t>UNIVERSITY</w:t>
                    </w:r>
                    <w:r>
                      <w:rPr>
                        <w:color w:val="58595B"/>
                        <w:spacing w:val="21"/>
                      </w:rPr>
                      <w:t> </w:t>
                    </w:r>
                    <w:r>
                      <w:rPr>
                        <w:color w:val="58595B"/>
                      </w:rPr>
                      <w:t>OF</w:t>
                    </w:r>
                    <w:r>
                      <w:rPr>
                        <w:color w:val="58595B"/>
                        <w:spacing w:val="21"/>
                      </w:rPr>
                      <w:t> </w:t>
                    </w:r>
                    <w:r>
                      <w:rPr>
                        <w:color w:val="58595B"/>
                      </w:rPr>
                      <w:t>COMPUTER</w:t>
                    </w:r>
                    <w:r>
                      <w:rPr>
                        <w:color w:val="58595B"/>
                        <w:spacing w:val="22"/>
                      </w:rPr>
                      <w:t> </w:t>
                    </w:r>
                    <w:r>
                      <w:rPr>
                        <w:color w:val="58595B"/>
                      </w:rPr>
                      <w:t>AND</w:t>
                    </w:r>
                    <w:r>
                      <w:rPr>
                        <w:color w:val="58595B"/>
                        <w:spacing w:val="21"/>
                      </w:rPr>
                      <w:t> </w:t>
                    </w:r>
                    <w:r>
                      <w:rPr>
                        <w:color w:val="58595B"/>
                      </w:rPr>
                      <w:t>EMERGING</w:t>
                    </w:r>
                    <w:r>
                      <w:rPr>
                        <w:color w:val="58595B"/>
                        <w:spacing w:val="21"/>
                      </w:rPr>
                      <w:t> </w:t>
                    </w:r>
                    <w:r>
                      <w:rPr>
                        <w:color w:val="58595B"/>
                        <w:spacing w:val="-2"/>
                      </w:rPr>
                      <w:t>SCIENCES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89632">
              <wp:simplePos x="0" y="0"/>
              <wp:positionH relativeFrom="page">
                <wp:posOffset>548640</wp:posOffset>
              </wp:positionH>
              <wp:positionV relativeFrom="page">
                <wp:posOffset>600080</wp:posOffset>
              </wp:positionV>
              <wp:extent cx="4231005" cy="1270"/>
              <wp:effectExtent l="0" t="0" r="0" b="0"/>
              <wp:wrapNone/>
              <wp:docPr id="18" name="Graphic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Graphic 18"/>
                    <wps:cNvSpPr/>
                    <wps:spPr>
                      <a:xfrm>
                        <a:off x="0" y="0"/>
                        <a:ext cx="42310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231005" h="0">
                            <a:moveTo>
                              <a:pt x="0" y="0"/>
                            </a:moveTo>
                            <a:lnTo>
                              <a:pt x="4230725" y="0"/>
                            </a:lnTo>
                          </a:path>
                        </a:pathLst>
                      </a:custGeom>
                      <a:ln w="6350">
                        <a:solidFill>
                          <a:srgbClr val="939598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526848" from="43.200001pt,47.250401pt" to="376.328001pt,47.250401pt" stroked="true" strokeweight=".5pt" strokecolor="#939598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790144">
              <wp:simplePos x="0" y="0"/>
              <wp:positionH relativeFrom="page">
                <wp:posOffset>544334</wp:posOffset>
              </wp:positionH>
              <wp:positionV relativeFrom="page">
                <wp:posOffset>360147</wp:posOffset>
              </wp:positionV>
              <wp:extent cx="4239895" cy="208279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423989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3"/>
                            <w:ind w:left="20"/>
                          </w:pPr>
                          <w:r>
                            <w:rPr>
                              <w:color w:val="58595B"/>
                            </w:rPr>
                            <w:t>NATIONAL</w:t>
                          </w:r>
                          <w:r>
                            <w:rPr>
                              <w:color w:val="58595B"/>
                              <w:spacing w:val="21"/>
                            </w:rPr>
                            <w:t> </w:t>
                          </w:r>
                          <w:r>
                            <w:rPr>
                              <w:color w:val="58595B"/>
                            </w:rPr>
                            <w:t>UNIVERSITY</w:t>
                          </w:r>
                          <w:r>
                            <w:rPr>
                              <w:color w:val="58595B"/>
                              <w:spacing w:val="21"/>
                            </w:rPr>
                            <w:t> </w:t>
                          </w:r>
                          <w:r>
                            <w:rPr>
                              <w:color w:val="58595B"/>
                            </w:rPr>
                            <w:t>OF</w:t>
                          </w:r>
                          <w:r>
                            <w:rPr>
                              <w:color w:val="58595B"/>
                              <w:spacing w:val="21"/>
                            </w:rPr>
                            <w:t> </w:t>
                          </w:r>
                          <w:r>
                            <w:rPr>
                              <w:color w:val="58595B"/>
                            </w:rPr>
                            <w:t>COMPUTER</w:t>
                          </w:r>
                          <w:r>
                            <w:rPr>
                              <w:color w:val="58595B"/>
                              <w:spacing w:val="22"/>
                            </w:rPr>
                            <w:t> </w:t>
                          </w:r>
                          <w:r>
                            <w:rPr>
                              <w:color w:val="58595B"/>
                            </w:rPr>
                            <w:t>AND</w:t>
                          </w:r>
                          <w:r>
                            <w:rPr>
                              <w:color w:val="58595B"/>
                              <w:spacing w:val="21"/>
                            </w:rPr>
                            <w:t> </w:t>
                          </w:r>
                          <w:r>
                            <w:rPr>
                              <w:color w:val="58595B"/>
                            </w:rPr>
                            <w:t>EMERGING</w:t>
                          </w:r>
                          <w:r>
                            <w:rPr>
                              <w:color w:val="58595B"/>
                              <w:spacing w:val="21"/>
                            </w:rPr>
                            <w:t> </w:t>
                          </w:r>
                          <w:r>
                            <w:rPr>
                              <w:color w:val="58595B"/>
                              <w:spacing w:val="-2"/>
                            </w:rPr>
                            <w:t>SCIENCES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861pt;margin-top:28.358101pt;width:333.85pt;height:16.4pt;mso-position-horizontal-relative:page;mso-position-vertical-relative:page;z-index:-16526336" type="#_x0000_t202" id="docshape16" filled="false" stroked="false">
              <v:textbox inset="0,0,0,0">
                <w:txbxContent>
                  <w:p>
                    <w:pPr>
                      <w:pStyle w:val="BodyText"/>
                      <w:spacing w:before="63"/>
                      <w:ind w:left="20"/>
                    </w:pPr>
                    <w:r>
                      <w:rPr>
                        <w:color w:val="58595B"/>
                      </w:rPr>
                      <w:t>NATIONAL</w:t>
                    </w:r>
                    <w:r>
                      <w:rPr>
                        <w:color w:val="58595B"/>
                        <w:spacing w:val="21"/>
                      </w:rPr>
                      <w:t> </w:t>
                    </w:r>
                    <w:r>
                      <w:rPr>
                        <w:color w:val="58595B"/>
                      </w:rPr>
                      <w:t>UNIVERSITY</w:t>
                    </w:r>
                    <w:r>
                      <w:rPr>
                        <w:color w:val="58595B"/>
                        <w:spacing w:val="21"/>
                      </w:rPr>
                      <w:t> </w:t>
                    </w:r>
                    <w:r>
                      <w:rPr>
                        <w:color w:val="58595B"/>
                      </w:rPr>
                      <w:t>OF</w:t>
                    </w:r>
                    <w:r>
                      <w:rPr>
                        <w:color w:val="58595B"/>
                        <w:spacing w:val="21"/>
                      </w:rPr>
                      <w:t> </w:t>
                    </w:r>
                    <w:r>
                      <w:rPr>
                        <w:color w:val="58595B"/>
                      </w:rPr>
                      <w:t>COMPUTER</w:t>
                    </w:r>
                    <w:r>
                      <w:rPr>
                        <w:color w:val="58595B"/>
                        <w:spacing w:val="22"/>
                      </w:rPr>
                      <w:t> </w:t>
                    </w:r>
                    <w:r>
                      <w:rPr>
                        <w:color w:val="58595B"/>
                      </w:rPr>
                      <w:t>AND</w:t>
                    </w:r>
                    <w:r>
                      <w:rPr>
                        <w:color w:val="58595B"/>
                        <w:spacing w:val="21"/>
                      </w:rPr>
                      <w:t> </w:t>
                    </w:r>
                    <w:r>
                      <w:rPr>
                        <w:color w:val="58595B"/>
                      </w:rPr>
                      <w:t>EMERGING</w:t>
                    </w:r>
                    <w:r>
                      <w:rPr>
                        <w:color w:val="58595B"/>
                        <w:spacing w:val="21"/>
                      </w:rPr>
                      <w:t> </w:t>
                    </w:r>
                    <w:r>
                      <w:rPr>
                        <w:color w:val="58595B"/>
                        <w:spacing w:val="-2"/>
                      </w:rPr>
                      <w:t>SCIENCES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93728">
              <wp:simplePos x="0" y="0"/>
              <wp:positionH relativeFrom="page">
                <wp:posOffset>548640</wp:posOffset>
              </wp:positionH>
              <wp:positionV relativeFrom="page">
                <wp:posOffset>600080</wp:posOffset>
              </wp:positionV>
              <wp:extent cx="4231005" cy="1270"/>
              <wp:effectExtent l="0" t="0" r="0" b="0"/>
              <wp:wrapNone/>
              <wp:docPr id="32" name="Graphic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Graphic 32"/>
                    <wps:cNvSpPr/>
                    <wps:spPr>
                      <a:xfrm>
                        <a:off x="0" y="0"/>
                        <a:ext cx="42310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231005" h="0">
                            <a:moveTo>
                              <a:pt x="0" y="0"/>
                            </a:moveTo>
                            <a:lnTo>
                              <a:pt x="4230725" y="0"/>
                            </a:lnTo>
                          </a:path>
                        </a:pathLst>
                      </a:custGeom>
                      <a:ln w="6350">
                        <a:solidFill>
                          <a:srgbClr val="939598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522752" from="43.200001pt,47.250401pt" to="376.328001pt,47.250401pt" stroked="true" strokeweight=".5pt" strokecolor="#939598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794240">
              <wp:simplePos x="0" y="0"/>
              <wp:positionH relativeFrom="page">
                <wp:posOffset>544334</wp:posOffset>
              </wp:positionH>
              <wp:positionV relativeFrom="page">
                <wp:posOffset>360147</wp:posOffset>
              </wp:positionV>
              <wp:extent cx="4239895" cy="208279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423989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3"/>
                            <w:ind w:left="20"/>
                          </w:pPr>
                          <w:r>
                            <w:rPr>
                              <w:color w:val="58595B"/>
                            </w:rPr>
                            <w:t>NATIONAL</w:t>
                          </w:r>
                          <w:r>
                            <w:rPr>
                              <w:color w:val="58595B"/>
                              <w:spacing w:val="21"/>
                            </w:rPr>
                            <w:t> </w:t>
                          </w:r>
                          <w:r>
                            <w:rPr>
                              <w:color w:val="58595B"/>
                            </w:rPr>
                            <w:t>UNIVERSITY</w:t>
                          </w:r>
                          <w:r>
                            <w:rPr>
                              <w:color w:val="58595B"/>
                              <w:spacing w:val="21"/>
                            </w:rPr>
                            <w:t> </w:t>
                          </w:r>
                          <w:r>
                            <w:rPr>
                              <w:color w:val="58595B"/>
                            </w:rPr>
                            <w:t>OF</w:t>
                          </w:r>
                          <w:r>
                            <w:rPr>
                              <w:color w:val="58595B"/>
                              <w:spacing w:val="21"/>
                            </w:rPr>
                            <w:t> </w:t>
                          </w:r>
                          <w:r>
                            <w:rPr>
                              <w:color w:val="58595B"/>
                            </w:rPr>
                            <w:t>COMPUTER</w:t>
                          </w:r>
                          <w:r>
                            <w:rPr>
                              <w:color w:val="58595B"/>
                              <w:spacing w:val="22"/>
                            </w:rPr>
                            <w:t> </w:t>
                          </w:r>
                          <w:r>
                            <w:rPr>
                              <w:color w:val="58595B"/>
                            </w:rPr>
                            <w:t>AND</w:t>
                          </w:r>
                          <w:r>
                            <w:rPr>
                              <w:color w:val="58595B"/>
                              <w:spacing w:val="21"/>
                            </w:rPr>
                            <w:t> </w:t>
                          </w:r>
                          <w:r>
                            <w:rPr>
                              <w:color w:val="58595B"/>
                            </w:rPr>
                            <w:t>EMERGING</w:t>
                          </w:r>
                          <w:r>
                            <w:rPr>
                              <w:color w:val="58595B"/>
                              <w:spacing w:val="21"/>
                            </w:rPr>
                            <w:t> </w:t>
                          </w:r>
                          <w:r>
                            <w:rPr>
                              <w:color w:val="58595B"/>
                              <w:spacing w:val="-2"/>
                            </w:rPr>
                            <w:t>SCIENCES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861pt;margin-top:28.358101pt;width:333.85pt;height:16.4pt;mso-position-horizontal-relative:page;mso-position-vertical-relative:page;z-index:-16522240" type="#_x0000_t202" id="docshape29" filled="false" stroked="false">
              <v:textbox inset="0,0,0,0">
                <w:txbxContent>
                  <w:p>
                    <w:pPr>
                      <w:pStyle w:val="BodyText"/>
                      <w:spacing w:before="63"/>
                      <w:ind w:left="20"/>
                    </w:pPr>
                    <w:r>
                      <w:rPr>
                        <w:color w:val="58595B"/>
                      </w:rPr>
                      <w:t>NATIONAL</w:t>
                    </w:r>
                    <w:r>
                      <w:rPr>
                        <w:color w:val="58595B"/>
                        <w:spacing w:val="21"/>
                      </w:rPr>
                      <w:t> </w:t>
                    </w:r>
                    <w:r>
                      <w:rPr>
                        <w:color w:val="58595B"/>
                      </w:rPr>
                      <w:t>UNIVERSITY</w:t>
                    </w:r>
                    <w:r>
                      <w:rPr>
                        <w:color w:val="58595B"/>
                        <w:spacing w:val="21"/>
                      </w:rPr>
                      <w:t> </w:t>
                    </w:r>
                    <w:r>
                      <w:rPr>
                        <w:color w:val="58595B"/>
                      </w:rPr>
                      <w:t>OF</w:t>
                    </w:r>
                    <w:r>
                      <w:rPr>
                        <w:color w:val="58595B"/>
                        <w:spacing w:val="21"/>
                      </w:rPr>
                      <w:t> </w:t>
                    </w:r>
                    <w:r>
                      <w:rPr>
                        <w:color w:val="58595B"/>
                      </w:rPr>
                      <w:t>COMPUTER</w:t>
                    </w:r>
                    <w:r>
                      <w:rPr>
                        <w:color w:val="58595B"/>
                        <w:spacing w:val="22"/>
                      </w:rPr>
                      <w:t> </w:t>
                    </w:r>
                    <w:r>
                      <w:rPr>
                        <w:color w:val="58595B"/>
                      </w:rPr>
                      <w:t>AND</w:t>
                    </w:r>
                    <w:r>
                      <w:rPr>
                        <w:color w:val="58595B"/>
                        <w:spacing w:val="21"/>
                      </w:rPr>
                      <w:t> </w:t>
                    </w:r>
                    <w:r>
                      <w:rPr>
                        <w:color w:val="58595B"/>
                      </w:rPr>
                      <w:t>EMERGING</w:t>
                    </w:r>
                    <w:r>
                      <w:rPr>
                        <w:color w:val="58595B"/>
                        <w:spacing w:val="21"/>
                      </w:rPr>
                      <w:t> </w:t>
                    </w:r>
                    <w:r>
                      <w:rPr>
                        <w:color w:val="58595B"/>
                        <w:spacing w:val="-2"/>
                      </w:rPr>
                      <w:t>SCIENCES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94752">
              <wp:simplePos x="0" y="0"/>
              <wp:positionH relativeFrom="page">
                <wp:posOffset>548640</wp:posOffset>
              </wp:positionH>
              <wp:positionV relativeFrom="page">
                <wp:posOffset>600080</wp:posOffset>
              </wp:positionV>
              <wp:extent cx="4231005" cy="1270"/>
              <wp:effectExtent l="0" t="0" r="0" b="0"/>
              <wp:wrapNone/>
              <wp:docPr id="34" name="Graphic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Graphic 34"/>
                    <wps:cNvSpPr/>
                    <wps:spPr>
                      <a:xfrm>
                        <a:off x="0" y="0"/>
                        <a:ext cx="42310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231005" h="0">
                            <a:moveTo>
                              <a:pt x="0" y="0"/>
                            </a:moveTo>
                            <a:lnTo>
                              <a:pt x="4230725" y="0"/>
                            </a:lnTo>
                          </a:path>
                        </a:pathLst>
                      </a:custGeom>
                      <a:ln w="6350">
                        <a:solidFill>
                          <a:srgbClr val="939598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521728" from="43.200001pt,47.250401pt" to="376.328001pt,47.250401pt" stroked="true" strokeweight=".5pt" strokecolor="#939598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795264">
              <wp:simplePos x="0" y="0"/>
              <wp:positionH relativeFrom="page">
                <wp:posOffset>544334</wp:posOffset>
              </wp:positionH>
              <wp:positionV relativeFrom="page">
                <wp:posOffset>360147</wp:posOffset>
              </wp:positionV>
              <wp:extent cx="4239895" cy="208279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423989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3"/>
                            <w:ind w:left="20"/>
                          </w:pPr>
                          <w:r>
                            <w:rPr>
                              <w:color w:val="58595B"/>
                            </w:rPr>
                            <w:t>NATIONAL</w:t>
                          </w:r>
                          <w:r>
                            <w:rPr>
                              <w:color w:val="58595B"/>
                              <w:spacing w:val="21"/>
                            </w:rPr>
                            <w:t> </w:t>
                          </w:r>
                          <w:r>
                            <w:rPr>
                              <w:color w:val="58595B"/>
                            </w:rPr>
                            <w:t>UNIVERSITY</w:t>
                          </w:r>
                          <w:r>
                            <w:rPr>
                              <w:color w:val="58595B"/>
                              <w:spacing w:val="21"/>
                            </w:rPr>
                            <w:t> </w:t>
                          </w:r>
                          <w:r>
                            <w:rPr>
                              <w:color w:val="58595B"/>
                            </w:rPr>
                            <w:t>OF</w:t>
                          </w:r>
                          <w:r>
                            <w:rPr>
                              <w:color w:val="58595B"/>
                              <w:spacing w:val="21"/>
                            </w:rPr>
                            <w:t> </w:t>
                          </w:r>
                          <w:r>
                            <w:rPr>
                              <w:color w:val="58595B"/>
                            </w:rPr>
                            <w:t>COMPUTER</w:t>
                          </w:r>
                          <w:r>
                            <w:rPr>
                              <w:color w:val="58595B"/>
                              <w:spacing w:val="22"/>
                            </w:rPr>
                            <w:t> </w:t>
                          </w:r>
                          <w:r>
                            <w:rPr>
                              <w:color w:val="58595B"/>
                            </w:rPr>
                            <w:t>AND</w:t>
                          </w:r>
                          <w:r>
                            <w:rPr>
                              <w:color w:val="58595B"/>
                              <w:spacing w:val="21"/>
                            </w:rPr>
                            <w:t> </w:t>
                          </w:r>
                          <w:r>
                            <w:rPr>
                              <w:color w:val="58595B"/>
                            </w:rPr>
                            <w:t>EMERGING</w:t>
                          </w:r>
                          <w:r>
                            <w:rPr>
                              <w:color w:val="58595B"/>
                              <w:spacing w:val="21"/>
                            </w:rPr>
                            <w:t> </w:t>
                          </w:r>
                          <w:r>
                            <w:rPr>
                              <w:color w:val="58595B"/>
                              <w:spacing w:val="-2"/>
                            </w:rPr>
                            <w:t>SCIENCES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861pt;margin-top:28.358101pt;width:333.85pt;height:16.4pt;mso-position-horizontal-relative:page;mso-position-vertical-relative:page;z-index:-16521216" type="#_x0000_t202" id="docshape30" filled="false" stroked="false">
              <v:textbox inset="0,0,0,0">
                <w:txbxContent>
                  <w:p>
                    <w:pPr>
                      <w:pStyle w:val="BodyText"/>
                      <w:spacing w:before="63"/>
                      <w:ind w:left="20"/>
                    </w:pPr>
                    <w:r>
                      <w:rPr>
                        <w:color w:val="58595B"/>
                      </w:rPr>
                      <w:t>NATIONAL</w:t>
                    </w:r>
                    <w:r>
                      <w:rPr>
                        <w:color w:val="58595B"/>
                        <w:spacing w:val="21"/>
                      </w:rPr>
                      <w:t> </w:t>
                    </w:r>
                    <w:r>
                      <w:rPr>
                        <w:color w:val="58595B"/>
                      </w:rPr>
                      <w:t>UNIVERSITY</w:t>
                    </w:r>
                    <w:r>
                      <w:rPr>
                        <w:color w:val="58595B"/>
                        <w:spacing w:val="21"/>
                      </w:rPr>
                      <w:t> </w:t>
                    </w:r>
                    <w:r>
                      <w:rPr>
                        <w:color w:val="58595B"/>
                      </w:rPr>
                      <w:t>OF</w:t>
                    </w:r>
                    <w:r>
                      <w:rPr>
                        <w:color w:val="58595B"/>
                        <w:spacing w:val="21"/>
                      </w:rPr>
                      <w:t> </w:t>
                    </w:r>
                    <w:r>
                      <w:rPr>
                        <w:color w:val="58595B"/>
                      </w:rPr>
                      <w:t>COMPUTER</w:t>
                    </w:r>
                    <w:r>
                      <w:rPr>
                        <w:color w:val="58595B"/>
                        <w:spacing w:val="22"/>
                      </w:rPr>
                      <w:t> </w:t>
                    </w:r>
                    <w:r>
                      <w:rPr>
                        <w:color w:val="58595B"/>
                      </w:rPr>
                      <w:t>AND</w:t>
                    </w:r>
                    <w:r>
                      <w:rPr>
                        <w:color w:val="58595B"/>
                        <w:spacing w:val="21"/>
                      </w:rPr>
                      <w:t> </w:t>
                    </w:r>
                    <w:r>
                      <w:rPr>
                        <w:color w:val="58595B"/>
                      </w:rPr>
                      <w:t>EMERGING</w:t>
                    </w:r>
                    <w:r>
                      <w:rPr>
                        <w:color w:val="58595B"/>
                        <w:spacing w:val="21"/>
                      </w:rPr>
                      <w:t> </w:t>
                    </w:r>
                    <w:r>
                      <w:rPr>
                        <w:color w:val="58595B"/>
                        <w:spacing w:val="-2"/>
                      </w:rPr>
                      <w:t>SCIENCES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6">
    <w:multiLevelType w:val="hybridMultilevel"/>
    <w:lvl w:ilvl="0">
      <w:start w:val="1"/>
      <w:numFmt w:val="decimal"/>
      <w:lvlText w:val="%1)"/>
      <w:lvlJc w:val="left"/>
      <w:pPr>
        <w:ind w:left="729" w:hanging="72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8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7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11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0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05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0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99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96" w:hanging="72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)"/>
      <w:lvlJc w:val="left"/>
      <w:pPr>
        <w:ind w:left="738" w:hanging="72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8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5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5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2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5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1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05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00" w:hanging="72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)"/>
      <w:lvlJc w:val="left"/>
      <w:pPr>
        <w:ind w:left="738" w:hanging="72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8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5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5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2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5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1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05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00" w:hanging="72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)"/>
      <w:lvlJc w:val="left"/>
      <w:pPr>
        <w:ind w:left="733" w:hanging="72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8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5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5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2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5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1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05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00" w:hanging="72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)"/>
      <w:lvlJc w:val="left"/>
      <w:pPr>
        <w:ind w:left="733" w:hanging="72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8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5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5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2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5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1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05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00" w:hanging="72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)"/>
      <w:lvlJc w:val="left"/>
      <w:pPr>
        <w:ind w:left="733" w:hanging="72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8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5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5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2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5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1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05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00" w:hanging="72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)"/>
      <w:lvlJc w:val="left"/>
      <w:pPr>
        <w:ind w:left="734" w:hanging="72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8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4" w:hanging="72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1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2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03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84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65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47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28" w:hanging="72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)"/>
      <w:lvlJc w:val="left"/>
      <w:pPr>
        <w:ind w:left="738" w:hanging="72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8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3" w:hanging="62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1" w:hanging="6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2" w:hanging="6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03" w:hanging="6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84" w:hanging="6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65" w:hanging="6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47" w:hanging="6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28" w:hanging="629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)"/>
      <w:lvlJc w:val="left"/>
      <w:pPr>
        <w:ind w:left="733" w:hanging="72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8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5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5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2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5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1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05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00" w:hanging="72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1454" w:hanging="72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3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9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2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75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98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21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44" w:hanging="72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34" w:hanging="72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4" w:hanging="72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5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2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5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1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05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00" w:hanging="72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7"/>
      <w:numFmt w:val="decimal"/>
      <w:lvlText w:val="%1."/>
      <w:lvlJc w:val="left"/>
      <w:pPr>
        <w:ind w:left="263" w:hanging="250"/>
        <w:jc w:val="right"/>
      </w:pPr>
      <w:rPr>
        <w:rFonts w:hint="default"/>
        <w:spacing w:val="0"/>
        <w:w w:val="8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4" w:hanging="72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79"/>
        <w:sz w:val="20"/>
        <w:szCs w:val="20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1455" w:hanging="72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13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67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21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75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29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82" w:hanging="72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1454" w:hanging="72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3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9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2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75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98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21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44" w:hanging="72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)"/>
      <w:lvlJc w:val="left"/>
      <w:pPr>
        <w:ind w:left="737" w:hanging="72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5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0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5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20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5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10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05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00" w:hanging="72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37" w:hanging="226"/>
        <w:jc w:val="right"/>
      </w:pPr>
      <w:rPr>
        <w:rFonts w:hint="default"/>
        <w:spacing w:val="0"/>
        <w:w w:val="7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1" w:hanging="720"/>
        <w:jc w:val="righ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79"/>
        <w:sz w:val="20"/>
        <w:szCs w:val="20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1448" w:hanging="72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40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60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31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03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75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47" w:hanging="72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621" w:hanging="336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8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7" w:hanging="3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4" w:hanging="3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1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8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5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62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69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76" w:hanging="33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24" w:hanging="413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7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7" w:hanging="4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74" w:hanging="4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01" w:hanging="4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28" w:hanging="4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55" w:hanging="4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82" w:hanging="4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09" w:hanging="4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36" w:hanging="413"/>
      </w:pPr>
      <w:rPr>
        <w:rFonts w:hint="default"/>
        <w:lang w:val="en-US" w:eastAsia="en-US" w:bidi="ar-SA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77"/>
      <w:ind w:left="361" w:hanging="359"/>
    </w:pPr>
    <w:rPr>
      <w:rFonts w:ascii="Arial" w:hAnsi="Arial" w:eastAsia="Arial" w:cs="Arial"/>
      <w:sz w:val="20"/>
      <w:szCs w:val="20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77"/>
      <w:ind w:left="730"/>
    </w:pPr>
    <w:rPr>
      <w:rFonts w:ascii="Arial" w:hAnsi="Arial" w:eastAsia="Arial" w:cs="Arial"/>
      <w:sz w:val="20"/>
      <w:szCs w:val="20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35"/>
      <w:ind w:left="8"/>
      <w:outlineLvl w:val="1"/>
    </w:pPr>
    <w:rPr>
      <w:rFonts w:ascii="Arial" w:hAnsi="Arial" w:eastAsia="Arial" w:cs="Arial"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"/>
      <w:outlineLvl w:val="2"/>
    </w:pPr>
    <w:rPr>
      <w:rFonts w:ascii="Arial" w:hAnsi="Arial" w:eastAsia="Arial" w:cs="Arial"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210" w:lineRule="exact"/>
      <w:ind w:left="3366"/>
      <w:outlineLvl w:val="3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33" w:lineRule="exact"/>
      <w:ind w:right="2"/>
      <w:jc w:val="center"/>
    </w:pPr>
    <w:rPr>
      <w:rFonts w:ascii="Century Gothic" w:hAnsi="Century Gothic" w:eastAsia="Century Gothic" w:cs="Century Gothic"/>
      <w:b/>
      <w:bCs/>
      <w:sz w:val="60"/>
      <w:szCs w:val="6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33" w:hanging="720"/>
      <w:jc w:val="both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hyperlink" Target="http://www.nu.edu.pk/" TargetMode="External"/><Relationship Id="rId12" Type="http://schemas.openxmlformats.org/officeDocument/2006/relationships/image" Target="media/image6.png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header" Target="header3.xml"/><Relationship Id="rId18" Type="http://schemas.openxmlformats.org/officeDocument/2006/relationships/header" Target="header4.xml"/><Relationship Id="rId19" Type="http://schemas.openxmlformats.org/officeDocument/2006/relationships/footer" Target="footer4.xml"/><Relationship Id="rId20" Type="http://schemas.openxmlformats.org/officeDocument/2006/relationships/footer" Target="footer5.xml"/><Relationship Id="rId21" Type="http://schemas.openxmlformats.org/officeDocument/2006/relationships/header" Target="header5.xml"/><Relationship Id="rId22" Type="http://schemas.openxmlformats.org/officeDocument/2006/relationships/footer" Target="footer6.xml"/><Relationship Id="rId23" Type="http://schemas.openxmlformats.org/officeDocument/2006/relationships/header" Target="header6.xml"/><Relationship Id="rId24" Type="http://schemas.openxmlformats.org/officeDocument/2006/relationships/footer" Target="footer7.xml"/><Relationship Id="rId25" Type="http://schemas.openxmlformats.org/officeDocument/2006/relationships/header" Target="header7.xml"/><Relationship Id="rId26" Type="http://schemas.openxmlformats.org/officeDocument/2006/relationships/footer" Target="footer8.xml"/><Relationship Id="rId27" Type="http://schemas.openxmlformats.org/officeDocument/2006/relationships/image" Target="media/image7.png"/><Relationship Id="rId28" Type="http://schemas.openxmlformats.org/officeDocument/2006/relationships/hyperlink" Target="mailto:registrar@nu.edu.pk" TargetMode="External"/><Relationship Id="rId2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2026-08-11T16:20:33Z</dcterms:created>
  <dcterms:modified xsi:type="dcterms:W3CDTF">2026-08-11T16:20:33Z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2026-06-22T00:00:00Z</vt:filetime>
  </property>
  <property fmtid="{D5CDD505-2E9C-101B-9397-08002B2CF9AE}" pid="4" name="Creator">
    <vt:lpwstr>Adobe InDesign 19.0 (Windows)</vt:lpwstr>
  </property>
  <property fmtid="{D5CDD505-2E9C-101B-9397-08002B2CF9AE}" pid="5" name="LastSaved">
    <vt:filetime>2026-08-11T00:00:00Z</vt:filetime>
  </property>
  <property fmtid="{D5CDD505-2E9C-101B-9397-08002B2CF9AE}" pid="6" name="Producer">
    <vt:lpwstr>Adobe PDF Library 17.0</vt:lpwstr>
  </property>
</Properties>
</file>