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365" w:lineRule="exact" w:before="196"/>
        <w:ind w:left="3958" w:right="0" w:firstLine="0"/>
        <w:jc w:val="left"/>
        <w:rPr>
          <w:rFonts w:ascii="Times New Roman" w:hAnsi="Times New Roman"/>
          <w:sz w:val="35"/>
        </w:rPr>
      </w:pPr>
      <w:r>
        <w:rPr>
          <w:rFonts w:ascii="Times New Roman" w:hAnsi="Times New Roman"/>
          <w:sz w:val="35"/>
        </w:rPr>
        <mc:AlternateContent>
          <mc:Choice Requires="wps">
            <w:drawing>
              <wp:anchor distT="0" distB="0" distL="0" distR="0" allowOverlap="1" layoutInCell="1" locked="0" behindDoc="1" simplePos="0" relativeHeight="486859776">
                <wp:simplePos x="0" y="0"/>
                <wp:positionH relativeFrom="page">
                  <wp:posOffset>135293</wp:posOffset>
                </wp:positionH>
                <wp:positionV relativeFrom="page">
                  <wp:posOffset>109410</wp:posOffset>
                </wp:positionV>
                <wp:extent cx="5419725" cy="774319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419725" cy="7743190"/>
                        </a:xfrm>
                        <a:custGeom>
                          <a:avLst/>
                          <a:gdLst/>
                          <a:ahLst/>
                          <a:cxnLst/>
                          <a:rect l="l" t="t" r="r" b="b"/>
                          <a:pathLst>
                            <a:path w="5419725" h="7743190">
                              <a:moveTo>
                                <a:pt x="5419445" y="0"/>
                              </a:moveTo>
                              <a:lnTo>
                                <a:pt x="0" y="0"/>
                              </a:lnTo>
                              <a:lnTo>
                                <a:pt x="0" y="7742885"/>
                              </a:lnTo>
                              <a:lnTo>
                                <a:pt x="5419445" y="7742885"/>
                              </a:lnTo>
                              <a:lnTo>
                                <a:pt x="5419445" y="0"/>
                              </a:lnTo>
                              <a:close/>
                            </a:path>
                          </a:pathLst>
                        </a:custGeom>
                        <a:solidFill>
                          <a:srgbClr val="467135"/>
                        </a:solidFill>
                      </wps:spPr>
                      <wps:bodyPr wrap="square" lIns="0" tIns="0" rIns="0" bIns="0" rtlCol="0">
                        <a:prstTxWarp prst="textNoShape">
                          <a:avLst/>
                        </a:prstTxWarp>
                        <a:noAutofit/>
                      </wps:bodyPr>
                    </wps:wsp>
                  </a:graphicData>
                </a:graphic>
              </wp:anchor>
            </w:drawing>
          </mc:Choice>
          <mc:Fallback>
            <w:pict>
              <v:rect style="position:absolute;margin-left:10.653pt;margin-top:8.614987pt;width:426.728pt;height:609.676pt;mso-position-horizontal-relative:page;mso-position-vertical-relative:page;z-index:-16456704" id="docshape1" filled="true" fillcolor="#467135" stroked="false">
                <v:fill type="solid"/>
                <w10:wrap type="none"/>
              </v:rect>
            </w:pict>
          </mc:Fallback>
        </mc:AlternateContent>
      </w:r>
      <w:r>
        <w:rPr>
          <w:rFonts w:ascii="Times New Roman" w:hAnsi="Times New Roman"/>
          <w:sz w:val="35"/>
        </w:rPr>
        <w:drawing>
          <wp:anchor distT="0" distB="0" distL="0" distR="0" allowOverlap="1" layoutInCell="1" locked="0" behindDoc="0" simplePos="0" relativeHeight="15730688">
            <wp:simplePos x="0" y="0"/>
            <wp:positionH relativeFrom="page">
              <wp:posOffset>2385824</wp:posOffset>
            </wp:positionH>
            <wp:positionV relativeFrom="paragraph">
              <wp:posOffset>109086</wp:posOffset>
            </wp:positionV>
            <wp:extent cx="463045" cy="456234"/>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463045" cy="456234"/>
                    </a:xfrm>
                    <a:prstGeom prst="rect">
                      <a:avLst/>
                    </a:prstGeom>
                  </pic:spPr>
                </pic:pic>
              </a:graphicData>
            </a:graphic>
          </wp:anchor>
        </w:drawing>
      </w:r>
      <w:r>
        <w:rPr>
          <w:rFonts w:ascii="Times New Roman" w:hAnsi="Times New Roman"/>
          <w:sz w:val="35"/>
        </w:rPr>
        <mc:AlternateContent>
          <mc:Choice Requires="wps">
            <w:drawing>
              <wp:anchor distT="0" distB="0" distL="0" distR="0" allowOverlap="1" layoutInCell="1" locked="0" behindDoc="0" simplePos="0" relativeHeight="15731200">
                <wp:simplePos x="0" y="0"/>
                <wp:positionH relativeFrom="page">
                  <wp:posOffset>671031</wp:posOffset>
                </wp:positionH>
                <wp:positionV relativeFrom="paragraph">
                  <wp:posOffset>53387</wp:posOffset>
                </wp:positionV>
                <wp:extent cx="758190" cy="422275"/>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758190" cy="422275"/>
                          <a:chExt cx="758190" cy="422275"/>
                        </a:xfrm>
                      </wpg:grpSpPr>
                      <wps:wsp>
                        <wps:cNvPr id="4" name="Graphic 4"/>
                        <wps:cNvSpPr/>
                        <wps:spPr>
                          <a:xfrm>
                            <a:off x="83170" y="46167"/>
                            <a:ext cx="675005" cy="295910"/>
                          </a:xfrm>
                          <a:custGeom>
                            <a:avLst/>
                            <a:gdLst/>
                            <a:ahLst/>
                            <a:cxnLst/>
                            <a:rect l="l" t="t" r="r" b="b"/>
                            <a:pathLst>
                              <a:path w="675005" h="295910">
                                <a:moveTo>
                                  <a:pt x="55435" y="173977"/>
                                </a:moveTo>
                                <a:lnTo>
                                  <a:pt x="55372" y="145440"/>
                                </a:lnTo>
                                <a:lnTo>
                                  <a:pt x="355" y="145580"/>
                                </a:lnTo>
                                <a:lnTo>
                                  <a:pt x="431" y="174129"/>
                                </a:lnTo>
                                <a:lnTo>
                                  <a:pt x="55435" y="173977"/>
                                </a:lnTo>
                                <a:close/>
                              </a:path>
                              <a:path w="675005" h="295910">
                                <a:moveTo>
                                  <a:pt x="674624" y="43345"/>
                                </a:moveTo>
                                <a:lnTo>
                                  <a:pt x="576046" y="43268"/>
                                </a:lnTo>
                                <a:lnTo>
                                  <a:pt x="576046" y="42976"/>
                                </a:lnTo>
                                <a:lnTo>
                                  <a:pt x="539470" y="42976"/>
                                </a:lnTo>
                                <a:lnTo>
                                  <a:pt x="469404" y="43192"/>
                                </a:lnTo>
                                <a:lnTo>
                                  <a:pt x="334225" y="43078"/>
                                </a:lnTo>
                                <a:lnTo>
                                  <a:pt x="337934" y="42976"/>
                                </a:lnTo>
                                <a:lnTo>
                                  <a:pt x="300355" y="42976"/>
                                </a:lnTo>
                                <a:lnTo>
                                  <a:pt x="576033" y="32334"/>
                                </a:lnTo>
                                <a:lnTo>
                                  <a:pt x="576160" y="0"/>
                                </a:lnTo>
                                <a:lnTo>
                                  <a:pt x="543140" y="0"/>
                                </a:lnTo>
                                <a:lnTo>
                                  <a:pt x="345630" y="520"/>
                                </a:lnTo>
                                <a:lnTo>
                                  <a:pt x="302425" y="4368"/>
                                </a:lnTo>
                                <a:lnTo>
                                  <a:pt x="267271" y="31445"/>
                                </a:lnTo>
                                <a:lnTo>
                                  <a:pt x="261988" y="42976"/>
                                </a:lnTo>
                                <a:lnTo>
                                  <a:pt x="252717" y="42976"/>
                                </a:lnTo>
                                <a:lnTo>
                                  <a:pt x="252717" y="42684"/>
                                </a:lnTo>
                                <a:lnTo>
                                  <a:pt x="252641" y="39979"/>
                                </a:lnTo>
                                <a:lnTo>
                                  <a:pt x="251790" y="33223"/>
                                </a:lnTo>
                                <a:lnTo>
                                  <a:pt x="251675" y="32334"/>
                                </a:lnTo>
                                <a:lnTo>
                                  <a:pt x="251561" y="31445"/>
                                </a:lnTo>
                                <a:lnTo>
                                  <a:pt x="251485" y="30822"/>
                                </a:lnTo>
                                <a:lnTo>
                                  <a:pt x="250761" y="29324"/>
                                </a:lnTo>
                                <a:lnTo>
                                  <a:pt x="250685" y="29184"/>
                                </a:lnTo>
                                <a:lnTo>
                                  <a:pt x="248069" y="23850"/>
                                </a:lnTo>
                                <a:lnTo>
                                  <a:pt x="204495" y="914"/>
                                </a:lnTo>
                                <a:lnTo>
                                  <a:pt x="196850" y="914"/>
                                </a:lnTo>
                                <a:lnTo>
                                  <a:pt x="0" y="1435"/>
                                </a:lnTo>
                                <a:lnTo>
                                  <a:pt x="63" y="29845"/>
                                </a:lnTo>
                                <a:lnTo>
                                  <a:pt x="173621" y="29387"/>
                                </a:lnTo>
                                <a:lnTo>
                                  <a:pt x="201472" y="29667"/>
                                </a:lnTo>
                                <a:lnTo>
                                  <a:pt x="194170" y="29667"/>
                                </a:lnTo>
                                <a:lnTo>
                                  <a:pt x="206844" y="30822"/>
                                </a:lnTo>
                                <a:lnTo>
                                  <a:pt x="214655" y="33223"/>
                                </a:lnTo>
                                <a:lnTo>
                                  <a:pt x="219252" y="37071"/>
                                </a:lnTo>
                                <a:lnTo>
                                  <a:pt x="223266" y="42684"/>
                                </a:lnTo>
                                <a:lnTo>
                                  <a:pt x="223456" y="42976"/>
                                </a:lnTo>
                                <a:lnTo>
                                  <a:pt x="214718" y="42976"/>
                                </a:lnTo>
                                <a:lnTo>
                                  <a:pt x="209346" y="40728"/>
                                </a:lnTo>
                                <a:lnTo>
                                  <a:pt x="197751" y="40462"/>
                                </a:lnTo>
                                <a:lnTo>
                                  <a:pt x="215" y="40982"/>
                                </a:lnTo>
                                <a:lnTo>
                                  <a:pt x="279" y="68922"/>
                                </a:lnTo>
                                <a:lnTo>
                                  <a:pt x="181622" y="68199"/>
                                </a:lnTo>
                                <a:lnTo>
                                  <a:pt x="195376" y="65620"/>
                                </a:lnTo>
                                <a:lnTo>
                                  <a:pt x="197015" y="77343"/>
                                </a:lnTo>
                                <a:lnTo>
                                  <a:pt x="197142" y="228955"/>
                                </a:lnTo>
                                <a:lnTo>
                                  <a:pt x="197243" y="237286"/>
                                </a:lnTo>
                                <a:lnTo>
                                  <a:pt x="197332" y="244970"/>
                                </a:lnTo>
                                <a:lnTo>
                                  <a:pt x="216852" y="288480"/>
                                </a:lnTo>
                                <a:lnTo>
                                  <a:pt x="307555" y="295313"/>
                                </a:lnTo>
                                <a:lnTo>
                                  <a:pt x="352526" y="295313"/>
                                </a:lnTo>
                                <a:lnTo>
                                  <a:pt x="395732" y="286537"/>
                                </a:lnTo>
                                <a:lnTo>
                                  <a:pt x="416560" y="250583"/>
                                </a:lnTo>
                                <a:lnTo>
                                  <a:pt x="419252" y="237286"/>
                                </a:lnTo>
                                <a:lnTo>
                                  <a:pt x="415734" y="223862"/>
                                </a:lnTo>
                                <a:lnTo>
                                  <a:pt x="405803" y="204152"/>
                                </a:lnTo>
                                <a:lnTo>
                                  <a:pt x="384162" y="166268"/>
                                </a:lnTo>
                                <a:lnTo>
                                  <a:pt x="384162" y="228955"/>
                                </a:lnTo>
                                <a:lnTo>
                                  <a:pt x="384098" y="233070"/>
                                </a:lnTo>
                                <a:lnTo>
                                  <a:pt x="361238" y="267449"/>
                                </a:lnTo>
                                <a:lnTo>
                                  <a:pt x="349707" y="268884"/>
                                </a:lnTo>
                                <a:lnTo>
                                  <a:pt x="250037" y="268058"/>
                                </a:lnTo>
                                <a:lnTo>
                                  <a:pt x="241058" y="266509"/>
                                </a:lnTo>
                                <a:lnTo>
                                  <a:pt x="239204" y="264210"/>
                                </a:lnTo>
                                <a:lnTo>
                                  <a:pt x="235191" y="261683"/>
                                </a:lnTo>
                                <a:lnTo>
                                  <a:pt x="225132" y="251802"/>
                                </a:lnTo>
                                <a:lnTo>
                                  <a:pt x="220497" y="241477"/>
                                </a:lnTo>
                                <a:lnTo>
                                  <a:pt x="219240" y="233070"/>
                                </a:lnTo>
                                <a:lnTo>
                                  <a:pt x="219189" y="88582"/>
                                </a:lnTo>
                                <a:lnTo>
                                  <a:pt x="219062" y="77343"/>
                                </a:lnTo>
                                <a:lnTo>
                                  <a:pt x="218935" y="66586"/>
                                </a:lnTo>
                                <a:lnTo>
                                  <a:pt x="218922" y="65620"/>
                                </a:lnTo>
                                <a:lnTo>
                                  <a:pt x="218909" y="63995"/>
                                </a:lnTo>
                                <a:lnTo>
                                  <a:pt x="217944" y="50292"/>
                                </a:lnTo>
                                <a:lnTo>
                                  <a:pt x="215442" y="43345"/>
                                </a:lnTo>
                                <a:lnTo>
                                  <a:pt x="215569" y="43345"/>
                                </a:lnTo>
                                <a:lnTo>
                                  <a:pt x="223697" y="43345"/>
                                </a:lnTo>
                                <a:lnTo>
                                  <a:pt x="227876" y="49580"/>
                                </a:lnTo>
                                <a:lnTo>
                                  <a:pt x="228993" y="52374"/>
                                </a:lnTo>
                                <a:lnTo>
                                  <a:pt x="230174" y="55435"/>
                                </a:lnTo>
                                <a:lnTo>
                                  <a:pt x="230847" y="63042"/>
                                </a:lnTo>
                                <a:lnTo>
                                  <a:pt x="230936" y="233756"/>
                                </a:lnTo>
                                <a:lnTo>
                                  <a:pt x="232257" y="243065"/>
                                </a:lnTo>
                                <a:lnTo>
                                  <a:pt x="235673" y="251396"/>
                                </a:lnTo>
                                <a:lnTo>
                                  <a:pt x="243268" y="255854"/>
                                </a:lnTo>
                                <a:lnTo>
                                  <a:pt x="246862" y="258025"/>
                                </a:lnTo>
                                <a:lnTo>
                                  <a:pt x="256717" y="259918"/>
                                </a:lnTo>
                                <a:lnTo>
                                  <a:pt x="346163" y="260413"/>
                                </a:lnTo>
                                <a:lnTo>
                                  <a:pt x="354507" y="259283"/>
                                </a:lnTo>
                                <a:lnTo>
                                  <a:pt x="377342" y="229019"/>
                                </a:lnTo>
                                <a:lnTo>
                                  <a:pt x="378294" y="224802"/>
                                </a:lnTo>
                                <a:lnTo>
                                  <a:pt x="375907" y="218859"/>
                                </a:lnTo>
                                <a:lnTo>
                                  <a:pt x="369341" y="211023"/>
                                </a:lnTo>
                                <a:lnTo>
                                  <a:pt x="344309" y="171018"/>
                                </a:lnTo>
                                <a:lnTo>
                                  <a:pt x="344309" y="227164"/>
                                </a:lnTo>
                                <a:lnTo>
                                  <a:pt x="330517" y="229019"/>
                                </a:lnTo>
                                <a:lnTo>
                                  <a:pt x="258673" y="228638"/>
                                </a:lnTo>
                                <a:lnTo>
                                  <a:pt x="254825" y="222199"/>
                                </a:lnTo>
                                <a:lnTo>
                                  <a:pt x="254774" y="211023"/>
                                </a:lnTo>
                                <a:lnTo>
                                  <a:pt x="254177" y="147053"/>
                                </a:lnTo>
                                <a:lnTo>
                                  <a:pt x="253923" y="124396"/>
                                </a:lnTo>
                                <a:lnTo>
                                  <a:pt x="253885" y="121043"/>
                                </a:lnTo>
                                <a:lnTo>
                                  <a:pt x="253784" y="111163"/>
                                </a:lnTo>
                                <a:lnTo>
                                  <a:pt x="253669" y="100749"/>
                                </a:lnTo>
                                <a:lnTo>
                                  <a:pt x="253593" y="93370"/>
                                </a:lnTo>
                                <a:lnTo>
                                  <a:pt x="253136" y="63042"/>
                                </a:lnTo>
                                <a:lnTo>
                                  <a:pt x="253022" y="55435"/>
                                </a:lnTo>
                                <a:lnTo>
                                  <a:pt x="252920" y="51295"/>
                                </a:lnTo>
                                <a:lnTo>
                                  <a:pt x="252818" y="46850"/>
                                </a:lnTo>
                                <a:lnTo>
                                  <a:pt x="252730" y="43345"/>
                                </a:lnTo>
                                <a:lnTo>
                                  <a:pt x="261886" y="43345"/>
                                </a:lnTo>
                                <a:lnTo>
                                  <a:pt x="259397" y="52374"/>
                                </a:lnTo>
                                <a:lnTo>
                                  <a:pt x="259118" y="72923"/>
                                </a:lnTo>
                                <a:lnTo>
                                  <a:pt x="265480" y="100749"/>
                                </a:lnTo>
                                <a:lnTo>
                                  <a:pt x="267449" y="106794"/>
                                </a:lnTo>
                                <a:lnTo>
                                  <a:pt x="275170" y="121043"/>
                                </a:lnTo>
                                <a:lnTo>
                                  <a:pt x="337553" y="216420"/>
                                </a:lnTo>
                                <a:lnTo>
                                  <a:pt x="344309" y="227164"/>
                                </a:lnTo>
                                <a:lnTo>
                                  <a:pt x="344309" y="171018"/>
                                </a:lnTo>
                                <a:lnTo>
                                  <a:pt x="338442" y="161632"/>
                                </a:lnTo>
                                <a:lnTo>
                                  <a:pt x="304863" y="111163"/>
                                </a:lnTo>
                                <a:lnTo>
                                  <a:pt x="299059" y="102031"/>
                                </a:lnTo>
                                <a:lnTo>
                                  <a:pt x="294233" y="93370"/>
                                </a:lnTo>
                                <a:lnTo>
                                  <a:pt x="290893" y="84353"/>
                                </a:lnTo>
                                <a:lnTo>
                                  <a:pt x="289661" y="74320"/>
                                </a:lnTo>
                                <a:lnTo>
                                  <a:pt x="290880" y="59575"/>
                                </a:lnTo>
                                <a:lnTo>
                                  <a:pt x="293624" y="51295"/>
                                </a:lnTo>
                                <a:lnTo>
                                  <a:pt x="296379" y="47663"/>
                                </a:lnTo>
                                <a:lnTo>
                                  <a:pt x="297624" y="46850"/>
                                </a:lnTo>
                                <a:lnTo>
                                  <a:pt x="300088" y="43345"/>
                                </a:lnTo>
                                <a:lnTo>
                                  <a:pt x="323684" y="43345"/>
                                </a:lnTo>
                                <a:lnTo>
                                  <a:pt x="315175" y="45288"/>
                                </a:lnTo>
                                <a:lnTo>
                                  <a:pt x="307479" y="49682"/>
                                </a:lnTo>
                                <a:lnTo>
                                  <a:pt x="296989" y="73672"/>
                                </a:lnTo>
                                <a:lnTo>
                                  <a:pt x="299351" y="81114"/>
                                </a:lnTo>
                                <a:lnTo>
                                  <a:pt x="305536" y="93027"/>
                                </a:lnTo>
                                <a:lnTo>
                                  <a:pt x="329412" y="129743"/>
                                </a:lnTo>
                                <a:lnTo>
                                  <a:pt x="346316" y="156032"/>
                                </a:lnTo>
                                <a:lnTo>
                                  <a:pt x="355041" y="170180"/>
                                </a:lnTo>
                                <a:lnTo>
                                  <a:pt x="359562" y="178485"/>
                                </a:lnTo>
                                <a:lnTo>
                                  <a:pt x="367284" y="192112"/>
                                </a:lnTo>
                                <a:lnTo>
                                  <a:pt x="374904" y="205486"/>
                                </a:lnTo>
                                <a:lnTo>
                                  <a:pt x="379158" y="213055"/>
                                </a:lnTo>
                                <a:lnTo>
                                  <a:pt x="381736" y="219151"/>
                                </a:lnTo>
                                <a:lnTo>
                                  <a:pt x="384162" y="228955"/>
                                </a:lnTo>
                                <a:lnTo>
                                  <a:pt x="384162" y="166268"/>
                                </a:lnTo>
                                <a:lnTo>
                                  <a:pt x="377329" y="154292"/>
                                </a:lnTo>
                                <a:lnTo>
                                  <a:pt x="355015" y="115544"/>
                                </a:lnTo>
                                <a:lnTo>
                                  <a:pt x="339115" y="88582"/>
                                </a:lnTo>
                                <a:lnTo>
                                  <a:pt x="332600" y="77343"/>
                                </a:lnTo>
                                <a:lnTo>
                                  <a:pt x="332308" y="73672"/>
                                </a:lnTo>
                                <a:lnTo>
                                  <a:pt x="332270" y="73215"/>
                                </a:lnTo>
                                <a:lnTo>
                                  <a:pt x="332181" y="72047"/>
                                </a:lnTo>
                                <a:lnTo>
                                  <a:pt x="339420" y="71285"/>
                                </a:lnTo>
                                <a:lnTo>
                                  <a:pt x="355879" y="73672"/>
                                </a:lnTo>
                                <a:lnTo>
                                  <a:pt x="576110" y="73215"/>
                                </a:lnTo>
                                <a:lnTo>
                                  <a:pt x="576110" y="71285"/>
                                </a:lnTo>
                                <a:lnTo>
                                  <a:pt x="576046" y="43345"/>
                                </a:lnTo>
                                <a:lnTo>
                                  <a:pt x="674624" y="43345"/>
                                </a:lnTo>
                                <a:close/>
                              </a:path>
                            </a:pathLst>
                          </a:custGeom>
                          <a:solidFill>
                            <a:srgbClr val="FFFFFF"/>
                          </a:solidFill>
                        </wps:spPr>
                        <wps:bodyPr wrap="square" lIns="0" tIns="0" rIns="0" bIns="0" rtlCol="0">
                          <a:prstTxWarp prst="textNoShape">
                            <a:avLst/>
                          </a:prstTxWarp>
                          <a:noAutofit/>
                        </wps:bodyPr>
                      </wps:wsp>
                      <pic:pic>
                        <pic:nvPicPr>
                          <pic:cNvPr id="5" name="Image 5"/>
                          <pic:cNvPicPr/>
                        </pic:nvPicPr>
                        <pic:blipFill>
                          <a:blip r:embed="rId7" cstate="print"/>
                          <a:stretch>
                            <a:fillRect/>
                          </a:stretch>
                        </pic:blipFill>
                        <pic:spPr>
                          <a:xfrm>
                            <a:off x="511751" y="120062"/>
                            <a:ext cx="79258" cy="231657"/>
                          </a:xfrm>
                          <a:prstGeom prst="rect">
                            <a:avLst/>
                          </a:prstGeom>
                        </pic:spPr>
                      </pic:pic>
                      <pic:pic>
                        <pic:nvPicPr>
                          <pic:cNvPr id="6" name="Image 6"/>
                          <pic:cNvPicPr/>
                        </pic:nvPicPr>
                        <pic:blipFill>
                          <a:blip r:embed="rId8" cstate="print"/>
                          <a:stretch>
                            <a:fillRect/>
                          </a:stretch>
                        </pic:blipFill>
                        <pic:spPr>
                          <a:xfrm>
                            <a:off x="511751" y="120062"/>
                            <a:ext cx="79258" cy="231657"/>
                          </a:xfrm>
                          <a:prstGeom prst="rect">
                            <a:avLst/>
                          </a:prstGeom>
                        </pic:spPr>
                      </pic:pic>
                      <wps:wsp>
                        <wps:cNvPr id="7" name="Textbox 7"/>
                        <wps:cNvSpPr txBox="1"/>
                        <wps:spPr>
                          <a:xfrm>
                            <a:off x="0" y="0"/>
                            <a:ext cx="758190" cy="422275"/>
                          </a:xfrm>
                          <a:prstGeom prst="rect">
                            <a:avLst/>
                          </a:prstGeom>
                        </wps:spPr>
                        <wps:txbx>
                          <w:txbxContent>
                            <w:p>
                              <w:pPr>
                                <w:spacing w:line="664" w:lineRule="exact" w:before="0"/>
                                <w:ind w:left="0" w:right="0" w:firstLine="0"/>
                                <w:jc w:val="left"/>
                                <w:rPr>
                                  <w:rFonts w:ascii="Times New Roman" w:hAnsi="Times New Roman"/>
                                  <w:sz w:val="60"/>
                                </w:rPr>
                              </w:pPr>
                              <w:r>
                                <w:rPr>
                                  <w:rFonts w:ascii="Times New Roman" w:hAnsi="Times New Roman"/>
                                  <w:color w:val="FFFFFF"/>
                                  <w:spacing w:val="-4"/>
                                  <w:w w:val="60"/>
                                  <w:sz w:val="60"/>
                                </w:rPr>
                                <w:t>lÍ"ć</w:t>
                              </w:r>
                            </w:p>
                          </w:txbxContent>
                        </wps:txbx>
                        <wps:bodyPr wrap="square" lIns="0" tIns="0" rIns="0" bIns="0" rtlCol="0">
                          <a:noAutofit/>
                        </wps:bodyPr>
                      </wps:wsp>
                    </wpg:wgp>
                  </a:graphicData>
                </a:graphic>
              </wp:anchor>
            </w:drawing>
          </mc:Choice>
          <mc:Fallback>
            <w:pict>
              <v:group style="position:absolute;margin-left:52.83712pt;margin-top:4.203731pt;width:59.7pt;height:33.25pt;mso-position-horizontal-relative:page;mso-position-vertical-relative:paragraph;z-index:15731200" id="docshapegroup2" coordorigin="1057,84" coordsize="1194,665">
                <v:shape style="position:absolute;left:1187;top:156;width:1063;height:466" id="docshape3" coordorigin="1188,157" coordsize="1063,466" path="m1275,431l1275,386,1188,386,1188,431,1275,431xm2250,225l2095,225,2095,224,2037,224,1927,225,1714,225,1720,224,1661,224,1665,218,1673,212,1685,209,1705,209,2095,208,2095,157,2043,157,1732,158,1703,158,1681,160,1664,164,1650,169,1635,179,1624,188,1616,197,1609,206,1602,218,1600,224,1586,224,1586,224,1586,220,1584,209,1584,208,1584,206,1584,205,1583,203,1583,203,1578,194,1567,180,1555,167,1545,161,1531,158,1510,158,1498,158,1188,159,1188,204,1461,203,1505,203,1494,203,1513,205,1526,209,1533,215,1539,224,1540,224,1526,224,1517,221,1499,220,1188,221,1188,265,1474,264,1495,260,1498,279,1498,517,1498,530,1498,543,1499,551,1501,566,1507,582,1517,597,1529,611,1539,618,1551,621,1672,622,1743,622,1786,620,1799,616,1811,608,1821,596,1830,582,1831,580,1844,551,1848,530,1842,509,1827,478,1793,419,1793,517,1793,524,1792,536,1784,556,1775,568,1767,575,1757,578,1738,580,1581,579,1567,576,1564,573,1558,569,1542,553,1535,537,1533,524,1533,296,1533,279,1533,262,1532,260,1532,258,1531,236,1527,225,1527,225,1540,225,1547,235,1548,239,1550,244,1551,256,1551,525,1553,540,1559,553,1571,560,1576,563,1592,566,1733,567,1746,565,1756,560,1765,551,1772,540,1781,522,1782,517,1783,511,1780,501,1769,489,1730,426,1730,515,1708,517,1708,517,1595,517,1589,507,1589,489,1588,388,1588,353,1588,347,1587,332,1587,315,1587,304,1586,256,1586,244,1586,238,1586,231,1586,225,1600,225,1596,239,1596,272,1606,315,1609,325,1621,347,1719,498,1730,515,1730,426,1721,411,1668,332,1659,317,1651,304,1646,290,1644,274,1646,251,1650,238,1654,232,1656,231,1660,225,1697,225,1684,228,1672,235,1663,247,1657,262,1656,269,1656,270,1655,273,1659,285,1669,303,1706,361,1733,402,1747,425,1754,438,1766,459,1778,480,1785,492,1789,502,1793,517,1793,419,1782,400,1747,339,1722,296,1712,279,1711,273,1711,272,1711,270,1722,269,1748,273,2095,272,2095,269,2095,225,2250,225xe" filled="true" fillcolor="#ffffff" stroked="false">
                  <v:path arrowok="t"/>
                  <v:fill type="solid"/>
                </v:shape>
                <v:shape style="position:absolute;left:1862;top:273;width:125;height:365" type="#_x0000_t75" id="docshape4" stroked="false">
                  <v:imagedata r:id="rId7" o:title=""/>
                </v:shape>
                <v:shape style="position:absolute;left:1862;top:273;width:125;height:365" type="#_x0000_t75" id="docshape5" stroked="false">
                  <v:imagedata r:id="rId8" o:title=""/>
                </v:shape>
                <v:shapetype id="_x0000_t202" o:spt="202" coordsize="21600,21600" path="m,l,21600r21600,l21600,xe">
                  <v:stroke joinstyle="miter"/>
                  <v:path gradientshapeok="t" o:connecttype="rect"/>
                </v:shapetype>
                <v:shape style="position:absolute;left:1056;top:84;width:1194;height:665" type="#_x0000_t202" id="docshape6" filled="false" stroked="false">
                  <v:textbox inset="0,0,0,0">
                    <w:txbxContent>
                      <w:p>
                        <w:pPr>
                          <w:spacing w:line="664" w:lineRule="exact" w:before="0"/>
                          <w:ind w:left="0" w:right="0" w:firstLine="0"/>
                          <w:jc w:val="left"/>
                          <w:rPr>
                            <w:rFonts w:ascii="Times New Roman" w:hAnsi="Times New Roman"/>
                            <w:sz w:val="60"/>
                          </w:rPr>
                        </w:pPr>
                        <w:r>
                          <w:rPr>
                            <w:rFonts w:ascii="Times New Roman" w:hAnsi="Times New Roman"/>
                            <w:color w:val="FFFFFF"/>
                            <w:spacing w:val="-4"/>
                            <w:w w:val="60"/>
                            <w:sz w:val="60"/>
                          </w:rPr>
                          <w:t>lÍ"ć</w:t>
                        </w:r>
                      </w:p>
                    </w:txbxContent>
                  </v:textbox>
                  <w10:wrap type="none"/>
                </v:shape>
                <w10:wrap type="none"/>
              </v:group>
            </w:pict>
          </mc:Fallback>
        </mc:AlternateContent>
      </w:r>
      <w:r>
        <w:rPr>
          <w:rFonts w:ascii="Times New Roman" w:hAnsi="Times New Roman"/>
          <w:color w:val="FFFFFF"/>
          <w:w w:val="110"/>
          <w:sz w:val="35"/>
        </w:rPr>
        <w:t>National</w:t>
      </w:r>
      <w:r>
        <w:rPr>
          <w:rFonts w:ascii="Times New Roman" w:hAnsi="Times New Roman"/>
          <w:color w:val="FFFFFF"/>
          <w:spacing w:val="15"/>
          <w:w w:val="110"/>
          <w:sz w:val="35"/>
        </w:rPr>
        <w:t> </w:t>
      </w:r>
      <w:r>
        <w:rPr>
          <w:rFonts w:ascii="Times New Roman" w:hAnsi="Times New Roman"/>
          <w:color w:val="FFFFFF"/>
          <w:spacing w:val="-2"/>
          <w:w w:val="110"/>
          <w:sz w:val="35"/>
        </w:rPr>
        <w:t>Univerșity</w:t>
      </w:r>
    </w:p>
    <w:p>
      <w:pPr>
        <w:pStyle w:val="Heading3"/>
        <w:ind w:left="3946"/>
      </w:pPr>
      <w:r>
        <w:rPr>
          <w:color w:val="FFFFFF"/>
        </w:rPr>
        <w:t>of</w:t>
      </w:r>
      <w:r>
        <w:rPr>
          <w:color w:val="FFFFFF"/>
          <w:spacing w:val="15"/>
        </w:rPr>
        <w:t> </w:t>
      </w:r>
      <w:r>
        <w:rPr>
          <w:color w:val="FFFFFF"/>
        </w:rPr>
        <w:t>Computer</w:t>
      </w:r>
      <w:r>
        <w:rPr>
          <w:color w:val="FFFFFF"/>
          <w:spacing w:val="29"/>
        </w:rPr>
        <w:t> </w:t>
      </w:r>
      <w:r>
        <w:rPr>
          <w:color w:val="FFFFFF"/>
        </w:rPr>
        <w:t>&amp;</w:t>
      </w:r>
      <w:r>
        <w:rPr>
          <w:color w:val="FFFFFF"/>
          <w:spacing w:val="16"/>
        </w:rPr>
        <w:t> </w:t>
      </w:r>
      <w:r>
        <w:rPr>
          <w:color w:val="FFFFFF"/>
        </w:rPr>
        <w:t>Emerging</w:t>
      </w:r>
      <w:r>
        <w:rPr>
          <w:color w:val="FFFFFF"/>
          <w:spacing w:val="38"/>
        </w:rPr>
        <w:t> </w:t>
      </w:r>
      <w:r>
        <w:rPr>
          <w:color w:val="FFFFFF"/>
          <w:spacing w:val="-2"/>
        </w:rPr>
        <w:t>Sciences</w:t>
      </w:r>
    </w:p>
    <w:p>
      <w:pPr>
        <w:pStyle w:val="BodyText"/>
        <w:jc w:val="left"/>
        <w:rPr>
          <w:rFonts w:ascii="Times New Roman"/>
        </w:rPr>
      </w:pPr>
    </w:p>
    <w:p>
      <w:pPr>
        <w:pStyle w:val="BodyText"/>
        <w:jc w:val="left"/>
        <w:rPr>
          <w:rFonts w:ascii="Times New Roman"/>
        </w:rPr>
      </w:pPr>
    </w:p>
    <w:p>
      <w:pPr>
        <w:pStyle w:val="BodyText"/>
        <w:jc w:val="left"/>
        <w:rPr>
          <w:rFonts w:ascii="Times New Roman"/>
        </w:rPr>
      </w:pPr>
    </w:p>
    <w:p>
      <w:pPr>
        <w:pStyle w:val="BodyText"/>
        <w:jc w:val="left"/>
        <w:rPr>
          <w:rFonts w:ascii="Times New Roman"/>
        </w:rPr>
      </w:pPr>
    </w:p>
    <w:p>
      <w:pPr>
        <w:pStyle w:val="BodyText"/>
        <w:jc w:val="left"/>
        <w:rPr>
          <w:rFonts w:ascii="Times New Roman"/>
        </w:rPr>
      </w:pPr>
    </w:p>
    <w:p>
      <w:pPr>
        <w:pStyle w:val="BodyText"/>
        <w:jc w:val="left"/>
        <w:rPr>
          <w:rFonts w:ascii="Times New Roman"/>
        </w:rPr>
      </w:pPr>
    </w:p>
    <w:p>
      <w:pPr>
        <w:pStyle w:val="BodyText"/>
        <w:jc w:val="left"/>
        <w:rPr>
          <w:rFonts w:ascii="Times New Roman"/>
        </w:rPr>
      </w:pPr>
    </w:p>
    <w:p>
      <w:pPr>
        <w:pStyle w:val="BodyText"/>
        <w:jc w:val="left"/>
        <w:rPr>
          <w:rFonts w:ascii="Times New Roman"/>
        </w:rPr>
      </w:pPr>
    </w:p>
    <w:p>
      <w:pPr>
        <w:pStyle w:val="BodyText"/>
        <w:jc w:val="left"/>
        <w:rPr>
          <w:rFonts w:ascii="Times New Roman"/>
        </w:rPr>
      </w:pPr>
    </w:p>
    <w:p>
      <w:pPr>
        <w:pStyle w:val="BodyText"/>
        <w:jc w:val="left"/>
        <w:rPr>
          <w:rFonts w:ascii="Times New Roman"/>
        </w:rPr>
      </w:pPr>
    </w:p>
    <w:p>
      <w:pPr>
        <w:pStyle w:val="BodyText"/>
        <w:jc w:val="left"/>
        <w:rPr>
          <w:rFonts w:ascii="Times New Roman"/>
        </w:rPr>
      </w:pPr>
    </w:p>
    <w:p>
      <w:pPr>
        <w:pStyle w:val="BodyText"/>
        <w:jc w:val="left"/>
        <w:rPr>
          <w:rFonts w:ascii="Times New Roman"/>
        </w:rPr>
      </w:pPr>
    </w:p>
    <w:p>
      <w:pPr>
        <w:pStyle w:val="BodyText"/>
        <w:jc w:val="left"/>
        <w:rPr>
          <w:rFonts w:ascii="Times New Roman"/>
        </w:rPr>
      </w:pPr>
    </w:p>
    <w:p>
      <w:pPr>
        <w:pStyle w:val="BodyText"/>
        <w:jc w:val="left"/>
        <w:rPr>
          <w:rFonts w:ascii="Times New Roman"/>
        </w:rPr>
      </w:pPr>
    </w:p>
    <w:p>
      <w:pPr>
        <w:pStyle w:val="BodyText"/>
        <w:spacing w:before="205"/>
        <w:jc w:val="left"/>
        <w:rPr>
          <w:rFonts w:ascii="Times New Roman"/>
        </w:rPr>
      </w:pPr>
      <w:r>
        <w:rPr>
          <w:rFonts w:ascii="Times New Roman"/>
        </w:rPr>
        <mc:AlternateContent>
          <mc:Choice Requires="wps">
            <w:drawing>
              <wp:anchor distT="0" distB="0" distL="0" distR="0" allowOverlap="1" layoutInCell="1" locked="0" behindDoc="1" simplePos="0" relativeHeight="487587840">
                <wp:simplePos x="0" y="0"/>
                <wp:positionH relativeFrom="page">
                  <wp:posOffset>1411175</wp:posOffset>
                </wp:positionH>
                <wp:positionV relativeFrom="paragraph">
                  <wp:posOffset>291972</wp:posOffset>
                </wp:positionV>
                <wp:extent cx="1235075" cy="557530"/>
                <wp:effectExtent l="0" t="0" r="0" b="0"/>
                <wp:wrapTopAndBottom/>
                <wp:docPr id="8" name="Group 8"/>
                <wp:cNvGraphicFramePr>
                  <a:graphicFrameLocks/>
                </wp:cNvGraphicFramePr>
                <a:graphic>
                  <a:graphicData uri="http://schemas.microsoft.com/office/word/2010/wordprocessingGroup">
                    <wpg:wgp>
                      <wpg:cNvPr id="8" name="Group 8"/>
                      <wpg:cNvGrpSpPr/>
                      <wpg:grpSpPr>
                        <a:xfrm>
                          <a:off x="0" y="0"/>
                          <a:ext cx="1235075" cy="557530"/>
                          <a:chExt cx="1235075" cy="557530"/>
                        </a:xfrm>
                      </wpg:grpSpPr>
                      <wps:wsp>
                        <wps:cNvPr id="9" name="Graphic 9"/>
                        <wps:cNvSpPr/>
                        <wps:spPr>
                          <a:xfrm>
                            <a:off x="-2" y="2288"/>
                            <a:ext cx="1235075" cy="555625"/>
                          </a:xfrm>
                          <a:custGeom>
                            <a:avLst/>
                            <a:gdLst/>
                            <a:ahLst/>
                            <a:cxnLst/>
                            <a:rect l="l" t="t" r="r" b="b"/>
                            <a:pathLst>
                              <a:path w="1235075" h="555625">
                                <a:moveTo>
                                  <a:pt x="321906" y="9893"/>
                                </a:moveTo>
                                <a:lnTo>
                                  <a:pt x="0" y="9893"/>
                                </a:lnTo>
                                <a:lnTo>
                                  <a:pt x="0" y="116573"/>
                                </a:lnTo>
                                <a:lnTo>
                                  <a:pt x="0" y="224523"/>
                                </a:lnTo>
                                <a:lnTo>
                                  <a:pt x="0" y="331203"/>
                                </a:lnTo>
                                <a:lnTo>
                                  <a:pt x="0" y="545833"/>
                                </a:lnTo>
                                <a:lnTo>
                                  <a:pt x="107302" y="545833"/>
                                </a:lnTo>
                                <a:lnTo>
                                  <a:pt x="107302" y="331203"/>
                                </a:lnTo>
                                <a:lnTo>
                                  <a:pt x="291439" y="331203"/>
                                </a:lnTo>
                                <a:lnTo>
                                  <a:pt x="291439" y="224523"/>
                                </a:lnTo>
                                <a:lnTo>
                                  <a:pt x="107302" y="224523"/>
                                </a:lnTo>
                                <a:lnTo>
                                  <a:pt x="107302" y="116573"/>
                                </a:lnTo>
                                <a:lnTo>
                                  <a:pt x="321906" y="116573"/>
                                </a:lnTo>
                                <a:lnTo>
                                  <a:pt x="321906" y="9893"/>
                                </a:lnTo>
                                <a:close/>
                              </a:path>
                              <a:path w="1235075" h="555625">
                                <a:moveTo>
                                  <a:pt x="1234859" y="82461"/>
                                </a:moveTo>
                                <a:lnTo>
                                  <a:pt x="1191793" y="46939"/>
                                </a:lnTo>
                                <a:lnTo>
                                  <a:pt x="1146390" y="21361"/>
                                </a:lnTo>
                                <a:lnTo>
                                  <a:pt x="1098448" y="5715"/>
                                </a:lnTo>
                                <a:lnTo>
                                  <a:pt x="1047737" y="0"/>
                                </a:lnTo>
                                <a:lnTo>
                                  <a:pt x="998639" y="4584"/>
                                </a:lnTo>
                                <a:lnTo>
                                  <a:pt x="952119" y="17741"/>
                                </a:lnTo>
                                <a:lnTo>
                                  <a:pt x="909053" y="38633"/>
                                </a:lnTo>
                                <a:lnTo>
                                  <a:pt x="870267" y="66395"/>
                                </a:lnTo>
                                <a:lnTo>
                                  <a:pt x="836637" y="100177"/>
                                </a:lnTo>
                                <a:lnTo>
                                  <a:pt x="808990" y="139103"/>
                                </a:lnTo>
                                <a:lnTo>
                                  <a:pt x="788200" y="182321"/>
                                </a:lnTo>
                                <a:lnTo>
                                  <a:pt x="775093" y="228968"/>
                                </a:lnTo>
                                <a:lnTo>
                                  <a:pt x="770534" y="278193"/>
                                </a:lnTo>
                                <a:lnTo>
                                  <a:pt x="775042" y="327202"/>
                                </a:lnTo>
                                <a:lnTo>
                                  <a:pt x="788022" y="373634"/>
                                </a:lnTo>
                                <a:lnTo>
                                  <a:pt x="808697" y="416648"/>
                                </a:lnTo>
                                <a:lnTo>
                                  <a:pt x="836256" y="455396"/>
                                </a:lnTo>
                                <a:lnTo>
                                  <a:pt x="869924" y="489000"/>
                                </a:lnTo>
                                <a:lnTo>
                                  <a:pt x="908900" y="516623"/>
                                </a:lnTo>
                                <a:lnTo>
                                  <a:pt x="952385" y="537413"/>
                                </a:lnTo>
                                <a:lnTo>
                                  <a:pt x="999591" y="550506"/>
                                </a:lnTo>
                                <a:lnTo>
                                  <a:pt x="1049718" y="555066"/>
                                </a:lnTo>
                                <a:lnTo>
                                  <a:pt x="1106131" y="548855"/>
                                </a:lnTo>
                                <a:lnTo>
                                  <a:pt x="1154963" y="531672"/>
                                </a:lnTo>
                                <a:lnTo>
                                  <a:pt x="1197457" y="505739"/>
                                </a:lnTo>
                                <a:lnTo>
                                  <a:pt x="1234859" y="473252"/>
                                </a:lnTo>
                                <a:lnTo>
                                  <a:pt x="1173251" y="386486"/>
                                </a:lnTo>
                                <a:lnTo>
                                  <a:pt x="1145374" y="410679"/>
                                </a:lnTo>
                                <a:lnTo>
                                  <a:pt x="1114933" y="429996"/>
                                </a:lnTo>
                                <a:lnTo>
                                  <a:pt x="1081925" y="442798"/>
                                </a:lnTo>
                                <a:lnTo>
                                  <a:pt x="1046416" y="447433"/>
                                </a:lnTo>
                                <a:lnTo>
                                  <a:pt x="1005395" y="441540"/>
                                </a:lnTo>
                                <a:lnTo>
                                  <a:pt x="966406" y="424853"/>
                                </a:lnTo>
                                <a:lnTo>
                                  <a:pt x="931875" y="398780"/>
                                </a:lnTo>
                                <a:lnTo>
                                  <a:pt x="904201" y="364807"/>
                                </a:lnTo>
                                <a:lnTo>
                                  <a:pt x="885837" y="324345"/>
                                </a:lnTo>
                                <a:lnTo>
                                  <a:pt x="879170" y="278853"/>
                                </a:lnTo>
                                <a:lnTo>
                                  <a:pt x="885634" y="233870"/>
                                </a:lnTo>
                                <a:lnTo>
                                  <a:pt x="903554" y="193382"/>
                                </a:lnTo>
                                <a:lnTo>
                                  <a:pt x="930795" y="159054"/>
                                </a:lnTo>
                                <a:lnTo>
                                  <a:pt x="965187" y="132499"/>
                                </a:lnTo>
                                <a:lnTo>
                                  <a:pt x="1004557" y="115366"/>
                                </a:lnTo>
                                <a:lnTo>
                                  <a:pt x="1046746" y="109296"/>
                                </a:lnTo>
                                <a:lnTo>
                                  <a:pt x="1080757" y="113271"/>
                                </a:lnTo>
                                <a:lnTo>
                                  <a:pt x="1113434" y="124688"/>
                                </a:lnTo>
                                <a:lnTo>
                                  <a:pt x="1144320" y="142824"/>
                                </a:lnTo>
                                <a:lnTo>
                                  <a:pt x="1172933" y="166916"/>
                                </a:lnTo>
                                <a:lnTo>
                                  <a:pt x="1234859" y="82461"/>
                                </a:lnTo>
                                <a:close/>
                              </a:path>
                            </a:pathLst>
                          </a:custGeom>
                          <a:solidFill>
                            <a:srgbClr val="FFFFFF"/>
                          </a:solidFill>
                        </wps:spPr>
                        <wps:bodyPr wrap="square" lIns="0" tIns="0" rIns="0" bIns="0" rtlCol="0">
                          <a:prstTxWarp prst="textNoShape">
                            <a:avLst/>
                          </a:prstTxWarp>
                          <a:noAutofit/>
                        </wps:bodyPr>
                      </wps:wsp>
                      <pic:pic>
                        <pic:nvPicPr>
                          <pic:cNvPr id="10" name="Image 10"/>
                          <pic:cNvPicPr/>
                        </pic:nvPicPr>
                        <pic:blipFill>
                          <a:blip r:embed="rId9" cstate="print"/>
                          <a:stretch>
                            <a:fillRect/>
                          </a:stretch>
                        </pic:blipFill>
                        <pic:spPr>
                          <a:xfrm>
                            <a:off x="277643" y="0"/>
                            <a:ext cx="512132" cy="548661"/>
                          </a:xfrm>
                          <a:prstGeom prst="rect">
                            <a:avLst/>
                          </a:prstGeom>
                        </pic:spPr>
                      </pic:pic>
                    </wpg:wgp>
                  </a:graphicData>
                </a:graphic>
              </wp:anchor>
            </w:drawing>
          </mc:Choice>
          <mc:Fallback>
            <w:pict>
              <v:group style="position:absolute;margin-left:111.116203pt;margin-top:22.989948pt;width:97.25pt;height:43.9pt;mso-position-horizontal-relative:page;mso-position-vertical-relative:paragraph;z-index:-15728640;mso-wrap-distance-left:0;mso-wrap-distance-right:0" id="docshapegroup7" coordorigin="2222,460" coordsize="1945,878">
                <v:shape style="position:absolute;left:2222;top:463;width:1945;height:875" id="docshape8" coordorigin="2222,463" coordsize="1945,875" path="m2729,479l2222,479,2222,647,2222,817,2222,985,2222,1323,2391,1323,2391,985,2681,985,2681,817,2391,817,2391,647,2729,647,2729,479xm4167,593l4099,537,4028,497,3952,472,3872,463,3795,471,3722,491,3654,524,3593,568,3540,621,3496,682,3464,751,3443,824,3436,902,3443,979,3463,1052,3496,1120,3539,1181,3592,1233,3654,1277,3722,1310,3796,1330,3875,1338,3964,1328,4041,1301,4108,1260,4167,1209,4070,1072,4026,1110,3978,1141,3926,1161,3870,1168,3806,1159,3744,1132,3690,1091,3646,1038,3617,974,3607,903,3617,832,3645,768,3688,714,3742,672,3804,645,3871,636,3924,642,3976,660,4024,688,4069,726,4167,593xe" filled="true" fillcolor="#ffffff" stroked="false">
                  <v:path arrowok="t"/>
                  <v:fill type="solid"/>
                </v:shape>
                <v:shape style="position:absolute;left:2659;top:459;width:807;height:865" type="#_x0000_t75" id="docshape9" stroked="false">
                  <v:imagedata r:id="rId9" o:title=""/>
                </v:shape>
                <w10:wrap type="topAndBottom"/>
              </v:group>
            </w:pict>
          </mc:Fallback>
        </mc:AlternateContent>
      </w:r>
      <w:r>
        <w:rPr>
          <w:rFonts w:ascii="Times New Roman"/>
        </w:rPr>
        <mc:AlternateContent>
          <mc:Choice Requires="wps">
            <w:drawing>
              <wp:anchor distT="0" distB="0" distL="0" distR="0" allowOverlap="1" layoutInCell="1" locked="0" behindDoc="1" simplePos="0" relativeHeight="487588352">
                <wp:simplePos x="0" y="0"/>
                <wp:positionH relativeFrom="page">
                  <wp:posOffset>2701611</wp:posOffset>
                </wp:positionH>
                <wp:positionV relativeFrom="paragraph">
                  <wp:posOffset>305179</wp:posOffset>
                </wp:positionV>
                <wp:extent cx="412115" cy="545465"/>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412115" cy="545465"/>
                        </a:xfrm>
                        <a:custGeom>
                          <a:avLst/>
                          <a:gdLst/>
                          <a:ahLst/>
                          <a:cxnLst/>
                          <a:rect l="l" t="t" r="r" b="b"/>
                          <a:pathLst>
                            <a:path w="412115" h="545465">
                              <a:moveTo>
                                <a:pt x="411975" y="0"/>
                              </a:moveTo>
                              <a:lnTo>
                                <a:pt x="304012" y="0"/>
                              </a:lnTo>
                              <a:lnTo>
                                <a:pt x="304012" y="336156"/>
                              </a:lnTo>
                              <a:lnTo>
                                <a:pt x="295910" y="376339"/>
                              </a:lnTo>
                              <a:lnTo>
                                <a:pt x="274210" y="408228"/>
                              </a:lnTo>
                              <a:lnTo>
                                <a:pt x="242821" y="429250"/>
                              </a:lnTo>
                              <a:lnTo>
                                <a:pt x="205651" y="436829"/>
                              </a:lnTo>
                              <a:lnTo>
                                <a:pt x="168597" y="429294"/>
                              </a:lnTo>
                              <a:lnTo>
                                <a:pt x="137437" y="408347"/>
                              </a:lnTo>
                              <a:lnTo>
                                <a:pt x="115963" y="376473"/>
                              </a:lnTo>
                              <a:lnTo>
                                <a:pt x="107962" y="336156"/>
                              </a:lnTo>
                              <a:lnTo>
                                <a:pt x="107962" y="0"/>
                              </a:lnTo>
                              <a:lnTo>
                                <a:pt x="0" y="0"/>
                              </a:lnTo>
                              <a:lnTo>
                                <a:pt x="0" y="336486"/>
                              </a:lnTo>
                              <a:lnTo>
                                <a:pt x="5449" y="386123"/>
                              </a:lnTo>
                              <a:lnTo>
                                <a:pt x="20966" y="430779"/>
                              </a:lnTo>
                              <a:lnTo>
                                <a:pt x="45306" y="469485"/>
                              </a:lnTo>
                              <a:lnTo>
                                <a:pt x="77224" y="501274"/>
                              </a:lnTo>
                              <a:lnTo>
                                <a:pt x="115475" y="525179"/>
                              </a:lnTo>
                              <a:lnTo>
                                <a:pt x="158813" y="540232"/>
                              </a:lnTo>
                              <a:lnTo>
                                <a:pt x="205994" y="545465"/>
                              </a:lnTo>
                              <a:lnTo>
                                <a:pt x="253169" y="540232"/>
                              </a:lnTo>
                              <a:lnTo>
                                <a:pt x="296504" y="525179"/>
                              </a:lnTo>
                              <a:lnTo>
                                <a:pt x="334752" y="501274"/>
                              </a:lnTo>
                              <a:lnTo>
                                <a:pt x="366669" y="469485"/>
                              </a:lnTo>
                              <a:lnTo>
                                <a:pt x="391009" y="430779"/>
                              </a:lnTo>
                              <a:lnTo>
                                <a:pt x="406526" y="386123"/>
                              </a:lnTo>
                              <a:lnTo>
                                <a:pt x="411975" y="336486"/>
                              </a:lnTo>
                              <a:lnTo>
                                <a:pt x="41197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212.725296pt;margin-top:24.029848pt;width:32.4500pt;height:42.95pt;mso-position-horizontal-relative:page;mso-position-vertical-relative:paragraph;z-index:-15728128;mso-wrap-distance-left:0;mso-wrap-distance-right:0" id="docshape10" coordorigin="4255,481" coordsize="649,859" path="m4903,481l4733,481,4733,1010,4721,1073,4686,1123,4637,1157,4578,1169,4520,1157,4471,1124,4437,1073,4425,1010,4425,481,4255,481,4255,1010,4263,1089,4288,1159,4326,1220,4376,1270,4436,1308,4505,1331,4579,1340,4653,1331,4721,1308,4782,1270,4832,1220,4870,1159,4895,1089,4903,1010,4903,481xe" filled="true" fillcolor="#ffffff" stroked="false">
                <v:path arrowok="t"/>
                <v:fill type="solid"/>
                <w10:wrap type="topAndBottom"/>
              </v:shape>
            </w:pict>
          </mc:Fallback>
        </mc:AlternateContent>
      </w:r>
      <w:r>
        <w:rPr>
          <w:rFonts w:ascii="Times New Roman"/>
        </w:rPr>
        <mc:AlternateContent>
          <mc:Choice Requires="wps">
            <w:drawing>
              <wp:anchor distT="0" distB="0" distL="0" distR="0" allowOverlap="1" layoutInCell="1" locked="0" behindDoc="1" simplePos="0" relativeHeight="487588864">
                <wp:simplePos x="0" y="0"/>
                <wp:positionH relativeFrom="page">
                  <wp:posOffset>3201606</wp:posOffset>
                </wp:positionH>
                <wp:positionV relativeFrom="paragraph">
                  <wp:posOffset>304827</wp:posOffset>
                </wp:positionV>
                <wp:extent cx="1079500" cy="5346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1079500" cy="534670"/>
                        </a:xfrm>
                        <a:custGeom>
                          <a:avLst/>
                          <a:gdLst/>
                          <a:ahLst/>
                          <a:cxnLst/>
                          <a:rect l="l" t="t" r="r" b="b"/>
                          <a:pathLst>
                            <a:path w="1079500" h="534670">
                              <a:moveTo>
                                <a:pt x="321919" y="427583"/>
                              </a:moveTo>
                              <a:lnTo>
                                <a:pt x="107315" y="427583"/>
                              </a:lnTo>
                              <a:lnTo>
                                <a:pt x="107315" y="863"/>
                              </a:lnTo>
                              <a:lnTo>
                                <a:pt x="0" y="863"/>
                              </a:lnTo>
                              <a:lnTo>
                                <a:pt x="0" y="427583"/>
                              </a:lnTo>
                              <a:lnTo>
                                <a:pt x="0" y="534263"/>
                              </a:lnTo>
                              <a:lnTo>
                                <a:pt x="321919" y="534263"/>
                              </a:lnTo>
                              <a:lnTo>
                                <a:pt x="321919" y="427583"/>
                              </a:lnTo>
                              <a:close/>
                            </a:path>
                            <a:path w="1079500" h="534670">
                              <a:moveTo>
                                <a:pt x="620598" y="0"/>
                              </a:moveTo>
                              <a:lnTo>
                                <a:pt x="250342" y="0"/>
                              </a:lnTo>
                              <a:lnTo>
                                <a:pt x="250342" y="106680"/>
                              </a:lnTo>
                              <a:lnTo>
                                <a:pt x="381812" y="106680"/>
                              </a:lnTo>
                              <a:lnTo>
                                <a:pt x="381812" y="534670"/>
                              </a:lnTo>
                              <a:lnTo>
                                <a:pt x="489445" y="534670"/>
                              </a:lnTo>
                              <a:lnTo>
                                <a:pt x="489445" y="106680"/>
                              </a:lnTo>
                              <a:lnTo>
                                <a:pt x="620598" y="106680"/>
                              </a:lnTo>
                              <a:lnTo>
                                <a:pt x="620598" y="0"/>
                              </a:lnTo>
                              <a:close/>
                            </a:path>
                            <a:path w="1079500" h="534670">
                              <a:moveTo>
                                <a:pt x="1078903" y="368"/>
                              </a:moveTo>
                              <a:lnTo>
                                <a:pt x="957351" y="368"/>
                              </a:lnTo>
                              <a:lnTo>
                                <a:pt x="859980" y="185826"/>
                              </a:lnTo>
                              <a:lnTo>
                                <a:pt x="762609" y="368"/>
                              </a:lnTo>
                              <a:lnTo>
                                <a:pt x="641400" y="368"/>
                              </a:lnTo>
                              <a:lnTo>
                                <a:pt x="806665" y="305054"/>
                              </a:lnTo>
                              <a:lnTo>
                                <a:pt x="806665" y="534225"/>
                              </a:lnTo>
                              <a:lnTo>
                                <a:pt x="913295" y="534225"/>
                              </a:lnTo>
                              <a:lnTo>
                                <a:pt x="913295" y="305054"/>
                              </a:lnTo>
                              <a:lnTo>
                                <a:pt x="1078903" y="368"/>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252.095016pt;margin-top:24.002131pt;width:85pt;height:42.1pt;mso-position-horizontal-relative:page;mso-position-vertical-relative:paragraph;z-index:-15727616;mso-wrap-distance-left:0;mso-wrap-distance-right:0" id="docshape11" coordorigin="5042,480" coordsize="1700,842" path="m5549,1153l5211,1153,5211,481,5042,481,5042,1153,5042,1321,5549,1321,5549,1153xm6019,480l5436,480,5436,648,5643,648,5643,1322,5813,1322,5813,648,6019,648,6019,480xm6741,481l6550,481,6396,773,6243,481,6052,481,6312,960,6312,1321,6480,1321,6480,960,6741,481xe" filled="true" fillcolor="#ffffff" stroked="false">
                <v:path arrowok="t"/>
                <v:fill type="solid"/>
                <w10:wrap type="topAndBottom"/>
              </v:shape>
            </w:pict>
          </mc:Fallback>
        </mc:AlternateContent>
      </w:r>
    </w:p>
    <w:p>
      <w:pPr>
        <w:pStyle w:val="Title"/>
      </w:pPr>
      <w:r>
        <w:rPr>
          <w:color w:val="FFFFFF"/>
          <w:w w:val="90"/>
        </w:rPr>
        <w:t>HANDBOOK</w:t>
      </w:r>
      <w:r>
        <w:rPr>
          <w:color w:val="FFFFFF"/>
          <w:spacing w:val="56"/>
        </w:rPr>
        <w:t> </w:t>
      </w:r>
      <w:r>
        <w:rPr>
          <w:color w:val="FFFFFF"/>
          <w:spacing w:val="-4"/>
        </w:rPr>
        <w:t>2026</w:t>
      </w:r>
    </w:p>
    <w:p>
      <w:pPr>
        <w:pStyle w:val="BodyText"/>
        <w:jc w:val="left"/>
        <w:rPr>
          <w:rFonts w:ascii="Century Gothic"/>
          <w:b/>
          <w:sz w:val="28"/>
        </w:rPr>
      </w:pPr>
    </w:p>
    <w:p>
      <w:pPr>
        <w:pStyle w:val="BodyText"/>
        <w:jc w:val="left"/>
        <w:rPr>
          <w:rFonts w:ascii="Century Gothic"/>
          <w:b/>
          <w:sz w:val="28"/>
        </w:rPr>
      </w:pPr>
    </w:p>
    <w:p>
      <w:pPr>
        <w:pStyle w:val="BodyText"/>
        <w:jc w:val="left"/>
        <w:rPr>
          <w:rFonts w:ascii="Century Gothic"/>
          <w:b/>
          <w:sz w:val="28"/>
        </w:rPr>
      </w:pPr>
    </w:p>
    <w:p>
      <w:pPr>
        <w:pStyle w:val="BodyText"/>
        <w:jc w:val="left"/>
        <w:rPr>
          <w:rFonts w:ascii="Century Gothic"/>
          <w:b/>
          <w:sz w:val="28"/>
        </w:rPr>
      </w:pPr>
    </w:p>
    <w:p>
      <w:pPr>
        <w:pStyle w:val="BodyText"/>
        <w:jc w:val="left"/>
        <w:rPr>
          <w:rFonts w:ascii="Century Gothic"/>
          <w:b/>
          <w:sz w:val="28"/>
        </w:rPr>
      </w:pPr>
    </w:p>
    <w:p>
      <w:pPr>
        <w:pStyle w:val="BodyText"/>
        <w:jc w:val="left"/>
        <w:rPr>
          <w:rFonts w:ascii="Century Gothic"/>
          <w:b/>
          <w:sz w:val="28"/>
        </w:rPr>
      </w:pPr>
    </w:p>
    <w:p>
      <w:pPr>
        <w:pStyle w:val="BodyText"/>
        <w:jc w:val="left"/>
        <w:rPr>
          <w:rFonts w:ascii="Century Gothic"/>
          <w:b/>
          <w:sz w:val="28"/>
        </w:rPr>
      </w:pPr>
    </w:p>
    <w:p>
      <w:pPr>
        <w:pStyle w:val="BodyText"/>
        <w:jc w:val="left"/>
        <w:rPr>
          <w:rFonts w:ascii="Century Gothic"/>
          <w:b/>
          <w:sz w:val="28"/>
        </w:rPr>
      </w:pPr>
    </w:p>
    <w:p>
      <w:pPr>
        <w:pStyle w:val="BodyText"/>
        <w:jc w:val="left"/>
        <w:rPr>
          <w:rFonts w:ascii="Century Gothic"/>
          <w:b/>
          <w:sz w:val="28"/>
        </w:rPr>
      </w:pPr>
    </w:p>
    <w:p>
      <w:pPr>
        <w:pStyle w:val="BodyText"/>
        <w:spacing w:before="137"/>
        <w:jc w:val="left"/>
        <w:rPr>
          <w:rFonts w:ascii="Century Gothic"/>
          <w:b/>
          <w:sz w:val="28"/>
        </w:rPr>
      </w:pPr>
    </w:p>
    <w:p>
      <w:pPr>
        <w:spacing w:line="276" w:lineRule="auto" w:before="1"/>
        <w:ind w:left="2822" w:right="0" w:hanging="2791"/>
        <w:jc w:val="left"/>
        <w:rPr>
          <w:rFonts w:ascii="Calibri"/>
          <w:sz w:val="28"/>
        </w:rPr>
      </w:pPr>
      <w:r>
        <w:rPr>
          <w:rFonts w:ascii="Calibri"/>
          <w:color w:val="FFFFFF"/>
          <w:spacing w:val="-6"/>
          <w:sz w:val="28"/>
        </w:rPr>
        <w:t>Chiniot-Faisalabad,</w:t>
      </w:r>
      <w:r>
        <w:rPr>
          <w:rFonts w:ascii="Calibri"/>
          <w:color w:val="FFFFFF"/>
          <w:spacing w:val="-23"/>
          <w:sz w:val="28"/>
        </w:rPr>
        <w:t> </w:t>
      </w:r>
      <w:r>
        <w:rPr>
          <w:rFonts w:ascii="Calibri"/>
          <w:color w:val="FFFFFF"/>
          <w:spacing w:val="-6"/>
          <w:sz w:val="28"/>
        </w:rPr>
        <w:t>Islamabad,</w:t>
      </w:r>
      <w:r>
        <w:rPr>
          <w:rFonts w:ascii="Calibri"/>
          <w:color w:val="FFFFFF"/>
          <w:sz w:val="28"/>
        </w:rPr>
        <w:t> </w:t>
      </w:r>
      <w:r>
        <w:rPr>
          <w:rFonts w:ascii="Calibri"/>
          <w:color w:val="FFFFFF"/>
          <w:spacing w:val="-6"/>
          <w:sz w:val="28"/>
        </w:rPr>
        <w:t>Karachi, Lahore,</w:t>
      </w:r>
      <w:r>
        <w:rPr>
          <w:rFonts w:ascii="Calibri"/>
          <w:color w:val="FFFFFF"/>
          <w:spacing w:val="-11"/>
          <w:sz w:val="28"/>
        </w:rPr>
        <w:t> </w:t>
      </w:r>
      <w:r>
        <w:rPr>
          <w:rFonts w:ascii="Calibri"/>
          <w:color w:val="FFFFFF"/>
          <w:spacing w:val="-6"/>
          <w:sz w:val="28"/>
        </w:rPr>
        <w:t>Multan &amp;</w:t>
      </w:r>
      <w:r>
        <w:rPr>
          <w:rFonts w:ascii="Calibri"/>
          <w:color w:val="FFFFFF"/>
          <w:spacing w:val="-14"/>
          <w:sz w:val="28"/>
        </w:rPr>
        <w:t> </w:t>
      </w:r>
      <w:r>
        <w:rPr>
          <w:rFonts w:ascii="Calibri"/>
          <w:color w:val="FFFFFF"/>
          <w:spacing w:val="-6"/>
          <w:sz w:val="28"/>
        </w:rPr>
        <w:t>Peshawar </w:t>
      </w:r>
      <w:hyperlink r:id="rId10">
        <w:r>
          <w:rPr>
            <w:rFonts w:ascii="Calibri"/>
            <w:color w:val="FFFFFF"/>
            <w:spacing w:val="-2"/>
            <w:sz w:val="28"/>
          </w:rPr>
          <w:t>www.nu.edu.pk</w:t>
        </w:r>
      </w:hyperlink>
    </w:p>
    <w:p>
      <w:pPr>
        <w:spacing w:after="0" w:line="276" w:lineRule="auto"/>
        <w:jc w:val="left"/>
        <w:rPr>
          <w:rFonts w:ascii="Calibri"/>
          <w:sz w:val="28"/>
        </w:rPr>
        <w:sectPr>
          <w:footerReference w:type="default" r:id="rId5"/>
          <w:type w:val="continuous"/>
          <w:pgSz w:w="8910" w:h="12650"/>
          <w:pgMar w:header="0" w:footer="0" w:top="1000" w:bottom="280" w:left="708" w:right="850"/>
          <w:pgNumType w:start="1"/>
        </w:sectPr>
      </w:pPr>
    </w:p>
    <w:p>
      <w:pPr>
        <w:pStyle w:val="BodyText"/>
        <w:spacing w:before="4"/>
        <w:jc w:val="left"/>
        <w:rPr>
          <w:rFonts w:ascii="Calibri"/>
          <w:sz w:val="16"/>
        </w:rPr>
      </w:pPr>
    </w:p>
    <w:p>
      <w:pPr>
        <w:pStyle w:val="BodyText"/>
        <w:spacing w:after="0"/>
        <w:jc w:val="left"/>
        <w:rPr>
          <w:rFonts w:ascii="Calibri"/>
          <w:sz w:val="16"/>
        </w:rPr>
        <w:sectPr>
          <w:pgSz w:w="8910" w:h="12650"/>
          <w:pgMar w:header="0" w:footer="0" w:top="1420" w:bottom="280" w:left="708" w:right="850"/>
        </w:sectPr>
      </w:pPr>
    </w:p>
    <w:p>
      <w:pPr>
        <w:spacing w:line="668" w:lineRule="exact" w:before="0"/>
        <w:ind w:left="113" w:right="0" w:firstLine="0"/>
        <w:jc w:val="center"/>
        <w:rPr>
          <w:sz w:val="60"/>
        </w:rPr>
      </w:pPr>
      <w:r>
        <w:rPr>
          <w:sz w:val="60"/>
        </w:rPr>
        <mc:AlternateContent>
          <mc:Choice Requires="wps">
            <w:drawing>
              <wp:anchor distT="0" distB="0" distL="0" distR="0" allowOverlap="1" layoutInCell="1" locked="0" behindDoc="1" simplePos="0" relativeHeight="486861312">
                <wp:simplePos x="0" y="0"/>
                <wp:positionH relativeFrom="page">
                  <wp:posOffset>648474</wp:posOffset>
                </wp:positionH>
                <wp:positionV relativeFrom="page">
                  <wp:posOffset>464288</wp:posOffset>
                </wp:positionV>
                <wp:extent cx="4225290" cy="695769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4225290" cy="6957695"/>
                        </a:xfrm>
                        <a:prstGeom prst="rect">
                          <a:avLst/>
                        </a:prstGeom>
                      </wps:spPr>
                      <wps:txbx>
                        <w:txbxContent>
                          <w:p>
                            <w:pPr>
                              <w:pStyle w:val="BodyText"/>
                              <w:spacing w:before="43"/>
                              <w:jc w:val="left"/>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spacing w:before="33"/>
                              <w:jc w:val="left"/>
                            </w:pPr>
                          </w:p>
                          <w:p>
                            <w:pPr>
                              <w:tabs>
                                <w:tab w:pos="6583" w:val="left" w:leader="none"/>
                              </w:tabs>
                              <w:spacing w:before="0"/>
                              <w:ind w:left="2597" w:right="0" w:firstLine="0"/>
                              <w:jc w:val="left"/>
                              <w:rPr>
                                <w:rFonts w:ascii="Century Gothic"/>
                                <w:sz w:val="24"/>
                              </w:rPr>
                            </w:pPr>
                            <w:r>
                              <w:rPr>
                                <w:rFonts w:ascii="Century Gothic"/>
                                <w:color w:val="231F20"/>
                                <w:sz w:val="24"/>
                              </w:rPr>
                              <w:t>Faculty</w:t>
                            </w:r>
                            <w:r>
                              <w:rPr>
                                <w:rFonts w:ascii="Century Gothic"/>
                                <w:color w:val="231F20"/>
                                <w:spacing w:val="9"/>
                                <w:sz w:val="24"/>
                              </w:rPr>
                              <w:t> </w:t>
                            </w:r>
                            <w:r>
                              <w:rPr>
                                <w:rFonts w:ascii="Century Gothic"/>
                                <w:color w:val="231F20"/>
                                <w:sz w:val="24"/>
                              </w:rPr>
                              <w:t>Handbook</w:t>
                            </w:r>
                            <w:r>
                              <w:rPr>
                                <w:rFonts w:ascii="Century Gothic"/>
                                <w:color w:val="231F20"/>
                                <w:spacing w:val="9"/>
                                <w:sz w:val="24"/>
                              </w:rPr>
                              <w:t> </w:t>
                            </w:r>
                            <w:r>
                              <w:rPr>
                                <w:rFonts w:ascii="Century Gothic"/>
                                <w:color w:val="231F20"/>
                                <w:spacing w:val="-4"/>
                                <w:sz w:val="24"/>
                              </w:rPr>
                              <w:t>2026</w:t>
                            </w:r>
                            <w:r>
                              <w:rPr>
                                <w:rFonts w:ascii="Century Gothic"/>
                                <w:color w:val="231F20"/>
                                <w:sz w:val="24"/>
                              </w:rPr>
                              <w:tab/>
                            </w:r>
                            <w:r>
                              <w:rPr>
                                <w:rFonts w:ascii="Century Gothic"/>
                                <w:color w:val="231F20"/>
                                <w:spacing w:val="-10"/>
                                <w:w w:val="110"/>
                                <w:sz w:val="24"/>
                              </w:rPr>
                              <w:t>I</w:t>
                            </w:r>
                          </w:p>
                        </w:txbxContent>
                      </wps:txbx>
                      <wps:bodyPr wrap="square" lIns="0" tIns="0" rIns="0" bIns="0" rtlCol="0">
                        <a:noAutofit/>
                      </wps:bodyPr>
                    </wps:wsp>
                  </a:graphicData>
                </a:graphic>
              </wp:anchor>
            </w:drawing>
          </mc:Choice>
          <mc:Fallback>
            <w:pict>
              <v:shape style="position:absolute;margin-left:51.061001pt;margin-top:36.558125pt;width:332.7pt;height:547.85pt;mso-position-horizontal-relative:page;mso-position-vertical-relative:page;z-index:-16455168" type="#_x0000_t202" id="docshape12" filled="false" stroked="false">
                <v:textbox inset="0,0,0,0">
                  <w:txbxContent>
                    <w:p>
                      <w:pPr>
                        <w:pStyle w:val="BodyText"/>
                        <w:spacing w:before="43"/>
                        <w:jc w:val="left"/>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jc w:val="left"/>
                      </w:pPr>
                    </w:p>
                    <w:p>
                      <w:pPr>
                        <w:pStyle w:val="BodyText"/>
                        <w:spacing w:before="33"/>
                        <w:jc w:val="left"/>
                      </w:pPr>
                    </w:p>
                    <w:p>
                      <w:pPr>
                        <w:tabs>
                          <w:tab w:pos="6583" w:val="left" w:leader="none"/>
                        </w:tabs>
                        <w:spacing w:before="0"/>
                        <w:ind w:left="2597" w:right="0" w:firstLine="0"/>
                        <w:jc w:val="left"/>
                        <w:rPr>
                          <w:rFonts w:ascii="Century Gothic"/>
                          <w:sz w:val="24"/>
                        </w:rPr>
                      </w:pPr>
                      <w:r>
                        <w:rPr>
                          <w:rFonts w:ascii="Century Gothic"/>
                          <w:color w:val="231F20"/>
                          <w:sz w:val="24"/>
                        </w:rPr>
                        <w:t>Faculty</w:t>
                      </w:r>
                      <w:r>
                        <w:rPr>
                          <w:rFonts w:ascii="Century Gothic"/>
                          <w:color w:val="231F20"/>
                          <w:spacing w:val="9"/>
                          <w:sz w:val="24"/>
                        </w:rPr>
                        <w:t> </w:t>
                      </w:r>
                      <w:r>
                        <w:rPr>
                          <w:rFonts w:ascii="Century Gothic"/>
                          <w:color w:val="231F20"/>
                          <w:sz w:val="24"/>
                        </w:rPr>
                        <w:t>Handbook</w:t>
                      </w:r>
                      <w:r>
                        <w:rPr>
                          <w:rFonts w:ascii="Century Gothic"/>
                          <w:color w:val="231F20"/>
                          <w:spacing w:val="9"/>
                          <w:sz w:val="24"/>
                        </w:rPr>
                        <w:t> </w:t>
                      </w:r>
                      <w:r>
                        <w:rPr>
                          <w:rFonts w:ascii="Century Gothic"/>
                          <w:color w:val="231F20"/>
                          <w:spacing w:val="-4"/>
                          <w:sz w:val="24"/>
                        </w:rPr>
                        <w:t>2026</w:t>
                      </w:r>
                      <w:r>
                        <w:rPr>
                          <w:rFonts w:ascii="Century Gothic"/>
                          <w:color w:val="231F20"/>
                          <w:sz w:val="24"/>
                        </w:rPr>
                        <w:tab/>
                      </w:r>
                      <w:r>
                        <w:rPr>
                          <w:rFonts w:ascii="Century Gothic"/>
                          <w:color w:val="231F20"/>
                          <w:spacing w:val="-10"/>
                          <w:w w:val="110"/>
                          <w:sz w:val="24"/>
                        </w:rPr>
                        <w:t>I</w:t>
                      </w:r>
                    </w:p>
                  </w:txbxContent>
                </v:textbox>
                <w10:wrap type="none"/>
              </v:shape>
            </w:pict>
          </mc:Fallback>
        </mc:AlternateContent>
      </w:r>
      <w:r>
        <w:rPr>
          <w:sz w:val="60"/>
        </w:rPr>
        <mc:AlternateContent>
          <mc:Choice Requires="wps">
            <w:drawing>
              <wp:anchor distT="0" distB="0" distL="0" distR="0" allowOverlap="1" layoutInCell="1" locked="0" behindDoc="1" simplePos="0" relativeHeight="486861824">
                <wp:simplePos x="0" y="0"/>
                <wp:positionH relativeFrom="page">
                  <wp:posOffset>0</wp:posOffset>
                </wp:positionH>
                <wp:positionV relativeFrom="page">
                  <wp:posOffset>97790</wp:posOffset>
                </wp:positionV>
                <wp:extent cx="5511165" cy="7645400"/>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5511165" cy="7645400"/>
                          <a:chExt cx="5511165" cy="7645400"/>
                        </a:xfrm>
                      </wpg:grpSpPr>
                      <wps:wsp>
                        <wps:cNvPr id="15" name="Graphic 15"/>
                        <wps:cNvSpPr/>
                        <wps:spPr>
                          <a:xfrm>
                            <a:off x="0" y="7013333"/>
                            <a:ext cx="5511165" cy="631825"/>
                          </a:xfrm>
                          <a:custGeom>
                            <a:avLst/>
                            <a:gdLst/>
                            <a:ahLst/>
                            <a:cxnLst/>
                            <a:rect l="l" t="t" r="r" b="b"/>
                            <a:pathLst>
                              <a:path w="5511165" h="631825">
                                <a:moveTo>
                                  <a:pt x="91427" y="0"/>
                                </a:moveTo>
                                <a:lnTo>
                                  <a:pt x="0" y="0"/>
                                </a:lnTo>
                                <a:lnTo>
                                  <a:pt x="0" y="631761"/>
                                </a:lnTo>
                                <a:lnTo>
                                  <a:pt x="91427" y="631761"/>
                                </a:lnTo>
                                <a:lnTo>
                                  <a:pt x="91427" y="0"/>
                                </a:lnTo>
                                <a:close/>
                              </a:path>
                              <a:path w="5511165" h="631825">
                                <a:moveTo>
                                  <a:pt x="5510885" y="0"/>
                                </a:moveTo>
                                <a:lnTo>
                                  <a:pt x="91440" y="0"/>
                                </a:lnTo>
                                <a:lnTo>
                                  <a:pt x="91440" y="631761"/>
                                </a:lnTo>
                                <a:lnTo>
                                  <a:pt x="5510885" y="631761"/>
                                </a:lnTo>
                                <a:lnTo>
                                  <a:pt x="5510885" y="0"/>
                                </a:lnTo>
                                <a:close/>
                              </a:path>
                            </a:pathLst>
                          </a:custGeom>
                          <a:solidFill>
                            <a:srgbClr val="E6E7E8"/>
                          </a:solidFill>
                        </wps:spPr>
                        <wps:bodyPr wrap="square" lIns="0" tIns="0" rIns="0" bIns="0" rtlCol="0">
                          <a:prstTxWarp prst="textNoShape">
                            <a:avLst/>
                          </a:prstTxWarp>
                          <a:noAutofit/>
                        </wps:bodyPr>
                      </wps:wsp>
                      <wps:wsp>
                        <wps:cNvPr id="16" name="Graphic 16"/>
                        <wps:cNvSpPr/>
                        <wps:spPr>
                          <a:xfrm>
                            <a:off x="0" y="6959295"/>
                            <a:ext cx="5511165" cy="54610"/>
                          </a:xfrm>
                          <a:custGeom>
                            <a:avLst/>
                            <a:gdLst/>
                            <a:ahLst/>
                            <a:cxnLst/>
                            <a:rect l="l" t="t" r="r" b="b"/>
                            <a:pathLst>
                              <a:path w="5511165" h="54610">
                                <a:moveTo>
                                  <a:pt x="91427" y="0"/>
                                </a:moveTo>
                                <a:lnTo>
                                  <a:pt x="0" y="0"/>
                                </a:lnTo>
                                <a:lnTo>
                                  <a:pt x="0" y="54038"/>
                                </a:lnTo>
                                <a:lnTo>
                                  <a:pt x="91427" y="54038"/>
                                </a:lnTo>
                                <a:lnTo>
                                  <a:pt x="91427" y="0"/>
                                </a:lnTo>
                                <a:close/>
                              </a:path>
                              <a:path w="5511165" h="54610">
                                <a:moveTo>
                                  <a:pt x="5510885" y="0"/>
                                </a:moveTo>
                                <a:lnTo>
                                  <a:pt x="91440" y="0"/>
                                </a:lnTo>
                                <a:lnTo>
                                  <a:pt x="91440" y="54038"/>
                                </a:lnTo>
                                <a:lnTo>
                                  <a:pt x="5510885" y="54038"/>
                                </a:lnTo>
                                <a:lnTo>
                                  <a:pt x="5510885" y="0"/>
                                </a:lnTo>
                                <a:close/>
                              </a:path>
                            </a:pathLst>
                          </a:custGeom>
                          <a:solidFill>
                            <a:srgbClr val="BCBEC0"/>
                          </a:solidFill>
                        </wps:spPr>
                        <wps:bodyPr wrap="square" lIns="0" tIns="0" rIns="0" bIns="0" rtlCol="0">
                          <a:prstTxWarp prst="textNoShape">
                            <a:avLst/>
                          </a:prstTxWarp>
                          <a:noAutofit/>
                        </wps:bodyPr>
                      </wps:wsp>
                      <wps:wsp>
                        <wps:cNvPr id="17" name="Graphic 17"/>
                        <wps:cNvSpPr/>
                        <wps:spPr>
                          <a:xfrm>
                            <a:off x="0" y="0"/>
                            <a:ext cx="5511165" cy="7645400"/>
                          </a:xfrm>
                          <a:custGeom>
                            <a:avLst/>
                            <a:gdLst/>
                            <a:ahLst/>
                            <a:cxnLst/>
                            <a:rect l="l" t="t" r="r" b="b"/>
                            <a:pathLst>
                              <a:path w="5511165" h="7645400">
                                <a:moveTo>
                                  <a:pt x="5510885" y="0"/>
                                </a:moveTo>
                                <a:lnTo>
                                  <a:pt x="0" y="0"/>
                                </a:lnTo>
                                <a:lnTo>
                                  <a:pt x="0" y="7645095"/>
                                </a:lnTo>
                                <a:lnTo>
                                  <a:pt x="5510885" y="7645095"/>
                                </a:lnTo>
                                <a:lnTo>
                                  <a:pt x="5510885" y="0"/>
                                </a:lnTo>
                                <a:close/>
                              </a:path>
                            </a:pathLst>
                          </a:custGeom>
                          <a:solidFill>
                            <a:srgbClr val="FFFFFF"/>
                          </a:solidFill>
                        </wps:spPr>
                        <wps:bodyPr wrap="square" lIns="0" tIns="0" rIns="0" bIns="0" rtlCol="0">
                          <a:prstTxWarp prst="textNoShape">
                            <a:avLst/>
                          </a:prstTxWarp>
                          <a:noAutofit/>
                        </wps:bodyPr>
                      </wps:wsp>
                      <pic:pic>
                        <pic:nvPicPr>
                          <pic:cNvPr id="18" name="Image 18"/>
                          <pic:cNvPicPr/>
                        </pic:nvPicPr>
                        <pic:blipFill>
                          <a:blip r:embed="rId11" cstate="print"/>
                          <a:stretch>
                            <a:fillRect/>
                          </a:stretch>
                        </pic:blipFill>
                        <pic:spPr>
                          <a:xfrm>
                            <a:off x="2191816" y="3668496"/>
                            <a:ext cx="1109341" cy="1109332"/>
                          </a:xfrm>
                          <a:prstGeom prst="rect">
                            <a:avLst/>
                          </a:prstGeom>
                        </pic:spPr>
                      </pic:pic>
                    </wpg:wgp>
                  </a:graphicData>
                </a:graphic>
              </wp:anchor>
            </w:drawing>
          </mc:Choice>
          <mc:Fallback>
            <w:pict>
              <v:group style="position:absolute;margin-left:.0pt;margin-top:7.700026pt;width:433.95pt;height:602pt;mso-position-horizontal-relative:page;mso-position-vertical-relative:page;z-index:-16454656" id="docshapegroup13" coordorigin="0,154" coordsize="8679,12040">
                <v:shape style="position:absolute;left:0;top:11198;width:8679;height:995" id="docshape14" coordorigin="0,11199" coordsize="8679,995" path="m144,11199l0,11199,0,12194,144,12194,144,11199xm8679,11199l144,11199,144,12194,8679,12194,8679,11199xe" filled="true" fillcolor="#e6e7e8" stroked="false">
                  <v:path arrowok="t"/>
                  <v:fill type="solid"/>
                </v:shape>
                <v:shape style="position:absolute;left:0;top:11113;width:8679;height:86" id="docshape15" coordorigin="0,11114" coordsize="8679,86" path="m144,11114l0,11114,0,11199,144,11199,144,11114xm8679,11114l144,11114,144,11199,8679,11199,8679,11114xe" filled="true" fillcolor="#bcbec0" stroked="false">
                  <v:path arrowok="t"/>
                  <v:fill type="solid"/>
                </v:shape>
                <v:rect style="position:absolute;left:0;top:154;width:8679;height:12040" id="docshape16" filled="true" fillcolor="#ffffff" stroked="false">
                  <v:fill type="solid"/>
                </v:rect>
                <v:shape style="position:absolute;left:3451;top:5931;width:1747;height:1747" type="#_x0000_t75" id="docshape17" stroked="false">
                  <v:imagedata r:id="rId11" o:title=""/>
                </v:shape>
                <w10:wrap type="none"/>
              </v:group>
            </w:pict>
          </mc:Fallback>
        </mc:AlternateContent>
      </w:r>
      <w:r>
        <w:rPr>
          <w:color w:val="231F20"/>
          <w:w w:val="110"/>
          <w:sz w:val="60"/>
        </w:rPr>
        <w:t>Faculty</w:t>
      </w:r>
      <w:r>
        <w:rPr>
          <w:color w:val="231F20"/>
          <w:spacing w:val="-16"/>
          <w:w w:val="110"/>
          <w:sz w:val="60"/>
        </w:rPr>
        <w:t> </w:t>
      </w:r>
      <w:r>
        <w:rPr>
          <w:color w:val="231F20"/>
          <w:spacing w:val="-2"/>
          <w:w w:val="110"/>
          <w:sz w:val="60"/>
        </w:rPr>
        <w:t>Handbook</w:t>
      </w:r>
    </w:p>
    <w:p>
      <w:pPr>
        <w:pStyle w:val="BodyText"/>
        <w:jc w:val="left"/>
        <w:rPr>
          <w:sz w:val="60"/>
        </w:rPr>
      </w:pPr>
    </w:p>
    <w:p>
      <w:pPr>
        <w:pStyle w:val="BodyText"/>
        <w:jc w:val="left"/>
        <w:rPr>
          <w:sz w:val="60"/>
        </w:rPr>
      </w:pPr>
    </w:p>
    <w:p>
      <w:pPr>
        <w:pStyle w:val="BodyText"/>
        <w:jc w:val="left"/>
        <w:rPr>
          <w:sz w:val="60"/>
        </w:rPr>
      </w:pPr>
    </w:p>
    <w:p>
      <w:pPr>
        <w:pStyle w:val="BodyText"/>
        <w:jc w:val="left"/>
        <w:rPr>
          <w:sz w:val="60"/>
        </w:rPr>
      </w:pPr>
    </w:p>
    <w:p>
      <w:pPr>
        <w:pStyle w:val="BodyText"/>
        <w:jc w:val="left"/>
        <w:rPr>
          <w:sz w:val="60"/>
        </w:rPr>
      </w:pPr>
    </w:p>
    <w:p>
      <w:pPr>
        <w:pStyle w:val="BodyText"/>
        <w:jc w:val="left"/>
        <w:rPr>
          <w:sz w:val="60"/>
        </w:rPr>
      </w:pPr>
    </w:p>
    <w:p>
      <w:pPr>
        <w:pStyle w:val="BodyText"/>
        <w:jc w:val="left"/>
        <w:rPr>
          <w:sz w:val="60"/>
        </w:rPr>
      </w:pPr>
    </w:p>
    <w:p>
      <w:pPr>
        <w:pStyle w:val="BodyText"/>
        <w:jc w:val="left"/>
        <w:rPr>
          <w:sz w:val="60"/>
        </w:rPr>
      </w:pPr>
    </w:p>
    <w:p>
      <w:pPr>
        <w:pStyle w:val="BodyText"/>
        <w:spacing w:before="31"/>
        <w:jc w:val="left"/>
        <w:rPr>
          <w:sz w:val="60"/>
        </w:rPr>
      </w:pPr>
    </w:p>
    <w:p>
      <w:pPr>
        <w:spacing w:before="1"/>
        <w:ind w:left="117" w:right="0" w:firstLine="0"/>
        <w:jc w:val="center"/>
        <w:rPr>
          <w:sz w:val="50"/>
        </w:rPr>
      </w:pPr>
      <w:r>
        <w:rPr>
          <w:color w:val="231F20"/>
          <w:w w:val="110"/>
          <w:sz w:val="50"/>
        </w:rPr>
        <w:t>National</w:t>
      </w:r>
      <w:r>
        <w:rPr>
          <w:color w:val="231F20"/>
          <w:spacing w:val="-20"/>
          <w:w w:val="110"/>
          <w:sz w:val="50"/>
        </w:rPr>
        <w:t> </w:t>
      </w:r>
      <w:r>
        <w:rPr>
          <w:color w:val="231F20"/>
          <w:spacing w:val="-2"/>
          <w:w w:val="110"/>
          <w:sz w:val="50"/>
        </w:rPr>
        <w:t>University</w:t>
      </w:r>
    </w:p>
    <w:p>
      <w:pPr>
        <w:spacing w:line="300" w:lineRule="auto" w:before="94"/>
        <w:ind w:left="122" w:right="0" w:firstLine="0"/>
        <w:jc w:val="center"/>
        <w:rPr>
          <w:sz w:val="36"/>
        </w:rPr>
      </w:pPr>
      <w:r>
        <w:rPr>
          <w:color w:val="231F20"/>
          <w:w w:val="110"/>
          <w:sz w:val="36"/>
        </w:rPr>
        <w:t>of</w:t>
      </w:r>
      <w:r>
        <w:rPr>
          <w:color w:val="231F20"/>
          <w:spacing w:val="-28"/>
          <w:w w:val="110"/>
          <w:sz w:val="36"/>
        </w:rPr>
        <w:t> </w:t>
      </w:r>
      <w:r>
        <w:rPr>
          <w:color w:val="231F20"/>
          <w:w w:val="110"/>
          <w:sz w:val="36"/>
        </w:rPr>
        <w:t>Computer</w:t>
      </w:r>
      <w:r>
        <w:rPr>
          <w:color w:val="231F20"/>
          <w:spacing w:val="-28"/>
          <w:w w:val="110"/>
          <w:sz w:val="36"/>
        </w:rPr>
        <w:t> </w:t>
      </w:r>
      <w:r>
        <w:rPr>
          <w:color w:val="231F20"/>
          <w:w w:val="110"/>
          <w:sz w:val="36"/>
        </w:rPr>
        <w:t>&amp;</w:t>
      </w:r>
      <w:r>
        <w:rPr>
          <w:color w:val="231F20"/>
          <w:spacing w:val="-27"/>
          <w:w w:val="110"/>
          <w:sz w:val="36"/>
        </w:rPr>
        <w:t> </w:t>
      </w:r>
      <w:r>
        <w:rPr>
          <w:color w:val="231F20"/>
          <w:w w:val="110"/>
          <w:sz w:val="36"/>
        </w:rPr>
        <w:t>Emerging</w:t>
      </w:r>
      <w:r>
        <w:rPr>
          <w:color w:val="231F20"/>
          <w:spacing w:val="-28"/>
          <w:w w:val="110"/>
          <w:sz w:val="36"/>
        </w:rPr>
        <w:t> </w:t>
      </w:r>
      <w:r>
        <w:rPr>
          <w:color w:val="231F20"/>
          <w:w w:val="110"/>
          <w:sz w:val="36"/>
        </w:rPr>
        <w:t>Sciences </w:t>
      </w:r>
      <w:r>
        <w:rPr>
          <w:color w:val="231F20"/>
          <w:spacing w:val="-2"/>
          <w:w w:val="110"/>
          <w:sz w:val="36"/>
        </w:rPr>
        <w:t>Islamabad</w:t>
      </w:r>
    </w:p>
    <w:p>
      <w:pPr>
        <w:spacing w:before="362"/>
        <w:ind w:left="122" w:right="0" w:firstLine="0"/>
        <w:jc w:val="center"/>
        <w:rPr>
          <w:sz w:val="28"/>
        </w:rPr>
      </w:pPr>
      <w:r>
        <w:rPr>
          <w:color w:val="231F20"/>
          <w:w w:val="110"/>
          <w:sz w:val="28"/>
        </w:rPr>
        <w:t>June</w:t>
      </w:r>
      <w:r>
        <w:rPr>
          <w:color w:val="231F20"/>
          <w:spacing w:val="-7"/>
          <w:w w:val="110"/>
          <w:sz w:val="28"/>
        </w:rPr>
        <w:t> </w:t>
      </w:r>
      <w:r>
        <w:rPr>
          <w:color w:val="231F20"/>
          <w:spacing w:val="-4"/>
          <w:w w:val="110"/>
          <w:sz w:val="28"/>
        </w:rPr>
        <w:t>2026</w:t>
      </w:r>
    </w:p>
    <w:p>
      <w:pPr>
        <w:spacing w:after="0"/>
        <w:jc w:val="center"/>
        <w:rPr>
          <w:sz w:val="28"/>
        </w:rPr>
        <w:sectPr>
          <w:pgSz w:w="8680" w:h="12200"/>
          <w:pgMar w:header="0" w:footer="0" w:top="1340" w:bottom="280" w:left="850" w:right="992"/>
        </w:sectPr>
      </w:pPr>
    </w:p>
    <w:p>
      <w:pPr>
        <w:pStyle w:val="BodyText"/>
        <w:jc w:val="left"/>
        <w:rPr>
          <w:sz w:val="36"/>
        </w:rPr>
      </w:pPr>
      <w:r>
        <w:rPr>
          <w:sz w:val="36"/>
        </w:rPr>
        <mc:AlternateContent>
          <mc:Choice Requires="wps">
            <w:drawing>
              <wp:anchor distT="0" distB="0" distL="0" distR="0" allowOverlap="1" layoutInCell="1" locked="0" behindDoc="1" simplePos="0" relativeHeight="486862336">
                <wp:simplePos x="0" y="0"/>
                <wp:positionH relativeFrom="page">
                  <wp:posOffset>623412</wp:posOffset>
                </wp:positionH>
                <wp:positionV relativeFrom="page">
                  <wp:posOffset>7200449</wp:posOffset>
                </wp:positionV>
                <wp:extent cx="2585720" cy="22161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2585720" cy="221615"/>
                        </a:xfrm>
                        <a:prstGeom prst="rect">
                          <a:avLst/>
                        </a:prstGeom>
                      </wps:spPr>
                      <wps:txbx>
                        <w:txbxContent>
                          <w:p>
                            <w:pPr>
                              <w:tabs>
                                <w:tab w:pos="1256" w:val="left" w:leader="none"/>
                              </w:tabs>
                              <w:spacing w:line="341" w:lineRule="exact" w:before="0"/>
                              <w:ind w:left="0" w:right="0" w:firstLine="0"/>
                              <w:jc w:val="left"/>
                              <w:rPr>
                                <w:rFonts w:ascii="Century Gothic"/>
                                <w:sz w:val="24"/>
                              </w:rPr>
                            </w:pPr>
                            <w:r>
                              <w:rPr>
                                <w:rFonts w:ascii="Century Gothic"/>
                                <w:color w:val="231F20"/>
                                <w:spacing w:val="-5"/>
                                <w:w w:val="110"/>
                                <w:position w:val="6"/>
                                <w:sz w:val="24"/>
                              </w:rPr>
                              <w:t>II</w:t>
                            </w:r>
                            <w:r>
                              <w:rPr>
                                <w:rFonts w:ascii="Century Gothic"/>
                                <w:color w:val="231F20"/>
                                <w:position w:val="6"/>
                                <w:sz w:val="24"/>
                              </w:rPr>
                              <w:tab/>
                            </w:r>
                            <w:r>
                              <w:rPr>
                                <w:rFonts w:ascii="Century Gothic"/>
                                <w:color w:val="231F20"/>
                                <w:sz w:val="24"/>
                              </w:rPr>
                              <w:t>Faculty</w:t>
                            </w:r>
                            <w:r>
                              <w:rPr>
                                <w:rFonts w:ascii="Century Gothic"/>
                                <w:color w:val="231F20"/>
                                <w:spacing w:val="9"/>
                                <w:sz w:val="24"/>
                              </w:rPr>
                              <w:t> </w:t>
                            </w:r>
                            <w:r>
                              <w:rPr>
                                <w:rFonts w:ascii="Century Gothic"/>
                                <w:color w:val="231F20"/>
                                <w:sz w:val="24"/>
                              </w:rPr>
                              <w:t>Handbook</w:t>
                            </w:r>
                            <w:r>
                              <w:rPr>
                                <w:rFonts w:ascii="Century Gothic"/>
                                <w:color w:val="231F20"/>
                                <w:spacing w:val="9"/>
                                <w:sz w:val="24"/>
                              </w:rPr>
                              <w:t> </w:t>
                            </w:r>
                            <w:r>
                              <w:rPr>
                                <w:rFonts w:ascii="Century Gothic"/>
                                <w:color w:val="231F20"/>
                                <w:spacing w:val="-4"/>
                                <w:sz w:val="24"/>
                              </w:rPr>
                              <w:t>2026</w:t>
                            </w:r>
                          </w:p>
                        </w:txbxContent>
                      </wps:txbx>
                      <wps:bodyPr wrap="square" lIns="0" tIns="0" rIns="0" bIns="0" rtlCol="0">
                        <a:noAutofit/>
                      </wps:bodyPr>
                    </wps:wsp>
                  </a:graphicData>
                </a:graphic>
              </wp:anchor>
            </w:drawing>
          </mc:Choice>
          <mc:Fallback>
            <w:pict>
              <v:shape style="position:absolute;margin-left:49.087601pt;margin-top:566.964539pt;width:203.6pt;height:17.45pt;mso-position-horizontal-relative:page;mso-position-vertical-relative:page;z-index:-16454144" type="#_x0000_t202" id="docshape18" filled="false" stroked="false">
                <v:textbox inset="0,0,0,0">
                  <w:txbxContent>
                    <w:p>
                      <w:pPr>
                        <w:tabs>
                          <w:tab w:pos="1256" w:val="left" w:leader="none"/>
                        </w:tabs>
                        <w:spacing w:line="341" w:lineRule="exact" w:before="0"/>
                        <w:ind w:left="0" w:right="0" w:firstLine="0"/>
                        <w:jc w:val="left"/>
                        <w:rPr>
                          <w:rFonts w:ascii="Century Gothic"/>
                          <w:sz w:val="24"/>
                        </w:rPr>
                      </w:pPr>
                      <w:r>
                        <w:rPr>
                          <w:rFonts w:ascii="Century Gothic"/>
                          <w:color w:val="231F20"/>
                          <w:spacing w:val="-5"/>
                          <w:w w:val="110"/>
                          <w:position w:val="6"/>
                          <w:sz w:val="24"/>
                        </w:rPr>
                        <w:t>II</w:t>
                      </w:r>
                      <w:r>
                        <w:rPr>
                          <w:rFonts w:ascii="Century Gothic"/>
                          <w:color w:val="231F20"/>
                          <w:position w:val="6"/>
                          <w:sz w:val="24"/>
                        </w:rPr>
                        <w:tab/>
                      </w:r>
                      <w:r>
                        <w:rPr>
                          <w:rFonts w:ascii="Century Gothic"/>
                          <w:color w:val="231F20"/>
                          <w:sz w:val="24"/>
                        </w:rPr>
                        <w:t>Faculty</w:t>
                      </w:r>
                      <w:r>
                        <w:rPr>
                          <w:rFonts w:ascii="Century Gothic"/>
                          <w:color w:val="231F20"/>
                          <w:spacing w:val="9"/>
                          <w:sz w:val="24"/>
                        </w:rPr>
                        <w:t> </w:t>
                      </w:r>
                      <w:r>
                        <w:rPr>
                          <w:rFonts w:ascii="Century Gothic"/>
                          <w:color w:val="231F20"/>
                          <w:sz w:val="24"/>
                        </w:rPr>
                        <w:t>Handbook</w:t>
                      </w:r>
                      <w:r>
                        <w:rPr>
                          <w:rFonts w:ascii="Century Gothic"/>
                          <w:color w:val="231F20"/>
                          <w:spacing w:val="9"/>
                          <w:sz w:val="24"/>
                        </w:rPr>
                        <w:t> </w:t>
                      </w:r>
                      <w:r>
                        <w:rPr>
                          <w:rFonts w:ascii="Century Gothic"/>
                          <w:color w:val="231F20"/>
                          <w:spacing w:val="-4"/>
                          <w:sz w:val="24"/>
                        </w:rPr>
                        <w:t>2026</w:t>
                      </w:r>
                    </w:p>
                  </w:txbxContent>
                </v:textbox>
                <w10:wrap type="none"/>
              </v:shape>
            </w:pict>
          </mc:Fallback>
        </mc:AlternateContent>
      </w:r>
      <w:r>
        <w:rPr>
          <w:sz w:val="36"/>
        </w:rPr>
        <mc:AlternateContent>
          <mc:Choice Requires="wps">
            <w:drawing>
              <wp:anchor distT="0" distB="0" distL="0" distR="0" allowOverlap="1" layoutInCell="1" locked="0" behindDoc="0" simplePos="0" relativeHeight="15733760">
                <wp:simplePos x="0" y="0"/>
                <wp:positionH relativeFrom="page">
                  <wp:posOffset>0</wp:posOffset>
                </wp:positionH>
                <wp:positionV relativeFrom="page">
                  <wp:posOffset>7057085</wp:posOffset>
                </wp:positionV>
                <wp:extent cx="5511165" cy="685800"/>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5511165" cy="685800"/>
                          <a:chExt cx="5511165" cy="685800"/>
                        </a:xfrm>
                      </wpg:grpSpPr>
                      <wps:wsp>
                        <wps:cNvPr id="21" name="Graphic 21"/>
                        <wps:cNvSpPr/>
                        <wps:spPr>
                          <a:xfrm>
                            <a:off x="5419445" y="54038"/>
                            <a:ext cx="91440" cy="631825"/>
                          </a:xfrm>
                          <a:custGeom>
                            <a:avLst/>
                            <a:gdLst/>
                            <a:ahLst/>
                            <a:cxnLst/>
                            <a:rect l="l" t="t" r="r" b="b"/>
                            <a:pathLst>
                              <a:path w="91440" h="631825">
                                <a:moveTo>
                                  <a:pt x="0" y="631761"/>
                                </a:moveTo>
                                <a:lnTo>
                                  <a:pt x="91440" y="631761"/>
                                </a:lnTo>
                                <a:lnTo>
                                  <a:pt x="91440" y="0"/>
                                </a:lnTo>
                                <a:lnTo>
                                  <a:pt x="0" y="0"/>
                                </a:lnTo>
                                <a:lnTo>
                                  <a:pt x="0" y="631761"/>
                                </a:lnTo>
                                <a:close/>
                              </a:path>
                            </a:pathLst>
                          </a:custGeom>
                          <a:solidFill>
                            <a:srgbClr val="E6E7E8"/>
                          </a:solidFill>
                        </wps:spPr>
                        <wps:bodyPr wrap="square" lIns="0" tIns="0" rIns="0" bIns="0" rtlCol="0">
                          <a:prstTxWarp prst="textNoShape">
                            <a:avLst/>
                          </a:prstTxWarp>
                          <a:noAutofit/>
                        </wps:bodyPr>
                      </wps:wsp>
                      <wps:wsp>
                        <wps:cNvPr id="22" name="Graphic 22"/>
                        <wps:cNvSpPr/>
                        <wps:spPr>
                          <a:xfrm>
                            <a:off x="5419445" y="0"/>
                            <a:ext cx="91440" cy="54610"/>
                          </a:xfrm>
                          <a:custGeom>
                            <a:avLst/>
                            <a:gdLst/>
                            <a:ahLst/>
                            <a:cxnLst/>
                            <a:rect l="l" t="t" r="r" b="b"/>
                            <a:pathLst>
                              <a:path w="91440" h="54610">
                                <a:moveTo>
                                  <a:pt x="91440" y="0"/>
                                </a:moveTo>
                                <a:lnTo>
                                  <a:pt x="0" y="0"/>
                                </a:lnTo>
                                <a:lnTo>
                                  <a:pt x="0" y="54038"/>
                                </a:lnTo>
                                <a:lnTo>
                                  <a:pt x="91440" y="54038"/>
                                </a:lnTo>
                                <a:lnTo>
                                  <a:pt x="91440" y="0"/>
                                </a:lnTo>
                                <a:close/>
                              </a:path>
                            </a:pathLst>
                          </a:custGeom>
                          <a:solidFill>
                            <a:srgbClr val="BCBEC0"/>
                          </a:solidFill>
                        </wps:spPr>
                        <wps:bodyPr wrap="square" lIns="0" tIns="0" rIns="0" bIns="0" rtlCol="0">
                          <a:prstTxWarp prst="textNoShape">
                            <a:avLst/>
                          </a:prstTxWarp>
                          <a:noAutofit/>
                        </wps:bodyPr>
                      </wps:wsp>
                      <wps:wsp>
                        <wps:cNvPr id="23" name="Graphic 23"/>
                        <wps:cNvSpPr/>
                        <wps:spPr>
                          <a:xfrm>
                            <a:off x="0" y="0"/>
                            <a:ext cx="5413375" cy="685800"/>
                          </a:xfrm>
                          <a:custGeom>
                            <a:avLst/>
                            <a:gdLst/>
                            <a:ahLst/>
                            <a:cxnLst/>
                            <a:rect l="l" t="t" r="r" b="b"/>
                            <a:pathLst>
                              <a:path w="5413375" h="685800">
                                <a:moveTo>
                                  <a:pt x="5413082" y="0"/>
                                </a:moveTo>
                                <a:lnTo>
                                  <a:pt x="0" y="0"/>
                                </a:lnTo>
                                <a:lnTo>
                                  <a:pt x="0" y="685800"/>
                                </a:lnTo>
                                <a:lnTo>
                                  <a:pt x="5413082" y="685800"/>
                                </a:lnTo>
                                <a:lnTo>
                                  <a:pt x="5413082"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0pt;margin-top:555.676025pt;width:433.95pt;height:54pt;mso-position-horizontal-relative:page;mso-position-vertical-relative:page;z-index:15733760" id="docshapegroup19" coordorigin="0,11114" coordsize="8679,1080">
                <v:rect style="position:absolute;left:8534;top:11198;width:144;height:995" id="docshape20" filled="true" fillcolor="#e6e7e8" stroked="false">
                  <v:fill type="solid"/>
                </v:rect>
                <v:rect style="position:absolute;left:8534;top:11113;width:144;height:86" id="docshape21" filled="true" fillcolor="#bcbec0" stroked="false">
                  <v:fill type="solid"/>
                </v:rect>
                <v:rect style="position:absolute;left:0;top:11113;width:8525;height:1080" id="docshape22" filled="true" fillcolor="#ffffff" stroked="false">
                  <v:fill type="solid"/>
                </v:rect>
                <w10:wrap type="none"/>
              </v:group>
            </w:pict>
          </mc:Fallback>
        </mc:AlternateContent>
      </w:r>
      <w:r>
        <w:rPr>
          <w:sz w:val="36"/>
        </w:rPr>
        <mc:AlternateContent>
          <mc:Choice Requires="wps">
            <w:drawing>
              <wp:anchor distT="0" distB="0" distL="0" distR="0" allowOverlap="1" layoutInCell="1" locked="0" behindDoc="0" simplePos="0" relativeHeight="15734272">
                <wp:simplePos x="0" y="0"/>
                <wp:positionH relativeFrom="page">
                  <wp:posOffset>97789</wp:posOffset>
                </wp:positionH>
                <wp:positionV relativeFrom="page">
                  <wp:posOffset>91440</wp:posOffset>
                </wp:positionV>
                <wp:extent cx="5315585" cy="67691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5315585" cy="676910"/>
                        </a:xfrm>
                        <a:custGeom>
                          <a:avLst/>
                          <a:gdLst/>
                          <a:ahLst/>
                          <a:cxnLst/>
                          <a:rect l="l" t="t" r="r" b="b"/>
                          <a:pathLst>
                            <a:path w="5315585" h="676910">
                              <a:moveTo>
                                <a:pt x="5315305" y="0"/>
                              </a:moveTo>
                              <a:lnTo>
                                <a:pt x="0" y="0"/>
                              </a:lnTo>
                              <a:lnTo>
                                <a:pt x="0" y="676655"/>
                              </a:lnTo>
                              <a:lnTo>
                                <a:pt x="5315305" y="676655"/>
                              </a:lnTo>
                              <a:lnTo>
                                <a:pt x="531530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7.7pt;margin-top:7.200026pt;width:418.528pt;height:53.28pt;mso-position-horizontal-relative:page;mso-position-vertical-relative:page;z-index:15734272" id="docshape23" filled="true" fillcolor="#ffffff" stroked="false">
                <v:fill type="solid"/>
                <w10:wrap type="none"/>
              </v:rect>
            </w:pict>
          </mc:Fallback>
        </mc:AlternateContent>
      </w:r>
    </w:p>
    <w:p>
      <w:pPr>
        <w:pStyle w:val="BodyText"/>
        <w:spacing w:before="221"/>
        <w:jc w:val="left"/>
        <w:rPr>
          <w:sz w:val="36"/>
        </w:rPr>
      </w:pPr>
    </w:p>
    <w:p>
      <w:pPr>
        <w:pStyle w:val="Heading1"/>
        <w:spacing w:before="0"/>
        <w:ind w:left="132"/>
        <w:jc w:val="center"/>
      </w:pPr>
      <w:r>
        <w:rPr/>
        <mc:AlternateContent>
          <mc:Choice Requires="wps">
            <w:drawing>
              <wp:anchor distT="0" distB="0" distL="0" distR="0" allowOverlap="1" layoutInCell="1" locked="0" behindDoc="1" simplePos="0" relativeHeight="486862848">
                <wp:simplePos x="0" y="0"/>
                <wp:positionH relativeFrom="page">
                  <wp:posOffset>648474</wp:posOffset>
                </wp:positionH>
                <wp:positionV relativeFrom="paragraph">
                  <wp:posOffset>-299267</wp:posOffset>
                </wp:positionV>
                <wp:extent cx="4214495" cy="18288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4214495" cy="182880"/>
                        </a:xfrm>
                        <a:prstGeom prst="rect">
                          <a:avLst/>
                        </a:prstGeom>
                      </wps:spPr>
                      <wps:txbx>
                        <w:txbxContent>
                          <w:p>
                            <w:pPr>
                              <w:pStyle w:val="BodyText"/>
                              <w:spacing w:before="43"/>
                              <w:jc w:val="left"/>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wps:txbx>
                      <wps:bodyPr wrap="square" lIns="0" tIns="0" rIns="0" bIns="0" rtlCol="0">
                        <a:noAutofit/>
                      </wps:bodyPr>
                    </wps:wsp>
                  </a:graphicData>
                </a:graphic>
              </wp:anchor>
            </w:drawing>
          </mc:Choice>
          <mc:Fallback>
            <w:pict>
              <v:shape style="position:absolute;margin-left:51.061001pt;margin-top:-23.564384pt;width:331.85pt;height:14.4pt;mso-position-horizontal-relative:page;mso-position-vertical-relative:paragraph;z-index:-16453632" type="#_x0000_t202" id="docshape24" filled="false" stroked="false">
                <v:textbox inset="0,0,0,0">
                  <w:txbxContent>
                    <w:p>
                      <w:pPr>
                        <w:pStyle w:val="BodyText"/>
                        <w:spacing w:before="43"/>
                        <w:jc w:val="left"/>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v:textbox>
                <w10:wrap type="none"/>
              </v:shape>
            </w:pict>
          </mc:Fallback>
        </mc:AlternateContent>
      </w:r>
      <w:r>
        <w:rPr>
          <w:spacing w:val="-2"/>
        </w:rPr>
        <w:t>VISION</w:t>
      </w:r>
    </w:p>
    <w:p>
      <w:pPr>
        <w:pStyle w:val="BodyText"/>
        <w:spacing w:before="52"/>
        <w:jc w:val="left"/>
        <w:rPr>
          <w:sz w:val="36"/>
        </w:rPr>
      </w:pPr>
    </w:p>
    <w:p>
      <w:pPr>
        <w:pStyle w:val="BodyText"/>
        <w:spacing w:line="321" w:lineRule="auto"/>
        <w:ind w:left="153"/>
        <w:jc w:val="left"/>
      </w:pPr>
      <w:r>
        <w:rPr>
          <w:w w:val="105"/>
        </w:rPr>
        <w:t>To</w:t>
      </w:r>
      <w:r>
        <w:rPr>
          <w:spacing w:val="40"/>
          <w:w w:val="105"/>
        </w:rPr>
        <w:t> </w:t>
      </w:r>
      <w:r>
        <w:rPr>
          <w:w w:val="105"/>
        </w:rPr>
        <w:t>produce</w:t>
      </w:r>
      <w:r>
        <w:rPr>
          <w:spacing w:val="40"/>
          <w:w w:val="105"/>
        </w:rPr>
        <w:t> </w:t>
      </w:r>
      <w:r>
        <w:rPr>
          <w:w w:val="105"/>
        </w:rPr>
        <w:t>world-class</w:t>
      </w:r>
      <w:r>
        <w:rPr>
          <w:spacing w:val="40"/>
          <w:w w:val="105"/>
        </w:rPr>
        <w:t> </w:t>
      </w:r>
      <w:r>
        <w:rPr>
          <w:w w:val="105"/>
        </w:rPr>
        <w:t>professionals,</w:t>
      </w:r>
      <w:r>
        <w:rPr>
          <w:spacing w:val="40"/>
          <w:w w:val="105"/>
        </w:rPr>
        <w:t> </w:t>
      </w:r>
      <w:r>
        <w:rPr>
          <w:w w:val="105"/>
        </w:rPr>
        <w:t>who</w:t>
      </w:r>
      <w:r>
        <w:rPr>
          <w:spacing w:val="40"/>
          <w:w w:val="105"/>
        </w:rPr>
        <w:t> </w:t>
      </w:r>
      <w:r>
        <w:rPr>
          <w:w w:val="105"/>
        </w:rPr>
        <w:t>are</w:t>
      </w:r>
      <w:r>
        <w:rPr>
          <w:spacing w:val="40"/>
          <w:w w:val="105"/>
        </w:rPr>
        <w:t> </w:t>
      </w:r>
      <w:r>
        <w:rPr>
          <w:w w:val="105"/>
        </w:rPr>
        <w:t>responsible</w:t>
      </w:r>
      <w:r>
        <w:rPr>
          <w:spacing w:val="40"/>
          <w:w w:val="105"/>
        </w:rPr>
        <w:t> </w:t>
      </w:r>
      <w:r>
        <w:rPr>
          <w:w w:val="105"/>
        </w:rPr>
        <w:t>citizens and good human beings.</w:t>
      </w:r>
    </w:p>
    <w:p>
      <w:pPr>
        <w:pStyle w:val="Heading1"/>
        <w:spacing w:before="115"/>
        <w:ind w:left="136"/>
        <w:jc w:val="center"/>
      </w:pPr>
      <w:r>
        <w:rPr>
          <w:spacing w:val="-2"/>
        </w:rPr>
        <w:t>MISSION</w:t>
      </w:r>
    </w:p>
    <w:p>
      <w:pPr>
        <w:pStyle w:val="BodyText"/>
        <w:spacing w:line="321" w:lineRule="auto" w:before="261"/>
        <w:ind w:left="153" w:right="16"/>
      </w:pPr>
      <w:r>
        <w:rPr>
          <w:w w:val="110"/>
        </w:rPr>
        <w:t>To</w:t>
      </w:r>
      <w:r>
        <w:rPr>
          <w:w w:val="110"/>
        </w:rPr>
        <w:t> identify</w:t>
      </w:r>
      <w:r>
        <w:rPr>
          <w:w w:val="110"/>
        </w:rPr>
        <w:t> and</w:t>
      </w:r>
      <w:r>
        <w:rPr>
          <w:w w:val="110"/>
        </w:rPr>
        <w:t> attract</w:t>
      </w:r>
      <w:r>
        <w:rPr>
          <w:w w:val="110"/>
        </w:rPr>
        <w:t> the</w:t>
      </w:r>
      <w:r>
        <w:rPr>
          <w:w w:val="110"/>
        </w:rPr>
        <w:t> most</w:t>
      </w:r>
      <w:r>
        <w:rPr>
          <w:w w:val="110"/>
        </w:rPr>
        <w:t> promising</w:t>
      </w:r>
      <w:r>
        <w:rPr>
          <w:w w:val="110"/>
        </w:rPr>
        <w:t> students</w:t>
      </w:r>
      <w:r>
        <w:rPr>
          <w:w w:val="110"/>
        </w:rPr>
        <w:t> from</w:t>
      </w:r>
      <w:r>
        <w:rPr>
          <w:w w:val="110"/>
        </w:rPr>
        <w:t> diverse communities, to shape them into visionary leaders and world- class </w:t>
      </w:r>
      <w:r>
        <w:rPr>
          <w:spacing w:val="-2"/>
          <w:w w:val="110"/>
        </w:rPr>
        <w:t>professionals.</w:t>
      </w:r>
    </w:p>
    <w:p>
      <w:pPr>
        <w:pStyle w:val="BodyText"/>
        <w:spacing w:line="321" w:lineRule="auto" w:before="120"/>
        <w:ind w:left="153" w:right="15"/>
      </w:pPr>
      <w:r>
        <w:rPr>
          <w:w w:val="110"/>
        </w:rPr>
        <w:t>To</w:t>
      </w:r>
      <w:r>
        <w:rPr>
          <w:spacing w:val="-1"/>
          <w:w w:val="110"/>
        </w:rPr>
        <w:t> </w:t>
      </w:r>
      <w:r>
        <w:rPr>
          <w:w w:val="110"/>
        </w:rPr>
        <w:t>impart</w:t>
      </w:r>
      <w:r>
        <w:rPr>
          <w:spacing w:val="-1"/>
          <w:w w:val="110"/>
        </w:rPr>
        <w:t> </w:t>
      </w:r>
      <w:r>
        <w:rPr>
          <w:w w:val="110"/>
        </w:rPr>
        <w:t>quality education</w:t>
      </w:r>
      <w:r>
        <w:rPr>
          <w:spacing w:val="-1"/>
          <w:w w:val="110"/>
        </w:rPr>
        <w:t> </w:t>
      </w:r>
      <w:r>
        <w:rPr>
          <w:w w:val="110"/>
        </w:rPr>
        <w:t>to students, irrespective of their financial background</w:t>
      </w:r>
      <w:r>
        <w:rPr>
          <w:w w:val="110"/>
        </w:rPr>
        <w:t> ethnicity,</w:t>
      </w:r>
      <w:r>
        <w:rPr>
          <w:w w:val="110"/>
        </w:rPr>
        <w:t> gender,</w:t>
      </w:r>
      <w:r>
        <w:rPr>
          <w:w w:val="110"/>
        </w:rPr>
        <w:t> or</w:t>
      </w:r>
      <w:r>
        <w:rPr>
          <w:w w:val="110"/>
        </w:rPr>
        <w:t> religion</w:t>
      </w:r>
      <w:r>
        <w:rPr>
          <w:w w:val="110"/>
        </w:rPr>
        <w:t> to</w:t>
      </w:r>
      <w:r>
        <w:rPr>
          <w:w w:val="110"/>
        </w:rPr>
        <w:t> create</w:t>
      </w:r>
      <w:r>
        <w:rPr>
          <w:w w:val="110"/>
        </w:rPr>
        <w:t> an</w:t>
      </w:r>
      <w:r>
        <w:rPr>
          <w:w w:val="110"/>
        </w:rPr>
        <w:t> inclusive </w:t>
      </w:r>
      <w:r>
        <w:rPr>
          <w:spacing w:val="-2"/>
          <w:w w:val="110"/>
        </w:rPr>
        <w:t>society.</w:t>
      </w:r>
    </w:p>
    <w:p>
      <w:pPr>
        <w:pStyle w:val="BodyText"/>
        <w:spacing w:before="117"/>
        <w:ind w:left="153"/>
      </w:pPr>
      <w:r>
        <w:rPr>
          <w:w w:val="110"/>
        </w:rPr>
        <w:t>To</w:t>
      </w:r>
      <w:r>
        <w:rPr>
          <w:spacing w:val="-6"/>
          <w:w w:val="110"/>
        </w:rPr>
        <w:t> </w:t>
      </w:r>
      <w:r>
        <w:rPr>
          <w:w w:val="110"/>
        </w:rPr>
        <w:t>promote</w:t>
      </w:r>
      <w:r>
        <w:rPr>
          <w:spacing w:val="-4"/>
          <w:w w:val="110"/>
        </w:rPr>
        <w:t> </w:t>
      </w:r>
      <w:r>
        <w:rPr>
          <w:w w:val="110"/>
        </w:rPr>
        <w:t>research</w:t>
      </w:r>
      <w:r>
        <w:rPr>
          <w:spacing w:val="-6"/>
          <w:w w:val="110"/>
        </w:rPr>
        <w:t> </w:t>
      </w:r>
      <w:r>
        <w:rPr>
          <w:w w:val="110"/>
        </w:rPr>
        <w:t>and</w:t>
      </w:r>
      <w:r>
        <w:rPr>
          <w:spacing w:val="-4"/>
          <w:w w:val="110"/>
        </w:rPr>
        <w:t> </w:t>
      </w:r>
      <w:r>
        <w:rPr>
          <w:w w:val="110"/>
        </w:rPr>
        <w:t>scholarly</w:t>
      </w:r>
      <w:r>
        <w:rPr>
          <w:spacing w:val="-6"/>
          <w:w w:val="110"/>
        </w:rPr>
        <w:t> </w:t>
      </w:r>
      <w:r>
        <w:rPr>
          <w:w w:val="110"/>
        </w:rPr>
        <w:t>activities</w:t>
      </w:r>
      <w:r>
        <w:rPr>
          <w:spacing w:val="-6"/>
          <w:w w:val="110"/>
        </w:rPr>
        <w:t> </w:t>
      </w:r>
      <w:r>
        <w:rPr>
          <w:w w:val="110"/>
        </w:rPr>
        <w:t>to</w:t>
      </w:r>
      <w:r>
        <w:rPr>
          <w:spacing w:val="-6"/>
          <w:w w:val="110"/>
        </w:rPr>
        <w:t> </w:t>
      </w:r>
      <w:r>
        <w:rPr>
          <w:w w:val="110"/>
        </w:rPr>
        <w:t>generate</w:t>
      </w:r>
      <w:r>
        <w:rPr>
          <w:spacing w:val="-4"/>
          <w:w w:val="110"/>
        </w:rPr>
        <w:t> </w:t>
      </w:r>
      <w:r>
        <w:rPr>
          <w:spacing w:val="-2"/>
          <w:w w:val="110"/>
        </w:rPr>
        <w:t>knowledge.</w:t>
      </w:r>
    </w:p>
    <w:p>
      <w:pPr>
        <w:pStyle w:val="Heading1"/>
        <w:spacing w:before="193"/>
        <w:ind w:left="138"/>
        <w:jc w:val="center"/>
      </w:pPr>
      <w:r>
        <w:rPr>
          <w:spacing w:val="-2"/>
          <w:w w:val="110"/>
        </w:rPr>
        <w:t>Disclaimer</w:t>
      </w:r>
    </w:p>
    <w:p>
      <w:pPr>
        <w:pStyle w:val="BodyText"/>
        <w:spacing w:line="321" w:lineRule="auto" w:before="262"/>
        <w:ind w:left="153" w:right="15"/>
      </w:pPr>
      <w:r>
        <w:rPr>
          <w:w w:val="110"/>
        </w:rPr>
        <w:t>The University reserves the right to change any part or whole of this Handbook without notice or obligation.</w:t>
      </w:r>
    </w:p>
    <w:p>
      <w:pPr>
        <w:pStyle w:val="BodyText"/>
        <w:spacing w:line="321" w:lineRule="auto" w:before="118"/>
        <w:ind w:left="153" w:right="12" w:hanging="1"/>
      </w:pPr>
      <w:r>
        <w:rPr>
          <w:w w:val="110"/>
        </w:rPr>
        <w:t>In</w:t>
      </w:r>
      <w:r>
        <w:rPr>
          <w:spacing w:val="-16"/>
          <w:w w:val="110"/>
        </w:rPr>
        <w:t> </w:t>
      </w:r>
      <w:r>
        <w:rPr>
          <w:w w:val="110"/>
        </w:rPr>
        <w:t>case</w:t>
      </w:r>
      <w:r>
        <w:rPr>
          <w:spacing w:val="-15"/>
          <w:w w:val="110"/>
        </w:rPr>
        <w:t> </w:t>
      </w:r>
      <w:r>
        <w:rPr>
          <w:w w:val="110"/>
        </w:rPr>
        <w:t>of</w:t>
      </w:r>
      <w:r>
        <w:rPr>
          <w:spacing w:val="-15"/>
          <w:w w:val="110"/>
        </w:rPr>
        <w:t> </w:t>
      </w:r>
      <w:r>
        <w:rPr>
          <w:w w:val="110"/>
        </w:rPr>
        <w:t>any</w:t>
      </w:r>
      <w:r>
        <w:rPr>
          <w:spacing w:val="-16"/>
          <w:w w:val="110"/>
        </w:rPr>
        <w:t> </w:t>
      </w:r>
      <w:r>
        <w:rPr>
          <w:w w:val="110"/>
        </w:rPr>
        <w:t>ambiguity</w:t>
      </w:r>
      <w:r>
        <w:rPr>
          <w:spacing w:val="-15"/>
          <w:w w:val="110"/>
        </w:rPr>
        <w:t> </w:t>
      </w:r>
      <w:r>
        <w:rPr>
          <w:w w:val="110"/>
        </w:rPr>
        <w:t>of</w:t>
      </w:r>
      <w:r>
        <w:rPr>
          <w:spacing w:val="-15"/>
          <w:w w:val="110"/>
        </w:rPr>
        <w:t> </w:t>
      </w:r>
      <w:r>
        <w:rPr>
          <w:w w:val="110"/>
        </w:rPr>
        <w:t>non-existence</w:t>
      </w:r>
      <w:r>
        <w:rPr>
          <w:spacing w:val="-15"/>
          <w:w w:val="110"/>
        </w:rPr>
        <w:t> </w:t>
      </w:r>
      <w:r>
        <w:rPr>
          <w:w w:val="110"/>
        </w:rPr>
        <w:t>of</w:t>
      </w:r>
      <w:r>
        <w:rPr>
          <w:spacing w:val="-16"/>
          <w:w w:val="110"/>
        </w:rPr>
        <w:t> </w:t>
      </w:r>
      <w:r>
        <w:rPr>
          <w:w w:val="110"/>
        </w:rPr>
        <w:t>rules</w:t>
      </w:r>
      <w:r>
        <w:rPr>
          <w:spacing w:val="-15"/>
          <w:w w:val="110"/>
        </w:rPr>
        <w:t> </w:t>
      </w:r>
      <w:r>
        <w:rPr>
          <w:w w:val="110"/>
        </w:rPr>
        <w:t>and</w:t>
      </w:r>
      <w:r>
        <w:rPr>
          <w:spacing w:val="-15"/>
          <w:w w:val="110"/>
        </w:rPr>
        <w:t> </w:t>
      </w:r>
      <w:r>
        <w:rPr>
          <w:w w:val="110"/>
        </w:rPr>
        <w:t>regulations,</w:t>
      </w:r>
      <w:r>
        <w:rPr>
          <w:spacing w:val="-16"/>
          <w:w w:val="110"/>
        </w:rPr>
        <w:t> </w:t>
      </w:r>
      <w:r>
        <w:rPr>
          <w:w w:val="110"/>
        </w:rPr>
        <w:t>the final authority for their interpretation and provision shall rest with the University</w:t>
      </w:r>
      <w:r>
        <w:rPr>
          <w:w w:val="110"/>
        </w:rPr>
        <w:t> whose</w:t>
      </w:r>
      <w:r>
        <w:rPr>
          <w:w w:val="110"/>
        </w:rPr>
        <w:t> decision</w:t>
      </w:r>
      <w:r>
        <w:rPr>
          <w:w w:val="110"/>
        </w:rPr>
        <w:t> shall</w:t>
      </w:r>
      <w:r>
        <w:rPr>
          <w:w w:val="110"/>
        </w:rPr>
        <w:t> be</w:t>
      </w:r>
      <w:r>
        <w:rPr>
          <w:w w:val="110"/>
        </w:rPr>
        <w:t> final</w:t>
      </w:r>
      <w:r>
        <w:rPr>
          <w:w w:val="110"/>
        </w:rPr>
        <w:t> and</w:t>
      </w:r>
      <w:r>
        <w:rPr>
          <w:w w:val="110"/>
        </w:rPr>
        <w:t> binding</w:t>
      </w:r>
      <w:r>
        <w:rPr>
          <w:w w:val="110"/>
        </w:rPr>
        <w:t> for</w:t>
      </w:r>
      <w:r>
        <w:rPr>
          <w:w w:val="110"/>
        </w:rPr>
        <w:t> all</w:t>
      </w:r>
      <w:r>
        <w:rPr>
          <w:w w:val="110"/>
        </w:rPr>
        <w:t> parties </w:t>
      </w:r>
      <w:r>
        <w:rPr>
          <w:spacing w:val="-2"/>
          <w:w w:val="110"/>
        </w:rPr>
        <w:t>concerned.</w:t>
      </w:r>
    </w:p>
    <w:p>
      <w:pPr>
        <w:pStyle w:val="BodyText"/>
        <w:spacing w:after="0" w:line="321" w:lineRule="auto"/>
        <w:sectPr>
          <w:pgSz w:w="8680" w:h="12200"/>
          <w:pgMar w:header="0" w:footer="0" w:top="140" w:bottom="0" w:left="850" w:right="992"/>
        </w:sectPr>
      </w:pPr>
    </w:p>
    <w:p>
      <w:pPr>
        <w:pStyle w:val="Heading1"/>
        <w:ind w:left="125"/>
        <w:jc w:val="center"/>
      </w:pPr>
      <w:r>
        <w:rPr/>
        <mc:AlternateContent>
          <mc:Choice Requires="wps">
            <w:drawing>
              <wp:anchor distT="0" distB="0" distL="0" distR="0" allowOverlap="1" layoutInCell="1" locked="0" behindDoc="0" simplePos="0" relativeHeight="15734784">
                <wp:simplePos x="0" y="0"/>
                <wp:positionH relativeFrom="page">
                  <wp:posOffset>85089</wp:posOffset>
                </wp:positionH>
                <wp:positionV relativeFrom="page">
                  <wp:posOffset>7057085</wp:posOffset>
                </wp:positionV>
                <wp:extent cx="5426075" cy="685800"/>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5426075" cy="685800"/>
                          <a:chExt cx="5426075" cy="685800"/>
                        </a:xfrm>
                      </wpg:grpSpPr>
                      <wps:wsp>
                        <wps:cNvPr id="31" name="Graphic 31"/>
                        <wps:cNvSpPr/>
                        <wps:spPr>
                          <a:xfrm>
                            <a:off x="0" y="54038"/>
                            <a:ext cx="5426075" cy="631825"/>
                          </a:xfrm>
                          <a:custGeom>
                            <a:avLst/>
                            <a:gdLst/>
                            <a:ahLst/>
                            <a:cxnLst/>
                            <a:rect l="l" t="t" r="r" b="b"/>
                            <a:pathLst>
                              <a:path w="5426075" h="631825">
                                <a:moveTo>
                                  <a:pt x="6337" y="0"/>
                                </a:moveTo>
                                <a:lnTo>
                                  <a:pt x="0" y="0"/>
                                </a:lnTo>
                                <a:lnTo>
                                  <a:pt x="0" y="631761"/>
                                </a:lnTo>
                                <a:lnTo>
                                  <a:pt x="6337" y="631761"/>
                                </a:lnTo>
                                <a:lnTo>
                                  <a:pt x="6337" y="0"/>
                                </a:lnTo>
                                <a:close/>
                              </a:path>
                              <a:path w="5426075" h="631825">
                                <a:moveTo>
                                  <a:pt x="5425795" y="0"/>
                                </a:moveTo>
                                <a:lnTo>
                                  <a:pt x="6350" y="0"/>
                                </a:lnTo>
                                <a:lnTo>
                                  <a:pt x="6350" y="631761"/>
                                </a:lnTo>
                                <a:lnTo>
                                  <a:pt x="5425795" y="631761"/>
                                </a:lnTo>
                                <a:lnTo>
                                  <a:pt x="5425795" y="0"/>
                                </a:lnTo>
                                <a:close/>
                              </a:path>
                            </a:pathLst>
                          </a:custGeom>
                          <a:solidFill>
                            <a:srgbClr val="E6E7E8"/>
                          </a:solidFill>
                        </wps:spPr>
                        <wps:bodyPr wrap="square" lIns="0" tIns="0" rIns="0" bIns="0" rtlCol="0">
                          <a:prstTxWarp prst="textNoShape">
                            <a:avLst/>
                          </a:prstTxWarp>
                          <a:noAutofit/>
                        </wps:bodyPr>
                      </wps:wsp>
                      <wps:wsp>
                        <wps:cNvPr id="32" name="Graphic 32"/>
                        <wps:cNvSpPr/>
                        <wps:spPr>
                          <a:xfrm>
                            <a:off x="0" y="0"/>
                            <a:ext cx="5426075" cy="54610"/>
                          </a:xfrm>
                          <a:custGeom>
                            <a:avLst/>
                            <a:gdLst/>
                            <a:ahLst/>
                            <a:cxnLst/>
                            <a:rect l="l" t="t" r="r" b="b"/>
                            <a:pathLst>
                              <a:path w="5426075" h="54610">
                                <a:moveTo>
                                  <a:pt x="6337" y="0"/>
                                </a:moveTo>
                                <a:lnTo>
                                  <a:pt x="0" y="0"/>
                                </a:lnTo>
                                <a:lnTo>
                                  <a:pt x="0" y="54038"/>
                                </a:lnTo>
                                <a:lnTo>
                                  <a:pt x="6337" y="54038"/>
                                </a:lnTo>
                                <a:lnTo>
                                  <a:pt x="6337" y="0"/>
                                </a:lnTo>
                                <a:close/>
                              </a:path>
                              <a:path w="5426075" h="54610">
                                <a:moveTo>
                                  <a:pt x="5425795" y="0"/>
                                </a:moveTo>
                                <a:lnTo>
                                  <a:pt x="6350" y="0"/>
                                </a:lnTo>
                                <a:lnTo>
                                  <a:pt x="6350" y="54038"/>
                                </a:lnTo>
                                <a:lnTo>
                                  <a:pt x="5425795" y="54038"/>
                                </a:lnTo>
                                <a:lnTo>
                                  <a:pt x="5425795" y="0"/>
                                </a:lnTo>
                                <a:close/>
                              </a:path>
                            </a:pathLst>
                          </a:custGeom>
                          <a:solidFill>
                            <a:srgbClr val="BCBEC0"/>
                          </a:solidFill>
                        </wps:spPr>
                        <wps:bodyPr wrap="square" lIns="0" tIns="0" rIns="0" bIns="0" rtlCol="0">
                          <a:prstTxWarp prst="textNoShape">
                            <a:avLst/>
                          </a:prstTxWarp>
                          <a:noAutofit/>
                        </wps:bodyPr>
                      </wps:wsp>
                      <wps:wsp>
                        <wps:cNvPr id="33" name="Graphic 33"/>
                        <wps:cNvSpPr/>
                        <wps:spPr>
                          <a:xfrm>
                            <a:off x="4256532" y="0"/>
                            <a:ext cx="1270" cy="685800"/>
                          </a:xfrm>
                          <a:custGeom>
                            <a:avLst/>
                            <a:gdLst/>
                            <a:ahLst/>
                            <a:cxnLst/>
                            <a:rect l="l" t="t" r="r" b="b"/>
                            <a:pathLst>
                              <a:path w="0" h="685800">
                                <a:moveTo>
                                  <a:pt x="0" y="0"/>
                                </a:moveTo>
                                <a:lnTo>
                                  <a:pt x="0" y="685800"/>
                                </a:lnTo>
                              </a:path>
                            </a:pathLst>
                          </a:custGeom>
                          <a:ln w="12700">
                            <a:solidFill>
                              <a:srgbClr val="231F20"/>
                            </a:solidFill>
                            <a:prstDash val="solid"/>
                          </a:ln>
                        </wps:spPr>
                        <wps:bodyPr wrap="square" lIns="0" tIns="0" rIns="0" bIns="0" rtlCol="0">
                          <a:prstTxWarp prst="textNoShape">
                            <a:avLst/>
                          </a:prstTxWarp>
                          <a:noAutofit/>
                        </wps:bodyPr>
                      </wps:wsp>
                      <wps:wsp>
                        <wps:cNvPr id="34" name="Textbox 34"/>
                        <wps:cNvSpPr txBox="1"/>
                        <wps:spPr>
                          <a:xfrm>
                            <a:off x="2212719" y="179026"/>
                            <a:ext cx="1800225" cy="186055"/>
                          </a:xfrm>
                          <a:prstGeom prst="rect">
                            <a:avLst/>
                          </a:prstGeom>
                        </wps:spPr>
                        <wps:txbx>
                          <w:txbxContent>
                            <w:p>
                              <w:pPr>
                                <w:spacing w:line="285" w:lineRule="exact" w:before="0"/>
                                <w:ind w:left="0" w:right="0" w:firstLine="0"/>
                                <w:jc w:val="left"/>
                                <w:rPr>
                                  <w:rFonts w:ascii="Century Gothic"/>
                                  <w:sz w:val="24"/>
                                </w:rPr>
                              </w:pPr>
                              <w:r>
                                <w:rPr>
                                  <w:rFonts w:ascii="Century Gothic"/>
                                  <w:color w:val="231F20"/>
                                  <w:sz w:val="24"/>
                                </w:rPr>
                                <w:t>Faculty</w:t>
                              </w:r>
                              <w:r>
                                <w:rPr>
                                  <w:rFonts w:ascii="Century Gothic"/>
                                  <w:color w:val="231F20"/>
                                  <w:spacing w:val="9"/>
                                  <w:sz w:val="24"/>
                                </w:rPr>
                                <w:t> </w:t>
                              </w:r>
                              <w:r>
                                <w:rPr>
                                  <w:rFonts w:ascii="Century Gothic"/>
                                  <w:color w:val="231F20"/>
                                  <w:sz w:val="24"/>
                                </w:rPr>
                                <w:t>Handbook</w:t>
                              </w:r>
                              <w:r>
                                <w:rPr>
                                  <w:rFonts w:ascii="Century Gothic"/>
                                  <w:color w:val="231F20"/>
                                  <w:spacing w:val="9"/>
                                  <w:sz w:val="24"/>
                                </w:rPr>
                                <w:t> </w:t>
                              </w:r>
                              <w:r>
                                <w:rPr>
                                  <w:rFonts w:ascii="Century Gothic"/>
                                  <w:color w:val="231F20"/>
                                  <w:spacing w:val="-4"/>
                                  <w:sz w:val="24"/>
                                </w:rPr>
                                <w:t>2026</w:t>
                              </w:r>
                            </w:p>
                          </w:txbxContent>
                        </wps:txbx>
                        <wps:bodyPr wrap="square" lIns="0" tIns="0" rIns="0" bIns="0" rtlCol="0">
                          <a:noAutofit/>
                        </wps:bodyPr>
                      </wps:wsp>
                      <wps:wsp>
                        <wps:cNvPr id="35" name="Textbox 35"/>
                        <wps:cNvSpPr txBox="1"/>
                        <wps:spPr>
                          <a:xfrm>
                            <a:off x="4653789" y="179026"/>
                            <a:ext cx="147955" cy="186055"/>
                          </a:xfrm>
                          <a:prstGeom prst="rect">
                            <a:avLst/>
                          </a:prstGeom>
                        </wps:spPr>
                        <wps:txbx>
                          <w:txbxContent>
                            <w:p>
                              <w:pPr>
                                <w:spacing w:line="285" w:lineRule="exact" w:before="0"/>
                                <w:ind w:left="0" w:right="0" w:firstLine="0"/>
                                <w:jc w:val="left"/>
                                <w:rPr>
                                  <w:rFonts w:ascii="Century Gothic"/>
                                  <w:sz w:val="24"/>
                                </w:rPr>
                              </w:pPr>
                              <w:r>
                                <w:rPr>
                                  <w:rFonts w:ascii="Century Gothic"/>
                                  <w:color w:val="231F20"/>
                                  <w:spacing w:val="-5"/>
                                  <w:w w:val="130"/>
                                  <w:sz w:val="24"/>
                                </w:rPr>
                                <w:t>III</w:t>
                              </w:r>
                            </w:p>
                          </w:txbxContent>
                        </wps:txbx>
                        <wps:bodyPr wrap="square" lIns="0" tIns="0" rIns="0" bIns="0" rtlCol="0">
                          <a:noAutofit/>
                        </wps:bodyPr>
                      </wps:wsp>
                    </wpg:wgp>
                  </a:graphicData>
                </a:graphic>
              </wp:anchor>
            </w:drawing>
          </mc:Choice>
          <mc:Fallback>
            <w:pict>
              <v:group style="position:absolute;margin-left:6.7pt;margin-top:555.676025pt;width:427.25pt;height:54pt;mso-position-horizontal-relative:page;mso-position-vertical-relative:page;z-index:15734784" id="docshapegroup27" coordorigin="134,11114" coordsize="8545,1080">
                <v:shape style="position:absolute;left:134;top:11198;width:8545;height:995" id="docshape28" coordorigin="134,11199" coordsize="8545,995" path="m144,11199l134,11199,134,12194,144,12194,144,11199xm8679,11199l144,11199,144,12194,8679,12194,8679,11199xe" filled="true" fillcolor="#e6e7e8" stroked="false">
                  <v:path arrowok="t"/>
                  <v:fill type="solid"/>
                </v:shape>
                <v:shape style="position:absolute;left:134;top:11113;width:8545;height:86" id="docshape29" coordorigin="134,11114" coordsize="8545,86" path="m144,11114l134,11114,134,11199,144,11199,144,11114xm8679,11114l144,11114,144,11199,8679,11199,8679,11114xe" filled="true" fillcolor="#bcbec0" stroked="false">
                  <v:path arrowok="t"/>
                  <v:fill type="solid"/>
                </v:shape>
                <v:line style="position:absolute" from="6837,11114" to="6837,12194" stroked="true" strokeweight="1pt" strokecolor="#231f20">
                  <v:stroke dashstyle="solid"/>
                </v:line>
                <v:shape style="position:absolute;left:3618;top:11395;width:2835;height:293" type="#_x0000_t202" id="docshape30" filled="false" stroked="false">
                  <v:textbox inset="0,0,0,0">
                    <w:txbxContent>
                      <w:p>
                        <w:pPr>
                          <w:spacing w:line="285" w:lineRule="exact" w:before="0"/>
                          <w:ind w:left="0" w:right="0" w:firstLine="0"/>
                          <w:jc w:val="left"/>
                          <w:rPr>
                            <w:rFonts w:ascii="Century Gothic"/>
                            <w:sz w:val="24"/>
                          </w:rPr>
                        </w:pPr>
                        <w:r>
                          <w:rPr>
                            <w:rFonts w:ascii="Century Gothic"/>
                            <w:color w:val="231F20"/>
                            <w:sz w:val="24"/>
                          </w:rPr>
                          <w:t>Faculty</w:t>
                        </w:r>
                        <w:r>
                          <w:rPr>
                            <w:rFonts w:ascii="Century Gothic"/>
                            <w:color w:val="231F20"/>
                            <w:spacing w:val="9"/>
                            <w:sz w:val="24"/>
                          </w:rPr>
                          <w:t> </w:t>
                        </w:r>
                        <w:r>
                          <w:rPr>
                            <w:rFonts w:ascii="Century Gothic"/>
                            <w:color w:val="231F20"/>
                            <w:sz w:val="24"/>
                          </w:rPr>
                          <w:t>Handbook</w:t>
                        </w:r>
                        <w:r>
                          <w:rPr>
                            <w:rFonts w:ascii="Century Gothic"/>
                            <w:color w:val="231F20"/>
                            <w:spacing w:val="9"/>
                            <w:sz w:val="24"/>
                          </w:rPr>
                          <w:t> </w:t>
                        </w:r>
                        <w:r>
                          <w:rPr>
                            <w:rFonts w:ascii="Century Gothic"/>
                            <w:color w:val="231F20"/>
                            <w:spacing w:val="-4"/>
                            <w:sz w:val="24"/>
                          </w:rPr>
                          <w:t>2026</w:t>
                        </w:r>
                      </w:p>
                    </w:txbxContent>
                  </v:textbox>
                  <w10:wrap type="none"/>
                </v:shape>
                <v:shape style="position:absolute;left:7462;top:11395;width:233;height:293" type="#_x0000_t202" id="docshape31" filled="false" stroked="false">
                  <v:textbox inset="0,0,0,0">
                    <w:txbxContent>
                      <w:p>
                        <w:pPr>
                          <w:spacing w:line="285" w:lineRule="exact" w:before="0"/>
                          <w:ind w:left="0" w:right="0" w:firstLine="0"/>
                          <w:jc w:val="left"/>
                          <w:rPr>
                            <w:rFonts w:ascii="Century Gothic"/>
                            <w:sz w:val="24"/>
                          </w:rPr>
                        </w:pPr>
                        <w:r>
                          <w:rPr>
                            <w:rFonts w:ascii="Century Gothic"/>
                            <w:color w:val="231F20"/>
                            <w:spacing w:val="-5"/>
                            <w:w w:val="130"/>
                            <w:sz w:val="24"/>
                          </w:rPr>
                          <w:t>III</w:t>
                        </w:r>
                      </w:p>
                    </w:txbxContent>
                  </v:textbox>
                  <w10:wrap type="none"/>
                </v:shape>
                <w10:wrap type="none"/>
              </v:group>
            </w:pict>
          </mc:Fallback>
        </mc:AlternateContent>
      </w:r>
      <w:bookmarkStart w:name="_TOC_250066" w:id="1"/>
      <w:r>
        <w:rPr>
          <w:w w:val="110"/>
        </w:rPr>
        <w:t>Message</w:t>
      </w:r>
      <w:r>
        <w:rPr>
          <w:spacing w:val="-21"/>
          <w:w w:val="110"/>
        </w:rPr>
        <w:t> </w:t>
      </w:r>
      <w:r>
        <w:rPr>
          <w:w w:val="110"/>
        </w:rPr>
        <w:t>from</w:t>
      </w:r>
      <w:r>
        <w:rPr>
          <w:spacing w:val="-18"/>
          <w:w w:val="110"/>
        </w:rPr>
        <w:t> </w:t>
      </w:r>
      <w:r>
        <w:rPr>
          <w:w w:val="110"/>
        </w:rPr>
        <w:t>the</w:t>
      </w:r>
      <w:r>
        <w:rPr>
          <w:spacing w:val="-21"/>
          <w:w w:val="110"/>
        </w:rPr>
        <w:t> </w:t>
      </w:r>
      <w:bookmarkEnd w:id="1"/>
      <w:r>
        <w:rPr>
          <w:spacing w:val="-2"/>
          <w:w w:val="110"/>
        </w:rPr>
        <w:t>Rector</w:t>
      </w:r>
    </w:p>
    <w:p>
      <w:pPr>
        <w:pStyle w:val="BodyText"/>
        <w:spacing w:line="345" w:lineRule="auto" w:before="267"/>
        <w:ind w:left="147" w:right="18"/>
      </w:pPr>
      <w:r>
        <w:rPr>
          <w:w w:val="110"/>
        </w:rPr>
        <w:t>As</w:t>
      </w:r>
      <w:r>
        <w:rPr>
          <w:spacing w:val="-4"/>
          <w:w w:val="110"/>
        </w:rPr>
        <w:t> </w:t>
      </w:r>
      <w:r>
        <w:rPr>
          <w:w w:val="110"/>
        </w:rPr>
        <w:t>one</w:t>
      </w:r>
      <w:r>
        <w:rPr>
          <w:spacing w:val="-2"/>
          <w:w w:val="110"/>
        </w:rPr>
        <w:t> </w:t>
      </w:r>
      <w:r>
        <w:rPr>
          <w:w w:val="110"/>
        </w:rPr>
        <w:t>of the</w:t>
      </w:r>
      <w:r>
        <w:rPr>
          <w:spacing w:val="-2"/>
          <w:w w:val="110"/>
        </w:rPr>
        <w:t> </w:t>
      </w:r>
      <w:r>
        <w:rPr>
          <w:w w:val="110"/>
        </w:rPr>
        <w:t>leading</w:t>
      </w:r>
      <w:r>
        <w:rPr>
          <w:spacing w:val="-2"/>
          <w:w w:val="110"/>
        </w:rPr>
        <w:t> </w:t>
      </w:r>
      <w:r>
        <w:rPr>
          <w:w w:val="110"/>
        </w:rPr>
        <w:t>institutions</w:t>
      </w:r>
      <w:r>
        <w:rPr>
          <w:spacing w:val="-1"/>
          <w:w w:val="110"/>
        </w:rPr>
        <w:t> </w:t>
      </w:r>
      <w:r>
        <w:rPr>
          <w:w w:val="110"/>
        </w:rPr>
        <w:t>of</w:t>
      </w:r>
      <w:r>
        <w:rPr>
          <w:spacing w:val="-2"/>
          <w:w w:val="110"/>
        </w:rPr>
        <w:t> </w:t>
      </w:r>
      <w:r>
        <w:rPr>
          <w:w w:val="110"/>
        </w:rPr>
        <w:t>Pakistan,</w:t>
      </w:r>
      <w:r>
        <w:rPr>
          <w:spacing w:val="-2"/>
          <w:w w:val="110"/>
        </w:rPr>
        <w:t> </w:t>
      </w:r>
      <w:r>
        <w:rPr>
          <w:w w:val="110"/>
        </w:rPr>
        <w:t>we strive to</w:t>
      </w:r>
      <w:r>
        <w:rPr>
          <w:spacing w:val="-2"/>
          <w:w w:val="110"/>
        </w:rPr>
        <w:t> </w:t>
      </w:r>
      <w:r>
        <w:rPr>
          <w:w w:val="110"/>
        </w:rPr>
        <w:t>go beyond the conventional education by implementing an educational strategy that prioritizes research and original thought to meet the challenges of</w:t>
      </w:r>
      <w:r>
        <w:rPr>
          <w:w w:val="110"/>
        </w:rPr>
        <w:t> the</w:t>
      </w:r>
      <w:r>
        <w:rPr>
          <w:w w:val="110"/>
        </w:rPr>
        <w:t> twenty-first</w:t>
      </w:r>
      <w:r>
        <w:rPr>
          <w:w w:val="110"/>
        </w:rPr>
        <w:t> century.</w:t>
      </w:r>
      <w:r>
        <w:rPr>
          <w:w w:val="110"/>
        </w:rPr>
        <w:t> We</w:t>
      </w:r>
      <w:r>
        <w:rPr>
          <w:w w:val="110"/>
        </w:rPr>
        <w:t> focus</w:t>
      </w:r>
      <w:r>
        <w:rPr>
          <w:w w:val="110"/>
        </w:rPr>
        <w:t> on</w:t>
      </w:r>
      <w:r>
        <w:rPr>
          <w:w w:val="110"/>
        </w:rPr>
        <w:t> our</w:t>
      </w:r>
      <w:r>
        <w:rPr>
          <w:w w:val="110"/>
        </w:rPr>
        <w:t> students'</w:t>
      </w:r>
      <w:r>
        <w:rPr>
          <w:w w:val="110"/>
        </w:rPr>
        <w:t> personal development as strongly as we do on their professional knowledge, abilities,</w:t>
      </w:r>
      <w:r>
        <w:rPr>
          <w:w w:val="110"/>
        </w:rPr>
        <w:t> and</w:t>
      </w:r>
      <w:r>
        <w:rPr>
          <w:w w:val="110"/>
        </w:rPr>
        <w:t> training</w:t>
      </w:r>
      <w:r>
        <w:rPr>
          <w:w w:val="110"/>
        </w:rPr>
        <w:t> for</w:t>
      </w:r>
      <w:r>
        <w:rPr>
          <w:w w:val="110"/>
        </w:rPr>
        <w:t> their</w:t>
      </w:r>
      <w:r>
        <w:rPr>
          <w:w w:val="110"/>
        </w:rPr>
        <w:t> future</w:t>
      </w:r>
      <w:r>
        <w:rPr>
          <w:w w:val="110"/>
        </w:rPr>
        <w:t> employment.</w:t>
      </w:r>
      <w:r>
        <w:rPr>
          <w:w w:val="110"/>
        </w:rPr>
        <w:t> The</w:t>
      </w:r>
      <w:r>
        <w:rPr>
          <w:w w:val="110"/>
        </w:rPr>
        <w:t> role</w:t>
      </w:r>
      <w:r>
        <w:rPr>
          <w:w w:val="110"/>
        </w:rPr>
        <w:t> of</w:t>
      </w:r>
      <w:r>
        <w:rPr>
          <w:w w:val="110"/>
        </w:rPr>
        <w:t> the faculty in this scenario is crucial in making the university a center of </w:t>
      </w:r>
      <w:r>
        <w:rPr>
          <w:spacing w:val="-2"/>
          <w:w w:val="110"/>
        </w:rPr>
        <w:t>excellence.</w:t>
      </w:r>
    </w:p>
    <w:p>
      <w:pPr>
        <w:pStyle w:val="BodyText"/>
        <w:spacing w:line="345" w:lineRule="auto" w:before="118"/>
        <w:ind w:left="148" w:right="19"/>
      </w:pPr>
      <w:r>
        <w:rPr>
          <w:w w:val="110"/>
        </w:rPr>
        <w:t>Few</w:t>
      </w:r>
      <w:r>
        <w:rPr>
          <w:w w:val="110"/>
        </w:rPr>
        <w:t> professions</w:t>
      </w:r>
      <w:r>
        <w:rPr>
          <w:w w:val="110"/>
        </w:rPr>
        <w:t> require</w:t>
      </w:r>
      <w:r>
        <w:rPr>
          <w:w w:val="110"/>
        </w:rPr>
        <w:t> a</w:t>
      </w:r>
      <w:r>
        <w:rPr>
          <w:w w:val="110"/>
        </w:rPr>
        <w:t> code</w:t>
      </w:r>
      <w:r>
        <w:rPr>
          <w:w w:val="110"/>
        </w:rPr>
        <w:t> of</w:t>
      </w:r>
      <w:r>
        <w:rPr>
          <w:w w:val="110"/>
        </w:rPr>
        <w:t> ethics</w:t>
      </w:r>
      <w:r>
        <w:rPr>
          <w:w w:val="110"/>
        </w:rPr>
        <w:t> as</w:t>
      </w:r>
      <w:r>
        <w:rPr>
          <w:w w:val="110"/>
        </w:rPr>
        <w:t> strict</w:t>
      </w:r>
      <w:r>
        <w:rPr>
          <w:w w:val="110"/>
        </w:rPr>
        <w:t> as</w:t>
      </w:r>
      <w:r>
        <w:rPr>
          <w:w w:val="110"/>
        </w:rPr>
        <w:t> that</w:t>
      </w:r>
      <w:r>
        <w:rPr>
          <w:w w:val="110"/>
        </w:rPr>
        <w:t> of</w:t>
      </w:r>
      <w:r>
        <w:rPr>
          <w:w w:val="110"/>
        </w:rPr>
        <w:t> the teaching</w:t>
      </w:r>
      <w:r>
        <w:rPr>
          <w:w w:val="110"/>
        </w:rPr>
        <w:t> community,</w:t>
      </w:r>
      <w:r>
        <w:rPr>
          <w:w w:val="110"/>
        </w:rPr>
        <w:t> since</w:t>
      </w:r>
      <w:r>
        <w:rPr>
          <w:w w:val="110"/>
        </w:rPr>
        <w:t> the</w:t>
      </w:r>
      <w:r>
        <w:rPr>
          <w:w w:val="110"/>
        </w:rPr>
        <w:t> faculty</w:t>
      </w:r>
      <w:r>
        <w:rPr>
          <w:w w:val="110"/>
        </w:rPr>
        <w:t> are</w:t>
      </w:r>
      <w:r>
        <w:rPr>
          <w:w w:val="110"/>
        </w:rPr>
        <w:t> expected</w:t>
      </w:r>
      <w:r>
        <w:rPr>
          <w:w w:val="110"/>
        </w:rPr>
        <w:t> of</w:t>
      </w:r>
      <w:r>
        <w:rPr>
          <w:w w:val="110"/>
        </w:rPr>
        <w:t> raising</w:t>
      </w:r>
      <w:r>
        <w:rPr>
          <w:w w:val="110"/>
        </w:rPr>
        <w:t> and providing</w:t>
      </w:r>
      <w:r>
        <w:rPr>
          <w:spacing w:val="-13"/>
          <w:w w:val="110"/>
        </w:rPr>
        <w:t> </w:t>
      </w:r>
      <w:r>
        <w:rPr>
          <w:w w:val="110"/>
        </w:rPr>
        <w:t>for</w:t>
      </w:r>
      <w:r>
        <w:rPr>
          <w:spacing w:val="-13"/>
          <w:w w:val="110"/>
        </w:rPr>
        <w:t> </w:t>
      </w:r>
      <w:r>
        <w:rPr>
          <w:w w:val="110"/>
        </w:rPr>
        <w:t>a</w:t>
      </w:r>
      <w:r>
        <w:rPr>
          <w:spacing w:val="-11"/>
          <w:w w:val="110"/>
        </w:rPr>
        <w:t> </w:t>
      </w:r>
      <w:r>
        <w:rPr>
          <w:w w:val="110"/>
        </w:rPr>
        <w:t>country's</w:t>
      </w:r>
      <w:r>
        <w:rPr>
          <w:spacing w:val="-15"/>
          <w:w w:val="110"/>
        </w:rPr>
        <w:t> </w:t>
      </w:r>
      <w:r>
        <w:rPr>
          <w:w w:val="110"/>
        </w:rPr>
        <w:t>future</w:t>
      </w:r>
      <w:r>
        <w:rPr>
          <w:spacing w:val="-13"/>
          <w:w w:val="110"/>
        </w:rPr>
        <w:t> </w:t>
      </w:r>
      <w:r>
        <w:rPr>
          <w:w w:val="110"/>
        </w:rPr>
        <w:t>generations.</w:t>
      </w:r>
      <w:r>
        <w:rPr>
          <w:spacing w:val="-12"/>
          <w:w w:val="110"/>
        </w:rPr>
        <w:t> </w:t>
      </w:r>
      <w:r>
        <w:rPr>
          <w:w w:val="110"/>
        </w:rPr>
        <w:t>No</w:t>
      </w:r>
      <w:r>
        <w:rPr>
          <w:spacing w:val="-14"/>
          <w:w w:val="110"/>
        </w:rPr>
        <w:t> </w:t>
      </w:r>
      <w:r>
        <w:rPr>
          <w:w w:val="110"/>
        </w:rPr>
        <w:t>matter</w:t>
      </w:r>
      <w:r>
        <w:rPr>
          <w:spacing w:val="-13"/>
          <w:w w:val="110"/>
        </w:rPr>
        <w:t> </w:t>
      </w:r>
      <w:r>
        <w:rPr>
          <w:w w:val="110"/>
        </w:rPr>
        <w:t>how</w:t>
      </w:r>
      <w:r>
        <w:rPr>
          <w:spacing w:val="-13"/>
          <w:w w:val="110"/>
        </w:rPr>
        <w:t> </w:t>
      </w:r>
      <w:r>
        <w:rPr>
          <w:w w:val="110"/>
        </w:rPr>
        <w:t>bright</w:t>
      </w:r>
      <w:r>
        <w:rPr>
          <w:spacing w:val="-14"/>
          <w:w w:val="110"/>
        </w:rPr>
        <w:t> </w:t>
      </w:r>
      <w:r>
        <w:rPr>
          <w:w w:val="110"/>
        </w:rPr>
        <w:t>and accomplished they may be, a faculty member who lacks ethics is a liability</w:t>
      </w:r>
      <w:r>
        <w:rPr>
          <w:w w:val="110"/>
        </w:rPr>
        <w:t> rather</w:t>
      </w:r>
      <w:r>
        <w:rPr>
          <w:w w:val="110"/>
        </w:rPr>
        <w:t> than</w:t>
      </w:r>
      <w:r>
        <w:rPr>
          <w:w w:val="110"/>
        </w:rPr>
        <w:t> a</w:t>
      </w:r>
      <w:r>
        <w:rPr>
          <w:w w:val="110"/>
        </w:rPr>
        <w:t> strength.</w:t>
      </w:r>
      <w:r>
        <w:rPr>
          <w:w w:val="110"/>
        </w:rPr>
        <w:t> Quality</w:t>
      </w:r>
      <w:r>
        <w:rPr>
          <w:w w:val="110"/>
        </w:rPr>
        <w:t> education</w:t>
      </w:r>
      <w:r>
        <w:rPr>
          <w:w w:val="110"/>
        </w:rPr>
        <w:t> with</w:t>
      </w:r>
      <w:r>
        <w:rPr>
          <w:w w:val="110"/>
        </w:rPr>
        <w:t> ethical foundations</w:t>
      </w:r>
      <w:r>
        <w:rPr>
          <w:w w:val="110"/>
        </w:rPr>
        <w:t> contributes</w:t>
      </w:r>
      <w:r>
        <w:rPr>
          <w:w w:val="110"/>
        </w:rPr>
        <w:t> significantly</w:t>
      </w:r>
      <w:r>
        <w:rPr>
          <w:w w:val="110"/>
        </w:rPr>
        <w:t> in</w:t>
      </w:r>
      <w:r>
        <w:rPr>
          <w:w w:val="110"/>
        </w:rPr>
        <w:t> setting</w:t>
      </w:r>
      <w:r>
        <w:rPr>
          <w:w w:val="110"/>
        </w:rPr>
        <w:t> high</w:t>
      </w:r>
      <w:r>
        <w:rPr>
          <w:w w:val="110"/>
        </w:rPr>
        <w:t> standard</w:t>
      </w:r>
      <w:r>
        <w:rPr>
          <w:w w:val="110"/>
        </w:rPr>
        <w:t> of professional service that a nation expects.</w:t>
      </w:r>
    </w:p>
    <w:p>
      <w:pPr>
        <w:pStyle w:val="BodyText"/>
        <w:spacing w:line="345" w:lineRule="auto" w:before="118"/>
        <w:ind w:left="148" w:right="16"/>
      </w:pPr>
      <w:r>
        <w:rPr>
          <w:w w:val="105"/>
        </w:rPr>
        <w:t>Students are greatly impacted by the faculty behaviour. This adds to</w:t>
      </w:r>
      <w:r>
        <w:rPr>
          <w:spacing w:val="40"/>
          <w:w w:val="105"/>
        </w:rPr>
        <w:t> </w:t>
      </w:r>
      <w:r>
        <w:rPr>
          <w:w w:val="105"/>
        </w:rPr>
        <w:t>the responsibilities of faculty members who are looked up to as role models.</w:t>
      </w:r>
      <w:r>
        <w:rPr>
          <w:spacing w:val="33"/>
          <w:w w:val="105"/>
        </w:rPr>
        <w:t> </w:t>
      </w:r>
      <w:r>
        <w:rPr>
          <w:w w:val="105"/>
        </w:rPr>
        <w:t>Humility</w:t>
      </w:r>
      <w:r>
        <w:rPr>
          <w:spacing w:val="31"/>
          <w:w w:val="105"/>
        </w:rPr>
        <w:t> </w:t>
      </w:r>
      <w:r>
        <w:rPr>
          <w:w w:val="105"/>
        </w:rPr>
        <w:t>is</w:t>
      </w:r>
      <w:r>
        <w:rPr>
          <w:spacing w:val="29"/>
          <w:w w:val="105"/>
        </w:rPr>
        <w:t> </w:t>
      </w:r>
      <w:r>
        <w:rPr>
          <w:w w:val="105"/>
        </w:rPr>
        <w:t>exhibited</w:t>
      </w:r>
      <w:r>
        <w:rPr>
          <w:spacing w:val="32"/>
          <w:w w:val="105"/>
        </w:rPr>
        <w:t> </w:t>
      </w:r>
      <w:r>
        <w:rPr>
          <w:w w:val="105"/>
        </w:rPr>
        <w:t>by</w:t>
      </w:r>
      <w:r>
        <w:rPr>
          <w:spacing w:val="31"/>
          <w:w w:val="105"/>
        </w:rPr>
        <w:t> </w:t>
      </w:r>
      <w:r>
        <w:rPr>
          <w:w w:val="105"/>
        </w:rPr>
        <w:t>good</w:t>
      </w:r>
      <w:r>
        <w:rPr>
          <w:spacing w:val="32"/>
          <w:w w:val="105"/>
        </w:rPr>
        <w:t> </w:t>
      </w:r>
      <w:r>
        <w:rPr>
          <w:w w:val="105"/>
        </w:rPr>
        <w:t>role</w:t>
      </w:r>
      <w:r>
        <w:rPr>
          <w:spacing w:val="32"/>
          <w:w w:val="105"/>
        </w:rPr>
        <w:t> </w:t>
      </w:r>
      <w:r>
        <w:rPr>
          <w:w w:val="105"/>
        </w:rPr>
        <w:t>models</w:t>
      </w:r>
      <w:r>
        <w:rPr>
          <w:spacing w:val="32"/>
          <w:w w:val="105"/>
        </w:rPr>
        <w:t> </w:t>
      </w:r>
      <w:r>
        <w:rPr>
          <w:w w:val="105"/>
        </w:rPr>
        <w:t>who</w:t>
      </w:r>
      <w:r>
        <w:rPr>
          <w:spacing w:val="31"/>
          <w:w w:val="105"/>
        </w:rPr>
        <w:t> </w:t>
      </w:r>
      <w:r>
        <w:rPr>
          <w:w w:val="105"/>
        </w:rPr>
        <w:t>are</w:t>
      </w:r>
      <w:r>
        <w:rPr>
          <w:spacing w:val="32"/>
          <w:w w:val="105"/>
        </w:rPr>
        <w:t> </w:t>
      </w:r>
      <w:r>
        <w:rPr>
          <w:w w:val="105"/>
        </w:rPr>
        <w:t>expected to</w:t>
      </w:r>
      <w:r>
        <w:rPr>
          <w:w w:val="105"/>
        </w:rPr>
        <w:t> support</w:t>
      </w:r>
      <w:r>
        <w:rPr>
          <w:w w:val="105"/>
        </w:rPr>
        <w:t> and</w:t>
      </w:r>
      <w:r>
        <w:rPr>
          <w:w w:val="105"/>
        </w:rPr>
        <w:t> encourage</w:t>
      </w:r>
      <w:r>
        <w:rPr>
          <w:w w:val="105"/>
        </w:rPr>
        <w:t> others</w:t>
      </w:r>
      <w:r>
        <w:rPr>
          <w:w w:val="105"/>
        </w:rPr>
        <w:t> and</w:t>
      </w:r>
      <w:r>
        <w:rPr>
          <w:w w:val="105"/>
        </w:rPr>
        <w:t> give</w:t>
      </w:r>
      <w:r>
        <w:rPr>
          <w:w w:val="105"/>
        </w:rPr>
        <w:t> credit</w:t>
      </w:r>
      <w:r>
        <w:rPr>
          <w:w w:val="105"/>
        </w:rPr>
        <w:t> where</w:t>
      </w:r>
      <w:r>
        <w:rPr>
          <w:w w:val="105"/>
        </w:rPr>
        <w:t> it</w:t>
      </w:r>
      <w:r>
        <w:rPr>
          <w:w w:val="105"/>
        </w:rPr>
        <w:t> is</w:t>
      </w:r>
      <w:r>
        <w:rPr>
          <w:w w:val="105"/>
        </w:rPr>
        <w:t> due. Students</w:t>
      </w:r>
      <w:r>
        <w:rPr>
          <w:w w:val="105"/>
        </w:rPr>
        <w:t> grow</w:t>
      </w:r>
      <w:r>
        <w:rPr>
          <w:w w:val="105"/>
        </w:rPr>
        <w:t> and</w:t>
      </w:r>
      <w:r>
        <w:rPr>
          <w:w w:val="105"/>
        </w:rPr>
        <w:t> deepen</w:t>
      </w:r>
      <w:r>
        <w:rPr>
          <w:w w:val="105"/>
        </w:rPr>
        <w:t> their</w:t>
      </w:r>
      <w:r>
        <w:rPr>
          <w:w w:val="105"/>
        </w:rPr>
        <w:t> own</w:t>
      </w:r>
      <w:r>
        <w:rPr>
          <w:w w:val="105"/>
        </w:rPr>
        <w:t> values</w:t>
      </w:r>
      <w:r>
        <w:rPr>
          <w:w w:val="105"/>
        </w:rPr>
        <w:t> when</w:t>
      </w:r>
      <w:r>
        <w:rPr>
          <w:w w:val="105"/>
        </w:rPr>
        <w:t> they</w:t>
      </w:r>
      <w:r>
        <w:rPr>
          <w:w w:val="105"/>
        </w:rPr>
        <w:t> have</w:t>
      </w:r>
      <w:r>
        <w:rPr>
          <w:w w:val="105"/>
        </w:rPr>
        <w:t> role models who care about important issues and are prepared to put their convictions into action.</w:t>
      </w:r>
    </w:p>
    <w:p>
      <w:pPr>
        <w:pStyle w:val="BodyText"/>
        <w:spacing w:line="345" w:lineRule="auto" w:before="119"/>
        <w:ind w:left="148" w:right="21"/>
      </w:pPr>
      <w:r>
        <w:rPr>
          <w:w w:val="110"/>
        </w:rPr>
        <w:t>As faculty members what we expect from our students and staff are established</w:t>
      </w:r>
      <w:r>
        <w:rPr>
          <w:w w:val="110"/>
        </w:rPr>
        <w:t> by</w:t>
      </w:r>
      <w:r>
        <w:rPr>
          <w:w w:val="110"/>
        </w:rPr>
        <w:t> our</w:t>
      </w:r>
      <w:r>
        <w:rPr>
          <w:w w:val="110"/>
        </w:rPr>
        <w:t> own</w:t>
      </w:r>
      <w:r>
        <w:rPr>
          <w:w w:val="110"/>
        </w:rPr>
        <w:t> values,</w:t>
      </w:r>
      <w:r>
        <w:rPr>
          <w:w w:val="110"/>
        </w:rPr>
        <w:t> attitudes,</w:t>
      </w:r>
      <w:r>
        <w:rPr>
          <w:w w:val="110"/>
        </w:rPr>
        <w:t> and</w:t>
      </w:r>
      <w:r>
        <w:rPr>
          <w:w w:val="110"/>
        </w:rPr>
        <w:t> behaviour.</w:t>
      </w:r>
      <w:r>
        <w:rPr>
          <w:w w:val="110"/>
        </w:rPr>
        <w:t> We</w:t>
      </w:r>
      <w:r>
        <w:rPr>
          <w:w w:val="110"/>
        </w:rPr>
        <w:t> must </w:t>
      </w:r>
      <w:r>
        <w:rPr/>
        <w:t>conduct ourselves professionally which should reflect dignity, sense of </w:t>
      </w:r>
      <w:r>
        <w:rPr>
          <w:w w:val="110"/>
        </w:rPr>
        <w:t>pride, and mutual respect for each other.</w:t>
      </w:r>
    </w:p>
    <w:p>
      <w:pPr>
        <w:pStyle w:val="BodyText"/>
        <w:spacing w:after="0" w:line="345" w:lineRule="auto"/>
        <w:sectPr>
          <w:headerReference w:type="default" r:id="rId12"/>
          <w:headerReference w:type="even" r:id="rId13"/>
          <w:pgSz w:w="8680" w:h="12200"/>
          <w:pgMar w:header="731" w:footer="0" w:top="1080" w:bottom="0" w:left="850" w:right="992"/>
        </w:sectPr>
      </w:pPr>
    </w:p>
    <w:p>
      <w:pPr>
        <w:pStyle w:val="BodyText"/>
        <w:spacing w:line="345" w:lineRule="auto" w:before="113"/>
        <w:ind w:left="143" w:right="22"/>
      </w:pPr>
      <w:r>
        <w:rPr>
          <w:w w:val="110"/>
        </w:rPr>
        <w:t>Respected</w:t>
      </w:r>
      <w:r>
        <w:rPr>
          <w:spacing w:val="-11"/>
          <w:w w:val="110"/>
        </w:rPr>
        <w:t> </w:t>
      </w:r>
      <w:r>
        <w:rPr>
          <w:w w:val="110"/>
        </w:rPr>
        <w:t>colleagues,</w:t>
      </w:r>
      <w:r>
        <w:rPr>
          <w:spacing w:val="-11"/>
          <w:w w:val="110"/>
        </w:rPr>
        <w:t> </w:t>
      </w:r>
      <w:r>
        <w:rPr>
          <w:w w:val="110"/>
        </w:rPr>
        <w:t>you</w:t>
      </w:r>
      <w:r>
        <w:rPr>
          <w:spacing w:val="-12"/>
          <w:w w:val="110"/>
        </w:rPr>
        <w:t> </w:t>
      </w:r>
      <w:r>
        <w:rPr>
          <w:w w:val="110"/>
        </w:rPr>
        <w:t>have</w:t>
      </w:r>
      <w:r>
        <w:rPr>
          <w:spacing w:val="-11"/>
          <w:w w:val="110"/>
        </w:rPr>
        <w:t> </w:t>
      </w:r>
      <w:r>
        <w:rPr>
          <w:w w:val="110"/>
        </w:rPr>
        <w:t>all</w:t>
      </w:r>
      <w:r>
        <w:rPr>
          <w:spacing w:val="-11"/>
          <w:w w:val="110"/>
        </w:rPr>
        <w:t> </w:t>
      </w:r>
      <w:r>
        <w:rPr>
          <w:w w:val="110"/>
        </w:rPr>
        <w:t>my</w:t>
      </w:r>
      <w:r>
        <w:rPr>
          <w:spacing w:val="-11"/>
          <w:w w:val="110"/>
        </w:rPr>
        <w:t> </w:t>
      </w:r>
      <w:r>
        <w:rPr>
          <w:w w:val="110"/>
        </w:rPr>
        <w:t>trust</w:t>
      </w:r>
      <w:r>
        <w:rPr>
          <w:spacing w:val="-12"/>
          <w:w w:val="110"/>
        </w:rPr>
        <w:t> </w:t>
      </w:r>
      <w:r>
        <w:rPr>
          <w:w w:val="110"/>
        </w:rPr>
        <w:t>and</w:t>
      </w:r>
      <w:r>
        <w:rPr>
          <w:spacing w:val="-8"/>
          <w:w w:val="110"/>
        </w:rPr>
        <w:t> </w:t>
      </w:r>
      <w:r>
        <w:rPr>
          <w:w w:val="110"/>
        </w:rPr>
        <w:t>support</w:t>
      </w:r>
      <w:r>
        <w:rPr>
          <w:spacing w:val="-12"/>
          <w:w w:val="110"/>
        </w:rPr>
        <w:t> </w:t>
      </w:r>
      <w:r>
        <w:rPr>
          <w:w w:val="110"/>
        </w:rPr>
        <w:t>to</w:t>
      </w:r>
      <w:r>
        <w:rPr>
          <w:spacing w:val="-11"/>
          <w:w w:val="110"/>
        </w:rPr>
        <w:t> </w:t>
      </w:r>
      <w:r>
        <w:rPr>
          <w:w w:val="110"/>
        </w:rPr>
        <w:t>create</w:t>
      </w:r>
      <w:r>
        <w:rPr>
          <w:spacing w:val="-11"/>
          <w:w w:val="110"/>
        </w:rPr>
        <w:t> </w:t>
      </w:r>
      <w:r>
        <w:rPr>
          <w:w w:val="110"/>
        </w:rPr>
        <w:t>an environment that should be conducive to learning and creativity to harness the potential of our young generation.</w:t>
      </w:r>
    </w:p>
    <w:p>
      <w:pPr>
        <w:pStyle w:val="BodyText"/>
        <w:spacing w:before="117"/>
        <w:ind w:left="5188"/>
      </w:pPr>
      <w:r>
        <w:rPr>
          <w:w w:val="110"/>
        </w:rPr>
        <w:t>Dr.</w:t>
      </w:r>
      <w:r>
        <w:rPr>
          <w:spacing w:val="-13"/>
          <w:w w:val="110"/>
        </w:rPr>
        <w:t> </w:t>
      </w:r>
      <w:r>
        <w:rPr>
          <w:w w:val="110"/>
        </w:rPr>
        <w:t>Aftab</w:t>
      </w:r>
      <w:r>
        <w:rPr>
          <w:spacing w:val="-11"/>
          <w:w w:val="110"/>
        </w:rPr>
        <w:t> </w:t>
      </w:r>
      <w:r>
        <w:rPr>
          <w:spacing w:val="-2"/>
          <w:w w:val="110"/>
        </w:rPr>
        <w:t>Ahmad</w:t>
      </w:r>
    </w:p>
    <w:p>
      <w:pPr>
        <w:pStyle w:val="BodyText"/>
        <w:spacing w:before="126"/>
        <w:ind w:right="27"/>
        <w:jc w:val="right"/>
      </w:pPr>
      <w:r>
        <w:rPr>
          <w:spacing w:val="-2"/>
          <w:w w:val="110"/>
        </w:rPr>
        <w:t>Rector</w:t>
      </w:r>
    </w:p>
    <w:p>
      <w:pPr>
        <w:pStyle w:val="BodyText"/>
        <w:spacing w:after="0"/>
        <w:jc w:val="right"/>
        <w:sectPr>
          <w:footerReference w:type="even" r:id="rId14"/>
          <w:footerReference w:type="default" r:id="rId15"/>
          <w:pgSz w:w="8680" w:h="12200"/>
          <w:pgMar w:header="0" w:footer="800" w:top="1080" w:bottom="1000" w:left="850" w:right="992"/>
          <w:pgNumType w:start="4"/>
        </w:sectPr>
      </w:pPr>
    </w:p>
    <w:p>
      <w:pPr>
        <w:pStyle w:val="Heading1"/>
        <w:ind w:left="127"/>
        <w:jc w:val="center"/>
      </w:pPr>
      <w:bookmarkStart w:name="_TOC_250065" w:id="2"/>
      <w:bookmarkEnd w:id="2"/>
      <w:r>
        <w:rPr>
          <w:spacing w:val="-2"/>
          <w:w w:val="110"/>
        </w:rPr>
        <w:t>Preface</w:t>
      </w:r>
    </w:p>
    <w:p>
      <w:pPr>
        <w:pStyle w:val="BodyText"/>
        <w:spacing w:line="321" w:lineRule="auto" w:before="265"/>
        <w:ind w:left="147" w:right="20"/>
      </w:pPr>
      <w:r>
        <w:rPr>
          <w:w w:val="110"/>
        </w:rPr>
        <w:t>Teaching</w:t>
      </w:r>
      <w:r>
        <w:rPr>
          <w:spacing w:val="-6"/>
          <w:w w:val="110"/>
        </w:rPr>
        <w:t> </w:t>
      </w:r>
      <w:r>
        <w:rPr>
          <w:w w:val="110"/>
        </w:rPr>
        <w:t>is</w:t>
      </w:r>
      <w:r>
        <w:rPr>
          <w:spacing w:val="-8"/>
          <w:w w:val="110"/>
        </w:rPr>
        <w:t> </w:t>
      </w:r>
      <w:r>
        <w:rPr>
          <w:w w:val="110"/>
        </w:rPr>
        <w:t>a</w:t>
      </w:r>
      <w:r>
        <w:rPr>
          <w:spacing w:val="-6"/>
          <w:w w:val="110"/>
        </w:rPr>
        <w:t> </w:t>
      </w:r>
      <w:r>
        <w:rPr>
          <w:w w:val="110"/>
        </w:rPr>
        <w:t>noble</w:t>
      </w:r>
      <w:r>
        <w:rPr>
          <w:spacing w:val="-6"/>
          <w:w w:val="110"/>
        </w:rPr>
        <w:t> </w:t>
      </w:r>
      <w:r>
        <w:rPr>
          <w:w w:val="110"/>
        </w:rPr>
        <w:t>profession.</w:t>
      </w:r>
      <w:r>
        <w:rPr>
          <w:spacing w:val="-8"/>
          <w:w w:val="110"/>
        </w:rPr>
        <w:t> </w:t>
      </w:r>
      <w:r>
        <w:rPr>
          <w:w w:val="110"/>
        </w:rPr>
        <w:t>A</w:t>
      </w:r>
      <w:r>
        <w:rPr>
          <w:spacing w:val="-7"/>
          <w:w w:val="110"/>
        </w:rPr>
        <w:t> </w:t>
      </w:r>
      <w:r>
        <w:rPr>
          <w:w w:val="110"/>
        </w:rPr>
        <w:t>teacher</w:t>
      </w:r>
      <w:r>
        <w:rPr>
          <w:spacing w:val="-6"/>
          <w:w w:val="110"/>
        </w:rPr>
        <w:t> </w:t>
      </w:r>
      <w:r>
        <w:rPr>
          <w:w w:val="110"/>
        </w:rPr>
        <w:t>has</w:t>
      </w:r>
      <w:r>
        <w:rPr>
          <w:spacing w:val="-8"/>
          <w:w w:val="110"/>
        </w:rPr>
        <w:t> </w:t>
      </w:r>
      <w:r>
        <w:rPr>
          <w:w w:val="110"/>
        </w:rPr>
        <w:t>an</w:t>
      </w:r>
      <w:r>
        <w:rPr>
          <w:spacing w:val="-6"/>
          <w:w w:val="110"/>
        </w:rPr>
        <w:t> </w:t>
      </w:r>
      <w:r>
        <w:rPr>
          <w:w w:val="110"/>
        </w:rPr>
        <w:t>immense</w:t>
      </w:r>
      <w:r>
        <w:rPr>
          <w:spacing w:val="-6"/>
          <w:w w:val="110"/>
        </w:rPr>
        <w:t> </w:t>
      </w:r>
      <w:r>
        <w:rPr>
          <w:w w:val="110"/>
        </w:rPr>
        <w:t>and</w:t>
      </w:r>
      <w:r>
        <w:rPr>
          <w:spacing w:val="-6"/>
          <w:w w:val="110"/>
        </w:rPr>
        <w:t> </w:t>
      </w:r>
      <w:r>
        <w:rPr>
          <w:w w:val="110"/>
        </w:rPr>
        <w:t>long-lasting impact on a student's</w:t>
      </w:r>
      <w:r>
        <w:rPr>
          <w:spacing w:val="-2"/>
          <w:w w:val="110"/>
        </w:rPr>
        <w:t> </w:t>
      </w:r>
      <w:r>
        <w:rPr>
          <w:w w:val="110"/>
        </w:rPr>
        <w:t>life. This handbook provides</w:t>
      </w:r>
      <w:r>
        <w:rPr>
          <w:spacing w:val="-2"/>
          <w:w w:val="110"/>
        </w:rPr>
        <w:t> </w:t>
      </w:r>
      <w:r>
        <w:rPr>
          <w:w w:val="110"/>
        </w:rPr>
        <w:t>guidelines for</w:t>
      </w:r>
      <w:r>
        <w:rPr>
          <w:spacing w:val="-6"/>
          <w:w w:val="110"/>
        </w:rPr>
        <w:t> </w:t>
      </w:r>
      <w:r>
        <w:rPr>
          <w:w w:val="110"/>
        </w:rPr>
        <w:t>faculty</w:t>
      </w:r>
      <w:r>
        <w:rPr>
          <w:spacing w:val="-6"/>
          <w:w w:val="110"/>
        </w:rPr>
        <w:t> </w:t>
      </w:r>
      <w:r>
        <w:rPr>
          <w:w w:val="110"/>
        </w:rPr>
        <w:t>members</w:t>
      </w:r>
      <w:r>
        <w:rPr>
          <w:spacing w:val="-7"/>
          <w:w w:val="110"/>
        </w:rPr>
        <w:t> </w:t>
      </w:r>
      <w:r>
        <w:rPr>
          <w:w w:val="110"/>
        </w:rPr>
        <w:t>to</w:t>
      </w:r>
      <w:r>
        <w:rPr>
          <w:spacing w:val="-6"/>
          <w:w w:val="110"/>
        </w:rPr>
        <w:t> </w:t>
      </w:r>
      <w:r>
        <w:rPr>
          <w:w w:val="110"/>
        </w:rPr>
        <w:t>facilitate</w:t>
      </w:r>
      <w:r>
        <w:rPr>
          <w:spacing w:val="-6"/>
          <w:w w:val="110"/>
        </w:rPr>
        <w:t> </w:t>
      </w:r>
      <w:r>
        <w:rPr>
          <w:w w:val="110"/>
        </w:rPr>
        <w:t>them</w:t>
      </w:r>
      <w:r>
        <w:rPr>
          <w:spacing w:val="-6"/>
          <w:w w:val="110"/>
        </w:rPr>
        <w:t> </w:t>
      </w:r>
      <w:r>
        <w:rPr>
          <w:w w:val="110"/>
        </w:rPr>
        <w:t>in</w:t>
      </w:r>
      <w:r>
        <w:rPr>
          <w:spacing w:val="-7"/>
          <w:w w:val="110"/>
        </w:rPr>
        <w:t> </w:t>
      </w:r>
      <w:r>
        <w:rPr>
          <w:w w:val="110"/>
        </w:rPr>
        <w:t>meeting</w:t>
      </w:r>
      <w:r>
        <w:rPr>
          <w:spacing w:val="-6"/>
          <w:w w:val="110"/>
        </w:rPr>
        <w:t> </w:t>
      </w:r>
      <w:r>
        <w:rPr>
          <w:w w:val="110"/>
        </w:rPr>
        <w:t>expectations</w:t>
      </w:r>
      <w:r>
        <w:rPr>
          <w:spacing w:val="-7"/>
          <w:w w:val="110"/>
        </w:rPr>
        <w:t> </w:t>
      </w:r>
      <w:r>
        <w:rPr>
          <w:w w:val="110"/>
        </w:rPr>
        <w:t>for</w:t>
      </w:r>
      <w:r>
        <w:rPr>
          <w:spacing w:val="-6"/>
          <w:w w:val="110"/>
        </w:rPr>
        <w:t> </w:t>
      </w:r>
      <w:r>
        <w:rPr>
          <w:w w:val="110"/>
        </w:rPr>
        <w:t>this noble profession.</w:t>
      </w:r>
    </w:p>
    <w:p>
      <w:pPr>
        <w:pStyle w:val="BodyText"/>
        <w:spacing w:line="321" w:lineRule="auto" w:before="116"/>
        <w:ind w:left="147" w:right="20"/>
      </w:pPr>
      <w:r>
        <w:rPr>
          <w:w w:val="110"/>
        </w:rPr>
        <w:t>Strong</w:t>
      </w:r>
      <w:r>
        <w:rPr>
          <w:spacing w:val="-12"/>
          <w:w w:val="110"/>
        </w:rPr>
        <w:t> </w:t>
      </w:r>
      <w:r>
        <w:rPr>
          <w:w w:val="110"/>
        </w:rPr>
        <w:t>faculty</w:t>
      </w:r>
      <w:r>
        <w:rPr>
          <w:spacing w:val="-13"/>
          <w:w w:val="110"/>
        </w:rPr>
        <w:t> </w:t>
      </w:r>
      <w:r>
        <w:rPr>
          <w:w w:val="110"/>
        </w:rPr>
        <w:t>is</w:t>
      </w:r>
      <w:r>
        <w:rPr>
          <w:spacing w:val="-12"/>
          <w:w w:val="110"/>
        </w:rPr>
        <w:t> </w:t>
      </w:r>
      <w:r>
        <w:rPr>
          <w:w w:val="110"/>
        </w:rPr>
        <w:t>considered</w:t>
      </w:r>
      <w:r>
        <w:rPr>
          <w:spacing w:val="-12"/>
          <w:w w:val="110"/>
        </w:rPr>
        <w:t> </w:t>
      </w:r>
      <w:r>
        <w:rPr>
          <w:w w:val="110"/>
        </w:rPr>
        <w:t>an</w:t>
      </w:r>
      <w:r>
        <w:rPr>
          <w:spacing w:val="-14"/>
          <w:w w:val="110"/>
        </w:rPr>
        <w:t> </w:t>
      </w:r>
      <w:r>
        <w:rPr>
          <w:w w:val="110"/>
        </w:rPr>
        <w:t>asset</w:t>
      </w:r>
      <w:r>
        <w:rPr>
          <w:spacing w:val="-13"/>
          <w:w w:val="110"/>
        </w:rPr>
        <w:t> </w:t>
      </w:r>
      <w:r>
        <w:rPr>
          <w:w w:val="110"/>
        </w:rPr>
        <w:t>for</w:t>
      </w:r>
      <w:r>
        <w:rPr>
          <w:spacing w:val="-12"/>
          <w:w w:val="110"/>
        </w:rPr>
        <w:t> </w:t>
      </w:r>
      <w:r>
        <w:rPr>
          <w:w w:val="110"/>
        </w:rPr>
        <w:t>a</w:t>
      </w:r>
      <w:r>
        <w:rPr>
          <w:spacing w:val="-10"/>
          <w:w w:val="110"/>
        </w:rPr>
        <w:t> </w:t>
      </w:r>
      <w:r>
        <w:rPr>
          <w:w w:val="110"/>
        </w:rPr>
        <w:t>university.</w:t>
      </w:r>
      <w:r>
        <w:rPr>
          <w:spacing w:val="-14"/>
          <w:w w:val="110"/>
        </w:rPr>
        <w:t> </w:t>
      </w:r>
      <w:r>
        <w:rPr>
          <w:w w:val="110"/>
        </w:rPr>
        <w:t>Faculty</w:t>
      </w:r>
      <w:r>
        <w:rPr>
          <w:spacing w:val="-13"/>
          <w:w w:val="110"/>
        </w:rPr>
        <w:t> </w:t>
      </w:r>
      <w:r>
        <w:rPr>
          <w:w w:val="110"/>
        </w:rPr>
        <w:t>teaches courses,</w:t>
      </w:r>
      <w:r>
        <w:rPr>
          <w:w w:val="110"/>
        </w:rPr>
        <w:t> imparts</w:t>
      </w:r>
      <w:r>
        <w:rPr>
          <w:w w:val="110"/>
        </w:rPr>
        <w:t> knowledge,</w:t>
      </w:r>
      <w:r>
        <w:rPr>
          <w:w w:val="110"/>
        </w:rPr>
        <w:t> provides</w:t>
      </w:r>
      <w:r>
        <w:rPr>
          <w:w w:val="110"/>
        </w:rPr>
        <w:t> mentorship</w:t>
      </w:r>
      <w:r>
        <w:rPr>
          <w:w w:val="110"/>
        </w:rPr>
        <w:t> to</w:t>
      </w:r>
      <w:r>
        <w:rPr>
          <w:w w:val="110"/>
        </w:rPr>
        <w:t> students,</w:t>
      </w:r>
      <w:r>
        <w:rPr>
          <w:w w:val="110"/>
        </w:rPr>
        <w:t> and offers</w:t>
      </w:r>
      <w:r>
        <w:rPr>
          <w:w w:val="110"/>
        </w:rPr>
        <w:t> career</w:t>
      </w:r>
      <w:r>
        <w:rPr>
          <w:w w:val="110"/>
        </w:rPr>
        <w:t> guidance</w:t>
      </w:r>
      <w:r>
        <w:rPr>
          <w:w w:val="110"/>
        </w:rPr>
        <w:t> to</w:t>
      </w:r>
      <w:r>
        <w:rPr>
          <w:w w:val="110"/>
        </w:rPr>
        <w:t> them.</w:t>
      </w:r>
      <w:r>
        <w:rPr>
          <w:spacing w:val="40"/>
          <w:w w:val="110"/>
        </w:rPr>
        <w:t> </w:t>
      </w:r>
      <w:r>
        <w:rPr>
          <w:w w:val="110"/>
        </w:rPr>
        <w:t>Faculty</w:t>
      </w:r>
      <w:r>
        <w:rPr>
          <w:w w:val="110"/>
        </w:rPr>
        <w:t> also</w:t>
      </w:r>
      <w:r>
        <w:rPr>
          <w:w w:val="110"/>
        </w:rPr>
        <w:t> conducts</w:t>
      </w:r>
      <w:r>
        <w:rPr>
          <w:w w:val="110"/>
        </w:rPr>
        <w:t> research, which leads to innovation.</w:t>
      </w:r>
    </w:p>
    <w:p>
      <w:pPr>
        <w:pStyle w:val="BodyText"/>
        <w:spacing w:line="321" w:lineRule="auto" w:before="116"/>
        <w:ind w:left="147" w:right="18"/>
      </w:pPr>
      <w:r>
        <w:rPr>
          <w:w w:val="110"/>
        </w:rPr>
        <w:t>This</w:t>
      </w:r>
      <w:r>
        <w:rPr>
          <w:spacing w:val="-3"/>
          <w:w w:val="110"/>
        </w:rPr>
        <w:t> </w:t>
      </w:r>
      <w:r>
        <w:rPr>
          <w:w w:val="110"/>
        </w:rPr>
        <w:t>handbook</w:t>
      </w:r>
      <w:r>
        <w:rPr>
          <w:spacing w:val="-1"/>
          <w:w w:val="110"/>
        </w:rPr>
        <w:t> </w:t>
      </w:r>
      <w:r>
        <w:rPr>
          <w:w w:val="110"/>
        </w:rPr>
        <w:t>has</w:t>
      </w:r>
      <w:r>
        <w:rPr>
          <w:spacing w:val="-3"/>
          <w:w w:val="110"/>
        </w:rPr>
        <w:t> </w:t>
      </w:r>
      <w:r>
        <w:rPr>
          <w:w w:val="110"/>
        </w:rPr>
        <w:t>been compiled</w:t>
      </w:r>
      <w:r>
        <w:rPr>
          <w:spacing w:val="-1"/>
          <w:w w:val="110"/>
        </w:rPr>
        <w:t> </w:t>
      </w:r>
      <w:r>
        <w:rPr>
          <w:w w:val="110"/>
        </w:rPr>
        <w:t>to</w:t>
      </w:r>
      <w:r>
        <w:rPr>
          <w:spacing w:val="-2"/>
          <w:w w:val="110"/>
        </w:rPr>
        <w:t> </w:t>
      </w:r>
      <w:r>
        <w:rPr>
          <w:w w:val="110"/>
        </w:rPr>
        <w:t>provide</w:t>
      </w:r>
      <w:r>
        <w:rPr>
          <w:spacing w:val="-1"/>
          <w:w w:val="110"/>
        </w:rPr>
        <w:t> </w:t>
      </w:r>
      <w:r>
        <w:rPr>
          <w:w w:val="110"/>
        </w:rPr>
        <w:t>proper</w:t>
      </w:r>
      <w:r>
        <w:rPr>
          <w:spacing w:val="-1"/>
          <w:w w:val="110"/>
        </w:rPr>
        <w:t> </w:t>
      </w:r>
      <w:r>
        <w:rPr>
          <w:w w:val="110"/>
        </w:rPr>
        <w:t>guidance</w:t>
      </w:r>
      <w:r>
        <w:rPr>
          <w:spacing w:val="-1"/>
          <w:w w:val="110"/>
        </w:rPr>
        <w:t> </w:t>
      </w:r>
      <w:r>
        <w:rPr>
          <w:w w:val="110"/>
        </w:rPr>
        <w:t>about procedures,</w:t>
      </w:r>
      <w:r>
        <w:rPr>
          <w:spacing w:val="-4"/>
          <w:w w:val="110"/>
        </w:rPr>
        <w:t> </w:t>
      </w:r>
      <w:r>
        <w:rPr>
          <w:w w:val="110"/>
        </w:rPr>
        <w:t>rules,</w:t>
      </w:r>
      <w:r>
        <w:rPr>
          <w:spacing w:val="-4"/>
          <w:w w:val="110"/>
        </w:rPr>
        <w:t> </w:t>
      </w:r>
      <w:r>
        <w:rPr>
          <w:w w:val="110"/>
        </w:rPr>
        <w:t>and</w:t>
      </w:r>
      <w:r>
        <w:rPr>
          <w:spacing w:val="-4"/>
          <w:w w:val="110"/>
        </w:rPr>
        <w:t> </w:t>
      </w:r>
      <w:r>
        <w:rPr>
          <w:w w:val="110"/>
        </w:rPr>
        <w:t>guidance</w:t>
      </w:r>
      <w:r>
        <w:rPr>
          <w:spacing w:val="-4"/>
          <w:w w:val="110"/>
        </w:rPr>
        <w:t> </w:t>
      </w:r>
      <w:r>
        <w:rPr>
          <w:w w:val="110"/>
        </w:rPr>
        <w:t>to</w:t>
      </w:r>
      <w:r>
        <w:rPr>
          <w:spacing w:val="-4"/>
          <w:w w:val="110"/>
        </w:rPr>
        <w:t> </w:t>
      </w:r>
      <w:r>
        <w:rPr>
          <w:w w:val="110"/>
        </w:rPr>
        <w:t>the</w:t>
      </w:r>
      <w:r>
        <w:rPr>
          <w:spacing w:val="-4"/>
          <w:w w:val="110"/>
        </w:rPr>
        <w:t> </w:t>
      </w:r>
      <w:r>
        <w:rPr>
          <w:w w:val="110"/>
        </w:rPr>
        <w:t>faculty.</w:t>
      </w:r>
      <w:r>
        <w:rPr>
          <w:spacing w:val="-5"/>
          <w:w w:val="110"/>
        </w:rPr>
        <w:t> </w:t>
      </w:r>
      <w:r>
        <w:rPr>
          <w:w w:val="110"/>
        </w:rPr>
        <w:t>The</w:t>
      </w:r>
      <w:r>
        <w:rPr>
          <w:spacing w:val="-4"/>
          <w:w w:val="110"/>
        </w:rPr>
        <w:t> </w:t>
      </w:r>
      <w:r>
        <w:rPr>
          <w:w w:val="110"/>
        </w:rPr>
        <w:t>book</w:t>
      </w:r>
      <w:r>
        <w:rPr>
          <w:spacing w:val="-4"/>
          <w:w w:val="110"/>
        </w:rPr>
        <w:t> </w:t>
      </w:r>
      <w:r>
        <w:rPr>
          <w:w w:val="110"/>
        </w:rPr>
        <w:t>serves</w:t>
      </w:r>
      <w:r>
        <w:rPr>
          <w:spacing w:val="-6"/>
          <w:w w:val="110"/>
        </w:rPr>
        <w:t> </w:t>
      </w:r>
      <w:r>
        <w:rPr>
          <w:w w:val="110"/>
        </w:rPr>
        <w:t>as</w:t>
      </w:r>
      <w:r>
        <w:rPr>
          <w:spacing w:val="-6"/>
          <w:w w:val="110"/>
        </w:rPr>
        <w:t> </w:t>
      </w:r>
      <w:r>
        <w:rPr>
          <w:w w:val="110"/>
        </w:rPr>
        <w:t>a guideline</w:t>
      </w:r>
      <w:r>
        <w:rPr>
          <w:spacing w:val="-7"/>
          <w:w w:val="110"/>
        </w:rPr>
        <w:t> </w:t>
      </w:r>
      <w:r>
        <w:rPr>
          <w:w w:val="110"/>
        </w:rPr>
        <w:t>for</w:t>
      </w:r>
      <w:r>
        <w:rPr>
          <w:spacing w:val="-7"/>
          <w:w w:val="110"/>
        </w:rPr>
        <w:t> </w:t>
      </w:r>
      <w:r>
        <w:rPr>
          <w:w w:val="110"/>
        </w:rPr>
        <w:t>any</w:t>
      </w:r>
      <w:r>
        <w:rPr>
          <w:spacing w:val="-7"/>
          <w:w w:val="110"/>
        </w:rPr>
        <w:t> </w:t>
      </w:r>
      <w:r>
        <w:rPr>
          <w:w w:val="110"/>
        </w:rPr>
        <w:t>faculty</w:t>
      </w:r>
      <w:r>
        <w:rPr>
          <w:spacing w:val="-5"/>
          <w:w w:val="110"/>
        </w:rPr>
        <w:t> </w:t>
      </w:r>
      <w:r>
        <w:rPr>
          <w:w w:val="110"/>
        </w:rPr>
        <w:t>member.</w:t>
      </w:r>
      <w:r>
        <w:rPr>
          <w:spacing w:val="-9"/>
          <w:w w:val="110"/>
        </w:rPr>
        <w:t> </w:t>
      </w:r>
      <w:r>
        <w:rPr>
          <w:w w:val="110"/>
        </w:rPr>
        <w:t>It</w:t>
      </w:r>
      <w:r>
        <w:rPr>
          <w:spacing w:val="-8"/>
          <w:w w:val="110"/>
        </w:rPr>
        <w:t> </w:t>
      </w:r>
      <w:r>
        <w:rPr>
          <w:w w:val="110"/>
        </w:rPr>
        <w:t>is</w:t>
      </w:r>
      <w:r>
        <w:rPr>
          <w:spacing w:val="-9"/>
          <w:w w:val="110"/>
        </w:rPr>
        <w:t> </w:t>
      </w:r>
      <w:r>
        <w:rPr>
          <w:w w:val="110"/>
        </w:rPr>
        <w:t>expected</w:t>
      </w:r>
      <w:r>
        <w:rPr>
          <w:spacing w:val="-5"/>
          <w:w w:val="110"/>
        </w:rPr>
        <w:t> </w:t>
      </w:r>
      <w:r>
        <w:rPr>
          <w:w w:val="110"/>
        </w:rPr>
        <w:t>that</w:t>
      </w:r>
      <w:r>
        <w:rPr>
          <w:spacing w:val="-8"/>
          <w:w w:val="110"/>
        </w:rPr>
        <w:t> </w:t>
      </w:r>
      <w:r>
        <w:rPr>
          <w:w w:val="110"/>
        </w:rPr>
        <w:t>faculty</w:t>
      </w:r>
      <w:r>
        <w:rPr>
          <w:spacing w:val="-7"/>
          <w:w w:val="110"/>
        </w:rPr>
        <w:t> </w:t>
      </w:r>
      <w:r>
        <w:rPr>
          <w:w w:val="110"/>
        </w:rPr>
        <w:t>members of the University will take pride and honor in building the nation and contribute their role towards the important cause of socio-economic </w:t>
      </w:r>
      <w:r>
        <w:rPr>
          <w:spacing w:val="-2"/>
          <w:w w:val="110"/>
        </w:rPr>
        <w:t>development.</w:t>
      </w:r>
    </w:p>
    <w:p>
      <w:pPr>
        <w:pStyle w:val="BodyText"/>
        <w:spacing w:line="321" w:lineRule="auto" w:before="114"/>
        <w:ind w:left="147" w:right="17"/>
      </w:pPr>
      <w:r>
        <w:rPr>
          <w:w w:val="110"/>
        </w:rPr>
        <w:t>The</w:t>
      </w:r>
      <w:r>
        <w:rPr>
          <w:w w:val="110"/>
        </w:rPr>
        <w:t> management</w:t>
      </w:r>
      <w:r>
        <w:rPr>
          <w:w w:val="110"/>
        </w:rPr>
        <w:t> will</w:t>
      </w:r>
      <w:r>
        <w:rPr>
          <w:w w:val="110"/>
        </w:rPr>
        <w:t> strive</w:t>
      </w:r>
      <w:r>
        <w:rPr>
          <w:w w:val="110"/>
        </w:rPr>
        <w:t> to</w:t>
      </w:r>
      <w:r>
        <w:rPr>
          <w:w w:val="110"/>
        </w:rPr>
        <w:t> offer</w:t>
      </w:r>
      <w:r>
        <w:rPr>
          <w:w w:val="110"/>
        </w:rPr>
        <w:t> a</w:t>
      </w:r>
      <w:r>
        <w:rPr>
          <w:w w:val="110"/>
        </w:rPr>
        <w:t> conducive</w:t>
      </w:r>
      <w:r>
        <w:rPr>
          <w:w w:val="110"/>
        </w:rPr>
        <w:t> and</w:t>
      </w:r>
      <w:r>
        <w:rPr>
          <w:w w:val="110"/>
        </w:rPr>
        <w:t> productive environment</w:t>
      </w:r>
      <w:r>
        <w:rPr>
          <w:spacing w:val="-15"/>
          <w:w w:val="110"/>
        </w:rPr>
        <w:t> </w:t>
      </w:r>
      <w:r>
        <w:rPr>
          <w:w w:val="110"/>
        </w:rPr>
        <w:t>to</w:t>
      </w:r>
      <w:r>
        <w:rPr>
          <w:spacing w:val="-15"/>
          <w:w w:val="110"/>
        </w:rPr>
        <w:t> </w:t>
      </w:r>
      <w:r>
        <w:rPr>
          <w:w w:val="110"/>
        </w:rPr>
        <w:t>all</w:t>
      </w:r>
      <w:r>
        <w:rPr>
          <w:spacing w:val="-15"/>
          <w:w w:val="110"/>
        </w:rPr>
        <w:t> </w:t>
      </w:r>
      <w:r>
        <w:rPr>
          <w:w w:val="110"/>
        </w:rPr>
        <w:t>the</w:t>
      </w:r>
      <w:r>
        <w:rPr>
          <w:spacing w:val="-14"/>
          <w:w w:val="110"/>
        </w:rPr>
        <w:t> </w:t>
      </w:r>
      <w:r>
        <w:rPr>
          <w:w w:val="110"/>
        </w:rPr>
        <w:t>faculty</w:t>
      </w:r>
      <w:r>
        <w:rPr>
          <w:spacing w:val="-14"/>
          <w:w w:val="110"/>
        </w:rPr>
        <w:t> </w:t>
      </w:r>
      <w:r>
        <w:rPr>
          <w:w w:val="110"/>
        </w:rPr>
        <w:t>members</w:t>
      </w:r>
      <w:r>
        <w:rPr>
          <w:spacing w:val="-16"/>
          <w:w w:val="110"/>
        </w:rPr>
        <w:t> </w:t>
      </w:r>
      <w:r>
        <w:rPr>
          <w:w w:val="110"/>
        </w:rPr>
        <w:t>where</w:t>
      </w:r>
      <w:r>
        <w:rPr>
          <w:spacing w:val="-13"/>
          <w:w w:val="110"/>
        </w:rPr>
        <w:t> </w:t>
      </w:r>
      <w:r>
        <w:rPr>
          <w:w w:val="110"/>
        </w:rPr>
        <w:t>they</w:t>
      </w:r>
      <w:r>
        <w:rPr>
          <w:spacing w:val="-14"/>
          <w:w w:val="110"/>
        </w:rPr>
        <w:t> </w:t>
      </w:r>
      <w:r>
        <w:rPr>
          <w:w w:val="110"/>
        </w:rPr>
        <w:t>can</w:t>
      </w:r>
      <w:r>
        <w:rPr>
          <w:spacing w:val="-16"/>
          <w:w w:val="110"/>
        </w:rPr>
        <w:t> </w:t>
      </w:r>
      <w:r>
        <w:rPr>
          <w:w w:val="110"/>
        </w:rPr>
        <w:t>grow,</w:t>
      </w:r>
      <w:r>
        <w:rPr>
          <w:spacing w:val="-13"/>
          <w:w w:val="110"/>
        </w:rPr>
        <w:t> </w:t>
      </w:r>
      <w:r>
        <w:rPr>
          <w:w w:val="110"/>
        </w:rPr>
        <w:t>nourish, and</w:t>
      </w:r>
      <w:r>
        <w:rPr>
          <w:w w:val="110"/>
        </w:rPr>
        <w:t> contribute</w:t>
      </w:r>
      <w:r>
        <w:rPr>
          <w:w w:val="110"/>
        </w:rPr>
        <w:t> their</w:t>
      </w:r>
      <w:r>
        <w:rPr>
          <w:w w:val="110"/>
        </w:rPr>
        <w:t> talent</w:t>
      </w:r>
      <w:r>
        <w:rPr>
          <w:w w:val="110"/>
        </w:rPr>
        <w:t> and</w:t>
      </w:r>
      <w:r>
        <w:rPr>
          <w:w w:val="110"/>
        </w:rPr>
        <w:t> ideas to</w:t>
      </w:r>
      <w:r>
        <w:rPr>
          <w:w w:val="110"/>
        </w:rPr>
        <w:t> develop</w:t>
      </w:r>
      <w:r>
        <w:rPr>
          <w:w w:val="110"/>
        </w:rPr>
        <w:t> the</w:t>
      </w:r>
      <w:r>
        <w:rPr>
          <w:w w:val="110"/>
        </w:rPr>
        <w:t> leaders for </w:t>
      </w:r>
      <w:r>
        <w:rPr>
          <w:spacing w:val="-2"/>
          <w:w w:val="110"/>
        </w:rPr>
        <w:t>tomorrow.</w:t>
      </w:r>
    </w:p>
    <w:p>
      <w:pPr>
        <w:pStyle w:val="BodyText"/>
        <w:spacing w:after="0" w:line="321" w:lineRule="auto"/>
        <w:sectPr>
          <w:headerReference w:type="default" r:id="rId16"/>
          <w:headerReference w:type="even" r:id="rId17"/>
          <w:pgSz w:w="8680" w:h="12200"/>
          <w:pgMar w:header="731" w:footer="0" w:top="1080" w:bottom="1000" w:left="850" w:right="992"/>
        </w:sectPr>
      </w:pPr>
    </w:p>
    <w:p>
      <w:pPr>
        <w:pStyle w:val="Heading1"/>
        <w:ind w:left="147"/>
        <w:jc w:val="center"/>
      </w:pPr>
      <w:r>
        <w:rPr>
          <w:w w:val="110"/>
        </w:rPr>
        <w:t>Table</w:t>
      </w:r>
      <w:r>
        <w:rPr>
          <w:spacing w:val="-9"/>
          <w:w w:val="110"/>
        </w:rPr>
        <w:t> </w:t>
      </w:r>
      <w:r>
        <w:rPr>
          <w:w w:val="110"/>
        </w:rPr>
        <w:t>of</w:t>
      </w:r>
      <w:r>
        <w:rPr>
          <w:spacing w:val="-3"/>
          <w:w w:val="110"/>
        </w:rPr>
        <w:t> </w:t>
      </w:r>
      <w:r>
        <w:rPr>
          <w:spacing w:val="-2"/>
          <w:w w:val="110"/>
        </w:rPr>
        <w:t>Contents</w:t>
      </w:r>
    </w:p>
    <w:p>
      <w:pPr>
        <w:pStyle w:val="Heading1"/>
        <w:spacing w:after="0"/>
        <w:jc w:val="center"/>
        <w:sectPr>
          <w:pgSz w:w="8680" w:h="12200"/>
          <w:pgMar w:header="731" w:footer="0" w:top="1080" w:bottom="1237" w:left="850" w:right="992"/>
        </w:sectPr>
      </w:pPr>
    </w:p>
    <w:sdt>
      <w:sdtPr>
        <w:docPartObj>
          <w:docPartGallery w:val="Table of Contents"/>
          <w:docPartUnique/>
        </w:docPartObj>
      </w:sdtPr>
      <w:sdtEndPr/>
      <w:sdtContent>
        <w:p>
          <w:pPr>
            <w:pStyle w:val="TOC1"/>
            <w:tabs>
              <w:tab w:pos="6799" w:val="right" w:leader="dot"/>
            </w:tabs>
            <w:spacing w:before="265"/>
            <w:ind w:left="139"/>
          </w:pPr>
          <w:hyperlink w:history="true" w:anchor="_TOC_250066">
            <w:r>
              <w:rPr/>
              <w:t>Message</w:t>
            </w:r>
            <w:r>
              <w:rPr>
                <w:spacing w:val="41"/>
              </w:rPr>
              <w:t> </w:t>
            </w:r>
            <w:r>
              <w:rPr/>
              <w:t>from</w:t>
            </w:r>
            <w:r>
              <w:rPr>
                <w:spacing w:val="40"/>
              </w:rPr>
              <w:t> </w:t>
            </w:r>
            <w:r>
              <w:rPr/>
              <w:t>the</w:t>
            </w:r>
            <w:r>
              <w:rPr>
                <w:spacing w:val="41"/>
              </w:rPr>
              <w:t> </w:t>
            </w:r>
            <w:r>
              <w:rPr>
                <w:spacing w:val="-2"/>
              </w:rPr>
              <w:t>Rector</w:t>
            </w:r>
            <w:r>
              <w:rPr/>
              <w:tab/>
            </w:r>
            <w:r>
              <w:rPr>
                <w:spacing w:val="-5"/>
              </w:rPr>
              <w:t>III</w:t>
            </w:r>
          </w:hyperlink>
        </w:p>
        <w:p>
          <w:pPr>
            <w:pStyle w:val="TOC1"/>
            <w:tabs>
              <w:tab w:pos="6790" w:val="right" w:leader="dot"/>
            </w:tabs>
          </w:pPr>
          <w:hyperlink w:history="true" w:anchor="_TOC_250065">
            <w:r>
              <w:rPr>
                <w:spacing w:val="-2"/>
                <w:w w:val="110"/>
              </w:rPr>
              <w:t>Preface</w:t>
            </w:r>
            <w:r>
              <w:rPr/>
              <w:tab/>
            </w:r>
            <w:r>
              <w:rPr>
                <w:spacing w:val="-10"/>
                <w:w w:val="110"/>
              </w:rPr>
              <w:t>V</w:t>
            </w:r>
          </w:hyperlink>
        </w:p>
        <w:p>
          <w:pPr>
            <w:pStyle w:val="TOC2"/>
            <w:numPr>
              <w:ilvl w:val="0"/>
              <w:numId w:val="1"/>
            </w:numPr>
            <w:tabs>
              <w:tab w:pos="877" w:val="left" w:leader="none"/>
              <w:tab w:pos="6814" w:val="right" w:leader="dot"/>
            </w:tabs>
            <w:spacing w:line="240" w:lineRule="auto" w:before="156" w:after="0"/>
            <w:ind w:left="877" w:right="0" w:hanging="720"/>
            <w:jc w:val="left"/>
          </w:pPr>
          <w:hyperlink w:history="true" w:anchor="_TOC_250064">
            <w:r>
              <w:rPr>
                <w:w w:val="110"/>
              </w:rPr>
              <w:t>Faculty</w:t>
            </w:r>
            <w:r>
              <w:rPr>
                <w:spacing w:val="-12"/>
                <w:w w:val="110"/>
              </w:rPr>
              <w:t> </w:t>
            </w:r>
            <w:r>
              <w:rPr>
                <w:spacing w:val="-2"/>
                <w:w w:val="110"/>
              </w:rPr>
              <w:t>Responsibilities</w:t>
            </w:r>
            <w:r>
              <w:rPr/>
              <w:tab/>
            </w:r>
            <w:r>
              <w:rPr>
                <w:spacing w:val="-10"/>
                <w:w w:val="110"/>
              </w:rPr>
              <w:t>9</w:t>
            </w:r>
          </w:hyperlink>
        </w:p>
        <w:p>
          <w:pPr>
            <w:pStyle w:val="TOC3"/>
            <w:numPr>
              <w:ilvl w:val="1"/>
              <w:numId w:val="1"/>
            </w:numPr>
            <w:tabs>
              <w:tab w:pos="1057" w:val="left" w:leader="none"/>
              <w:tab w:pos="6814" w:val="right" w:leader="dot"/>
            </w:tabs>
            <w:spacing w:line="240" w:lineRule="auto" w:before="159" w:after="0"/>
            <w:ind w:left="1057" w:right="0" w:hanging="619"/>
            <w:jc w:val="left"/>
          </w:pPr>
          <w:hyperlink w:history="true" w:anchor="_TOC_250063">
            <w:r>
              <w:rPr>
                <w:spacing w:val="-2"/>
                <w:w w:val="110"/>
              </w:rPr>
              <w:t>Teaching</w:t>
            </w:r>
            <w:r>
              <w:rPr/>
              <w:tab/>
            </w:r>
            <w:r>
              <w:rPr>
                <w:spacing w:val="-10"/>
                <w:w w:val="110"/>
              </w:rPr>
              <w:t>9</w:t>
            </w:r>
          </w:hyperlink>
        </w:p>
        <w:p>
          <w:pPr>
            <w:pStyle w:val="TOC3"/>
            <w:numPr>
              <w:ilvl w:val="1"/>
              <w:numId w:val="1"/>
            </w:numPr>
            <w:tabs>
              <w:tab w:pos="1057" w:val="left" w:leader="none"/>
              <w:tab w:pos="6813" w:val="right" w:leader="dot"/>
            </w:tabs>
            <w:spacing w:line="240" w:lineRule="auto" w:before="157" w:after="0"/>
            <w:ind w:left="1057" w:right="0" w:hanging="619"/>
            <w:jc w:val="left"/>
          </w:pPr>
          <w:hyperlink w:history="true" w:anchor="_TOC_250062">
            <w:r>
              <w:rPr>
                <w:spacing w:val="-2"/>
              </w:rPr>
              <w:t>Scholarship</w:t>
            </w:r>
            <w:r>
              <w:rPr/>
              <w:tab/>
            </w:r>
            <w:r>
              <w:rPr>
                <w:spacing w:val="-5"/>
              </w:rPr>
              <w:t>11</w:t>
            </w:r>
          </w:hyperlink>
        </w:p>
        <w:p>
          <w:pPr>
            <w:pStyle w:val="TOC3"/>
            <w:numPr>
              <w:ilvl w:val="1"/>
              <w:numId w:val="1"/>
            </w:numPr>
            <w:tabs>
              <w:tab w:pos="1057" w:val="left" w:leader="none"/>
              <w:tab w:pos="6813" w:val="right" w:leader="dot"/>
            </w:tabs>
            <w:spacing w:line="240" w:lineRule="auto" w:before="158" w:after="0"/>
            <w:ind w:left="1057" w:right="0" w:hanging="619"/>
            <w:jc w:val="left"/>
          </w:pPr>
          <w:hyperlink w:history="true" w:anchor="_TOC_250061">
            <w:r>
              <w:rPr>
                <w:spacing w:val="-2"/>
              </w:rPr>
              <w:t>Availability</w:t>
            </w:r>
            <w:r>
              <w:rPr/>
              <w:tab/>
            </w:r>
            <w:r>
              <w:rPr>
                <w:spacing w:val="-5"/>
              </w:rPr>
              <w:t>11</w:t>
            </w:r>
          </w:hyperlink>
        </w:p>
        <w:p>
          <w:pPr>
            <w:pStyle w:val="TOC3"/>
            <w:numPr>
              <w:ilvl w:val="1"/>
              <w:numId w:val="1"/>
            </w:numPr>
            <w:tabs>
              <w:tab w:pos="1057" w:val="left" w:leader="none"/>
              <w:tab w:pos="6813" w:val="right" w:leader="dot"/>
            </w:tabs>
            <w:spacing w:line="240" w:lineRule="auto" w:before="157" w:after="0"/>
            <w:ind w:left="1057" w:right="0" w:hanging="619"/>
            <w:jc w:val="left"/>
          </w:pPr>
          <w:hyperlink w:history="true" w:anchor="_TOC_250060">
            <w:r>
              <w:rPr>
                <w:spacing w:val="4"/>
              </w:rPr>
              <w:t>Teaching</w:t>
            </w:r>
            <w:r>
              <w:rPr>
                <w:spacing w:val="50"/>
              </w:rPr>
              <w:t> </w:t>
            </w:r>
            <w:r>
              <w:rPr>
                <w:spacing w:val="-2"/>
              </w:rPr>
              <w:t>Methodologies</w:t>
            </w:r>
            <w:r>
              <w:rPr/>
              <w:tab/>
            </w:r>
            <w:r>
              <w:rPr>
                <w:spacing w:val="-5"/>
              </w:rPr>
              <w:t>12</w:t>
            </w:r>
          </w:hyperlink>
        </w:p>
        <w:p>
          <w:pPr>
            <w:pStyle w:val="TOC3"/>
            <w:numPr>
              <w:ilvl w:val="1"/>
              <w:numId w:val="1"/>
            </w:numPr>
            <w:tabs>
              <w:tab w:pos="1057" w:val="left" w:leader="none"/>
              <w:tab w:pos="6814" w:val="right" w:leader="dot"/>
            </w:tabs>
            <w:spacing w:line="240" w:lineRule="auto" w:before="156" w:after="0"/>
            <w:ind w:left="1057" w:right="0" w:hanging="619"/>
            <w:jc w:val="left"/>
          </w:pPr>
          <w:hyperlink w:history="true" w:anchor="_TOC_250059">
            <w:r>
              <w:rPr>
                <w:spacing w:val="4"/>
              </w:rPr>
              <w:t>Teaching</w:t>
            </w:r>
            <w:r>
              <w:rPr>
                <w:spacing w:val="50"/>
              </w:rPr>
              <w:t> </w:t>
            </w:r>
            <w:r>
              <w:rPr>
                <w:spacing w:val="-2"/>
              </w:rPr>
              <w:t>Evaluation</w:t>
            </w:r>
            <w:r>
              <w:rPr/>
              <w:tab/>
            </w:r>
            <w:r>
              <w:rPr>
                <w:spacing w:val="-5"/>
              </w:rPr>
              <w:t>13</w:t>
            </w:r>
          </w:hyperlink>
        </w:p>
        <w:p>
          <w:pPr>
            <w:pStyle w:val="TOC3"/>
            <w:numPr>
              <w:ilvl w:val="1"/>
              <w:numId w:val="1"/>
            </w:numPr>
            <w:tabs>
              <w:tab w:pos="1057" w:val="left" w:leader="none"/>
              <w:tab w:pos="6814" w:val="right" w:leader="dot"/>
            </w:tabs>
            <w:spacing w:line="240" w:lineRule="auto" w:before="159" w:after="0"/>
            <w:ind w:left="1057" w:right="0" w:hanging="619"/>
            <w:jc w:val="left"/>
          </w:pPr>
          <w:hyperlink w:history="true" w:anchor="_TOC_250058">
            <w:r>
              <w:rPr>
                <w:spacing w:val="2"/>
              </w:rPr>
              <w:t>Student</w:t>
            </w:r>
            <w:r>
              <w:rPr>
                <w:spacing w:val="43"/>
              </w:rPr>
              <w:t> </w:t>
            </w:r>
            <w:r>
              <w:rPr>
                <w:spacing w:val="-2"/>
              </w:rPr>
              <w:t>Evaluation</w:t>
            </w:r>
            <w:r>
              <w:rPr/>
              <w:tab/>
            </w:r>
            <w:r>
              <w:rPr>
                <w:spacing w:val="-5"/>
              </w:rPr>
              <w:t>13</w:t>
            </w:r>
          </w:hyperlink>
        </w:p>
        <w:p>
          <w:pPr>
            <w:pStyle w:val="TOC3"/>
            <w:numPr>
              <w:ilvl w:val="1"/>
              <w:numId w:val="1"/>
            </w:numPr>
            <w:tabs>
              <w:tab w:pos="1057" w:val="left" w:leader="none"/>
              <w:tab w:pos="6814" w:val="right" w:leader="dot"/>
            </w:tabs>
            <w:spacing w:line="240" w:lineRule="auto" w:before="157" w:after="0"/>
            <w:ind w:left="1057" w:right="0" w:hanging="619"/>
            <w:jc w:val="left"/>
          </w:pPr>
          <w:hyperlink w:history="true" w:anchor="_TOC_250057">
            <w:r>
              <w:rPr>
                <w:w w:val="110"/>
              </w:rPr>
              <w:t>Administrative</w:t>
            </w:r>
            <w:r>
              <w:rPr>
                <w:spacing w:val="-14"/>
                <w:w w:val="110"/>
              </w:rPr>
              <w:t> </w:t>
            </w:r>
            <w:r>
              <w:rPr>
                <w:spacing w:val="-2"/>
                <w:w w:val="110"/>
              </w:rPr>
              <w:t>Contributions</w:t>
            </w:r>
            <w:r>
              <w:rPr/>
              <w:tab/>
            </w:r>
            <w:r>
              <w:rPr>
                <w:spacing w:val="-5"/>
                <w:w w:val="110"/>
              </w:rPr>
              <w:t>14</w:t>
            </w:r>
          </w:hyperlink>
        </w:p>
        <w:p>
          <w:pPr>
            <w:pStyle w:val="TOC3"/>
            <w:numPr>
              <w:ilvl w:val="1"/>
              <w:numId w:val="1"/>
            </w:numPr>
            <w:tabs>
              <w:tab w:pos="1057" w:val="left" w:leader="none"/>
              <w:tab w:pos="6812" w:val="right" w:leader="dot"/>
            </w:tabs>
            <w:spacing w:line="240" w:lineRule="auto" w:before="156" w:after="0"/>
            <w:ind w:left="1057" w:right="0" w:hanging="619"/>
            <w:jc w:val="left"/>
          </w:pPr>
          <w:hyperlink w:history="true" w:anchor="_TOC_250056">
            <w:r>
              <w:rPr>
                <w:spacing w:val="-2"/>
              </w:rPr>
              <w:t>Summary</w:t>
            </w:r>
            <w:r>
              <w:rPr/>
              <w:tab/>
            </w:r>
            <w:r>
              <w:rPr>
                <w:spacing w:val="-5"/>
              </w:rPr>
              <w:t>15</w:t>
            </w:r>
          </w:hyperlink>
        </w:p>
        <w:p>
          <w:pPr>
            <w:pStyle w:val="TOC3"/>
            <w:numPr>
              <w:ilvl w:val="1"/>
              <w:numId w:val="1"/>
            </w:numPr>
            <w:tabs>
              <w:tab w:pos="1057" w:val="left" w:leader="none"/>
              <w:tab w:pos="6812" w:val="right" w:leader="dot"/>
            </w:tabs>
            <w:spacing w:line="240" w:lineRule="auto" w:before="159" w:after="0"/>
            <w:ind w:left="1057" w:right="0" w:hanging="619"/>
            <w:jc w:val="left"/>
          </w:pPr>
          <w:hyperlink w:history="true" w:anchor="_TOC_250055">
            <w:r>
              <w:rPr>
                <w:spacing w:val="4"/>
              </w:rPr>
              <w:t>Teaching</w:t>
            </w:r>
            <w:r>
              <w:rPr>
                <w:spacing w:val="50"/>
              </w:rPr>
              <w:t> </w:t>
            </w:r>
            <w:r>
              <w:rPr>
                <w:spacing w:val="-2"/>
              </w:rPr>
              <w:t>Assistants</w:t>
            </w:r>
            <w:r>
              <w:rPr/>
              <w:tab/>
            </w:r>
            <w:r>
              <w:rPr>
                <w:spacing w:val="-5"/>
              </w:rPr>
              <w:t>17</w:t>
            </w:r>
          </w:hyperlink>
        </w:p>
        <w:p>
          <w:pPr>
            <w:pStyle w:val="TOC2"/>
            <w:numPr>
              <w:ilvl w:val="0"/>
              <w:numId w:val="1"/>
            </w:numPr>
            <w:tabs>
              <w:tab w:pos="877" w:val="left" w:leader="none"/>
              <w:tab w:pos="6813" w:val="right" w:leader="dot"/>
            </w:tabs>
            <w:spacing w:line="240" w:lineRule="auto" w:before="156" w:after="0"/>
            <w:ind w:left="877" w:right="0" w:hanging="720"/>
            <w:jc w:val="left"/>
          </w:pPr>
          <w:hyperlink w:history="true" w:anchor="_TOC_250054">
            <w:r>
              <w:rPr>
                <w:spacing w:val="2"/>
              </w:rPr>
              <w:t>Student</w:t>
            </w:r>
            <w:r>
              <w:rPr>
                <w:spacing w:val="43"/>
              </w:rPr>
              <w:t> </w:t>
            </w:r>
            <w:r>
              <w:rPr>
                <w:spacing w:val="-2"/>
              </w:rPr>
              <w:t>Supervision</w:t>
            </w:r>
            <w:r>
              <w:rPr/>
              <w:tab/>
            </w:r>
            <w:r>
              <w:rPr>
                <w:spacing w:val="-5"/>
              </w:rPr>
              <w:t>18</w:t>
            </w:r>
          </w:hyperlink>
        </w:p>
        <w:p>
          <w:pPr>
            <w:pStyle w:val="TOC3"/>
            <w:numPr>
              <w:ilvl w:val="1"/>
              <w:numId w:val="1"/>
            </w:numPr>
            <w:tabs>
              <w:tab w:pos="621" w:val="left" w:leader="none"/>
              <w:tab w:pos="6813" w:val="right" w:leader="dot"/>
            </w:tabs>
            <w:spacing w:line="240" w:lineRule="auto" w:before="159" w:after="0"/>
            <w:ind w:left="621" w:right="0" w:hanging="183"/>
            <w:jc w:val="left"/>
          </w:pPr>
          <w:hyperlink w:history="true" w:anchor="_TOC_250053">
            <w:r>
              <w:rPr>
                <w:spacing w:val="2"/>
              </w:rPr>
              <w:t>Supervision</w:t>
            </w:r>
            <w:r>
              <w:rPr>
                <w:spacing w:val="30"/>
              </w:rPr>
              <w:t> </w:t>
            </w:r>
            <w:r>
              <w:rPr>
                <w:spacing w:val="-4"/>
              </w:rPr>
              <w:t>Load</w:t>
            </w:r>
            <w:r>
              <w:rPr/>
              <w:tab/>
            </w:r>
            <w:r>
              <w:rPr>
                <w:spacing w:val="-5"/>
              </w:rPr>
              <w:t>18</w:t>
            </w:r>
          </w:hyperlink>
        </w:p>
        <w:p>
          <w:pPr>
            <w:pStyle w:val="TOC2"/>
            <w:numPr>
              <w:ilvl w:val="0"/>
              <w:numId w:val="1"/>
            </w:numPr>
            <w:tabs>
              <w:tab w:pos="877" w:val="left" w:leader="none"/>
              <w:tab w:pos="6814" w:val="right" w:leader="dot"/>
            </w:tabs>
            <w:spacing w:line="240" w:lineRule="auto" w:before="156" w:after="0"/>
            <w:ind w:left="877" w:right="0" w:hanging="720"/>
            <w:jc w:val="left"/>
          </w:pPr>
          <w:hyperlink w:history="true" w:anchor="_TOC_250052">
            <w:r>
              <w:rPr>
                <w:spacing w:val="-2"/>
              </w:rPr>
              <w:t>Research</w:t>
            </w:r>
            <w:r>
              <w:rPr/>
              <w:tab/>
            </w:r>
            <w:r>
              <w:rPr>
                <w:spacing w:val="-5"/>
              </w:rPr>
              <w:t>19</w:t>
            </w:r>
          </w:hyperlink>
        </w:p>
        <w:p>
          <w:pPr>
            <w:pStyle w:val="TOC2"/>
            <w:numPr>
              <w:ilvl w:val="0"/>
              <w:numId w:val="1"/>
            </w:numPr>
            <w:tabs>
              <w:tab w:pos="878" w:val="left" w:leader="none"/>
              <w:tab w:pos="6812" w:val="right" w:leader="dot"/>
            </w:tabs>
            <w:spacing w:line="321" w:lineRule="auto" w:before="157" w:after="0"/>
            <w:ind w:left="878" w:right="11" w:hanging="720"/>
            <w:jc w:val="left"/>
          </w:pPr>
          <w:hyperlink w:history="true" w:anchor="_TOC_250051">
            <w:r>
              <w:rPr>
                <w:w w:val="105"/>
              </w:rPr>
              <w:t>Responsibilities</w:t>
            </w:r>
            <w:r>
              <w:rPr>
                <w:w w:val="105"/>
              </w:rPr>
              <w:t> of</w:t>
            </w:r>
            <w:r>
              <w:rPr>
                <w:w w:val="105"/>
              </w:rPr>
              <w:t> the</w:t>
            </w:r>
            <w:r>
              <w:rPr>
                <w:w w:val="105"/>
              </w:rPr>
              <w:t> Heads</w:t>
            </w:r>
            <w:r>
              <w:rPr>
                <w:w w:val="105"/>
              </w:rPr>
              <w:t> of</w:t>
            </w:r>
            <w:r>
              <w:rPr>
                <w:w w:val="105"/>
              </w:rPr>
              <w:t> Departments</w:t>
            </w:r>
            <w:r>
              <w:rPr>
                <w:w w:val="105"/>
              </w:rPr>
              <w:t> and</w:t>
            </w:r>
            <w:r>
              <w:rPr>
                <w:w w:val="105"/>
              </w:rPr>
              <w:t> Heads</w:t>
            </w:r>
            <w:r>
              <w:rPr>
                <w:w w:val="105"/>
              </w:rPr>
              <w:t> of</w:t>
            </w:r>
            <w:r>
              <w:rPr/>
              <w:tab/>
              <w:t> </w:t>
            </w:r>
            <w:r>
              <w:rPr>
                <w:spacing w:val="-2"/>
              </w:rPr>
              <w:t>School</w:t>
            </w:r>
            <w:r>
              <w:rPr/>
              <w:tab/>
            </w:r>
            <w:r>
              <w:rPr>
                <w:spacing w:val="-5"/>
              </w:rPr>
              <w:t>21</w:t>
            </w:r>
          </w:hyperlink>
        </w:p>
        <w:p>
          <w:pPr>
            <w:pStyle w:val="TOC2"/>
            <w:numPr>
              <w:ilvl w:val="0"/>
              <w:numId w:val="1"/>
            </w:numPr>
            <w:tabs>
              <w:tab w:pos="877" w:val="left" w:leader="none"/>
              <w:tab w:pos="6814" w:val="right" w:leader="dot"/>
            </w:tabs>
            <w:spacing w:line="240" w:lineRule="auto" w:before="79" w:after="0"/>
            <w:ind w:left="877" w:right="0" w:hanging="720"/>
            <w:jc w:val="left"/>
          </w:pPr>
          <w:hyperlink w:history="true" w:anchor="_TOC_250050">
            <w:r>
              <w:rPr>
                <w:w w:val="110"/>
              </w:rPr>
              <w:t>Code</w:t>
            </w:r>
            <w:r>
              <w:rPr>
                <w:spacing w:val="-5"/>
                <w:w w:val="110"/>
              </w:rPr>
              <w:t> </w:t>
            </w:r>
            <w:r>
              <w:rPr>
                <w:w w:val="110"/>
              </w:rPr>
              <w:t>of</w:t>
            </w:r>
            <w:r>
              <w:rPr>
                <w:spacing w:val="-5"/>
                <w:w w:val="110"/>
              </w:rPr>
              <w:t> </w:t>
            </w:r>
            <w:r>
              <w:rPr>
                <w:spacing w:val="-2"/>
                <w:w w:val="110"/>
              </w:rPr>
              <w:t>Conduct</w:t>
            </w:r>
            <w:r>
              <w:rPr/>
              <w:tab/>
            </w:r>
            <w:r>
              <w:rPr>
                <w:spacing w:val="-5"/>
                <w:w w:val="110"/>
              </w:rPr>
              <w:t>23</w:t>
            </w:r>
          </w:hyperlink>
        </w:p>
        <w:p>
          <w:pPr>
            <w:pStyle w:val="TOC3"/>
            <w:numPr>
              <w:ilvl w:val="1"/>
              <w:numId w:val="1"/>
            </w:numPr>
            <w:tabs>
              <w:tab w:pos="621" w:val="left" w:leader="none"/>
              <w:tab w:pos="6812" w:val="right" w:leader="dot"/>
            </w:tabs>
            <w:spacing w:line="240" w:lineRule="auto" w:before="157" w:after="0"/>
            <w:ind w:left="621" w:right="0" w:hanging="183"/>
            <w:jc w:val="left"/>
          </w:pPr>
          <w:hyperlink w:history="true" w:anchor="_TOC_250049">
            <w:r>
              <w:rPr/>
              <w:t>Dress</w:t>
            </w:r>
            <w:r>
              <w:rPr>
                <w:spacing w:val="7"/>
              </w:rPr>
              <w:t> </w:t>
            </w:r>
            <w:r>
              <w:rPr>
                <w:spacing w:val="-4"/>
              </w:rPr>
              <w:t>Code</w:t>
            </w:r>
            <w:r>
              <w:rPr/>
              <w:tab/>
            </w:r>
            <w:r>
              <w:rPr>
                <w:spacing w:val="-5"/>
              </w:rPr>
              <w:t>24</w:t>
            </w:r>
          </w:hyperlink>
        </w:p>
        <w:p>
          <w:pPr>
            <w:pStyle w:val="TOC3"/>
            <w:numPr>
              <w:ilvl w:val="1"/>
              <w:numId w:val="1"/>
            </w:numPr>
            <w:tabs>
              <w:tab w:pos="648" w:val="left" w:leader="none"/>
              <w:tab w:pos="6812" w:val="right" w:leader="dot"/>
            </w:tabs>
            <w:spacing w:line="240" w:lineRule="auto" w:before="159" w:after="0"/>
            <w:ind w:left="648" w:right="0" w:hanging="210"/>
            <w:jc w:val="left"/>
          </w:pPr>
          <w:hyperlink w:history="true" w:anchor="_TOC_250048">
            <w:r>
              <w:rPr>
                <w:w w:val="105"/>
              </w:rPr>
              <w:t>Social</w:t>
            </w:r>
            <w:r>
              <w:rPr>
                <w:spacing w:val="-2"/>
                <w:w w:val="110"/>
              </w:rPr>
              <w:t> Media</w:t>
            </w:r>
            <w:r>
              <w:rPr/>
              <w:tab/>
            </w:r>
            <w:r>
              <w:rPr>
                <w:spacing w:val="-5"/>
                <w:w w:val="110"/>
              </w:rPr>
              <w:t>24</w:t>
            </w:r>
          </w:hyperlink>
        </w:p>
        <w:p>
          <w:pPr>
            <w:pStyle w:val="TOC2"/>
            <w:numPr>
              <w:ilvl w:val="0"/>
              <w:numId w:val="1"/>
            </w:numPr>
            <w:tabs>
              <w:tab w:pos="877" w:val="left" w:leader="none"/>
              <w:tab w:pos="6812" w:val="right" w:leader="dot"/>
            </w:tabs>
            <w:spacing w:line="240" w:lineRule="auto" w:before="156" w:after="0"/>
            <w:ind w:left="877" w:right="0" w:hanging="720"/>
            <w:jc w:val="left"/>
          </w:pPr>
          <w:hyperlink w:history="true" w:anchor="_TOC_250047">
            <w:r>
              <w:rPr>
                <w:w w:val="110"/>
              </w:rPr>
              <w:t>Code</w:t>
            </w:r>
            <w:r>
              <w:rPr>
                <w:spacing w:val="-7"/>
                <w:w w:val="110"/>
              </w:rPr>
              <w:t> </w:t>
            </w:r>
            <w:r>
              <w:rPr>
                <w:w w:val="110"/>
              </w:rPr>
              <w:t>of</w:t>
            </w:r>
            <w:r>
              <w:rPr>
                <w:spacing w:val="-7"/>
                <w:w w:val="110"/>
              </w:rPr>
              <w:t> </w:t>
            </w:r>
            <w:r>
              <w:rPr>
                <w:w w:val="110"/>
              </w:rPr>
              <w:t>Ethics</w:t>
            </w:r>
            <w:r>
              <w:rPr>
                <w:spacing w:val="-9"/>
                <w:w w:val="110"/>
              </w:rPr>
              <w:t> </w:t>
            </w:r>
            <w:r>
              <w:rPr>
                <w:w w:val="110"/>
              </w:rPr>
              <w:t>and</w:t>
            </w:r>
            <w:r>
              <w:rPr>
                <w:spacing w:val="-5"/>
                <w:w w:val="110"/>
              </w:rPr>
              <w:t> </w:t>
            </w:r>
            <w:r>
              <w:rPr>
                <w:w w:val="110"/>
              </w:rPr>
              <w:t>Conduct</w:t>
            </w:r>
            <w:r>
              <w:rPr>
                <w:spacing w:val="-8"/>
                <w:w w:val="110"/>
              </w:rPr>
              <w:t> </w:t>
            </w:r>
            <w:r>
              <w:rPr>
                <w:w w:val="110"/>
              </w:rPr>
              <w:t>for</w:t>
            </w:r>
            <w:r>
              <w:rPr>
                <w:spacing w:val="-7"/>
                <w:w w:val="110"/>
              </w:rPr>
              <w:t> </w:t>
            </w:r>
            <w:r>
              <w:rPr>
                <w:w w:val="110"/>
              </w:rPr>
              <w:t>Teaching</w:t>
            </w:r>
            <w:r>
              <w:rPr>
                <w:spacing w:val="-7"/>
                <w:w w:val="110"/>
              </w:rPr>
              <w:t> </w:t>
            </w:r>
            <w:r>
              <w:rPr>
                <w:spacing w:val="-2"/>
                <w:w w:val="110"/>
              </w:rPr>
              <w:t>Faculty</w:t>
            </w:r>
            <w:r>
              <w:rPr/>
              <w:tab/>
            </w:r>
            <w:r>
              <w:rPr>
                <w:spacing w:val="-5"/>
                <w:w w:val="110"/>
              </w:rPr>
              <w:t>27</w:t>
            </w:r>
          </w:hyperlink>
        </w:p>
        <w:p>
          <w:pPr>
            <w:pStyle w:val="TOC3"/>
            <w:numPr>
              <w:ilvl w:val="1"/>
              <w:numId w:val="1"/>
            </w:numPr>
            <w:tabs>
              <w:tab w:pos="621" w:val="left" w:leader="none"/>
              <w:tab w:pos="6812" w:val="right" w:leader="dot"/>
            </w:tabs>
            <w:spacing w:line="240" w:lineRule="auto" w:before="157" w:after="0"/>
            <w:ind w:left="621" w:right="0" w:hanging="183"/>
            <w:jc w:val="left"/>
          </w:pPr>
          <w:hyperlink w:history="true" w:anchor="_TOC_250046">
            <w:r>
              <w:rPr>
                <w:spacing w:val="2"/>
              </w:rPr>
              <w:t>Integrity</w:t>
            </w:r>
            <w:r>
              <w:rPr>
                <w:spacing w:val="38"/>
              </w:rPr>
              <w:t> </w:t>
            </w:r>
            <w:r>
              <w:rPr>
                <w:spacing w:val="2"/>
              </w:rPr>
              <w:t>and</w:t>
            </w:r>
            <w:r>
              <w:rPr>
                <w:spacing w:val="43"/>
              </w:rPr>
              <w:t> </w:t>
            </w:r>
            <w:r>
              <w:rPr>
                <w:spacing w:val="-2"/>
              </w:rPr>
              <w:t>Professionalism</w:t>
            </w:r>
            <w:r>
              <w:rPr/>
              <w:tab/>
            </w:r>
            <w:r>
              <w:rPr>
                <w:spacing w:val="-5"/>
              </w:rPr>
              <w:t>27</w:t>
            </w:r>
          </w:hyperlink>
        </w:p>
        <w:p>
          <w:pPr>
            <w:pStyle w:val="TOC3"/>
            <w:numPr>
              <w:ilvl w:val="1"/>
              <w:numId w:val="1"/>
            </w:numPr>
            <w:tabs>
              <w:tab w:pos="648" w:val="left" w:leader="none"/>
              <w:tab w:pos="6813" w:val="right" w:leader="dot"/>
            </w:tabs>
            <w:spacing w:line="240" w:lineRule="auto" w:before="158" w:after="0"/>
            <w:ind w:left="648" w:right="0" w:hanging="210"/>
            <w:jc w:val="left"/>
          </w:pPr>
          <w:hyperlink w:history="true" w:anchor="_TOC_250045">
            <w:r>
              <w:rPr>
                <w:w w:val="105"/>
              </w:rPr>
              <w:t>Respect</w:t>
            </w:r>
            <w:r>
              <w:rPr>
                <w:spacing w:val="12"/>
                <w:w w:val="105"/>
              </w:rPr>
              <w:t> </w:t>
            </w:r>
            <w:r>
              <w:rPr>
                <w:w w:val="105"/>
              </w:rPr>
              <w:t>and</w:t>
            </w:r>
            <w:r>
              <w:rPr>
                <w:spacing w:val="14"/>
                <w:w w:val="105"/>
              </w:rPr>
              <w:t> </w:t>
            </w:r>
            <w:r>
              <w:rPr>
                <w:spacing w:val="-2"/>
                <w:w w:val="105"/>
              </w:rPr>
              <w:t>Inclusivity</w:t>
            </w:r>
            <w:r>
              <w:rPr/>
              <w:tab/>
            </w:r>
            <w:r>
              <w:rPr>
                <w:spacing w:val="-5"/>
                <w:w w:val="110"/>
              </w:rPr>
              <w:t>28</w:t>
            </w:r>
          </w:hyperlink>
        </w:p>
        <w:p>
          <w:pPr>
            <w:pStyle w:val="TOC3"/>
            <w:numPr>
              <w:ilvl w:val="1"/>
              <w:numId w:val="1"/>
            </w:numPr>
            <w:tabs>
              <w:tab w:pos="650" w:val="left" w:leader="none"/>
              <w:tab w:pos="6813" w:val="right" w:leader="dot"/>
            </w:tabs>
            <w:spacing w:line="240" w:lineRule="auto" w:before="157" w:after="20"/>
            <w:ind w:left="650" w:right="0" w:hanging="212"/>
            <w:jc w:val="left"/>
          </w:pPr>
          <w:hyperlink w:history="true" w:anchor="_TOC_250044">
            <w:r>
              <w:rPr>
                <w:w w:val="110"/>
              </w:rPr>
              <w:t>Commitment</w:t>
            </w:r>
            <w:r>
              <w:rPr>
                <w:spacing w:val="6"/>
                <w:w w:val="110"/>
              </w:rPr>
              <w:t> </w:t>
            </w:r>
            <w:r>
              <w:rPr>
                <w:w w:val="110"/>
              </w:rPr>
              <w:t>to</w:t>
            </w:r>
            <w:r>
              <w:rPr>
                <w:spacing w:val="6"/>
                <w:w w:val="110"/>
              </w:rPr>
              <w:t> </w:t>
            </w:r>
            <w:r>
              <w:rPr>
                <w:spacing w:val="-2"/>
                <w:w w:val="110"/>
              </w:rPr>
              <w:t>Students</w:t>
            </w:r>
            <w:r>
              <w:rPr/>
              <w:tab/>
            </w:r>
            <w:r>
              <w:rPr>
                <w:spacing w:val="-5"/>
                <w:w w:val="110"/>
              </w:rPr>
              <w:t>28</w:t>
            </w:r>
          </w:hyperlink>
        </w:p>
        <w:p>
          <w:pPr>
            <w:pStyle w:val="TOC3"/>
            <w:numPr>
              <w:ilvl w:val="1"/>
              <w:numId w:val="1"/>
            </w:numPr>
            <w:tabs>
              <w:tab w:pos="667" w:val="left" w:leader="none"/>
              <w:tab w:pos="6818" w:val="right" w:leader="dot"/>
            </w:tabs>
            <w:spacing w:line="240" w:lineRule="auto" w:before="116" w:after="0"/>
            <w:ind w:left="667" w:right="0" w:hanging="224"/>
            <w:jc w:val="left"/>
          </w:pPr>
          <w:hyperlink w:history="true" w:anchor="_TOC_250043">
            <w:r>
              <w:rPr>
                <w:w w:val="110"/>
              </w:rPr>
              <w:t>Ethical</w:t>
            </w:r>
            <w:r>
              <w:rPr>
                <w:spacing w:val="-15"/>
                <w:w w:val="110"/>
              </w:rPr>
              <w:t> </w:t>
            </w:r>
            <w:r>
              <w:rPr>
                <w:w w:val="110"/>
              </w:rPr>
              <w:t>Research</w:t>
            </w:r>
            <w:r>
              <w:rPr>
                <w:spacing w:val="-15"/>
                <w:w w:val="110"/>
              </w:rPr>
              <w:t> </w:t>
            </w:r>
            <w:r>
              <w:rPr>
                <w:w w:val="110"/>
              </w:rPr>
              <w:t>and</w:t>
            </w:r>
            <w:r>
              <w:rPr>
                <w:spacing w:val="-12"/>
                <w:w w:val="110"/>
              </w:rPr>
              <w:t> </w:t>
            </w:r>
            <w:r>
              <w:rPr>
                <w:w w:val="110"/>
              </w:rPr>
              <w:t>Academic</w:t>
            </w:r>
            <w:r>
              <w:rPr>
                <w:spacing w:val="-15"/>
                <w:w w:val="110"/>
              </w:rPr>
              <w:t> </w:t>
            </w:r>
            <w:r>
              <w:rPr>
                <w:spacing w:val="-2"/>
                <w:w w:val="110"/>
              </w:rPr>
              <w:t>Contributions</w:t>
            </w:r>
            <w:r>
              <w:rPr/>
              <w:tab/>
            </w:r>
            <w:r>
              <w:rPr>
                <w:spacing w:val="-5"/>
                <w:w w:val="110"/>
              </w:rPr>
              <w:t>29</w:t>
            </w:r>
          </w:hyperlink>
        </w:p>
        <w:p>
          <w:pPr>
            <w:pStyle w:val="TOC3"/>
            <w:numPr>
              <w:ilvl w:val="1"/>
              <w:numId w:val="1"/>
            </w:numPr>
            <w:tabs>
              <w:tab w:pos="657" w:val="left" w:leader="none"/>
              <w:tab w:pos="6820" w:val="right" w:leader="dot"/>
            </w:tabs>
            <w:spacing w:line="240" w:lineRule="auto" w:before="159" w:after="0"/>
            <w:ind w:left="657" w:right="0" w:hanging="214"/>
            <w:jc w:val="left"/>
          </w:pPr>
          <w:hyperlink w:history="true" w:anchor="_TOC_250042">
            <w:r>
              <w:rPr/>
              <w:t>Responsible</w:t>
            </w:r>
            <w:r>
              <w:rPr>
                <w:spacing w:val="30"/>
              </w:rPr>
              <w:t> </w:t>
            </w:r>
            <w:r>
              <w:rPr/>
              <w:t>Use</w:t>
            </w:r>
            <w:r>
              <w:rPr>
                <w:spacing w:val="30"/>
              </w:rPr>
              <w:t> </w:t>
            </w:r>
            <w:r>
              <w:rPr/>
              <w:t>of</w:t>
            </w:r>
            <w:r>
              <w:rPr>
                <w:spacing w:val="30"/>
              </w:rPr>
              <w:t> </w:t>
            </w:r>
            <w:r>
              <w:rPr/>
              <w:t>University</w:t>
            </w:r>
            <w:r>
              <w:rPr>
                <w:spacing w:val="29"/>
              </w:rPr>
              <w:t> </w:t>
            </w:r>
            <w:r>
              <w:rPr>
                <w:spacing w:val="-2"/>
              </w:rPr>
              <w:t>Resources</w:t>
            </w:r>
            <w:r>
              <w:rPr/>
              <w:tab/>
            </w:r>
            <w:r>
              <w:rPr>
                <w:spacing w:val="-5"/>
              </w:rPr>
              <w:t>30</w:t>
            </w:r>
          </w:hyperlink>
        </w:p>
        <w:p>
          <w:pPr>
            <w:pStyle w:val="TOC3"/>
            <w:numPr>
              <w:ilvl w:val="1"/>
              <w:numId w:val="1"/>
            </w:numPr>
            <w:tabs>
              <w:tab w:pos="660" w:val="left" w:leader="none"/>
              <w:tab w:pos="6820" w:val="right" w:leader="dot"/>
            </w:tabs>
            <w:spacing w:line="240" w:lineRule="auto" w:before="156" w:after="0"/>
            <w:ind w:left="660" w:right="0" w:hanging="217"/>
            <w:jc w:val="left"/>
          </w:pPr>
          <w:hyperlink w:history="true" w:anchor="_TOC_250041">
            <w:r>
              <w:rPr>
                <w:w w:val="110"/>
              </w:rPr>
              <w:t>Accountability</w:t>
            </w:r>
            <w:r>
              <w:rPr>
                <w:spacing w:val="-11"/>
                <w:w w:val="110"/>
              </w:rPr>
              <w:t> </w:t>
            </w:r>
            <w:r>
              <w:rPr>
                <w:w w:val="110"/>
              </w:rPr>
              <w:t>and</w:t>
            </w:r>
            <w:r>
              <w:rPr>
                <w:spacing w:val="-9"/>
                <w:w w:val="110"/>
              </w:rPr>
              <w:t> </w:t>
            </w:r>
            <w:r>
              <w:rPr>
                <w:w w:val="110"/>
              </w:rPr>
              <w:t>Disciplinary</w:t>
            </w:r>
            <w:r>
              <w:rPr>
                <w:spacing w:val="-11"/>
                <w:w w:val="110"/>
              </w:rPr>
              <w:t> </w:t>
            </w:r>
            <w:r>
              <w:rPr>
                <w:spacing w:val="-2"/>
                <w:w w:val="110"/>
              </w:rPr>
              <w:t>Compliance</w:t>
            </w:r>
            <w:r>
              <w:rPr/>
              <w:tab/>
            </w:r>
            <w:r>
              <w:rPr>
                <w:spacing w:val="-5"/>
                <w:w w:val="110"/>
              </w:rPr>
              <w:t>30</w:t>
            </w:r>
          </w:hyperlink>
        </w:p>
        <w:p>
          <w:pPr>
            <w:pStyle w:val="TOC3"/>
            <w:numPr>
              <w:ilvl w:val="1"/>
              <w:numId w:val="1"/>
            </w:numPr>
            <w:tabs>
              <w:tab w:pos="643" w:val="left" w:leader="none"/>
              <w:tab w:pos="6820" w:val="right" w:leader="dot"/>
            </w:tabs>
            <w:spacing w:line="240" w:lineRule="auto" w:before="157" w:after="0"/>
            <w:ind w:left="643" w:right="0" w:hanging="200"/>
            <w:jc w:val="left"/>
          </w:pPr>
          <w:hyperlink w:history="true" w:anchor="_TOC_250040">
            <w:r>
              <w:rPr>
                <w:w w:val="110"/>
              </w:rPr>
              <w:t>Conflicts</w:t>
            </w:r>
            <w:r>
              <w:rPr>
                <w:spacing w:val="-10"/>
                <w:w w:val="110"/>
              </w:rPr>
              <w:t> </w:t>
            </w:r>
            <w:r>
              <w:rPr>
                <w:w w:val="110"/>
              </w:rPr>
              <w:t>of</w:t>
            </w:r>
            <w:r>
              <w:rPr>
                <w:spacing w:val="-9"/>
                <w:w w:val="110"/>
              </w:rPr>
              <w:t> </w:t>
            </w:r>
            <w:r>
              <w:rPr>
                <w:w w:val="110"/>
              </w:rPr>
              <w:t>Interest</w:t>
            </w:r>
            <w:r>
              <w:rPr>
                <w:spacing w:val="-10"/>
                <w:w w:val="110"/>
              </w:rPr>
              <w:t> </w:t>
            </w:r>
            <w:r>
              <w:rPr>
                <w:w w:val="110"/>
              </w:rPr>
              <w:t>and</w:t>
            </w:r>
            <w:r>
              <w:rPr>
                <w:spacing w:val="-9"/>
                <w:w w:val="110"/>
              </w:rPr>
              <w:t> </w:t>
            </w:r>
            <w:r>
              <w:rPr>
                <w:spacing w:val="-2"/>
                <w:w w:val="110"/>
              </w:rPr>
              <w:t>Commitment</w:t>
            </w:r>
            <w:r>
              <w:rPr/>
              <w:tab/>
            </w:r>
            <w:r>
              <w:rPr>
                <w:spacing w:val="-5"/>
                <w:w w:val="110"/>
              </w:rPr>
              <w:t>30</w:t>
            </w:r>
          </w:hyperlink>
        </w:p>
        <w:p>
          <w:pPr>
            <w:pStyle w:val="TOC2"/>
            <w:numPr>
              <w:ilvl w:val="0"/>
              <w:numId w:val="1"/>
            </w:numPr>
            <w:tabs>
              <w:tab w:pos="882" w:val="left" w:leader="none"/>
              <w:tab w:pos="6821" w:val="right" w:leader="dot"/>
            </w:tabs>
            <w:spacing w:line="240" w:lineRule="auto" w:before="159" w:after="0"/>
            <w:ind w:left="882" w:right="0" w:hanging="720"/>
            <w:jc w:val="left"/>
          </w:pPr>
          <w:hyperlink w:history="true" w:anchor="_TOC_250039">
            <w:r>
              <w:rPr/>
              <w:t>Academic</w:t>
            </w:r>
            <w:r>
              <w:rPr>
                <w:spacing w:val="45"/>
              </w:rPr>
              <w:t> </w:t>
            </w:r>
            <w:r>
              <w:rPr/>
              <w:t>Rules</w:t>
            </w:r>
            <w:r>
              <w:rPr>
                <w:spacing w:val="46"/>
              </w:rPr>
              <w:t> </w:t>
            </w:r>
            <w:r>
              <w:rPr/>
              <w:t>and</w:t>
            </w:r>
            <w:r>
              <w:rPr>
                <w:spacing w:val="46"/>
              </w:rPr>
              <w:t> </w:t>
            </w:r>
            <w:r>
              <w:rPr>
                <w:spacing w:val="-2"/>
              </w:rPr>
              <w:t>Regulations</w:t>
            </w:r>
            <w:r>
              <w:rPr/>
              <w:tab/>
            </w:r>
            <w:r>
              <w:rPr>
                <w:spacing w:val="-5"/>
              </w:rPr>
              <w:t>31</w:t>
            </w:r>
          </w:hyperlink>
        </w:p>
        <w:p>
          <w:pPr>
            <w:pStyle w:val="TOC3"/>
            <w:numPr>
              <w:ilvl w:val="1"/>
              <w:numId w:val="1"/>
            </w:numPr>
            <w:tabs>
              <w:tab w:pos="1062" w:val="left" w:leader="none"/>
              <w:tab w:pos="6821" w:val="right" w:leader="dot"/>
            </w:tabs>
            <w:spacing w:line="240" w:lineRule="auto" w:before="156" w:after="0"/>
            <w:ind w:left="1062" w:right="0" w:hanging="619"/>
            <w:jc w:val="left"/>
          </w:pPr>
          <w:hyperlink w:history="true" w:anchor="_TOC_250038">
            <w:r>
              <w:rPr>
                <w:spacing w:val="8"/>
              </w:rPr>
              <w:t>Academic</w:t>
            </w:r>
            <w:r>
              <w:rPr>
                <w:spacing w:val="37"/>
              </w:rPr>
              <w:t> </w:t>
            </w:r>
            <w:r>
              <w:rPr>
                <w:spacing w:val="-2"/>
              </w:rPr>
              <w:t>Sessions</w:t>
            </w:r>
            <w:r>
              <w:rPr/>
              <w:tab/>
            </w:r>
            <w:r>
              <w:rPr>
                <w:spacing w:val="-5"/>
              </w:rPr>
              <w:t>31</w:t>
            </w:r>
          </w:hyperlink>
        </w:p>
        <w:p>
          <w:pPr>
            <w:pStyle w:val="TOC3"/>
            <w:numPr>
              <w:ilvl w:val="1"/>
              <w:numId w:val="1"/>
            </w:numPr>
            <w:tabs>
              <w:tab w:pos="1062" w:val="left" w:leader="none"/>
              <w:tab w:pos="6821" w:val="right" w:leader="dot"/>
            </w:tabs>
            <w:spacing w:line="240" w:lineRule="auto" w:before="156" w:after="0"/>
            <w:ind w:left="1062" w:right="0" w:hanging="619"/>
            <w:jc w:val="left"/>
          </w:pPr>
          <w:hyperlink w:history="true" w:anchor="_TOC_250037">
            <w:r>
              <w:rPr>
                <w:spacing w:val="-2"/>
              </w:rPr>
              <w:t>Lectures</w:t>
            </w:r>
            <w:r>
              <w:rPr/>
              <w:tab/>
            </w:r>
            <w:r>
              <w:rPr>
                <w:spacing w:val="-5"/>
              </w:rPr>
              <w:t>31</w:t>
            </w:r>
          </w:hyperlink>
        </w:p>
        <w:p>
          <w:pPr>
            <w:pStyle w:val="TOC3"/>
            <w:numPr>
              <w:ilvl w:val="1"/>
              <w:numId w:val="1"/>
            </w:numPr>
            <w:tabs>
              <w:tab w:pos="1062" w:val="left" w:leader="none"/>
              <w:tab w:pos="6821" w:val="right" w:leader="dot"/>
            </w:tabs>
            <w:spacing w:line="240" w:lineRule="auto" w:before="159" w:after="0"/>
            <w:ind w:left="1062" w:right="0" w:hanging="619"/>
            <w:jc w:val="left"/>
          </w:pPr>
          <w:hyperlink w:history="true" w:anchor="_TOC_250036">
            <w:r>
              <w:rPr/>
              <w:t>Course</w:t>
            </w:r>
            <w:r>
              <w:rPr>
                <w:spacing w:val="34"/>
              </w:rPr>
              <w:t> </w:t>
            </w:r>
            <w:r>
              <w:rPr/>
              <w:t>Design</w:t>
            </w:r>
            <w:r>
              <w:rPr>
                <w:spacing w:val="31"/>
              </w:rPr>
              <w:t> </w:t>
            </w:r>
            <w:r>
              <w:rPr/>
              <w:t>and</w:t>
            </w:r>
            <w:r>
              <w:rPr>
                <w:spacing w:val="38"/>
              </w:rPr>
              <w:t> </w:t>
            </w:r>
            <w:r>
              <w:rPr>
                <w:spacing w:val="-2"/>
              </w:rPr>
              <w:t>Responsibilities</w:t>
            </w:r>
            <w:r>
              <w:rPr/>
              <w:tab/>
            </w:r>
            <w:r>
              <w:rPr>
                <w:spacing w:val="-5"/>
              </w:rPr>
              <w:t>31</w:t>
            </w:r>
          </w:hyperlink>
        </w:p>
        <w:p>
          <w:pPr>
            <w:pStyle w:val="TOC3"/>
            <w:numPr>
              <w:ilvl w:val="1"/>
              <w:numId w:val="1"/>
            </w:numPr>
            <w:tabs>
              <w:tab w:pos="1062" w:val="left" w:leader="none"/>
              <w:tab w:pos="6821" w:val="right" w:leader="dot"/>
            </w:tabs>
            <w:spacing w:line="240" w:lineRule="auto" w:before="157" w:after="0"/>
            <w:ind w:left="1062" w:right="0" w:hanging="619"/>
            <w:jc w:val="left"/>
          </w:pPr>
          <w:hyperlink w:history="true" w:anchor="_TOC_250035">
            <w:r>
              <w:rPr>
                <w:spacing w:val="2"/>
              </w:rPr>
              <w:t>Office</w:t>
            </w:r>
            <w:r>
              <w:rPr>
                <w:spacing w:val="45"/>
              </w:rPr>
              <w:t> </w:t>
            </w:r>
            <w:r>
              <w:rPr>
                <w:spacing w:val="-2"/>
              </w:rPr>
              <w:t>Hours</w:t>
            </w:r>
            <w:r>
              <w:rPr/>
              <w:tab/>
            </w:r>
            <w:r>
              <w:rPr>
                <w:spacing w:val="-5"/>
              </w:rPr>
              <w:t>32</w:t>
            </w:r>
          </w:hyperlink>
        </w:p>
        <w:p>
          <w:pPr>
            <w:pStyle w:val="TOC3"/>
            <w:numPr>
              <w:ilvl w:val="1"/>
              <w:numId w:val="1"/>
            </w:numPr>
            <w:tabs>
              <w:tab w:pos="1062" w:val="left" w:leader="none"/>
              <w:tab w:pos="6821" w:val="right" w:leader="dot"/>
            </w:tabs>
            <w:spacing w:line="240" w:lineRule="auto" w:before="158" w:after="0"/>
            <w:ind w:left="1062" w:right="0" w:hanging="619"/>
            <w:jc w:val="left"/>
          </w:pPr>
          <w:hyperlink w:history="true" w:anchor="_TOC_250034">
            <w:r>
              <w:rPr>
                <w:w w:val="110"/>
              </w:rPr>
              <w:t>Course</w:t>
            </w:r>
            <w:r>
              <w:rPr>
                <w:spacing w:val="-4"/>
                <w:w w:val="110"/>
              </w:rPr>
              <w:t> </w:t>
            </w:r>
            <w:r>
              <w:rPr>
                <w:w w:val="110"/>
              </w:rPr>
              <w:t>Outline/Handout</w:t>
            </w:r>
            <w:r>
              <w:rPr>
                <w:spacing w:val="-2"/>
                <w:w w:val="110"/>
              </w:rPr>
              <w:t> Document</w:t>
            </w:r>
            <w:r>
              <w:rPr/>
              <w:tab/>
            </w:r>
            <w:r>
              <w:rPr>
                <w:spacing w:val="-5"/>
                <w:w w:val="110"/>
              </w:rPr>
              <w:t>32</w:t>
            </w:r>
          </w:hyperlink>
        </w:p>
        <w:p>
          <w:pPr>
            <w:pStyle w:val="TOC3"/>
            <w:numPr>
              <w:ilvl w:val="1"/>
              <w:numId w:val="1"/>
            </w:numPr>
            <w:tabs>
              <w:tab w:pos="1062" w:val="left" w:leader="none"/>
              <w:tab w:pos="6820" w:val="right" w:leader="dot"/>
            </w:tabs>
            <w:spacing w:line="240" w:lineRule="auto" w:before="157" w:after="0"/>
            <w:ind w:left="1062" w:right="0" w:hanging="619"/>
            <w:jc w:val="left"/>
          </w:pPr>
          <w:hyperlink w:history="true" w:anchor="_TOC_250033">
            <w:r>
              <w:rPr>
                <w:spacing w:val="-2"/>
              </w:rPr>
              <w:t>Textbook(s)</w:t>
            </w:r>
            <w:r>
              <w:rPr/>
              <w:tab/>
            </w:r>
            <w:r>
              <w:rPr>
                <w:spacing w:val="-5"/>
              </w:rPr>
              <w:t>33</w:t>
            </w:r>
          </w:hyperlink>
        </w:p>
        <w:p>
          <w:pPr>
            <w:pStyle w:val="TOC3"/>
            <w:numPr>
              <w:ilvl w:val="1"/>
              <w:numId w:val="1"/>
            </w:numPr>
            <w:tabs>
              <w:tab w:pos="1062" w:val="left" w:leader="none"/>
              <w:tab w:pos="6819" w:val="right" w:leader="dot"/>
            </w:tabs>
            <w:spacing w:line="240" w:lineRule="auto" w:before="156" w:after="0"/>
            <w:ind w:left="1062" w:right="0" w:hanging="619"/>
            <w:jc w:val="left"/>
          </w:pPr>
          <w:hyperlink w:history="true" w:anchor="_TOC_250032">
            <w:r>
              <w:rPr/>
              <w:t>Course</w:t>
            </w:r>
            <w:r>
              <w:rPr>
                <w:spacing w:val="34"/>
              </w:rPr>
              <w:t> </w:t>
            </w:r>
            <w:r>
              <w:rPr>
                <w:spacing w:val="-2"/>
              </w:rPr>
              <w:t>Folders</w:t>
            </w:r>
            <w:r>
              <w:rPr/>
              <w:tab/>
            </w:r>
            <w:r>
              <w:rPr>
                <w:spacing w:val="-5"/>
              </w:rPr>
              <w:t>33</w:t>
            </w:r>
          </w:hyperlink>
        </w:p>
        <w:p>
          <w:pPr>
            <w:pStyle w:val="TOC3"/>
            <w:numPr>
              <w:ilvl w:val="1"/>
              <w:numId w:val="1"/>
            </w:numPr>
            <w:tabs>
              <w:tab w:pos="1062" w:val="left" w:leader="none"/>
              <w:tab w:pos="6820" w:val="right" w:leader="dot"/>
            </w:tabs>
            <w:spacing w:line="240" w:lineRule="auto" w:before="159" w:after="0"/>
            <w:ind w:left="1062" w:right="0" w:hanging="619"/>
            <w:jc w:val="left"/>
          </w:pPr>
          <w:hyperlink w:history="true" w:anchor="_TOC_250031">
            <w:r>
              <w:rPr/>
              <w:t>Class</w:t>
            </w:r>
            <w:r>
              <w:rPr>
                <w:spacing w:val="3"/>
                <w:w w:val="105"/>
              </w:rPr>
              <w:t> </w:t>
            </w:r>
            <w:r>
              <w:rPr>
                <w:spacing w:val="-2"/>
                <w:w w:val="105"/>
              </w:rPr>
              <w:t>Timetable</w:t>
            </w:r>
            <w:r>
              <w:rPr/>
              <w:tab/>
            </w:r>
            <w:r>
              <w:rPr>
                <w:spacing w:val="-5"/>
                <w:w w:val="110"/>
              </w:rPr>
              <w:t>34</w:t>
            </w:r>
          </w:hyperlink>
        </w:p>
        <w:p>
          <w:pPr>
            <w:pStyle w:val="TOC3"/>
            <w:numPr>
              <w:ilvl w:val="1"/>
              <w:numId w:val="1"/>
            </w:numPr>
            <w:tabs>
              <w:tab w:pos="1062" w:val="left" w:leader="none"/>
              <w:tab w:pos="6820" w:val="right" w:leader="dot"/>
            </w:tabs>
            <w:spacing w:line="240" w:lineRule="auto" w:before="157" w:after="0"/>
            <w:ind w:left="1062" w:right="0" w:hanging="619"/>
            <w:jc w:val="left"/>
          </w:pPr>
          <w:hyperlink w:history="true" w:anchor="_TOC_250030">
            <w:r>
              <w:rPr/>
              <w:t>Shared</w:t>
            </w:r>
            <w:r>
              <w:rPr>
                <w:spacing w:val="41"/>
              </w:rPr>
              <w:t> </w:t>
            </w:r>
            <w:r>
              <w:rPr>
                <w:spacing w:val="-2"/>
              </w:rPr>
              <w:t>Courses</w:t>
            </w:r>
            <w:r>
              <w:rPr/>
              <w:tab/>
            </w:r>
            <w:r>
              <w:rPr>
                <w:spacing w:val="-5"/>
              </w:rPr>
              <w:t>35</w:t>
            </w:r>
          </w:hyperlink>
        </w:p>
        <w:p>
          <w:pPr>
            <w:pStyle w:val="TOC3"/>
            <w:numPr>
              <w:ilvl w:val="1"/>
              <w:numId w:val="1"/>
            </w:numPr>
            <w:tabs>
              <w:tab w:pos="753" w:val="left" w:leader="none"/>
              <w:tab w:pos="6820" w:val="right" w:leader="dot"/>
            </w:tabs>
            <w:spacing w:line="240" w:lineRule="auto" w:before="158" w:after="0"/>
            <w:ind w:left="753" w:right="0" w:hanging="310"/>
            <w:jc w:val="left"/>
          </w:pPr>
          <w:hyperlink w:history="true" w:anchor="_TOC_250029">
            <w:r>
              <w:rPr>
                <w:w w:val="105"/>
              </w:rPr>
              <w:t>Course</w:t>
            </w:r>
            <w:r>
              <w:rPr>
                <w:spacing w:val="2"/>
                <w:w w:val="105"/>
              </w:rPr>
              <w:t> </w:t>
            </w:r>
            <w:r>
              <w:rPr>
                <w:spacing w:val="-2"/>
                <w:w w:val="105"/>
              </w:rPr>
              <w:t>Completion</w:t>
            </w:r>
            <w:r>
              <w:rPr/>
              <w:tab/>
            </w:r>
            <w:r>
              <w:rPr>
                <w:spacing w:val="-5"/>
                <w:w w:val="110"/>
              </w:rPr>
              <w:t>35</w:t>
            </w:r>
          </w:hyperlink>
        </w:p>
        <w:p>
          <w:pPr>
            <w:pStyle w:val="TOC3"/>
            <w:numPr>
              <w:ilvl w:val="1"/>
              <w:numId w:val="1"/>
            </w:numPr>
            <w:tabs>
              <w:tab w:pos="716" w:val="left" w:leader="none"/>
              <w:tab w:pos="6820" w:val="right" w:leader="dot"/>
            </w:tabs>
            <w:spacing w:line="240" w:lineRule="auto" w:before="157" w:after="0"/>
            <w:ind w:left="716" w:right="0" w:hanging="273"/>
            <w:jc w:val="left"/>
          </w:pPr>
          <w:hyperlink w:history="true" w:anchor="_TOC_250028">
            <w:r>
              <w:rPr>
                <w:spacing w:val="-2"/>
              </w:rPr>
              <w:t>Examinations</w:t>
            </w:r>
            <w:r>
              <w:rPr/>
              <w:tab/>
            </w:r>
            <w:r>
              <w:rPr>
                <w:spacing w:val="-5"/>
              </w:rPr>
              <w:t>35</w:t>
            </w:r>
          </w:hyperlink>
        </w:p>
        <w:p>
          <w:pPr>
            <w:pStyle w:val="TOC3"/>
            <w:numPr>
              <w:ilvl w:val="1"/>
              <w:numId w:val="1"/>
            </w:numPr>
            <w:tabs>
              <w:tab w:pos="744" w:val="left" w:leader="none"/>
              <w:tab w:pos="6819" w:val="right" w:leader="dot"/>
            </w:tabs>
            <w:spacing w:line="240" w:lineRule="auto" w:before="156" w:after="0"/>
            <w:ind w:left="744" w:right="0" w:hanging="301"/>
            <w:jc w:val="left"/>
          </w:pPr>
          <w:hyperlink w:history="true" w:anchor="_TOC_250027">
            <w:r>
              <w:rPr>
                <w:w w:val="105"/>
              </w:rPr>
              <w:t>Exam</w:t>
            </w:r>
            <w:r>
              <w:rPr>
                <w:spacing w:val="-1"/>
                <w:w w:val="105"/>
              </w:rPr>
              <w:t> </w:t>
            </w:r>
            <w:r>
              <w:rPr>
                <w:spacing w:val="-2"/>
                <w:w w:val="110"/>
              </w:rPr>
              <w:t>Moderation</w:t>
            </w:r>
            <w:r>
              <w:rPr/>
              <w:tab/>
            </w:r>
            <w:r>
              <w:rPr>
                <w:spacing w:val="-5"/>
                <w:w w:val="110"/>
              </w:rPr>
              <w:t>36</w:t>
            </w:r>
          </w:hyperlink>
        </w:p>
        <w:p>
          <w:pPr>
            <w:pStyle w:val="TOC3"/>
            <w:numPr>
              <w:ilvl w:val="1"/>
              <w:numId w:val="1"/>
            </w:numPr>
            <w:tabs>
              <w:tab w:pos="743" w:val="left" w:leader="none"/>
              <w:tab w:pos="6819" w:val="right" w:leader="dot"/>
            </w:tabs>
            <w:spacing w:line="240" w:lineRule="auto" w:before="159" w:after="0"/>
            <w:ind w:left="743" w:right="0" w:hanging="300"/>
            <w:jc w:val="left"/>
          </w:pPr>
          <w:hyperlink w:history="true" w:anchor="_TOC_250026">
            <w:r>
              <w:rPr>
                <w:w w:val="110"/>
              </w:rPr>
              <w:t>Maintaining</w:t>
            </w:r>
            <w:r>
              <w:rPr>
                <w:spacing w:val="-7"/>
                <w:w w:val="110"/>
              </w:rPr>
              <w:t> </w:t>
            </w:r>
            <w:r>
              <w:rPr>
                <w:w w:val="110"/>
              </w:rPr>
              <w:t>Attendance</w:t>
            </w:r>
            <w:r>
              <w:rPr>
                <w:spacing w:val="-8"/>
                <w:w w:val="110"/>
              </w:rPr>
              <w:t> </w:t>
            </w:r>
            <w:r>
              <w:rPr>
                <w:w w:val="110"/>
              </w:rPr>
              <w:t>and</w:t>
            </w:r>
            <w:r>
              <w:rPr>
                <w:spacing w:val="-8"/>
                <w:w w:val="110"/>
              </w:rPr>
              <w:t> </w:t>
            </w:r>
            <w:r>
              <w:rPr>
                <w:w w:val="110"/>
              </w:rPr>
              <w:t>Marks</w:t>
            </w:r>
            <w:r>
              <w:rPr>
                <w:spacing w:val="-10"/>
                <w:w w:val="110"/>
              </w:rPr>
              <w:t> </w:t>
            </w:r>
            <w:r>
              <w:rPr>
                <w:w w:val="110"/>
              </w:rPr>
              <w:t>on</w:t>
            </w:r>
            <w:r>
              <w:rPr>
                <w:spacing w:val="-10"/>
                <w:w w:val="110"/>
              </w:rPr>
              <w:t> </w:t>
            </w:r>
            <w:r>
              <w:rPr>
                <w:spacing w:val="-4"/>
                <w:w w:val="110"/>
              </w:rPr>
              <w:t>Flex</w:t>
            </w:r>
            <w:r>
              <w:rPr/>
              <w:tab/>
            </w:r>
            <w:r>
              <w:rPr>
                <w:spacing w:val="-5"/>
                <w:w w:val="110"/>
              </w:rPr>
              <w:t>36</w:t>
            </w:r>
          </w:hyperlink>
        </w:p>
        <w:p>
          <w:pPr>
            <w:pStyle w:val="TOC3"/>
            <w:numPr>
              <w:ilvl w:val="1"/>
              <w:numId w:val="1"/>
            </w:numPr>
            <w:tabs>
              <w:tab w:pos="755" w:val="left" w:leader="none"/>
              <w:tab w:pos="6819" w:val="right" w:leader="dot"/>
            </w:tabs>
            <w:spacing w:line="240" w:lineRule="auto" w:before="156" w:after="0"/>
            <w:ind w:left="755" w:right="0" w:hanging="312"/>
            <w:jc w:val="left"/>
          </w:pPr>
          <w:hyperlink w:history="true" w:anchor="_TOC_250025">
            <w:r>
              <w:rPr>
                <w:spacing w:val="2"/>
              </w:rPr>
              <w:t>Semester</w:t>
            </w:r>
            <w:r>
              <w:rPr>
                <w:spacing w:val="35"/>
              </w:rPr>
              <w:t> </w:t>
            </w:r>
            <w:r>
              <w:rPr>
                <w:spacing w:val="-4"/>
              </w:rPr>
              <w:t>Work</w:t>
            </w:r>
            <w:r>
              <w:rPr/>
              <w:tab/>
            </w:r>
            <w:r>
              <w:rPr>
                <w:spacing w:val="-5"/>
              </w:rPr>
              <w:t>36</w:t>
            </w:r>
          </w:hyperlink>
        </w:p>
        <w:p>
          <w:pPr>
            <w:pStyle w:val="TOC3"/>
            <w:numPr>
              <w:ilvl w:val="1"/>
              <w:numId w:val="1"/>
            </w:numPr>
            <w:tabs>
              <w:tab w:pos="745" w:val="left" w:leader="none"/>
              <w:tab w:pos="6819" w:val="right" w:leader="dot"/>
            </w:tabs>
            <w:spacing w:line="240" w:lineRule="auto" w:before="157" w:after="0"/>
            <w:ind w:left="745" w:right="0" w:hanging="302"/>
            <w:jc w:val="left"/>
          </w:pPr>
          <w:hyperlink w:history="true" w:anchor="_TOC_250024">
            <w:r>
              <w:rPr>
                <w:w w:val="110"/>
              </w:rPr>
              <w:t>Invigilation</w:t>
            </w:r>
            <w:r>
              <w:rPr>
                <w:spacing w:val="-9"/>
                <w:w w:val="110"/>
              </w:rPr>
              <w:t> </w:t>
            </w:r>
            <w:r>
              <w:rPr>
                <w:w w:val="110"/>
              </w:rPr>
              <w:t>duty</w:t>
            </w:r>
            <w:r>
              <w:rPr>
                <w:spacing w:val="-8"/>
                <w:w w:val="110"/>
              </w:rPr>
              <w:t> </w:t>
            </w:r>
            <w:r>
              <w:rPr>
                <w:w w:val="110"/>
              </w:rPr>
              <w:t>by</w:t>
            </w:r>
            <w:r>
              <w:rPr>
                <w:spacing w:val="-8"/>
                <w:w w:val="110"/>
              </w:rPr>
              <w:t> </w:t>
            </w:r>
            <w:r>
              <w:rPr>
                <w:w w:val="110"/>
              </w:rPr>
              <w:t>the</w:t>
            </w:r>
            <w:r>
              <w:rPr>
                <w:spacing w:val="-6"/>
                <w:w w:val="110"/>
              </w:rPr>
              <w:t> </w:t>
            </w:r>
            <w:r>
              <w:rPr>
                <w:w w:val="110"/>
              </w:rPr>
              <w:t>Faculty</w:t>
            </w:r>
            <w:r>
              <w:rPr>
                <w:spacing w:val="-8"/>
                <w:w w:val="110"/>
              </w:rPr>
              <w:t> </w:t>
            </w:r>
            <w:r>
              <w:rPr>
                <w:spacing w:val="-2"/>
                <w:w w:val="110"/>
              </w:rPr>
              <w:t>Member</w:t>
            </w:r>
            <w:r>
              <w:rPr/>
              <w:tab/>
            </w:r>
            <w:r>
              <w:rPr>
                <w:spacing w:val="-5"/>
                <w:w w:val="110"/>
              </w:rPr>
              <w:t>36</w:t>
            </w:r>
          </w:hyperlink>
        </w:p>
        <w:p>
          <w:pPr>
            <w:pStyle w:val="TOC3"/>
            <w:numPr>
              <w:ilvl w:val="0"/>
              <w:numId w:val="1"/>
            </w:numPr>
            <w:tabs>
              <w:tab w:pos="830" w:val="left" w:leader="none"/>
              <w:tab w:pos="6820" w:val="right" w:leader="dot"/>
            </w:tabs>
            <w:spacing w:line="240" w:lineRule="auto" w:before="159" w:after="0"/>
            <w:ind w:left="830" w:right="0" w:hanging="387"/>
            <w:jc w:val="left"/>
          </w:pPr>
          <w:hyperlink w:history="true" w:anchor="_TOC_250023">
            <w:r>
              <w:rPr>
                <w:w w:val="105"/>
              </w:rPr>
              <w:t>Disciplinary</w:t>
            </w:r>
            <w:r>
              <w:rPr>
                <w:spacing w:val="15"/>
                <w:w w:val="105"/>
              </w:rPr>
              <w:t> </w:t>
            </w:r>
            <w:r>
              <w:rPr>
                <w:w w:val="105"/>
              </w:rPr>
              <w:t>Matters</w:t>
            </w:r>
            <w:r>
              <w:rPr>
                <w:spacing w:val="17"/>
                <w:w w:val="105"/>
              </w:rPr>
              <w:t> </w:t>
            </w:r>
            <w:r>
              <w:rPr>
                <w:w w:val="105"/>
              </w:rPr>
              <w:t>Relating</w:t>
            </w:r>
            <w:r>
              <w:rPr>
                <w:spacing w:val="16"/>
                <w:w w:val="105"/>
              </w:rPr>
              <w:t> </w:t>
            </w:r>
            <w:r>
              <w:rPr>
                <w:w w:val="105"/>
              </w:rPr>
              <w:t>to</w:t>
            </w:r>
            <w:r>
              <w:rPr>
                <w:spacing w:val="16"/>
                <w:w w:val="105"/>
              </w:rPr>
              <w:t> </w:t>
            </w:r>
            <w:r>
              <w:rPr>
                <w:w w:val="105"/>
              </w:rPr>
              <w:t>Students'</w:t>
            </w:r>
            <w:r>
              <w:rPr>
                <w:spacing w:val="16"/>
                <w:w w:val="105"/>
              </w:rPr>
              <w:t> </w:t>
            </w:r>
            <w:r>
              <w:rPr>
                <w:spacing w:val="-2"/>
                <w:w w:val="105"/>
              </w:rPr>
              <w:t>Conduct</w:t>
            </w:r>
            <w:r>
              <w:rPr/>
              <w:tab/>
            </w:r>
            <w:r>
              <w:rPr>
                <w:spacing w:val="-5"/>
                <w:w w:val="110"/>
              </w:rPr>
              <w:t>41</w:t>
            </w:r>
          </w:hyperlink>
        </w:p>
        <w:p>
          <w:pPr>
            <w:pStyle w:val="TOC3"/>
            <w:numPr>
              <w:ilvl w:val="1"/>
              <w:numId w:val="1"/>
            </w:numPr>
            <w:tabs>
              <w:tab w:pos="626" w:val="left" w:leader="none"/>
              <w:tab w:pos="6821" w:val="right" w:leader="dot"/>
            </w:tabs>
            <w:spacing w:line="240" w:lineRule="auto" w:before="156" w:after="0"/>
            <w:ind w:left="626" w:right="0" w:hanging="183"/>
            <w:jc w:val="left"/>
          </w:pPr>
          <w:hyperlink w:history="true" w:anchor="_TOC_250022">
            <w:r>
              <w:rPr>
                <w:spacing w:val="2"/>
              </w:rPr>
              <w:t>Disciplinary</w:t>
            </w:r>
            <w:r>
              <w:rPr>
                <w:spacing w:val="43"/>
              </w:rPr>
              <w:t> </w:t>
            </w:r>
            <w:r>
              <w:rPr>
                <w:spacing w:val="-2"/>
              </w:rPr>
              <w:t>Action</w:t>
            </w:r>
            <w:r>
              <w:rPr/>
              <w:tab/>
            </w:r>
            <w:r>
              <w:rPr>
                <w:spacing w:val="-5"/>
              </w:rPr>
              <w:t>41</w:t>
            </w:r>
          </w:hyperlink>
        </w:p>
        <w:p>
          <w:pPr>
            <w:pStyle w:val="TOC3"/>
            <w:numPr>
              <w:ilvl w:val="1"/>
              <w:numId w:val="1"/>
            </w:numPr>
            <w:tabs>
              <w:tab w:pos="653" w:val="left" w:leader="none"/>
              <w:tab w:pos="6821" w:val="right" w:leader="dot"/>
            </w:tabs>
            <w:spacing w:line="240" w:lineRule="auto" w:before="159" w:after="0"/>
            <w:ind w:left="653" w:right="0" w:hanging="210"/>
            <w:jc w:val="left"/>
          </w:pPr>
          <w:hyperlink w:history="true" w:anchor="_TOC_250021">
            <w:r>
              <w:rPr>
                <w:spacing w:val="2"/>
              </w:rPr>
              <w:t>Faculty</w:t>
            </w:r>
            <w:r>
              <w:rPr>
                <w:spacing w:val="45"/>
              </w:rPr>
              <w:t> </w:t>
            </w:r>
            <w:r>
              <w:rPr>
                <w:spacing w:val="-2"/>
              </w:rPr>
              <w:t>Advisors</w:t>
            </w:r>
            <w:r>
              <w:rPr/>
              <w:tab/>
            </w:r>
            <w:r>
              <w:rPr>
                <w:spacing w:val="-5"/>
              </w:rPr>
              <w:t>41</w:t>
            </w:r>
          </w:hyperlink>
        </w:p>
        <w:p>
          <w:pPr>
            <w:pStyle w:val="TOC4"/>
            <w:tabs>
              <w:tab w:pos="6818" w:val="right" w:leader="dot"/>
            </w:tabs>
            <w:spacing w:before="195"/>
            <w:ind w:left="721"/>
          </w:pPr>
          <w:hyperlink w:history="true" w:anchor="_TOC_250020">
            <w:r>
              <w:rPr>
                <w:w w:val="105"/>
              </w:rPr>
              <w:t>Students’</w:t>
            </w:r>
            <w:r>
              <w:rPr>
                <w:spacing w:val="2"/>
                <w:w w:val="110"/>
              </w:rPr>
              <w:t> </w:t>
            </w:r>
            <w:r>
              <w:rPr>
                <w:spacing w:val="-2"/>
                <w:w w:val="110"/>
              </w:rPr>
              <w:t>Guidance</w:t>
            </w:r>
            <w:r>
              <w:rPr/>
              <w:tab/>
            </w:r>
            <w:r>
              <w:rPr>
                <w:spacing w:val="-5"/>
                <w:w w:val="110"/>
              </w:rPr>
              <w:t>42</w:t>
            </w:r>
          </w:hyperlink>
        </w:p>
        <w:p>
          <w:pPr>
            <w:pStyle w:val="TOC3"/>
            <w:numPr>
              <w:ilvl w:val="1"/>
              <w:numId w:val="1"/>
            </w:numPr>
            <w:tabs>
              <w:tab w:pos="655" w:val="left" w:leader="none"/>
              <w:tab w:pos="6818" w:val="right" w:leader="dot"/>
            </w:tabs>
            <w:spacing w:line="240" w:lineRule="auto" w:before="178" w:after="166"/>
            <w:ind w:left="655" w:right="0" w:hanging="212"/>
            <w:jc w:val="left"/>
          </w:pPr>
          <w:hyperlink w:history="true" w:anchor="_TOC_250019">
            <w:r>
              <w:rPr>
                <w:w w:val="110"/>
              </w:rPr>
              <w:t>Medium</w:t>
            </w:r>
            <w:r>
              <w:rPr>
                <w:spacing w:val="-9"/>
                <w:w w:val="110"/>
              </w:rPr>
              <w:t> </w:t>
            </w:r>
            <w:r>
              <w:rPr>
                <w:w w:val="110"/>
              </w:rPr>
              <w:t>of</w:t>
            </w:r>
            <w:r>
              <w:rPr>
                <w:spacing w:val="-8"/>
                <w:w w:val="110"/>
              </w:rPr>
              <w:t> </w:t>
            </w:r>
            <w:r>
              <w:rPr>
                <w:spacing w:val="-2"/>
                <w:w w:val="110"/>
              </w:rPr>
              <w:t>Instruction</w:t>
            </w:r>
            <w:r>
              <w:rPr/>
              <w:tab/>
            </w:r>
            <w:r>
              <w:rPr>
                <w:spacing w:val="-5"/>
                <w:w w:val="110"/>
              </w:rPr>
              <w:t>42</w:t>
            </w:r>
          </w:hyperlink>
        </w:p>
        <w:p>
          <w:pPr>
            <w:pStyle w:val="TOC3"/>
            <w:numPr>
              <w:ilvl w:val="1"/>
              <w:numId w:val="1"/>
            </w:numPr>
            <w:tabs>
              <w:tab w:pos="662" w:val="left" w:leader="none"/>
              <w:tab w:pos="6815" w:val="right" w:leader="dot"/>
            </w:tabs>
            <w:spacing w:line="240" w:lineRule="auto" w:before="116" w:after="0"/>
            <w:ind w:left="662" w:right="0" w:hanging="224"/>
            <w:jc w:val="left"/>
          </w:pPr>
          <w:hyperlink w:history="true" w:anchor="_TOC_250018">
            <w:r>
              <w:rPr>
                <w:w w:val="105"/>
              </w:rPr>
              <w:t>Re-Scheduling</w:t>
            </w:r>
            <w:r>
              <w:rPr>
                <w:spacing w:val="15"/>
                <w:w w:val="105"/>
              </w:rPr>
              <w:t> </w:t>
            </w:r>
            <w:r>
              <w:rPr>
                <w:w w:val="105"/>
              </w:rPr>
              <w:t>of</w:t>
            </w:r>
            <w:r>
              <w:rPr>
                <w:spacing w:val="12"/>
                <w:w w:val="105"/>
              </w:rPr>
              <w:t> </w:t>
            </w:r>
            <w:r>
              <w:rPr>
                <w:spacing w:val="-2"/>
                <w:w w:val="105"/>
              </w:rPr>
              <w:t>Classes</w:t>
            </w:r>
            <w:r>
              <w:rPr/>
              <w:tab/>
            </w:r>
            <w:r>
              <w:rPr>
                <w:spacing w:val="-5"/>
                <w:w w:val="110"/>
              </w:rPr>
              <w:t>43</w:t>
            </w:r>
          </w:hyperlink>
        </w:p>
        <w:p>
          <w:pPr>
            <w:pStyle w:val="TOC4"/>
            <w:tabs>
              <w:tab w:pos="6815" w:val="right" w:leader="dot"/>
            </w:tabs>
          </w:pPr>
          <w:hyperlink w:history="true" w:anchor="_TOC_250017">
            <w:r>
              <w:rPr>
                <w:w w:val="105"/>
              </w:rPr>
              <w:t>Re-Scheduled</w:t>
            </w:r>
            <w:r>
              <w:rPr>
                <w:spacing w:val="1"/>
                <w:w w:val="105"/>
              </w:rPr>
              <w:t> </w:t>
            </w:r>
            <w:r>
              <w:rPr>
                <w:w w:val="105"/>
              </w:rPr>
              <w:t>Classes</w:t>
            </w:r>
            <w:r>
              <w:rPr>
                <w:spacing w:val="-1"/>
                <w:w w:val="105"/>
              </w:rPr>
              <w:t> </w:t>
            </w:r>
            <w:r>
              <w:rPr>
                <w:w w:val="105"/>
              </w:rPr>
              <w:t>in</w:t>
            </w:r>
            <w:r>
              <w:rPr>
                <w:spacing w:val="5"/>
                <w:w w:val="105"/>
              </w:rPr>
              <w:t> </w:t>
            </w:r>
            <w:r>
              <w:rPr>
                <w:w w:val="105"/>
              </w:rPr>
              <w:t>Lieu of</w:t>
            </w:r>
            <w:r>
              <w:rPr>
                <w:spacing w:val="1"/>
                <w:w w:val="105"/>
              </w:rPr>
              <w:t> </w:t>
            </w:r>
            <w:r>
              <w:rPr>
                <w:w w:val="105"/>
              </w:rPr>
              <w:t>Public </w:t>
            </w:r>
            <w:r>
              <w:rPr>
                <w:spacing w:val="-2"/>
                <w:w w:val="105"/>
              </w:rPr>
              <w:t>Holidays</w:t>
            </w:r>
            <w:r>
              <w:rPr/>
              <w:tab/>
            </w:r>
            <w:r>
              <w:rPr>
                <w:spacing w:val="-5"/>
                <w:w w:val="110"/>
              </w:rPr>
              <w:t>43</w:t>
            </w:r>
          </w:hyperlink>
        </w:p>
        <w:p>
          <w:pPr>
            <w:pStyle w:val="TOC2"/>
            <w:numPr>
              <w:ilvl w:val="0"/>
              <w:numId w:val="1"/>
            </w:numPr>
            <w:tabs>
              <w:tab w:pos="438" w:val="left" w:leader="none"/>
              <w:tab w:pos="6815" w:val="right" w:leader="dot"/>
            </w:tabs>
            <w:spacing w:line="240" w:lineRule="auto" w:before="178" w:after="0"/>
            <w:ind w:left="438" w:right="0" w:hanging="281"/>
            <w:jc w:val="left"/>
          </w:pPr>
          <w:hyperlink w:history="true" w:anchor="_TOC_250016">
            <w:r>
              <w:rPr/>
              <w:t>Final</w:t>
            </w:r>
            <w:r>
              <w:rPr>
                <w:spacing w:val="18"/>
              </w:rPr>
              <w:t> </w:t>
            </w:r>
            <w:r>
              <w:rPr>
                <w:spacing w:val="-2"/>
              </w:rPr>
              <w:t>Result</w:t>
            </w:r>
            <w:r>
              <w:rPr/>
              <w:tab/>
            </w:r>
            <w:r>
              <w:rPr>
                <w:spacing w:val="-5"/>
              </w:rPr>
              <w:t>44</w:t>
            </w:r>
          </w:hyperlink>
        </w:p>
        <w:p>
          <w:pPr>
            <w:pStyle w:val="TOC3"/>
            <w:numPr>
              <w:ilvl w:val="0"/>
              <w:numId w:val="2"/>
            </w:numPr>
            <w:tabs>
              <w:tab w:pos="651" w:val="left" w:leader="none"/>
              <w:tab w:pos="6815" w:val="right" w:leader="dot"/>
            </w:tabs>
            <w:spacing w:line="240" w:lineRule="auto" w:before="157" w:after="0"/>
            <w:ind w:left="651" w:right="0" w:hanging="213"/>
            <w:jc w:val="left"/>
          </w:pPr>
          <w:hyperlink w:history="true" w:anchor="_TOC_250015">
            <w:r>
              <w:rPr>
                <w:w w:val="110"/>
              </w:rPr>
              <w:t>Grade</w:t>
            </w:r>
            <w:r>
              <w:rPr>
                <w:spacing w:val="-13"/>
                <w:w w:val="110"/>
              </w:rPr>
              <w:t> </w:t>
            </w:r>
            <w:r>
              <w:rPr>
                <w:spacing w:val="-2"/>
                <w:w w:val="110"/>
              </w:rPr>
              <w:t>Points</w:t>
            </w:r>
            <w:r>
              <w:rPr/>
              <w:tab/>
            </w:r>
            <w:r>
              <w:rPr>
                <w:spacing w:val="-5"/>
                <w:w w:val="110"/>
              </w:rPr>
              <w:t>44</w:t>
            </w:r>
          </w:hyperlink>
        </w:p>
        <w:p>
          <w:pPr>
            <w:pStyle w:val="TOC3"/>
            <w:numPr>
              <w:ilvl w:val="0"/>
              <w:numId w:val="2"/>
            </w:numPr>
            <w:tabs>
              <w:tab w:pos="650" w:val="left" w:leader="none"/>
              <w:tab w:pos="6815" w:val="right" w:leader="dot"/>
            </w:tabs>
            <w:spacing w:line="240" w:lineRule="auto" w:before="159" w:after="0"/>
            <w:ind w:left="650" w:right="0" w:hanging="212"/>
            <w:jc w:val="left"/>
          </w:pPr>
          <w:hyperlink w:history="true" w:anchor="_TOC_250014">
            <w:r>
              <w:rPr>
                <w:w w:val="110"/>
              </w:rPr>
              <w:t>Change</w:t>
            </w:r>
            <w:r>
              <w:rPr>
                <w:spacing w:val="-6"/>
                <w:w w:val="110"/>
              </w:rPr>
              <w:t> </w:t>
            </w:r>
            <w:r>
              <w:rPr>
                <w:w w:val="110"/>
              </w:rPr>
              <w:t>of</w:t>
            </w:r>
            <w:r>
              <w:rPr>
                <w:spacing w:val="-5"/>
                <w:w w:val="110"/>
              </w:rPr>
              <w:t> </w:t>
            </w:r>
            <w:r>
              <w:rPr>
                <w:spacing w:val="-2"/>
                <w:w w:val="110"/>
              </w:rPr>
              <w:t>Grade</w:t>
            </w:r>
            <w:r>
              <w:rPr/>
              <w:tab/>
            </w:r>
            <w:r>
              <w:rPr>
                <w:spacing w:val="-5"/>
                <w:w w:val="110"/>
              </w:rPr>
              <w:t>45</w:t>
            </w:r>
          </w:hyperlink>
        </w:p>
        <w:p>
          <w:pPr>
            <w:pStyle w:val="TOC3"/>
            <w:numPr>
              <w:ilvl w:val="0"/>
              <w:numId w:val="2"/>
            </w:numPr>
            <w:tabs>
              <w:tab w:pos="662" w:val="left" w:leader="none"/>
              <w:tab w:pos="6814" w:val="right" w:leader="dot"/>
            </w:tabs>
            <w:spacing w:line="240" w:lineRule="auto" w:before="156" w:after="0"/>
            <w:ind w:left="662" w:right="0" w:hanging="224"/>
            <w:jc w:val="left"/>
          </w:pPr>
          <w:hyperlink w:history="true" w:anchor="_TOC_250013">
            <w:r>
              <w:rPr>
                <w:spacing w:val="-2"/>
                <w:w w:val="110"/>
              </w:rPr>
              <w:t>Timely</w:t>
            </w:r>
            <w:r>
              <w:rPr>
                <w:spacing w:val="-3"/>
                <w:w w:val="110"/>
              </w:rPr>
              <w:t> </w:t>
            </w:r>
            <w:r>
              <w:rPr>
                <w:spacing w:val="-2"/>
                <w:w w:val="110"/>
              </w:rPr>
              <w:t>Announcement</w:t>
            </w:r>
            <w:r>
              <w:rPr>
                <w:w w:val="110"/>
              </w:rPr>
              <w:t> </w:t>
            </w:r>
            <w:r>
              <w:rPr>
                <w:spacing w:val="-2"/>
                <w:w w:val="110"/>
              </w:rPr>
              <w:t>of Semester</w:t>
            </w:r>
            <w:r>
              <w:rPr>
                <w:spacing w:val="-1"/>
                <w:w w:val="110"/>
              </w:rPr>
              <w:t> </w:t>
            </w:r>
            <w:r>
              <w:rPr>
                <w:spacing w:val="-2"/>
                <w:w w:val="110"/>
              </w:rPr>
              <w:t>Results</w:t>
            </w:r>
            <w:r>
              <w:rPr/>
              <w:tab/>
            </w:r>
            <w:r>
              <w:rPr>
                <w:spacing w:val="-5"/>
                <w:w w:val="110"/>
              </w:rPr>
              <w:t>46</w:t>
            </w:r>
          </w:hyperlink>
        </w:p>
        <w:p>
          <w:pPr>
            <w:pStyle w:val="TOC3"/>
            <w:numPr>
              <w:ilvl w:val="0"/>
              <w:numId w:val="2"/>
            </w:numPr>
            <w:tabs>
              <w:tab w:pos="652" w:val="left" w:leader="none"/>
              <w:tab w:pos="6814" w:val="right" w:leader="dot"/>
            </w:tabs>
            <w:spacing w:line="240" w:lineRule="auto" w:before="156" w:after="0"/>
            <w:ind w:left="652" w:right="0" w:hanging="214"/>
            <w:jc w:val="left"/>
          </w:pPr>
          <w:hyperlink w:history="true" w:anchor="_TOC_250012">
            <w:r>
              <w:rPr>
                <w:w w:val="110"/>
              </w:rPr>
              <w:t>Planning</w:t>
            </w:r>
            <w:r>
              <w:rPr>
                <w:spacing w:val="-11"/>
                <w:w w:val="110"/>
              </w:rPr>
              <w:t> </w:t>
            </w:r>
            <w:r>
              <w:rPr>
                <w:w w:val="110"/>
              </w:rPr>
              <w:t>and</w:t>
            </w:r>
            <w:r>
              <w:rPr>
                <w:spacing w:val="-10"/>
                <w:w w:val="110"/>
              </w:rPr>
              <w:t> </w:t>
            </w:r>
            <w:r>
              <w:rPr>
                <w:w w:val="110"/>
              </w:rPr>
              <w:t>Start</w:t>
            </w:r>
            <w:r>
              <w:rPr>
                <w:spacing w:val="-11"/>
                <w:w w:val="110"/>
              </w:rPr>
              <w:t> </w:t>
            </w:r>
            <w:r>
              <w:rPr>
                <w:w w:val="110"/>
              </w:rPr>
              <w:t>of</w:t>
            </w:r>
            <w:r>
              <w:rPr>
                <w:spacing w:val="-10"/>
                <w:w w:val="110"/>
              </w:rPr>
              <w:t> </w:t>
            </w:r>
            <w:r>
              <w:rPr>
                <w:w w:val="110"/>
              </w:rPr>
              <w:t>a</w:t>
            </w:r>
            <w:r>
              <w:rPr>
                <w:spacing w:val="-8"/>
                <w:w w:val="110"/>
              </w:rPr>
              <w:t> </w:t>
            </w:r>
            <w:r>
              <w:rPr>
                <w:spacing w:val="-2"/>
                <w:w w:val="110"/>
              </w:rPr>
              <w:t>Semester</w:t>
            </w:r>
            <w:r>
              <w:rPr/>
              <w:tab/>
            </w:r>
            <w:r>
              <w:rPr>
                <w:spacing w:val="-5"/>
                <w:w w:val="110"/>
              </w:rPr>
              <w:t>46</w:t>
            </w:r>
          </w:hyperlink>
        </w:p>
        <w:p>
          <w:pPr>
            <w:pStyle w:val="TOC2"/>
            <w:numPr>
              <w:ilvl w:val="0"/>
              <w:numId w:val="1"/>
            </w:numPr>
            <w:tabs>
              <w:tab w:pos="388" w:val="left" w:leader="none"/>
              <w:tab w:pos="6814" w:val="right" w:leader="dot"/>
            </w:tabs>
            <w:spacing w:line="240" w:lineRule="auto" w:before="159" w:after="0"/>
            <w:ind w:left="388" w:right="0" w:hanging="231"/>
            <w:jc w:val="left"/>
          </w:pPr>
          <w:hyperlink w:history="true" w:anchor="_TOC_250011">
            <w:r>
              <w:rPr>
                <w:w w:val="110"/>
              </w:rPr>
              <w:t>Library</w:t>
            </w:r>
            <w:r>
              <w:rPr>
                <w:spacing w:val="-7"/>
                <w:w w:val="110"/>
              </w:rPr>
              <w:t> </w:t>
            </w:r>
            <w:r>
              <w:rPr>
                <w:w w:val="110"/>
              </w:rPr>
              <w:t>and</w:t>
            </w:r>
            <w:r>
              <w:rPr>
                <w:spacing w:val="-6"/>
                <w:w w:val="110"/>
              </w:rPr>
              <w:t> </w:t>
            </w:r>
            <w:r>
              <w:rPr>
                <w:w w:val="110"/>
              </w:rPr>
              <w:t>Laboratory</w:t>
            </w:r>
            <w:r>
              <w:rPr>
                <w:spacing w:val="-6"/>
                <w:w w:val="110"/>
              </w:rPr>
              <w:t> </w:t>
            </w:r>
            <w:r>
              <w:rPr>
                <w:spacing w:val="-4"/>
                <w:w w:val="105"/>
              </w:rPr>
              <w:t>Rules</w:t>
            </w:r>
            <w:r>
              <w:rPr/>
              <w:tab/>
            </w:r>
            <w:r>
              <w:rPr>
                <w:spacing w:val="-5"/>
                <w:w w:val="110"/>
              </w:rPr>
              <w:t>48</w:t>
            </w:r>
          </w:hyperlink>
        </w:p>
        <w:p>
          <w:pPr>
            <w:pStyle w:val="TOC3"/>
            <w:numPr>
              <w:ilvl w:val="1"/>
              <w:numId w:val="1"/>
            </w:numPr>
            <w:tabs>
              <w:tab w:pos="624" w:val="left" w:leader="none"/>
              <w:tab w:pos="6814" w:val="right" w:leader="dot"/>
            </w:tabs>
            <w:spacing w:line="240" w:lineRule="auto" w:before="157" w:after="0"/>
            <w:ind w:left="624" w:right="0" w:hanging="186"/>
            <w:jc w:val="left"/>
          </w:pPr>
          <w:hyperlink w:history="true" w:anchor="_TOC_250010">
            <w:r>
              <w:rPr>
                <w:w w:val="105"/>
              </w:rPr>
              <w:t>Email</w:t>
            </w:r>
            <w:r>
              <w:rPr>
                <w:spacing w:val="-8"/>
                <w:w w:val="105"/>
              </w:rPr>
              <w:t> </w:t>
            </w:r>
            <w:r>
              <w:rPr>
                <w:spacing w:val="-2"/>
                <w:w w:val="110"/>
              </w:rPr>
              <w:t>Policy</w:t>
            </w:r>
            <w:r>
              <w:rPr/>
              <w:tab/>
            </w:r>
            <w:r>
              <w:rPr>
                <w:spacing w:val="-5"/>
                <w:w w:val="110"/>
              </w:rPr>
              <w:t>48</w:t>
            </w:r>
          </w:hyperlink>
        </w:p>
        <w:p>
          <w:pPr>
            <w:pStyle w:val="TOC3"/>
            <w:tabs>
              <w:tab w:pos="6814" w:val="right" w:leader="dot"/>
            </w:tabs>
            <w:spacing w:before="158"/>
            <w:ind w:left="438" w:firstLine="0"/>
          </w:pPr>
          <w:hyperlink w:history="true" w:anchor="_TOC_250009">
            <w:r>
              <w:rPr>
                <w:w w:val="105"/>
              </w:rPr>
              <w:t>Issuance</w:t>
            </w:r>
            <w:r>
              <w:rPr>
                <w:spacing w:val="2"/>
                <w:w w:val="105"/>
              </w:rPr>
              <w:t> </w:t>
            </w:r>
            <w:r>
              <w:rPr>
                <w:w w:val="105"/>
              </w:rPr>
              <w:t>of</w:t>
            </w:r>
            <w:r>
              <w:rPr>
                <w:spacing w:val="3"/>
                <w:w w:val="105"/>
              </w:rPr>
              <w:t> </w:t>
            </w:r>
            <w:r>
              <w:rPr>
                <w:spacing w:val="-2"/>
                <w:w w:val="105"/>
              </w:rPr>
              <w:t>Accounts</w:t>
            </w:r>
            <w:r>
              <w:rPr/>
              <w:tab/>
            </w:r>
            <w:r>
              <w:rPr>
                <w:spacing w:val="-5"/>
                <w:w w:val="110"/>
              </w:rPr>
              <w:t>48</w:t>
            </w:r>
          </w:hyperlink>
        </w:p>
        <w:p>
          <w:pPr>
            <w:pStyle w:val="TOC3"/>
            <w:numPr>
              <w:ilvl w:val="1"/>
              <w:numId w:val="1"/>
            </w:numPr>
            <w:tabs>
              <w:tab w:pos="651" w:val="left" w:leader="none"/>
              <w:tab w:pos="6814" w:val="right" w:leader="dot"/>
            </w:tabs>
            <w:spacing w:line="240" w:lineRule="auto" w:before="157" w:after="0"/>
            <w:ind w:left="651" w:right="0" w:hanging="213"/>
            <w:jc w:val="left"/>
          </w:pPr>
          <w:hyperlink w:history="true" w:anchor="_TOC_250008">
            <w:r>
              <w:rPr>
                <w:w w:val="105"/>
              </w:rPr>
              <w:t>Password</w:t>
            </w:r>
            <w:r>
              <w:rPr>
                <w:spacing w:val="-9"/>
                <w:w w:val="105"/>
              </w:rPr>
              <w:t> </w:t>
            </w:r>
            <w:r>
              <w:rPr>
                <w:spacing w:val="-2"/>
                <w:w w:val="110"/>
              </w:rPr>
              <w:t>Administration</w:t>
            </w:r>
            <w:r>
              <w:rPr/>
              <w:tab/>
            </w:r>
            <w:r>
              <w:rPr>
                <w:spacing w:val="-5"/>
                <w:w w:val="110"/>
              </w:rPr>
              <w:t>48</w:t>
            </w:r>
          </w:hyperlink>
        </w:p>
        <w:p>
          <w:pPr>
            <w:pStyle w:val="TOC3"/>
            <w:numPr>
              <w:ilvl w:val="1"/>
              <w:numId w:val="1"/>
            </w:numPr>
            <w:tabs>
              <w:tab w:pos="650" w:val="left" w:leader="none"/>
              <w:tab w:pos="6815" w:val="right" w:leader="dot"/>
            </w:tabs>
            <w:spacing w:line="240" w:lineRule="auto" w:before="156" w:after="0"/>
            <w:ind w:left="650" w:right="0" w:hanging="212"/>
            <w:jc w:val="left"/>
          </w:pPr>
          <w:hyperlink w:history="true" w:anchor="_TOC_250007">
            <w:r>
              <w:rPr>
                <w:w w:val="105"/>
              </w:rPr>
              <w:t>Prohibited</w:t>
            </w:r>
            <w:r>
              <w:rPr>
                <w:spacing w:val="28"/>
                <w:w w:val="110"/>
              </w:rPr>
              <w:t> </w:t>
            </w:r>
            <w:r>
              <w:rPr>
                <w:spacing w:val="-4"/>
                <w:w w:val="110"/>
              </w:rPr>
              <w:t>Uses</w:t>
            </w:r>
            <w:r>
              <w:rPr/>
              <w:tab/>
            </w:r>
            <w:r>
              <w:rPr>
                <w:spacing w:val="-5"/>
                <w:w w:val="110"/>
              </w:rPr>
              <w:t>49</w:t>
            </w:r>
          </w:hyperlink>
        </w:p>
        <w:p>
          <w:pPr>
            <w:pStyle w:val="TOC4"/>
            <w:tabs>
              <w:tab w:pos="6815" w:val="right" w:leader="dot"/>
            </w:tabs>
            <w:spacing w:before="198"/>
          </w:pPr>
          <w:hyperlink w:history="true" w:anchor="_TOC_250006">
            <w:r>
              <w:rPr>
                <w:w w:val="105"/>
              </w:rPr>
              <w:t>General</w:t>
            </w:r>
            <w:r>
              <w:rPr>
                <w:spacing w:val="-1"/>
                <w:w w:val="105"/>
              </w:rPr>
              <w:t> </w:t>
            </w:r>
            <w:r>
              <w:rPr>
                <w:w w:val="105"/>
              </w:rPr>
              <w:t>Rules</w:t>
            </w:r>
            <w:r>
              <w:rPr>
                <w:spacing w:val="-2"/>
                <w:w w:val="105"/>
              </w:rPr>
              <w:t> </w:t>
            </w:r>
            <w:r>
              <w:rPr>
                <w:w w:val="105"/>
              </w:rPr>
              <w:t>of </w:t>
            </w:r>
            <w:r>
              <w:rPr>
                <w:spacing w:val="-5"/>
                <w:w w:val="105"/>
              </w:rPr>
              <w:t>Use</w:t>
            </w:r>
            <w:r>
              <w:rPr/>
              <w:tab/>
            </w:r>
            <w:r>
              <w:rPr>
                <w:spacing w:val="-5"/>
                <w:w w:val="110"/>
              </w:rPr>
              <w:t>49</w:t>
            </w:r>
          </w:hyperlink>
        </w:p>
        <w:p>
          <w:pPr>
            <w:pStyle w:val="TOC3"/>
            <w:numPr>
              <w:ilvl w:val="1"/>
              <w:numId w:val="1"/>
            </w:numPr>
            <w:tabs>
              <w:tab w:pos="662" w:val="left" w:leader="none"/>
              <w:tab w:pos="6814" w:val="right" w:leader="dot"/>
            </w:tabs>
            <w:spacing w:line="240" w:lineRule="auto" w:before="178" w:after="0"/>
            <w:ind w:left="662" w:right="0" w:hanging="224"/>
            <w:jc w:val="left"/>
          </w:pPr>
          <w:hyperlink w:history="true" w:anchor="_TOC_250005">
            <w:r>
              <w:rPr>
                <w:w w:val="105"/>
              </w:rPr>
              <w:t>Expiry</w:t>
            </w:r>
            <w:r>
              <w:rPr>
                <w:spacing w:val="1"/>
                <w:w w:val="105"/>
              </w:rPr>
              <w:t> </w:t>
            </w:r>
            <w:r>
              <w:rPr>
                <w:w w:val="105"/>
              </w:rPr>
              <w:t>of</w:t>
            </w:r>
            <w:r>
              <w:rPr>
                <w:spacing w:val="3"/>
                <w:w w:val="105"/>
              </w:rPr>
              <w:t> </w:t>
            </w:r>
            <w:r>
              <w:rPr>
                <w:spacing w:val="-2"/>
                <w:w w:val="105"/>
              </w:rPr>
              <w:t>Accounts</w:t>
            </w:r>
            <w:r>
              <w:rPr/>
              <w:tab/>
            </w:r>
            <w:r>
              <w:rPr>
                <w:spacing w:val="-5"/>
                <w:w w:val="110"/>
              </w:rPr>
              <w:t>50</w:t>
            </w:r>
          </w:hyperlink>
        </w:p>
        <w:p>
          <w:pPr>
            <w:pStyle w:val="TOC4"/>
            <w:tabs>
              <w:tab w:pos="6814" w:val="right" w:leader="dot"/>
            </w:tabs>
          </w:pPr>
          <w:hyperlink w:history="true" w:anchor="_TOC_250004">
            <w:r>
              <w:rPr>
                <w:w w:val="105"/>
              </w:rPr>
              <w:t>Employees</w:t>
            </w:r>
            <w:r>
              <w:rPr>
                <w:spacing w:val="10"/>
                <w:w w:val="105"/>
              </w:rPr>
              <w:t> </w:t>
            </w:r>
            <w:r>
              <w:rPr>
                <w:w w:val="105"/>
              </w:rPr>
              <w:t>Leaving</w:t>
            </w:r>
            <w:r>
              <w:rPr>
                <w:spacing w:val="16"/>
                <w:w w:val="105"/>
              </w:rPr>
              <w:t> </w:t>
            </w:r>
            <w:r>
              <w:rPr>
                <w:w w:val="105"/>
              </w:rPr>
              <w:t>the</w:t>
            </w:r>
            <w:r>
              <w:rPr>
                <w:spacing w:val="14"/>
                <w:w w:val="105"/>
              </w:rPr>
              <w:t> </w:t>
            </w:r>
            <w:r>
              <w:rPr>
                <w:spacing w:val="-2"/>
                <w:w w:val="105"/>
              </w:rPr>
              <w:t>University</w:t>
            </w:r>
            <w:r>
              <w:rPr/>
              <w:tab/>
            </w:r>
            <w:r>
              <w:rPr>
                <w:spacing w:val="-5"/>
                <w:w w:val="110"/>
              </w:rPr>
              <w:t>50</w:t>
            </w:r>
          </w:hyperlink>
        </w:p>
        <w:p>
          <w:pPr>
            <w:pStyle w:val="TOC4"/>
            <w:tabs>
              <w:tab w:pos="6815" w:val="right" w:leader="dot"/>
            </w:tabs>
          </w:pPr>
          <w:hyperlink w:history="true" w:anchor="_TOC_250003">
            <w:r>
              <w:rPr/>
              <w:t>Employees</w:t>
            </w:r>
            <w:r>
              <w:rPr>
                <w:spacing w:val="39"/>
              </w:rPr>
              <w:t> </w:t>
            </w:r>
            <w:r>
              <w:rPr/>
              <w:t>Dismissed</w:t>
            </w:r>
            <w:r>
              <w:rPr>
                <w:spacing w:val="43"/>
              </w:rPr>
              <w:t> </w:t>
            </w:r>
            <w:r>
              <w:rPr/>
              <w:t>from</w:t>
            </w:r>
            <w:r>
              <w:rPr>
                <w:spacing w:val="41"/>
              </w:rPr>
              <w:t> </w:t>
            </w:r>
            <w:r>
              <w:rPr/>
              <w:t>the</w:t>
            </w:r>
            <w:r>
              <w:rPr>
                <w:spacing w:val="42"/>
              </w:rPr>
              <w:t> </w:t>
            </w:r>
            <w:r>
              <w:rPr>
                <w:spacing w:val="-2"/>
              </w:rPr>
              <w:t>University</w:t>
            </w:r>
            <w:r>
              <w:rPr/>
              <w:tab/>
            </w:r>
            <w:r>
              <w:rPr>
                <w:spacing w:val="-5"/>
              </w:rPr>
              <w:t>50</w:t>
            </w:r>
          </w:hyperlink>
        </w:p>
        <w:p>
          <w:pPr>
            <w:pStyle w:val="TOC2"/>
            <w:numPr>
              <w:ilvl w:val="0"/>
              <w:numId w:val="1"/>
            </w:numPr>
            <w:tabs>
              <w:tab w:pos="438" w:val="left" w:leader="none"/>
              <w:tab w:pos="6813" w:val="right" w:leader="dot"/>
            </w:tabs>
            <w:spacing w:line="240" w:lineRule="auto" w:before="178" w:after="0"/>
            <w:ind w:left="438" w:right="0" w:hanging="281"/>
            <w:jc w:val="left"/>
          </w:pPr>
          <w:hyperlink w:history="true" w:anchor="_TOC_250002">
            <w:r>
              <w:rPr>
                <w:w w:val="110"/>
              </w:rPr>
              <w:t>Academic</w:t>
            </w:r>
            <w:r>
              <w:rPr>
                <w:spacing w:val="1"/>
                <w:w w:val="110"/>
              </w:rPr>
              <w:t> </w:t>
            </w:r>
            <w:r>
              <w:rPr>
                <w:w w:val="110"/>
              </w:rPr>
              <w:t>Operation</w:t>
            </w:r>
            <w:r>
              <w:rPr>
                <w:spacing w:val="4"/>
                <w:w w:val="110"/>
              </w:rPr>
              <w:t> </w:t>
            </w:r>
            <w:r>
              <w:rPr>
                <w:spacing w:val="-2"/>
                <w:w w:val="110"/>
              </w:rPr>
              <w:t>Management</w:t>
            </w:r>
            <w:r>
              <w:rPr/>
              <w:tab/>
            </w:r>
            <w:r>
              <w:rPr>
                <w:spacing w:val="-5"/>
                <w:w w:val="110"/>
              </w:rPr>
              <w:t>51</w:t>
            </w:r>
          </w:hyperlink>
        </w:p>
        <w:p>
          <w:pPr>
            <w:pStyle w:val="TOC2"/>
            <w:numPr>
              <w:ilvl w:val="0"/>
              <w:numId w:val="1"/>
            </w:numPr>
            <w:tabs>
              <w:tab w:pos="489" w:val="left" w:leader="none"/>
              <w:tab w:pos="6814" w:val="right" w:leader="dot"/>
            </w:tabs>
            <w:spacing w:line="240" w:lineRule="auto" w:before="156" w:after="0"/>
            <w:ind w:left="489" w:right="0" w:hanging="332"/>
            <w:jc w:val="left"/>
          </w:pPr>
          <w:hyperlink w:history="true" w:anchor="_TOC_250001">
            <w:r>
              <w:rPr/>
              <w:t>Online</w:t>
            </w:r>
            <w:r>
              <w:rPr>
                <w:spacing w:val="31"/>
              </w:rPr>
              <w:t> </w:t>
            </w:r>
            <w:r>
              <w:rPr>
                <w:spacing w:val="-2"/>
              </w:rPr>
              <w:t>Classes</w:t>
            </w:r>
            <w:r>
              <w:rPr/>
              <w:tab/>
            </w:r>
            <w:r>
              <w:rPr>
                <w:spacing w:val="-5"/>
              </w:rPr>
              <w:t>54</w:t>
            </w:r>
          </w:hyperlink>
        </w:p>
        <w:p>
          <w:pPr>
            <w:pStyle w:val="TOC2"/>
            <w:numPr>
              <w:ilvl w:val="0"/>
              <w:numId w:val="1"/>
            </w:numPr>
            <w:tabs>
              <w:tab w:pos="539" w:val="left" w:leader="none"/>
              <w:tab w:pos="6812" w:val="right" w:leader="dot"/>
            </w:tabs>
            <w:spacing w:line="240" w:lineRule="auto" w:before="159" w:after="0"/>
            <w:ind w:left="539" w:right="0" w:hanging="382"/>
            <w:jc w:val="left"/>
          </w:pPr>
          <w:hyperlink w:history="true" w:anchor="_TOC_250000">
            <w:r>
              <w:rPr>
                <w:spacing w:val="-2"/>
              </w:rPr>
              <w:t>Plagiarism</w:t>
            </w:r>
            <w:r>
              <w:rPr/>
              <w:tab/>
            </w:r>
            <w:r>
              <w:rPr>
                <w:spacing w:val="-5"/>
              </w:rPr>
              <w:t>55</w:t>
            </w:r>
          </w:hyperlink>
        </w:p>
      </w:sdtContent>
    </w:sdt>
    <w:p>
      <w:pPr>
        <w:pStyle w:val="TOC2"/>
        <w:spacing w:after="0" w:line="240" w:lineRule="auto"/>
        <w:jc w:val="left"/>
        <w:sectPr>
          <w:type w:val="continuous"/>
          <w:pgSz w:w="8680" w:h="12200"/>
          <w:pgMar w:header="731" w:footer="0" w:top="1094" w:bottom="1237" w:left="850" w:right="992"/>
        </w:sectPr>
      </w:pPr>
    </w:p>
    <w:p>
      <w:pPr>
        <w:pStyle w:val="Heading1"/>
        <w:numPr>
          <w:ilvl w:val="0"/>
          <w:numId w:val="3"/>
        </w:numPr>
        <w:tabs>
          <w:tab w:pos="1512" w:val="left" w:leader="none"/>
        </w:tabs>
        <w:spacing w:line="240" w:lineRule="auto" w:before="106" w:after="0"/>
        <w:ind w:left="1512" w:right="0" w:hanging="262"/>
        <w:jc w:val="left"/>
      </w:pPr>
      <w:bookmarkStart w:name="_TOC_250064" w:id="3"/>
      <w:r>
        <w:rPr>
          <w:w w:val="110"/>
        </w:rPr>
        <w:t>Faculty</w:t>
      </w:r>
      <w:r>
        <w:rPr>
          <w:spacing w:val="-11"/>
          <w:w w:val="110"/>
        </w:rPr>
        <w:t> </w:t>
      </w:r>
      <w:bookmarkEnd w:id="3"/>
      <w:r>
        <w:rPr>
          <w:spacing w:val="-2"/>
          <w:w w:val="110"/>
        </w:rPr>
        <w:t>Responsibilities</w:t>
      </w:r>
    </w:p>
    <w:p>
      <w:pPr>
        <w:pStyle w:val="BodyText"/>
        <w:spacing w:line="321" w:lineRule="auto" w:before="265"/>
        <w:ind w:left="158" w:right="31" w:hanging="1"/>
      </w:pPr>
      <w:r>
        <w:rPr>
          <w:w w:val="110"/>
        </w:rPr>
        <w:t>Appointments to regular/full time faculty of FAST-NUCES (National University</w:t>
      </w:r>
      <w:r>
        <w:rPr>
          <w:w w:val="110"/>
        </w:rPr>
        <w:t> of</w:t>
      </w:r>
      <w:r>
        <w:rPr>
          <w:w w:val="110"/>
        </w:rPr>
        <w:t> Computer</w:t>
      </w:r>
      <w:r>
        <w:rPr>
          <w:w w:val="110"/>
        </w:rPr>
        <w:t> and</w:t>
      </w:r>
      <w:r>
        <w:rPr>
          <w:w w:val="110"/>
        </w:rPr>
        <w:t> Emerging</w:t>
      </w:r>
      <w:r>
        <w:rPr>
          <w:w w:val="110"/>
        </w:rPr>
        <w:t> Sciences)</w:t>
      </w:r>
      <w:r>
        <w:rPr>
          <w:w w:val="110"/>
        </w:rPr>
        <w:t> are</w:t>
      </w:r>
      <w:r>
        <w:rPr>
          <w:w w:val="110"/>
        </w:rPr>
        <w:t> based</w:t>
      </w:r>
      <w:r>
        <w:rPr>
          <w:w w:val="110"/>
        </w:rPr>
        <w:t> on</w:t>
      </w:r>
      <w:r>
        <w:rPr>
          <w:w w:val="110"/>
        </w:rPr>
        <w:t> the achievement</w:t>
      </w:r>
      <w:r>
        <w:rPr>
          <w:w w:val="110"/>
        </w:rPr>
        <w:t> and</w:t>
      </w:r>
      <w:r>
        <w:rPr>
          <w:w w:val="110"/>
        </w:rPr>
        <w:t> promise</w:t>
      </w:r>
      <w:r>
        <w:rPr>
          <w:w w:val="110"/>
        </w:rPr>
        <w:t> of</w:t>
      </w:r>
      <w:r>
        <w:rPr>
          <w:w w:val="110"/>
        </w:rPr>
        <w:t> an</w:t>
      </w:r>
      <w:r>
        <w:rPr>
          <w:w w:val="110"/>
        </w:rPr>
        <w:t> individual’s</w:t>
      </w:r>
      <w:r>
        <w:rPr>
          <w:w w:val="110"/>
        </w:rPr>
        <w:t> commitment</w:t>
      </w:r>
      <w:r>
        <w:rPr>
          <w:w w:val="110"/>
        </w:rPr>
        <w:t> to</w:t>
      </w:r>
      <w:r>
        <w:rPr>
          <w:w w:val="110"/>
        </w:rPr>
        <w:t> the complete</w:t>
      </w:r>
      <w:r>
        <w:rPr>
          <w:spacing w:val="-7"/>
          <w:w w:val="110"/>
        </w:rPr>
        <w:t> </w:t>
      </w:r>
      <w:r>
        <w:rPr>
          <w:w w:val="110"/>
        </w:rPr>
        <w:t>integration</w:t>
      </w:r>
      <w:r>
        <w:rPr>
          <w:spacing w:val="-6"/>
          <w:w w:val="110"/>
        </w:rPr>
        <w:t> </w:t>
      </w:r>
      <w:r>
        <w:rPr>
          <w:w w:val="110"/>
        </w:rPr>
        <w:t>of</w:t>
      </w:r>
      <w:r>
        <w:rPr>
          <w:spacing w:val="-7"/>
          <w:w w:val="110"/>
        </w:rPr>
        <w:t> </w:t>
      </w:r>
      <w:r>
        <w:rPr>
          <w:w w:val="110"/>
        </w:rPr>
        <w:t>scholarship</w:t>
      </w:r>
      <w:r>
        <w:rPr>
          <w:spacing w:val="-7"/>
          <w:w w:val="110"/>
        </w:rPr>
        <w:t> </w:t>
      </w:r>
      <w:r>
        <w:rPr>
          <w:w w:val="110"/>
        </w:rPr>
        <w:t>and</w:t>
      </w:r>
      <w:r>
        <w:rPr>
          <w:spacing w:val="-5"/>
          <w:w w:val="110"/>
        </w:rPr>
        <w:t> </w:t>
      </w:r>
      <w:r>
        <w:rPr>
          <w:w w:val="110"/>
        </w:rPr>
        <w:t>teaching</w:t>
      </w:r>
      <w:r>
        <w:rPr>
          <w:spacing w:val="-5"/>
          <w:w w:val="110"/>
        </w:rPr>
        <w:t> </w:t>
      </w:r>
      <w:r>
        <w:rPr>
          <w:w w:val="110"/>
        </w:rPr>
        <w:t>excellence.</w:t>
      </w:r>
      <w:r>
        <w:rPr>
          <w:spacing w:val="-9"/>
          <w:w w:val="110"/>
        </w:rPr>
        <w:t> </w:t>
      </w:r>
      <w:r>
        <w:rPr>
          <w:w w:val="110"/>
        </w:rPr>
        <w:t>Faculty members are also expected to significantly contribute to the overall administration</w:t>
      </w:r>
      <w:r>
        <w:rPr>
          <w:spacing w:val="-12"/>
          <w:w w:val="110"/>
        </w:rPr>
        <w:t> </w:t>
      </w:r>
      <w:r>
        <w:rPr>
          <w:w w:val="110"/>
        </w:rPr>
        <w:t>of</w:t>
      </w:r>
      <w:r>
        <w:rPr>
          <w:spacing w:val="-11"/>
          <w:w w:val="110"/>
        </w:rPr>
        <w:t> </w:t>
      </w:r>
      <w:r>
        <w:rPr>
          <w:w w:val="110"/>
        </w:rPr>
        <w:t>the</w:t>
      </w:r>
      <w:r>
        <w:rPr>
          <w:spacing w:val="-11"/>
          <w:w w:val="110"/>
        </w:rPr>
        <w:t> </w:t>
      </w:r>
      <w:r>
        <w:rPr>
          <w:w w:val="110"/>
        </w:rPr>
        <w:t>University</w:t>
      </w:r>
      <w:r>
        <w:rPr>
          <w:spacing w:val="-11"/>
          <w:w w:val="110"/>
        </w:rPr>
        <w:t> </w:t>
      </w:r>
      <w:r>
        <w:rPr>
          <w:w w:val="110"/>
        </w:rPr>
        <w:t>including</w:t>
      </w:r>
      <w:r>
        <w:rPr>
          <w:spacing w:val="-8"/>
          <w:w w:val="110"/>
        </w:rPr>
        <w:t> </w:t>
      </w:r>
      <w:r>
        <w:rPr>
          <w:w w:val="110"/>
        </w:rPr>
        <w:t>students,</w:t>
      </w:r>
      <w:r>
        <w:rPr>
          <w:spacing w:val="-11"/>
          <w:w w:val="110"/>
        </w:rPr>
        <w:t> </w:t>
      </w:r>
      <w:r>
        <w:rPr>
          <w:w w:val="110"/>
        </w:rPr>
        <w:t>and</w:t>
      </w:r>
      <w:r>
        <w:rPr>
          <w:spacing w:val="-11"/>
          <w:w w:val="110"/>
        </w:rPr>
        <w:t> </w:t>
      </w:r>
      <w:r>
        <w:rPr>
          <w:w w:val="110"/>
        </w:rPr>
        <w:t>the</w:t>
      </w:r>
      <w:r>
        <w:rPr>
          <w:spacing w:val="-11"/>
          <w:w w:val="110"/>
        </w:rPr>
        <w:t> </w:t>
      </w:r>
      <w:r>
        <w:rPr>
          <w:w w:val="110"/>
        </w:rPr>
        <w:t>academic </w:t>
      </w:r>
      <w:r>
        <w:rPr>
          <w:spacing w:val="-2"/>
          <w:w w:val="110"/>
        </w:rPr>
        <w:t>community.</w:t>
      </w:r>
    </w:p>
    <w:p>
      <w:pPr>
        <w:pStyle w:val="Heading2"/>
        <w:numPr>
          <w:ilvl w:val="0"/>
          <w:numId w:val="4"/>
        </w:numPr>
        <w:tabs>
          <w:tab w:pos="697" w:val="left" w:leader="none"/>
        </w:tabs>
        <w:spacing w:line="240" w:lineRule="auto" w:before="112" w:after="0"/>
        <w:ind w:left="697" w:right="0" w:hanging="540"/>
        <w:jc w:val="left"/>
      </w:pPr>
      <w:bookmarkStart w:name="_TOC_250063" w:id="4"/>
      <w:bookmarkEnd w:id="4"/>
      <w:r>
        <w:rPr>
          <w:spacing w:val="-2"/>
          <w:w w:val="110"/>
        </w:rPr>
        <w:t>Teaching</w:t>
      </w:r>
    </w:p>
    <w:p>
      <w:pPr>
        <w:pStyle w:val="BodyText"/>
        <w:spacing w:line="321" w:lineRule="auto" w:before="228"/>
        <w:ind w:left="157" w:right="32"/>
      </w:pPr>
      <w:r>
        <w:rPr>
          <w:w w:val="110"/>
        </w:rPr>
        <w:t>Faculty members are expected to strive for excellence in teaching activities.</w:t>
      </w:r>
      <w:r>
        <w:rPr>
          <w:spacing w:val="-16"/>
          <w:w w:val="110"/>
        </w:rPr>
        <w:t> </w:t>
      </w:r>
      <w:r>
        <w:rPr>
          <w:w w:val="110"/>
        </w:rPr>
        <w:t>A</w:t>
      </w:r>
      <w:r>
        <w:rPr>
          <w:spacing w:val="-15"/>
          <w:w w:val="110"/>
        </w:rPr>
        <w:t> </w:t>
      </w:r>
      <w:r>
        <w:rPr>
          <w:w w:val="110"/>
        </w:rPr>
        <w:t>list</w:t>
      </w:r>
      <w:r>
        <w:rPr>
          <w:spacing w:val="-15"/>
          <w:w w:val="110"/>
        </w:rPr>
        <w:t> </w:t>
      </w:r>
      <w:r>
        <w:rPr>
          <w:w w:val="110"/>
        </w:rPr>
        <w:t>of</w:t>
      </w:r>
      <w:r>
        <w:rPr>
          <w:spacing w:val="-16"/>
          <w:w w:val="110"/>
        </w:rPr>
        <w:t> </w:t>
      </w:r>
      <w:r>
        <w:rPr>
          <w:w w:val="110"/>
        </w:rPr>
        <w:t>the</w:t>
      </w:r>
      <w:r>
        <w:rPr>
          <w:spacing w:val="-15"/>
          <w:w w:val="110"/>
        </w:rPr>
        <w:t> </w:t>
      </w:r>
      <w:r>
        <w:rPr>
          <w:w w:val="110"/>
        </w:rPr>
        <w:t>activities</w:t>
      </w:r>
      <w:r>
        <w:rPr>
          <w:spacing w:val="-15"/>
          <w:w w:val="110"/>
        </w:rPr>
        <w:t> </w:t>
      </w:r>
      <w:r>
        <w:rPr>
          <w:w w:val="110"/>
        </w:rPr>
        <w:t>include,</w:t>
      </w:r>
      <w:r>
        <w:rPr>
          <w:spacing w:val="-15"/>
          <w:w w:val="110"/>
        </w:rPr>
        <w:t> </w:t>
      </w:r>
      <w:r>
        <w:rPr>
          <w:w w:val="110"/>
        </w:rPr>
        <w:t>but</w:t>
      </w:r>
      <w:r>
        <w:rPr>
          <w:spacing w:val="-14"/>
          <w:w w:val="110"/>
        </w:rPr>
        <w:t> </w:t>
      </w:r>
      <w:r>
        <w:rPr>
          <w:w w:val="110"/>
        </w:rPr>
        <w:t>are</w:t>
      </w:r>
      <w:r>
        <w:rPr>
          <w:spacing w:val="-16"/>
          <w:w w:val="110"/>
        </w:rPr>
        <w:t> </w:t>
      </w:r>
      <w:r>
        <w:rPr>
          <w:w w:val="110"/>
        </w:rPr>
        <w:t>not</w:t>
      </w:r>
      <w:r>
        <w:rPr>
          <w:spacing w:val="-11"/>
          <w:w w:val="110"/>
        </w:rPr>
        <w:t> </w:t>
      </w:r>
      <w:r>
        <w:rPr>
          <w:w w:val="110"/>
        </w:rPr>
        <w:t>limited</w:t>
      </w:r>
      <w:r>
        <w:rPr>
          <w:spacing w:val="-16"/>
          <w:w w:val="110"/>
        </w:rPr>
        <w:t> </w:t>
      </w:r>
      <w:r>
        <w:rPr>
          <w:w w:val="110"/>
        </w:rPr>
        <w:t>to,</w:t>
      </w:r>
      <w:r>
        <w:rPr>
          <w:spacing w:val="-15"/>
          <w:w w:val="110"/>
        </w:rPr>
        <w:t> </w:t>
      </w:r>
      <w:r>
        <w:rPr>
          <w:w w:val="110"/>
        </w:rPr>
        <w:t>lectures, seminars,</w:t>
      </w:r>
      <w:r>
        <w:rPr>
          <w:w w:val="110"/>
        </w:rPr>
        <w:t> laboratory</w:t>
      </w:r>
      <w:r>
        <w:rPr>
          <w:w w:val="110"/>
        </w:rPr>
        <w:t> sessions,</w:t>
      </w:r>
      <w:r>
        <w:rPr>
          <w:w w:val="110"/>
        </w:rPr>
        <w:t> and</w:t>
      </w:r>
      <w:r>
        <w:rPr>
          <w:w w:val="110"/>
        </w:rPr>
        <w:t> independent</w:t>
      </w:r>
      <w:r>
        <w:rPr>
          <w:w w:val="110"/>
        </w:rPr>
        <w:t> studies.</w:t>
      </w:r>
      <w:r>
        <w:rPr>
          <w:w w:val="110"/>
        </w:rPr>
        <w:t> Academic advising</w:t>
      </w:r>
      <w:r>
        <w:rPr>
          <w:spacing w:val="-2"/>
          <w:w w:val="110"/>
        </w:rPr>
        <w:t> </w:t>
      </w:r>
      <w:r>
        <w:rPr>
          <w:w w:val="110"/>
        </w:rPr>
        <w:t>is</w:t>
      </w:r>
      <w:r>
        <w:rPr>
          <w:spacing w:val="-4"/>
          <w:w w:val="110"/>
        </w:rPr>
        <w:t> </w:t>
      </w:r>
      <w:r>
        <w:rPr>
          <w:w w:val="110"/>
        </w:rPr>
        <w:t>a</w:t>
      </w:r>
      <w:r>
        <w:rPr>
          <w:spacing w:val="-2"/>
          <w:w w:val="110"/>
        </w:rPr>
        <w:t> </w:t>
      </w:r>
      <w:r>
        <w:rPr>
          <w:w w:val="110"/>
        </w:rPr>
        <w:t>key</w:t>
      </w:r>
      <w:r>
        <w:rPr>
          <w:spacing w:val="-3"/>
          <w:w w:val="110"/>
        </w:rPr>
        <w:t> </w:t>
      </w:r>
      <w:r>
        <w:rPr>
          <w:w w:val="110"/>
        </w:rPr>
        <w:t>responsibility;</w:t>
      </w:r>
      <w:r>
        <w:rPr>
          <w:spacing w:val="-4"/>
          <w:w w:val="110"/>
        </w:rPr>
        <w:t> </w:t>
      </w:r>
      <w:r>
        <w:rPr>
          <w:w w:val="110"/>
        </w:rPr>
        <w:t>inclusive</w:t>
      </w:r>
      <w:r>
        <w:rPr>
          <w:spacing w:val="-2"/>
          <w:w w:val="110"/>
        </w:rPr>
        <w:t> </w:t>
      </w:r>
      <w:r>
        <w:rPr>
          <w:w w:val="110"/>
        </w:rPr>
        <w:t>of</w:t>
      </w:r>
      <w:r>
        <w:rPr>
          <w:spacing w:val="-2"/>
          <w:w w:val="110"/>
        </w:rPr>
        <w:t> </w:t>
      </w:r>
      <w:r>
        <w:rPr>
          <w:w w:val="110"/>
        </w:rPr>
        <w:t>the</w:t>
      </w:r>
      <w:r>
        <w:rPr>
          <w:spacing w:val="-2"/>
          <w:w w:val="110"/>
        </w:rPr>
        <w:t> </w:t>
      </w:r>
      <w:r>
        <w:rPr>
          <w:w w:val="110"/>
        </w:rPr>
        <w:t>direction</w:t>
      </w:r>
      <w:r>
        <w:rPr>
          <w:spacing w:val="-4"/>
          <w:w w:val="110"/>
        </w:rPr>
        <w:t> </w:t>
      </w:r>
      <w:r>
        <w:rPr>
          <w:w w:val="110"/>
        </w:rPr>
        <w:t>of</w:t>
      </w:r>
      <w:r>
        <w:rPr>
          <w:spacing w:val="-2"/>
          <w:w w:val="110"/>
        </w:rPr>
        <w:t> </w:t>
      </w:r>
      <w:r>
        <w:rPr>
          <w:w w:val="110"/>
        </w:rPr>
        <w:t>final-year projects</w:t>
      </w:r>
      <w:r>
        <w:rPr>
          <w:spacing w:val="-10"/>
          <w:w w:val="110"/>
        </w:rPr>
        <w:t> </w:t>
      </w:r>
      <w:r>
        <w:rPr>
          <w:w w:val="110"/>
        </w:rPr>
        <w:t>and</w:t>
      </w:r>
      <w:r>
        <w:rPr>
          <w:spacing w:val="-8"/>
          <w:w w:val="110"/>
        </w:rPr>
        <w:t> </w:t>
      </w:r>
      <w:r>
        <w:rPr>
          <w:w w:val="110"/>
        </w:rPr>
        <w:t>theses.</w:t>
      </w:r>
      <w:r>
        <w:rPr>
          <w:spacing w:val="-7"/>
          <w:w w:val="110"/>
        </w:rPr>
        <w:t> </w:t>
      </w:r>
      <w:r>
        <w:rPr>
          <w:w w:val="110"/>
        </w:rPr>
        <w:t>The</w:t>
      </w:r>
      <w:r>
        <w:rPr>
          <w:spacing w:val="-6"/>
          <w:w w:val="110"/>
        </w:rPr>
        <w:t> </w:t>
      </w:r>
      <w:r>
        <w:rPr>
          <w:w w:val="110"/>
        </w:rPr>
        <w:t>faculty</w:t>
      </w:r>
      <w:r>
        <w:rPr>
          <w:spacing w:val="-9"/>
          <w:w w:val="110"/>
        </w:rPr>
        <w:t> </w:t>
      </w:r>
      <w:r>
        <w:rPr>
          <w:w w:val="110"/>
        </w:rPr>
        <w:t>is</w:t>
      </w:r>
      <w:r>
        <w:rPr>
          <w:spacing w:val="-8"/>
          <w:w w:val="110"/>
        </w:rPr>
        <w:t> </w:t>
      </w:r>
      <w:r>
        <w:rPr>
          <w:w w:val="110"/>
        </w:rPr>
        <w:t>required</w:t>
      </w:r>
      <w:r>
        <w:rPr>
          <w:spacing w:val="-8"/>
          <w:w w:val="110"/>
        </w:rPr>
        <w:t> </w:t>
      </w:r>
      <w:r>
        <w:rPr>
          <w:w w:val="110"/>
        </w:rPr>
        <w:t>to</w:t>
      </w:r>
      <w:r>
        <w:rPr>
          <w:spacing w:val="-9"/>
          <w:w w:val="110"/>
        </w:rPr>
        <w:t> </w:t>
      </w:r>
      <w:r>
        <w:rPr>
          <w:w w:val="110"/>
        </w:rPr>
        <w:t>be</w:t>
      </w:r>
      <w:r>
        <w:rPr>
          <w:spacing w:val="-8"/>
          <w:w w:val="110"/>
        </w:rPr>
        <w:t> </w:t>
      </w:r>
      <w:r>
        <w:rPr>
          <w:w w:val="110"/>
        </w:rPr>
        <w:t>actively</w:t>
      </w:r>
      <w:r>
        <w:rPr>
          <w:spacing w:val="-9"/>
          <w:w w:val="110"/>
        </w:rPr>
        <w:t> </w:t>
      </w:r>
      <w:r>
        <w:rPr>
          <w:w w:val="110"/>
        </w:rPr>
        <w:t>engaged</w:t>
      </w:r>
      <w:r>
        <w:rPr>
          <w:spacing w:val="-8"/>
          <w:w w:val="110"/>
        </w:rPr>
        <w:t> </w:t>
      </w:r>
      <w:r>
        <w:rPr>
          <w:w w:val="110"/>
        </w:rPr>
        <w:t>in the</w:t>
      </w:r>
      <w:r>
        <w:rPr>
          <w:w w:val="110"/>
        </w:rPr>
        <w:t> academic</w:t>
      </w:r>
      <w:r>
        <w:rPr>
          <w:w w:val="110"/>
        </w:rPr>
        <w:t> advisory</w:t>
      </w:r>
      <w:r>
        <w:rPr>
          <w:w w:val="110"/>
        </w:rPr>
        <w:t> in</w:t>
      </w:r>
      <w:r>
        <w:rPr>
          <w:w w:val="110"/>
        </w:rPr>
        <w:t> order</w:t>
      </w:r>
      <w:r>
        <w:rPr>
          <w:w w:val="110"/>
        </w:rPr>
        <w:t> to</w:t>
      </w:r>
      <w:r>
        <w:rPr>
          <w:w w:val="110"/>
        </w:rPr>
        <w:t> provide</w:t>
      </w:r>
      <w:r>
        <w:rPr>
          <w:w w:val="110"/>
        </w:rPr>
        <w:t> students</w:t>
      </w:r>
      <w:r>
        <w:rPr>
          <w:w w:val="110"/>
        </w:rPr>
        <w:t> with</w:t>
      </w:r>
      <w:r>
        <w:rPr>
          <w:w w:val="110"/>
        </w:rPr>
        <w:t> the opportunity to study with recognized and reputed scholars.</w:t>
      </w:r>
    </w:p>
    <w:p>
      <w:pPr>
        <w:pStyle w:val="BodyText"/>
        <w:spacing w:before="116"/>
        <w:ind w:left="157"/>
      </w:pPr>
      <w:r>
        <w:rPr>
          <w:w w:val="110"/>
        </w:rPr>
        <w:t>In</w:t>
      </w:r>
      <w:r>
        <w:rPr>
          <w:spacing w:val="-5"/>
          <w:w w:val="110"/>
        </w:rPr>
        <w:t> </w:t>
      </w:r>
      <w:r>
        <w:rPr>
          <w:w w:val="110"/>
        </w:rPr>
        <w:t>the</w:t>
      </w:r>
      <w:r>
        <w:rPr>
          <w:spacing w:val="-3"/>
          <w:w w:val="110"/>
        </w:rPr>
        <w:t> </w:t>
      </w:r>
      <w:r>
        <w:rPr>
          <w:w w:val="110"/>
        </w:rPr>
        <w:t>conduct</w:t>
      </w:r>
      <w:r>
        <w:rPr>
          <w:spacing w:val="-2"/>
          <w:w w:val="110"/>
        </w:rPr>
        <w:t> </w:t>
      </w:r>
      <w:r>
        <w:rPr>
          <w:w w:val="110"/>
        </w:rPr>
        <w:t>of</w:t>
      </w:r>
      <w:r>
        <w:rPr>
          <w:spacing w:val="-3"/>
          <w:w w:val="110"/>
        </w:rPr>
        <w:t> </w:t>
      </w:r>
      <w:r>
        <w:rPr>
          <w:w w:val="110"/>
        </w:rPr>
        <w:t>courses/lectures,</w:t>
      </w:r>
      <w:r>
        <w:rPr>
          <w:spacing w:val="-3"/>
          <w:w w:val="110"/>
        </w:rPr>
        <w:t> </w:t>
      </w:r>
      <w:r>
        <w:rPr>
          <w:w w:val="110"/>
        </w:rPr>
        <w:t>faculty</w:t>
      </w:r>
      <w:r>
        <w:rPr>
          <w:spacing w:val="-4"/>
          <w:w w:val="110"/>
        </w:rPr>
        <w:t> </w:t>
      </w:r>
      <w:r>
        <w:rPr>
          <w:w w:val="110"/>
        </w:rPr>
        <w:t>members</w:t>
      </w:r>
      <w:r>
        <w:rPr>
          <w:spacing w:val="-5"/>
          <w:w w:val="110"/>
        </w:rPr>
        <w:t> </w:t>
      </w:r>
      <w:r>
        <w:rPr>
          <w:spacing w:val="-2"/>
          <w:w w:val="110"/>
        </w:rPr>
        <w:t>should:</w:t>
      </w:r>
    </w:p>
    <w:p>
      <w:pPr>
        <w:pStyle w:val="ListParagraph"/>
        <w:numPr>
          <w:ilvl w:val="1"/>
          <w:numId w:val="4"/>
        </w:numPr>
        <w:tabs>
          <w:tab w:pos="697" w:val="left" w:leader="none"/>
        </w:tabs>
        <w:spacing w:line="304" w:lineRule="auto" w:before="201" w:after="0"/>
        <w:ind w:left="697" w:right="38" w:hanging="540"/>
        <w:jc w:val="both"/>
        <w:rPr>
          <w:sz w:val="20"/>
        </w:rPr>
      </w:pPr>
      <w:r>
        <w:rPr>
          <w:spacing w:val="-2"/>
          <w:w w:val="110"/>
          <w:sz w:val="20"/>
        </w:rPr>
        <w:t>Be</w:t>
      </w:r>
      <w:r>
        <w:rPr>
          <w:spacing w:val="-9"/>
          <w:w w:val="110"/>
          <w:sz w:val="20"/>
        </w:rPr>
        <w:t> </w:t>
      </w:r>
      <w:r>
        <w:rPr>
          <w:spacing w:val="-2"/>
          <w:w w:val="110"/>
          <w:sz w:val="20"/>
        </w:rPr>
        <w:t>able</w:t>
      </w:r>
      <w:r>
        <w:rPr>
          <w:spacing w:val="-9"/>
          <w:w w:val="110"/>
          <w:sz w:val="20"/>
        </w:rPr>
        <w:t> </w:t>
      </w:r>
      <w:r>
        <w:rPr>
          <w:spacing w:val="-2"/>
          <w:w w:val="110"/>
          <w:sz w:val="20"/>
        </w:rPr>
        <w:t>to</w:t>
      </w:r>
      <w:r>
        <w:rPr>
          <w:spacing w:val="-10"/>
          <w:w w:val="110"/>
          <w:sz w:val="20"/>
        </w:rPr>
        <w:t> </w:t>
      </w:r>
      <w:r>
        <w:rPr>
          <w:spacing w:val="-2"/>
          <w:w w:val="110"/>
          <w:sz w:val="20"/>
        </w:rPr>
        <w:t>instruct</w:t>
      </w:r>
      <w:r>
        <w:rPr>
          <w:spacing w:val="-10"/>
          <w:w w:val="110"/>
          <w:sz w:val="20"/>
        </w:rPr>
        <w:t> </w:t>
      </w:r>
      <w:r>
        <w:rPr>
          <w:spacing w:val="-2"/>
          <w:w w:val="110"/>
          <w:sz w:val="20"/>
        </w:rPr>
        <w:t>students</w:t>
      </w:r>
      <w:r>
        <w:rPr>
          <w:spacing w:val="-12"/>
          <w:w w:val="110"/>
          <w:sz w:val="20"/>
        </w:rPr>
        <w:t> </w:t>
      </w:r>
      <w:r>
        <w:rPr>
          <w:spacing w:val="-2"/>
          <w:w w:val="110"/>
          <w:sz w:val="20"/>
        </w:rPr>
        <w:t>of</w:t>
      </w:r>
      <w:r>
        <w:rPr>
          <w:spacing w:val="-9"/>
          <w:w w:val="110"/>
          <w:sz w:val="20"/>
        </w:rPr>
        <w:t> </w:t>
      </w:r>
      <w:r>
        <w:rPr>
          <w:spacing w:val="-2"/>
          <w:w w:val="110"/>
          <w:sz w:val="20"/>
        </w:rPr>
        <w:t>all</w:t>
      </w:r>
      <w:r>
        <w:rPr>
          <w:spacing w:val="-10"/>
          <w:w w:val="110"/>
          <w:sz w:val="20"/>
        </w:rPr>
        <w:t> </w:t>
      </w:r>
      <w:r>
        <w:rPr>
          <w:spacing w:val="-2"/>
          <w:w w:val="110"/>
          <w:sz w:val="20"/>
        </w:rPr>
        <w:t>levels</w:t>
      </w:r>
      <w:r>
        <w:rPr>
          <w:spacing w:val="-12"/>
          <w:w w:val="110"/>
          <w:sz w:val="20"/>
        </w:rPr>
        <w:t> </w:t>
      </w:r>
      <w:r>
        <w:rPr>
          <w:spacing w:val="-2"/>
          <w:w w:val="110"/>
          <w:sz w:val="20"/>
        </w:rPr>
        <w:t>and</w:t>
      </w:r>
      <w:r>
        <w:rPr>
          <w:spacing w:val="-7"/>
          <w:w w:val="110"/>
          <w:sz w:val="20"/>
        </w:rPr>
        <w:t> </w:t>
      </w:r>
      <w:r>
        <w:rPr>
          <w:spacing w:val="-2"/>
          <w:w w:val="110"/>
          <w:sz w:val="20"/>
        </w:rPr>
        <w:t>across</w:t>
      </w:r>
      <w:r>
        <w:rPr>
          <w:spacing w:val="-8"/>
          <w:w w:val="110"/>
          <w:sz w:val="20"/>
        </w:rPr>
        <w:t> </w:t>
      </w:r>
      <w:r>
        <w:rPr>
          <w:spacing w:val="-2"/>
          <w:w w:val="110"/>
          <w:sz w:val="20"/>
        </w:rPr>
        <w:t>the</w:t>
      </w:r>
      <w:r>
        <w:rPr>
          <w:spacing w:val="-9"/>
          <w:w w:val="110"/>
          <w:sz w:val="20"/>
        </w:rPr>
        <w:t> </w:t>
      </w:r>
      <w:r>
        <w:rPr>
          <w:spacing w:val="-2"/>
          <w:w w:val="110"/>
          <w:sz w:val="20"/>
        </w:rPr>
        <w:t>spectrum </w:t>
      </w:r>
      <w:r>
        <w:rPr>
          <w:w w:val="110"/>
          <w:sz w:val="20"/>
        </w:rPr>
        <w:t>of courses relevant to their areas of expertise.</w:t>
      </w:r>
    </w:p>
    <w:p>
      <w:pPr>
        <w:pStyle w:val="ListParagraph"/>
        <w:numPr>
          <w:ilvl w:val="1"/>
          <w:numId w:val="4"/>
        </w:numPr>
        <w:tabs>
          <w:tab w:pos="697" w:val="left" w:leader="none"/>
        </w:tabs>
        <w:spacing w:line="304" w:lineRule="auto" w:before="140" w:after="0"/>
        <w:ind w:left="697" w:right="38" w:hanging="540"/>
        <w:jc w:val="both"/>
        <w:rPr>
          <w:sz w:val="20"/>
        </w:rPr>
      </w:pPr>
      <w:r>
        <w:rPr>
          <w:w w:val="110"/>
          <w:sz w:val="20"/>
        </w:rPr>
        <w:t>Demonstrate</w:t>
      </w:r>
      <w:r>
        <w:rPr>
          <w:w w:val="110"/>
          <w:sz w:val="20"/>
        </w:rPr>
        <w:t> originality</w:t>
      </w:r>
      <w:r>
        <w:rPr>
          <w:w w:val="110"/>
          <w:sz w:val="20"/>
        </w:rPr>
        <w:t> and</w:t>
      </w:r>
      <w:r>
        <w:rPr>
          <w:w w:val="110"/>
          <w:sz w:val="20"/>
        </w:rPr>
        <w:t> relevance</w:t>
      </w:r>
      <w:r>
        <w:rPr>
          <w:w w:val="110"/>
          <w:sz w:val="20"/>
        </w:rPr>
        <w:t> in</w:t>
      </w:r>
      <w:r>
        <w:rPr>
          <w:w w:val="110"/>
          <w:sz w:val="20"/>
        </w:rPr>
        <w:t> the</w:t>
      </w:r>
      <w:r>
        <w:rPr>
          <w:w w:val="110"/>
          <w:sz w:val="20"/>
        </w:rPr>
        <w:t> design</w:t>
      </w:r>
      <w:r>
        <w:rPr>
          <w:w w:val="110"/>
          <w:sz w:val="20"/>
        </w:rPr>
        <w:t> of</w:t>
      </w:r>
      <w:r>
        <w:rPr>
          <w:w w:val="110"/>
          <w:sz w:val="20"/>
        </w:rPr>
        <w:t> each </w:t>
      </w:r>
      <w:r>
        <w:rPr>
          <w:spacing w:val="-2"/>
          <w:w w:val="110"/>
          <w:sz w:val="20"/>
        </w:rPr>
        <w:t>course.</w:t>
      </w:r>
    </w:p>
    <w:p>
      <w:pPr>
        <w:pStyle w:val="ListParagraph"/>
        <w:numPr>
          <w:ilvl w:val="1"/>
          <w:numId w:val="4"/>
        </w:numPr>
        <w:tabs>
          <w:tab w:pos="697" w:val="left" w:leader="none"/>
        </w:tabs>
        <w:spacing w:line="314" w:lineRule="auto" w:before="139" w:after="0"/>
        <w:ind w:left="697" w:right="34" w:hanging="540"/>
        <w:jc w:val="both"/>
        <w:rPr>
          <w:sz w:val="20"/>
        </w:rPr>
      </w:pPr>
      <w:r>
        <w:rPr>
          <w:w w:val="110"/>
          <w:sz w:val="20"/>
        </w:rPr>
        <w:t>Hold</w:t>
      </w:r>
      <w:r>
        <w:rPr>
          <w:spacing w:val="-16"/>
          <w:w w:val="110"/>
          <w:sz w:val="20"/>
        </w:rPr>
        <w:t> </w:t>
      </w:r>
      <w:r>
        <w:rPr>
          <w:w w:val="110"/>
          <w:sz w:val="20"/>
        </w:rPr>
        <w:t>class</w:t>
      </w:r>
      <w:r>
        <w:rPr>
          <w:spacing w:val="-15"/>
          <w:w w:val="110"/>
          <w:sz w:val="20"/>
        </w:rPr>
        <w:t> </w:t>
      </w:r>
      <w:r>
        <w:rPr>
          <w:w w:val="110"/>
          <w:sz w:val="20"/>
        </w:rPr>
        <w:t>meetings/lectures</w:t>
      </w:r>
      <w:r>
        <w:rPr>
          <w:spacing w:val="-15"/>
          <w:w w:val="110"/>
          <w:sz w:val="20"/>
        </w:rPr>
        <w:t> </w:t>
      </w:r>
      <w:r>
        <w:rPr>
          <w:w w:val="110"/>
          <w:sz w:val="20"/>
        </w:rPr>
        <w:t>that</w:t>
      </w:r>
      <w:r>
        <w:rPr>
          <w:spacing w:val="-16"/>
          <w:w w:val="110"/>
          <w:sz w:val="20"/>
        </w:rPr>
        <w:t> </w:t>
      </w:r>
      <w:r>
        <w:rPr>
          <w:w w:val="110"/>
          <w:sz w:val="20"/>
        </w:rPr>
        <w:t>are</w:t>
      </w:r>
      <w:r>
        <w:rPr>
          <w:spacing w:val="-15"/>
          <w:w w:val="110"/>
          <w:sz w:val="20"/>
        </w:rPr>
        <w:t> </w:t>
      </w:r>
      <w:r>
        <w:rPr>
          <w:w w:val="110"/>
          <w:sz w:val="20"/>
        </w:rPr>
        <w:t>consistent</w:t>
      </w:r>
      <w:r>
        <w:rPr>
          <w:spacing w:val="-15"/>
          <w:w w:val="110"/>
          <w:sz w:val="20"/>
        </w:rPr>
        <w:t> </w:t>
      </w:r>
      <w:r>
        <w:rPr>
          <w:w w:val="110"/>
          <w:sz w:val="20"/>
        </w:rPr>
        <w:t>with</w:t>
      </w:r>
      <w:r>
        <w:rPr>
          <w:spacing w:val="-15"/>
          <w:w w:val="110"/>
          <w:sz w:val="20"/>
        </w:rPr>
        <w:t> </w:t>
      </w:r>
      <w:r>
        <w:rPr>
          <w:w w:val="110"/>
          <w:sz w:val="20"/>
        </w:rPr>
        <w:t>the</w:t>
      </w:r>
      <w:r>
        <w:rPr>
          <w:spacing w:val="-16"/>
          <w:w w:val="110"/>
          <w:sz w:val="20"/>
        </w:rPr>
        <w:t> </w:t>
      </w:r>
      <w:r>
        <w:rPr>
          <w:w w:val="110"/>
          <w:sz w:val="20"/>
        </w:rPr>
        <w:t>course guidelines</w:t>
      </w:r>
      <w:r>
        <w:rPr>
          <w:w w:val="110"/>
          <w:sz w:val="20"/>
        </w:rPr>
        <w:t> as</w:t>
      </w:r>
      <w:r>
        <w:rPr>
          <w:w w:val="110"/>
          <w:sz w:val="20"/>
        </w:rPr>
        <w:t> approved</w:t>
      </w:r>
      <w:r>
        <w:rPr>
          <w:w w:val="110"/>
          <w:sz w:val="20"/>
        </w:rPr>
        <w:t> by</w:t>
      </w:r>
      <w:r>
        <w:rPr>
          <w:w w:val="110"/>
          <w:sz w:val="20"/>
        </w:rPr>
        <w:t> the</w:t>
      </w:r>
      <w:r>
        <w:rPr>
          <w:w w:val="110"/>
          <w:sz w:val="20"/>
        </w:rPr>
        <w:t> university.</w:t>
      </w:r>
      <w:r>
        <w:rPr>
          <w:w w:val="110"/>
          <w:sz w:val="20"/>
        </w:rPr>
        <w:t> The</w:t>
      </w:r>
      <w:r>
        <w:rPr>
          <w:w w:val="110"/>
          <w:sz w:val="20"/>
        </w:rPr>
        <w:t> review</w:t>
      </w:r>
      <w:r>
        <w:rPr>
          <w:w w:val="110"/>
          <w:sz w:val="20"/>
        </w:rPr>
        <w:t> by</w:t>
      </w:r>
      <w:r>
        <w:rPr>
          <w:w w:val="110"/>
          <w:sz w:val="20"/>
        </w:rPr>
        <w:t> the concerned</w:t>
      </w:r>
      <w:r>
        <w:rPr>
          <w:spacing w:val="-8"/>
          <w:w w:val="110"/>
          <w:sz w:val="20"/>
        </w:rPr>
        <w:t> </w:t>
      </w:r>
      <w:r>
        <w:rPr>
          <w:w w:val="110"/>
          <w:sz w:val="20"/>
        </w:rPr>
        <w:t>HoD</w:t>
      </w:r>
      <w:r>
        <w:rPr>
          <w:spacing w:val="-9"/>
          <w:w w:val="110"/>
          <w:sz w:val="20"/>
        </w:rPr>
        <w:t> </w:t>
      </w:r>
      <w:r>
        <w:rPr>
          <w:w w:val="110"/>
          <w:sz w:val="20"/>
        </w:rPr>
        <w:t>is</w:t>
      </w:r>
      <w:r>
        <w:rPr>
          <w:spacing w:val="-10"/>
          <w:w w:val="110"/>
          <w:sz w:val="20"/>
        </w:rPr>
        <w:t> </w:t>
      </w:r>
      <w:r>
        <w:rPr>
          <w:w w:val="110"/>
          <w:sz w:val="20"/>
        </w:rPr>
        <w:t>required</w:t>
      </w:r>
      <w:r>
        <w:rPr>
          <w:spacing w:val="-8"/>
          <w:w w:val="110"/>
          <w:sz w:val="20"/>
        </w:rPr>
        <w:t> </w:t>
      </w:r>
      <w:r>
        <w:rPr>
          <w:w w:val="110"/>
          <w:sz w:val="20"/>
        </w:rPr>
        <w:t>in</w:t>
      </w:r>
      <w:r>
        <w:rPr>
          <w:spacing w:val="-10"/>
          <w:w w:val="110"/>
          <w:sz w:val="20"/>
        </w:rPr>
        <w:t> </w:t>
      </w:r>
      <w:r>
        <w:rPr>
          <w:w w:val="110"/>
          <w:sz w:val="20"/>
        </w:rPr>
        <w:t>case</w:t>
      </w:r>
      <w:r>
        <w:rPr>
          <w:spacing w:val="-8"/>
          <w:w w:val="110"/>
          <w:sz w:val="20"/>
        </w:rPr>
        <w:t> </w:t>
      </w:r>
      <w:r>
        <w:rPr>
          <w:w w:val="110"/>
          <w:sz w:val="20"/>
        </w:rPr>
        <w:t>of</w:t>
      </w:r>
      <w:r>
        <w:rPr>
          <w:spacing w:val="-8"/>
          <w:w w:val="110"/>
          <w:sz w:val="20"/>
        </w:rPr>
        <w:t> </w:t>
      </w:r>
      <w:r>
        <w:rPr>
          <w:w w:val="110"/>
          <w:sz w:val="20"/>
        </w:rPr>
        <w:t>changes</w:t>
      </w:r>
      <w:r>
        <w:rPr>
          <w:spacing w:val="-10"/>
          <w:w w:val="110"/>
          <w:sz w:val="20"/>
        </w:rPr>
        <w:t> </w:t>
      </w:r>
      <w:r>
        <w:rPr>
          <w:w w:val="110"/>
          <w:sz w:val="20"/>
        </w:rPr>
        <w:t>pertaining</w:t>
      </w:r>
      <w:r>
        <w:rPr>
          <w:spacing w:val="-8"/>
          <w:w w:val="110"/>
          <w:sz w:val="20"/>
        </w:rPr>
        <w:t> </w:t>
      </w:r>
      <w:r>
        <w:rPr>
          <w:w w:val="110"/>
          <w:sz w:val="20"/>
        </w:rPr>
        <w:t>to</w:t>
      </w:r>
      <w:r>
        <w:rPr>
          <w:spacing w:val="-9"/>
          <w:w w:val="110"/>
          <w:sz w:val="20"/>
        </w:rPr>
        <w:t> </w:t>
      </w:r>
      <w:r>
        <w:rPr>
          <w:w w:val="110"/>
          <w:sz w:val="20"/>
        </w:rPr>
        <w:t>the number of scheduled lectures or course content.</w:t>
      </w:r>
    </w:p>
    <w:p>
      <w:pPr>
        <w:pStyle w:val="ListParagraph"/>
        <w:numPr>
          <w:ilvl w:val="1"/>
          <w:numId w:val="4"/>
        </w:numPr>
        <w:tabs>
          <w:tab w:pos="697" w:val="left" w:leader="none"/>
        </w:tabs>
        <w:spacing w:line="304" w:lineRule="auto" w:before="133" w:after="0"/>
        <w:ind w:left="697" w:right="32" w:hanging="540"/>
        <w:jc w:val="both"/>
        <w:rPr>
          <w:sz w:val="20"/>
        </w:rPr>
      </w:pPr>
      <w:r>
        <w:rPr>
          <w:w w:val="110"/>
          <w:sz w:val="20"/>
        </w:rPr>
        <w:t>Be</w:t>
      </w:r>
      <w:r>
        <w:rPr>
          <w:w w:val="110"/>
          <w:sz w:val="20"/>
        </w:rPr>
        <w:t> prepared</w:t>
      </w:r>
      <w:r>
        <w:rPr>
          <w:w w:val="110"/>
          <w:sz w:val="20"/>
        </w:rPr>
        <w:t> to</w:t>
      </w:r>
      <w:r>
        <w:rPr>
          <w:w w:val="110"/>
          <w:sz w:val="20"/>
        </w:rPr>
        <w:t> reschedule</w:t>
      </w:r>
      <w:r>
        <w:rPr>
          <w:w w:val="110"/>
          <w:sz w:val="20"/>
        </w:rPr>
        <w:t> class</w:t>
      </w:r>
      <w:r>
        <w:rPr>
          <w:w w:val="110"/>
          <w:sz w:val="20"/>
        </w:rPr>
        <w:t> meetings</w:t>
      </w:r>
      <w:r>
        <w:rPr>
          <w:w w:val="110"/>
          <w:sz w:val="20"/>
        </w:rPr>
        <w:t> or</w:t>
      </w:r>
      <w:r>
        <w:rPr>
          <w:w w:val="110"/>
          <w:sz w:val="20"/>
        </w:rPr>
        <w:t> arrange</w:t>
      </w:r>
      <w:r>
        <w:rPr>
          <w:w w:val="110"/>
          <w:sz w:val="20"/>
        </w:rPr>
        <w:t> for appropriate</w:t>
      </w:r>
      <w:r>
        <w:rPr>
          <w:spacing w:val="80"/>
          <w:w w:val="110"/>
          <w:sz w:val="20"/>
        </w:rPr>
        <w:t> </w:t>
      </w:r>
      <w:r>
        <w:rPr>
          <w:w w:val="110"/>
          <w:sz w:val="20"/>
        </w:rPr>
        <w:t>substitutes</w:t>
      </w:r>
      <w:r>
        <w:rPr>
          <w:spacing w:val="80"/>
          <w:w w:val="110"/>
          <w:sz w:val="20"/>
        </w:rPr>
        <w:t> </w:t>
      </w:r>
      <w:r>
        <w:rPr>
          <w:w w:val="110"/>
          <w:sz w:val="20"/>
        </w:rPr>
        <w:t>for</w:t>
      </w:r>
      <w:r>
        <w:rPr>
          <w:spacing w:val="80"/>
          <w:w w:val="110"/>
          <w:sz w:val="20"/>
        </w:rPr>
        <w:t> </w:t>
      </w:r>
      <w:r>
        <w:rPr>
          <w:w w:val="110"/>
          <w:sz w:val="20"/>
        </w:rPr>
        <w:t>missed</w:t>
      </w:r>
      <w:r>
        <w:rPr>
          <w:spacing w:val="80"/>
          <w:w w:val="110"/>
          <w:sz w:val="20"/>
        </w:rPr>
        <w:t> </w:t>
      </w:r>
      <w:r>
        <w:rPr>
          <w:w w:val="110"/>
          <w:sz w:val="20"/>
        </w:rPr>
        <w:t>classes.</w:t>
      </w:r>
      <w:r>
        <w:rPr>
          <w:spacing w:val="80"/>
          <w:w w:val="110"/>
          <w:sz w:val="20"/>
        </w:rPr>
        <w:t> </w:t>
      </w:r>
      <w:r>
        <w:rPr>
          <w:w w:val="110"/>
          <w:sz w:val="20"/>
        </w:rPr>
        <w:t>For</w:t>
      </w:r>
      <w:r>
        <w:rPr>
          <w:spacing w:val="80"/>
          <w:w w:val="110"/>
          <w:sz w:val="20"/>
        </w:rPr>
        <w:t> </w:t>
      </w:r>
      <w:r>
        <w:rPr>
          <w:w w:val="110"/>
          <w:sz w:val="20"/>
        </w:rPr>
        <w:t>example,</w:t>
      </w:r>
    </w:p>
    <w:p>
      <w:pPr>
        <w:pStyle w:val="ListParagraph"/>
        <w:spacing w:after="0" w:line="304" w:lineRule="auto"/>
        <w:jc w:val="both"/>
        <w:rPr>
          <w:sz w:val="20"/>
        </w:rPr>
        <w:sectPr>
          <w:headerReference w:type="default" r:id="rId18"/>
          <w:headerReference w:type="even" r:id="rId19"/>
          <w:footerReference w:type="default" r:id="rId20"/>
          <w:footerReference w:type="even" r:id="rId21"/>
          <w:pgSz w:w="8680" w:h="12200"/>
          <w:pgMar w:header="731" w:footer="800" w:top="1080" w:bottom="1000" w:left="850" w:right="992"/>
          <w:pgNumType w:start="9"/>
        </w:sectPr>
      </w:pPr>
    </w:p>
    <w:p>
      <w:pPr>
        <w:pStyle w:val="BodyText"/>
        <w:spacing w:line="321" w:lineRule="auto" w:before="110"/>
        <w:ind w:left="698"/>
        <w:jc w:val="left"/>
      </w:pPr>
      <w:r>
        <w:rPr>
          <w:w w:val="110"/>
        </w:rPr>
        <w:t>rescheduling</w:t>
      </w:r>
      <w:r>
        <w:rPr>
          <w:spacing w:val="80"/>
          <w:w w:val="150"/>
        </w:rPr>
        <w:t> </w:t>
      </w:r>
      <w:r>
        <w:rPr>
          <w:w w:val="110"/>
        </w:rPr>
        <w:t>may</w:t>
      </w:r>
      <w:r>
        <w:rPr>
          <w:spacing w:val="80"/>
          <w:w w:val="150"/>
        </w:rPr>
        <w:t> </w:t>
      </w:r>
      <w:r>
        <w:rPr>
          <w:w w:val="110"/>
        </w:rPr>
        <w:t>be</w:t>
      </w:r>
      <w:r>
        <w:rPr>
          <w:spacing w:val="80"/>
          <w:w w:val="150"/>
        </w:rPr>
        <w:t> </w:t>
      </w:r>
      <w:r>
        <w:rPr>
          <w:w w:val="110"/>
        </w:rPr>
        <w:t>needed</w:t>
      </w:r>
      <w:r>
        <w:rPr>
          <w:spacing w:val="80"/>
          <w:w w:val="150"/>
        </w:rPr>
        <w:t> </w:t>
      </w:r>
      <w:r>
        <w:rPr>
          <w:w w:val="110"/>
        </w:rPr>
        <w:t>to</w:t>
      </w:r>
      <w:r>
        <w:rPr>
          <w:spacing w:val="80"/>
          <w:w w:val="150"/>
        </w:rPr>
        <w:t> </w:t>
      </w:r>
      <w:r>
        <w:rPr>
          <w:w w:val="110"/>
        </w:rPr>
        <w:t>attend</w:t>
      </w:r>
      <w:r>
        <w:rPr>
          <w:spacing w:val="80"/>
          <w:w w:val="150"/>
        </w:rPr>
        <w:t> </w:t>
      </w:r>
      <w:r>
        <w:rPr>
          <w:w w:val="110"/>
        </w:rPr>
        <w:t>a</w:t>
      </w:r>
      <w:r>
        <w:rPr>
          <w:spacing w:val="80"/>
          <w:w w:val="150"/>
        </w:rPr>
        <w:t> </w:t>
      </w:r>
      <w:r>
        <w:rPr>
          <w:w w:val="110"/>
        </w:rPr>
        <w:t>professional conference, or illness, or to observe a religious</w:t>
      </w:r>
      <w:r>
        <w:rPr>
          <w:spacing w:val="-1"/>
          <w:w w:val="110"/>
        </w:rPr>
        <w:t> </w:t>
      </w:r>
      <w:r>
        <w:rPr>
          <w:w w:val="110"/>
        </w:rPr>
        <w:t>event.</w:t>
      </w:r>
    </w:p>
    <w:p>
      <w:pPr>
        <w:pStyle w:val="ListParagraph"/>
        <w:numPr>
          <w:ilvl w:val="1"/>
          <w:numId w:val="4"/>
        </w:numPr>
        <w:tabs>
          <w:tab w:pos="697" w:val="left" w:leader="none"/>
        </w:tabs>
        <w:spacing w:line="304" w:lineRule="auto" w:before="123" w:after="0"/>
        <w:ind w:left="697" w:right="36" w:hanging="540"/>
        <w:jc w:val="left"/>
        <w:rPr>
          <w:sz w:val="20"/>
        </w:rPr>
      </w:pPr>
      <w:r>
        <w:rPr>
          <w:w w:val="110"/>
          <w:sz w:val="20"/>
        </w:rPr>
        <w:t>Reasonable</w:t>
      </w:r>
      <w:r>
        <w:rPr>
          <w:spacing w:val="80"/>
          <w:w w:val="110"/>
          <w:sz w:val="20"/>
        </w:rPr>
        <w:t> </w:t>
      </w:r>
      <w:r>
        <w:rPr>
          <w:w w:val="110"/>
          <w:sz w:val="20"/>
        </w:rPr>
        <w:t>adjustments</w:t>
      </w:r>
      <w:r>
        <w:rPr>
          <w:spacing w:val="80"/>
          <w:w w:val="110"/>
          <w:sz w:val="20"/>
        </w:rPr>
        <w:t> </w:t>
      </w:r>
      <w:r>
        <w:rPr>
          <w:w w:val="110"/>
          <w:sz w:val="20"/>
        </w:rPr>
        <w:t>to</w:t>
      </w:r>
      <w:r>
        <w:rPr>
          <w:spacing w:val="80"/>
          <w:w w:val="110"/>
          <w:sz w:val="20"/>
        </w:rPr>
        <w:t> </w:t>
      </w:r>
      <w:r>
        <w:rPr>
          <w:w w:val="110"/>
          <w:sz w:val="20"/>
        </w:rPr>
        <w:t>be</w:t>
      </w:r>
      <w:r>
        <w:rPr>
          <w:spacing w:val="80"/>
          <w:w w:val="110"/>
          <w:sz w:val="20"/>
        </w:rPr>
        <w:t> </w:t>
      </w:r>
      <w:r>
        <w:rPr>
          <w:w w:val="110"/>
          <w:sz w:val="20"/>
        </w:rPr>
        <w:t>made</w:t>
      </w:r>
      <w:r>
        <w:rPr>
          <w:spacing w:val="80"/>
          <w:w w:val="110"/>
          <w:sz w:val="20"/>
        </w:rPr>
        <w:t> </w:t>
      </w:r>
      <w:r>
        <w:rPr>
          <w:w w:val="110"/>
          <w:sz w:val="20"/>
        </w:rPr>
        <w:t>for</w:t>
      </w:r>
      <w:r>
        <w:rPr>
          <w:spacing w:val="80"/>
          <w:w w:val="110"/>
          <w:sz w:val="20"/>
        </w:rPr>
        <w:t> </w:t>
      </w:r>
      <w:r>
        <w:rPr>
          <w:w w:val="110"/>
          <w:sz w:val="20"/>
        </w:rPr>
        <w:t>students</w:t>
      </w:r>
      <w:r>
        <w:rPr>
          <w:spacing w:val="80"/>
          <w:w w:val="110"/>
          <w:sz w:val="20"/>
        </w:rPr>
        <w:t> </w:t>
      </w:r>
      <w:r>
        <w:rPr>
          <w:w w:val="110"/>
          <w:sz w:val="20"/>
        </w:rPr>
        <w:t>with</w:t>
      </w:r>
      <w:r>
        <w:rPr>
          <w:spacing w:val="80"/>
          <w:w w:val="110"/>
          <w:sz w:val="20"/>
        </w:rPr>
        <w:t> </w:t>
      </w:r>
      <w:r>
        <w:rPr>
          <w:w w:val="110"/>
          <w:sz w:val="20"/>
        </w:rPr>
        <w:t>disabilities</w:t>
      </w:r>
      <w:r>
        <w:rPr>
          <w:spacing w:val="-2"/>
          <w:w w:val="110"/>
          <w:sz w:val="20"/>
        </w:rPr>
        <w:t> </w:t>
      </w:r>
      <w:r>
        <w:rPr>
          <w:w w:val="110"/>
          <w:sz w:val="20"/>
        </w:rPr>
        <w:t>or who</w:t>
      </w:r>
      <w:r>
        <w:rPr>
          <w:spacing w:val="-1"/>
          <w:w w:val="110"/>
          <w:sz w:val="20"/>
        </w:rPr>
        <w:t> </w:t>
      </w:r>
      <w:r>
        <w:rPr>
          <w:w w:val="110"/>
          <w:sz w:val="20"/>
        </w:rPr>
        <w:t>wish</w:t>
      </w:r>
      <w:r>
        <w:rPr>
          <w:spacing w:val="-1"/>
          <w:w w:val="110"/>
          <w:sz w:val="20"/>
        </w:rPr>
        <w:t> </w:t>
      </w:r>
      <w:r>
        <w:rPr>
          <w:w w:val="110"/>
          <w:sz w:val="20"/>
        </w:rPr>
        <w:t>to observe religious holidays.</w:t>
      </w:r>
    </w:p>
    <w:p>
      <w:pPr>
        <w:pStyle w:val="BodyText"/>
        <w:spacing w:before="135"/>
        <w:ind w:left="157"/>
        <w:jc w:val="left"/>
      </w:pPr>
      <w:r>
        <w:rPr>
          <w:w w:val="110"/>
        </w:rPr>
        <w:t>Expected</w:t>
      </w:r>
      <w:r>
        <w:rPr>
          <w:spacing w:val="-9"/>
          <w:w w:val="110"/>
        </w:rPr>
        <w:t> </w:t>
      </w:r>
      <w:r>
        <w:rPr>
          <w:w w:val="110"/>
        </w:rPr>
        <w:t>qualities</w:t>
      </w:r>
      <w:r>
        <w:rPr>
          <w:spacing w:val="-8"/>
          <w:w w:val="110"/>
        </w:rPr>
        <w:t> </w:t>
      </w:r>
      <w:r>
        <w:rPr>
          <w:w w:val="110"/>
        </w:rPr>
        <w:t>of</w:t>
      </w:r>
      <w:r>
        <w:rPr>
          <w:spacing w:val="-9"/>
          <w:w w:val="110"/>
        </w:rPr>
        <w:t> </w:t>
      </w:r>
      <w:r>
        <w:rPr>
          <w:w w:val="110"/>
        </w:rPr>
        <w:t>all</w:t>
      </w:r>
      <w:r>
        <w:rPr>
          <w:spacing w:val="-9"/>
          <w:w w:val="110"/>
        </w:rPr>
        <w:t> </w:t>
      </w:r>
      <w:r>
        <w:rPr>
          <w:w w:val="110"/>
        </w:rPr>
        <w:t>faculty</w:t>
      </w:r>
      <w:r>
        <w:rPr>
          <w:spacing w:val="-10"/>
          <w:w w:val="110"/>
        </w:rPr>
        <w:t> </w:t>
      </w:r>
      <w:r>
        <w:rPr>
          <w:w w:val="110"/>
        </w:rPr>
        <w:t>members</w:t>
      </w:r>
      <w:r>
        <w:rPr>
          <w:spacing w:val="-10"/>
          <w:w w:val="110"/>
        </w:rPr>
        <w:t> </w:t>
      </w:r>
      <w:r>
        <w:rPr>
          <w:spacing w:val="-2"/>
          <w:w w:val="110"/>
        </w:rPr>
        <w:t>include:</w:t>
      </w:r>
    </w:p>
    <w:p>
      <w:pPr>
        <w:pStyle w:val="ListParagraph"/>
        <w:numPr>
          <w:ilvl w:val="1"/>
          <w:numId w:val="4"/>
        </w:numPr>
        <w:tabs>
          <w:tab w:pos="697" w:val="left" w:leader="none"/>
        </w:tabs>
        <w:spacing w:line="304" w:lineRule="auto" w:before="201" w:after="0"/>
        <w:ind w:left="697" w:right="36" w:hanging="540"/>
        <w:jc w:val="left"/>
        <w:rPr>
          <w:sz w:val="20"/>
        </w:rPr>
      </w:pPr>
      <w:r>
        <w:rPr>
          <w:w w:val="115"/>
          <w:sz w:val="20"/>
        </w:rPr>
        <w:t>Possession</w:t>
      </w:r>
      <w:r>
        <w:rPr>
          <w:spacing w:val="-11"/>
          <w:w w:val="115"/>
          <w:sz w:val="20"/>
        </w:rPr>
        <w:t> </w:t>
      </w:r>
      <w:r>
        <w:rPr>
          <w:w w:val="115"/>
          <w:sz w:val="20"/>
        </w:rPr>
        <w:t>of</w:t>
      </w:r>
      <w:r>
        <w:rPr>
          <w:spacing w:val="-11"/>
          <w:w w:val="115"/>
          <w:sz w:val="20"/>
        </w:rPr>
        <w:t> </w:t>
      </w:r>
      <w:r>
        <w:rPr>
          <w:w w:val="115"/>
          <w:sz w:val="20"/>
        </w:rPr>
        <w:t>a</w:t>
      </w:r>
      <w:r>
        <w:rPr>
          <w:spacing w:val="-10"/>
          <w:w w:val="115"/>
          <w:sz w:val="20"/>
        </w:rPr>
        <w:t> </w:t>
      </w:r>
      <w:r>
        <w:rPr>
          <w:w w:val="115"/>
          <w:sz w:val="20"/>
        </w:rPr>
        <w:t>firm</w:t>
      </w:r>
      <w:r>
        <w:rPr>
          <w:spacing w:val="-11"/>
          <w:w w:val="115"/>
          <w:sz w:val="20"/>
        </w:rPr>
        <w:t> </w:t>
      </w:r>
      <w:r>
        <w:rPr>
          <w:w w:val="115"/>
          <w:sz w:val="20"/>
        </w:rPr>
        <w:t>knowledge</w:t>
      </w:r>
      <w:r>
        <w:rPr>
          <w:spacing w:val="-11"/>
          <w:w w:val="115"/>
          <w:sz w:val="20"/>
        </w:rPr>
        <w:t> </w:t>
      </w:r>
      <w:r>
        <w:rPr>
          <w:w w:val="115"/>
          <w:sz w:val="20"/>
        </w:rPr>
        <w:t>base</w:t>
      </w:r>
      <w:r>
        <w:rPr>
          <w:spacing w:val="-10"/>
          <w:w w:val="115"/>
          <w:sz w:val="20"/>
        </w:rPr>
        <w:t> </w:t>
      </w:r>
      <w:r>
        <w:rPr>
          <w:w w:val="115"/>
          <w:sz w:val="20"/>
        </w:rPr>
        <w:t>and</w:t>
      </w:r>
      <w:r>
        <w:rPr>
          <w:spacing w:val="-11"/>
          <w:w w:val="115"/>
          <w:sz w:val="20"/>
        </w:rPr>
        <w:t> </w:t>
      </w:r>
      <w:r>
        <w:rPr>
          <w:w w:val="115"/>
          <w:sz w:val="20"/>
        </w:rPr>
        <w:t>competence</w:t>
      </w:r>
      <w:r>
        <w:rPr>
          <w:spacing w:val="-10"/>
          <w:w w:val="115"/>
          <w:sz w:val="20"/>
        </w:rPr>
        <w:t> </w:t>
      </w:r>
      <w:r>
        <w:rPr>
          <w:w w:val="115"/>
          <w:sz w:val="20"/>
        </w:rPr>
        <w:t>in</w:t>
      </w:r>
      <w:r>
        <w:rPr>
          <w:spacing w:val="-10"/>
          <w:w w:val="115"/>
          <w:sz w:val="20"/>
        </w:rPr>
        <w:t> </w:t>
      </w:r>
      <w:r>
        <w:rPr>
          <w:w w:val="115"/>
          <w:sz w:val="20"/>
        </w:rPr>
        <w:t>the relevant subject matter.</w:t>
      </w:r>
    </w:p>
    <w:p>
      <w:pPr>
        <w:pStyle w:val="ListParagraph"/>
        <w:numPr>
          <w:ilvl w:val="1"/>
          <w:numId w:val="4"/>
        </w:numPr>
        <w:tabs>
          <w:tab w:pos="697" w:val="left" w:leader="none"/>
        </w:tabs>
        <w:spacing w:line="304" w:lineRule="auto" w:before="140" w:after="0"/>
        <w:ind w:left="697" w:right="37" w:hanging="540"/>
        <w:jc w:val="left"/>
        <w:rPr>
          <w:sz w:val="20"/>
        </w:rPr>
      </w:pPr>
      <w:r>
        <w:rPr>
          <w:w w:val="110"/>
          <w:sz w:val="20"/>
        </w:rPr>
        <w:t>Presentation of knowledge and subject matter with abilities of critical reasoning and critical thinking.</w:t>
      </w:r>
    </w:p>
    <w:p>
      <w:pPr>
        <w:pStyle w:val="ListParagraph"/>
        <w:numPr>
          <w:ilvl w:val="1"/>
          <w:numId w:val="4"/>
        </w:numPr>
        <w:tabs>
          <w:tab w:pos="697" w:val="left" w:leader="none"/>
        </w:tabs>
        <w:spacing w:line="304" w:lineRule="auto" w:before="139" w:after="0"/>
        <w:ind w:left="697" w:right="37" w:hanging="540"/>
        <w:jc w:val="left"/>
        <w:rPr>
          <w:sz w:val="20"/>
        </w:rPr>
      </w:pPr>
      <w:r>
        <w:rPr>
          <w:w w:val="110"/>
          <w:sz w:val="20"/>
        </w:rPr>
        <w:t>Utilization of education technology and its implications as well as theoretical foundations derived from research.</w:t>
      </w:r>
    </w:p>
    <w:p>
      <w:pPr>
        <w:pStyle w:val="ListParagraph"/>
        <w:numPr>
          <w:ilvl w:val="1"/>
          <w:numId w:val="4"/>
        </w:numPr>
        <w:tabs>
          <w:tab w:pos="697" w:val="left" w:leader="none"/>
          <w:tab w:pos="2009" w:val="left" w:leader="none"/>
          <w:tab w:pos="2422" w:val="left" w:leader="none"/>
          <w:tab w:pos="3360" w:val="left" w:leader="none"/>
          <w:tab w:pos="4628" w:val="left" w:leader="none"/>
          <w:tab w:pos="5239" w:val="left" w:leader="none"/>
        </w:tabs>
        <w:spacing w:line="304" w:lineRule="auto" w:before="140" w:after="0"/>
        <w:ind w:left="697" w:right="37" w:hanging="540"/>
        <w:jc w:val="left"/>
        <w:rPr>
          <w:sz w:val="20"/>
        </w:rPr>
      </w:pPr>
      <w:r>
        <w:rPr>
          <w:spacing w:val="-2"/>
          <w:w w:val="110"/>
          <w:sz w:val="20"/>
        </w:rPr>
        <w:t>Application</w:t>
      </w:r>
      <w:r>
        <w:rPr>
          <w:sz w:val="20"/>
        </w:rPr>
        <w:tab/>
      </w:r>
      <w:r>
        <w:rPr>
          <w:spacing w:val="-6"/>
          <w:w w:val="110"/>
          <w:sz w:val="20"/>
        </w:rPr>
        <w:t>of</w:t>
      </w:r>
      <w:r>
        <w:rPr>
          <w:sz w:val="20"/>
        </w:rPr>
        <w:tab/>
      </w:r>
      <w:r>
        <w:rPr>
          <w:spacing w:val="-2"/>
          <w:w w:val="110"/>
          <w:sz w:val="20"/>
        </w:rPr>
        <w:t>applied</w:t>
      </w:r>
      <w:r>
        <w:rPr>
          <w:sz w:val="20"/>
        </w:rPr>
        <w:tab/>
      </w:r>
      <w:r>
        <w:rPr>
          <w:spacing w:val="-2"/>
          <w:w w:val="110"/>
          <w:sz w:val="20"/>
        </w:rPr>
        <w:t>knowledge</w:t>
      </w:r>
      <w:r>
        <w:rPr>
          <w:sz w:val="20"/>
        </w:rPr>
        <w:tab/>
      </w:r>
      <w:r>
        <w:rPr>
          <w:spacing w:val="-4"/>
          <w:w w:val="110"/>
          <w:sz w:val="20"/>
        </w:rPr>
        <w:t>with</w:t>
      </w:r>
      <w:r>
        <w:rPr>
          <w:sz w:val="20"/>
        </w:rPr>
        <w:tab/>
      </w:r>
      <w:r>
        <w:rPr>
          <w:spacing w:val="-2"/>
          <w:w w:val="110"/>
          <w:sz w:val="20"/>
        </w:rPr>
        <w:t>problem-</w:t>
      </w:r>
      <w:r>
        <w:rPr>
          <w:spacing w:val="-2"/>
          <w:w w:val="110"/>
          <w:sz w:val="20"/>
        </w:rPr>
        <w:t>solving strategies.</w:t>
      </w:r>
    </w:p>
    <w:p>
      <w:pPr>
        <w:pStyle w:val="ListParagraph"/>
        <w:numPr>
          <w:ilvl w:val="1"/>
          <w:numId w:val="4"/>
        </w:numPr>
        <w:tabs>
          <w:tab w:pos="696" w:val="left" w:leader="none"/>
        </w:tabs>
        <w:spacing w:line="304" w:lineRule="auto" w:before="139" w:after="0"/>
        <w:ind w:left="696" w:right="36" w:hanging="540"/>
        <w:jc w:val="left"/>
        <w:rPr>
          <w:sz w:val="20"/>
        </w:rPr>
      </w:pPr>
      <w:r>
        <w:rPr>
          <w:w w:val="110"/>
          <w:sz w:val="20"/>
        </w:rPr>
        <w:t>Incorporation</w:t>
      </w:r>
      <w:r>
        <w:rPr>
          <w:spacing w:val="80"/>
          <w:w w:val="110"/>
          <w:sz w:val="20"/>
        </w:rPr>
        <w:t> </w:t>
      </w:r>
      <w:r>
        <w:rPr>
          <w:w w:val="110"/>
          <w:sz w:val="20"/>
        </w:rPr>
        <w:t>of</w:t>
      </w:r>
      <w:r>
        <w:rPr>
          <w:spacing w:val="80"/>
          <w:w w:val="110"/>
          <w:sz w:val="20"/>
        </w:rPr>
        <w:t> </w:t>
      </w:r>
      <w:r>
        <w:rPr>
          <w:w w:val="110"/>
          <w:sz w:val="20"/>
        </w:rPr>
        <w:t>curricula</w:t>
      </w:r>
      <w:r>
        <w:rPr>
          <w:spacing w:val="80"/>
          <w:w w:val="110"/>
          <w:sz w:val="20"/>
        </w:rPr>
        <w:t> </w:t>
      </w:r>
      <w:r>
        <w:rPr>
          <w:w w:val="110"/>
          <w:sz w:val="20"/>
        </w:rPr>
        <w:t>that</w:t>
      </w:r>
      <w:r>
        <w:rPr>
          <w:spacing w:val="80"/>
          <w:w w:val="110"/>
          <w:sz w:val="20"/>
        </w:rPr>
        <w:t> </w:t>
      </w:r>
      <w:r>
        <w:rPr>
          <w:w w:val="110"/>
          <w:sz w:val="20"/>
        </w:rPr>
        <w:t>are</w:t>
      </w:r>
      <w:r>
        <w:rPr>
          <w:spacing w:val="80"/>
          <w:w w:val="110"/>
          <w:sz w:val="20"/>
        </w:rPr>
        <w:t> </w:t>
      </w:r>
      <w:r>
        <w:rPr>
          <w:w w:val="110"/>
          <w:sz w:val="20"/>
        </w:rPr>
        <w:t>responsive</w:t>
      </w:r>
      <w:r>
        <w:rPr>
          <w:spacing w:val="80"/>
          <w:w w:val="110"/>
          <w:sz w:val="20"/>
        </w:rPr>
        <w:t> </w:t>
      </w:r>
      <w:r>
        <w:rPr>
          <w:w w:val="110"/>
          <w:sz w:val="20"/>
        </w:rPr>
        <w:t>to</w:t>
      </w:r>
      <w:r>
        <w:rPr>
          <w:spacing w:val="80"/>
          <w:w w:val="110"/>
          <w:sz w:val="20"/>
        </w:rPr>
        <w:t> </w:t>
      </w:r>
      <w:r>
        <w:rPr>
          <w:w w:val="110"/>
          <w:sz w:val="20"/>
        </w:rPr>
        <w:t>modern educational needs and reflect issues of evolution and change.</w:t>
      </w:r>
    </w:p>
    <w:p>
      <w:pPr>
        <w:pStyle w:val="ListParagraph"/>
        <w:numPr>
          <w:ilvl w:val="1"/>
          <w:numId w:val="4"/>
        </w:numPr>
        <w:tabs>
          <w:tab w:pos="696" w:val="left" w:leader="none"/>
        </w:tabs>
        <w:spacing w:line="240" w:lineRule="auto" w:before="140" w:after="0"/>
        <w:ind w:left="696" w:right="0" w:hanging="540"/>
        <w:jc w:val="left"/>
        <w:rPr>
          <w:sz w:val="20"/>
        </w:rPr>
      </w:pPr>
      <w:r>
        <w:rPr>
          <w:w w:val="110"/>
          <w:sz w:val="20"/>
        </w:rPr>
        <w:t>Demonstration</w:t>
      </w:r>
      <w:r>
        <w:rPr>
          <w:spacing w:val="-9"/>
          <w:w w:val="110"/>
          <w:sz w:val="20"/>
        </w:rPr>
        <w:t> </w:t>
      </w:r>
      <w:r>
        <w:rPr>
          <w:w w:val="110"/>
          <w:sz w:val="20"/>
        </w:rPr>
        <w:t>of</w:t>
      </w:r>
      <w:r>
        <w:rPr>
          <w:spacing w:val="-10"/>
          <w:w w:val="110"/>
          <w:sz w:val="20"/>
        </w:rPr>
        <w:t> </w:t>
      </w:r>
      <w:r>
        <w:rPr>
          <w:w w:val="110"/>
          <w:sz w:val="20"/>
        </w:rPr>
        <w:t>sensitivity</w:t>
      </w:r>
      <w:r>
        <w:rPr>
          <w:spacing w:val="-11"/>
          <w:w w:val="110"/>
          <w:sz w:val="20"/>
        </w:rPr>
        <w:t> </w:t>
      </w:r>
      <w:r>
        <w:rPr>
          <w:w w:val="110"/>
          <w:sz w:val="20"/>
        </w:rPr>
        <w:t>to</w:t>
      </w:r>
      <w:r>
        <w:rPr>
          <w:spacing w:val="-10"/>
          <w:w w:val="110"/>
          <w:sz w:val="20"/>
        </w:rPr>
        <w:t> </w:t>
      </w:r>
      <w:r>
        <w:rPr>
          <w:w w:val="110"/>
          <w:sz w:val="20"/>
        </w:rPr>
        <w:t>students’</w:t>
      </w:r>
      <w:r>
        <w:rPr>
          <w:spacing w:val="-11"/>
          <w:w w:val="110"/>
          <w:sz w:val="20"/>
        </w:rPr>
        <w:t> </w:t>
      </w:r>
      <w:r>
        <w:rPr>
          <w:w w:val="110"/>
          <w:sz w:val="20"/>
        </w:rPr>
        <w:t>academic</w:t>
      </w:r>
      <w:r>
        <w:rPr>
          <w:spacing w:val="-10"/>
          <w:w w:val="110"/>
          <w:sz w:val="20"/>
        </w:rPr>
        <w:t> </w:t>
      </w:r>
      <w:r>
        <w:rPr>
          <w:spacing w:val="-2"/>
          <w:w w:val="110"/>
          <w:sz w:val="20"/>
        </w:rPr>
        <w:t>needs.</w:t>
      </w:r>
    </w:p>
    <w:p>
      <w:pPr>
        <w:pStyle w:val="ListParagraph"/>
        <w:numPr>
          <w:ilvl w:val="1"/>
          <w:numId w:val="4"/>
        </w:numPr>
        <w:tabs>
          <w:tab w:pos="696" w:val="left" w:leader="none"/>
        </w:tabs>
        <w:spacing w:line="312" w:lineRule="auto" w:before="190" w:after="0"/>
        <w:ind w:left="696" w:right="35" w:hanging="540"/>
        <w:jc w:val="both"/>
        <w:rPr>
          <w:sz w:val="20"/>
        </w:rPr>
      </w:pPr>
      <w:r>
        <w:rPr>
          <w:w w:val="110"/>
          <w:sz w:val="20"/>
        </w:rPr>
        <w:t>Comprehension</w:t>
      </w:r>
      <w:r>
        <w:rPr>
          <w:spacing w:val="-16"/>
          <w:w w:val="110"/>
          <w:sz w:val="20"/>
        </w:rPr>
        <w:t> </w:t>
      </w:r>
      <w:r>
        <w:rPr>
          <w:w w:val="110"/>
          <w:sz w:val="20"/>
        </w:rPr>
        <w:t>of</w:t>
      </w:r>
      <w:r>
        <w:rPr>
          <w:spacing w:val="-15"/>
          <w:w w:val="110"/>
          <w:sz w:val="20"/>
        </w:rPr>
        <w:t> </w:t>
      </w:r>
      <w:r>
        <w:rPr>
          <w:w w:val="110"/>
          <w:sz w:val="20"/>
        </w:rPr>
        <w:t>the</w:t>
      </w:r>
      <w:r>
        <w:rPr>
          <w:spacing w:val="-15"/>
          <w:w w:val="110"/>
          <w:sz w:val="20"/>
        </w:rPr>
        <w:t> </w:t>
      </w:r>
      <w:r>
        <w:rPr>
          <w:w w:val="110"/>
          <w:sz w:val="20"/>
        </w:rPr>
        <w:t>use</w:t>
      </w:r>
      <w:r>
        <w:rPr>
          <w:spacing w:val="-16"/>
          <w:w w:val="110"/>
          <w:sz w:val="20"/>
        </w:rPr>
        <w:t> </w:t>
      </w:r>
      <w:r>
        <w:rPr>
          <w:w w:val="110"/>
          <w:sz w:val="20"/>
        </w:rPr>
        <w:t>of</w:t>
      </w:r>
      <w:r>
        <w:rPr>
          <w:spacing w:val="-15"/>
          <w:w w:val="110"/>
          <w:sz w:val="20"/>
        </w:rPr>
        <w:t> </w:t>
      </w:r>
      <w:r>
        <w:rPr>
          <w:w w:val="110"/>
          <w:sz w:val="20"/>
        </w:rPr>
        <w:t>language</w:t>
      </w:r>
      <w:r>
        <w:rPr>
          <w:spacing w:val="-15"/>
          <w:w w:val="110"/>
          <w:sz w:val="20"/>
        </w:rPr>
        <w:t> </w:t>
      </w:r>
      <w:r>
        <w:rPr>
          <w:w w:val="110"/>
          <w:sz w:val="20"/>
        </w:rPr>
        <w:t>or</w:t>
      </w:r>
      <w:r>
        <w:rPr>
          <w:spacing w:val="-15"/>
          <w:w w:val="110"/>
          <w:sz w:val="20"/>
        </w:rPr>
        <w:t> </w:t>
      </w:r>
      <w:r>
        <w:rPr>
          <w:w w:val="110"/>
          <w:sz w:val="20"/>
        </w:rPr>
        <w:t>understanding</w:t>
      </w:r>
      <w:r>
        <w:rPr>
          <w:spacing w:val="-16"/>
          <w:w w:val="110"/>
          <w:sz w:val="20"/>
        </w:rPr>
        <w:t> </w:t>
      </w:r>
      <w:r>
        <w:rPr>
          <w:w w:val="110"/>
          <w:sz w:val="20"/>
        </w:rPr>
        <w:t>of</w:t>
      </w:r>
      <w:r>
        <w:rPr>
          <w:spacing w:val="-15"/>
          <w:w w:val="110"/>
          <w:sz w:val="20"/>
        </w:rPr>
        <w:t> </w:t>
      </w:r>
      <w:r>
        <w:rPr>
          <w:w w:val="110"/>
          <w:sz w:val="20"/>
        </w:rPr>
        <w:t>how to</w:t>
      </w:r>
      <w:r>
        <w:rPr>
          <w:w w:val="110"/>
          <w:sz w:val="20"/>
        </w:rPr>
        <w:t> effectively</w:t>
      </w:r>
      <w:r>
        <w:rPr>
          <w:w w:val="110"/>
          <w:sz w:val="20"/>
        </w:rPr>
        <w:t> talk</w:t>
      </w:r>
      <w:r>
        <w:rPr>
          <w:w w:val="110"/>
          <w:sz w:val="20"/>
        </w:rPr>
        <w:t> to</w:t>
      </w:r>
      <w:r>
        <w:rPr>
          <w:w w:val="110"/>
          <w:sz w:val="20"/>
        </w:rPr>
        <w:t> and</w:t>
      </w:r>
      <w:r>
        <w:rPr>
          <w:w w:val="110"/>
          <w:sz w:val="20"/>
        </w:rPr>
        <w:t> interact</w:t>
      </w:r>
      <w:r>
        <w:rPr>
          <w:w w:val="110"/>
          <w:sz w:val="20"/>
        </w:rPr>
        <w:t> with</w:t>
      </w:r>
      <w:r>
        <w:rPr>
          <w:w w:val="110"/>
          <w:sz w:val="20"/>
        </w:rPr>
        <w:t> students,</w:t>
      </w:r>
      <w:r>
        <w:rPr>
          <w:w w:val="110"/>
          <w:sz w:val="20"/>
        </w:rPr>
        <w:t> on</w:t>
      </w:r>
      <w:r>
        <w:rPr>
          <w:w w:val="110"/>
          <w:sz w:val="20"/>
        </w:rPr>
        <w:t> personal issues and academic concerns.</w:t>
      </w:r>
    </w:p>
    <w:p>
      <w:pPr>
        <w:pStyle w:val="ListParagraph"/>
        <w:numPr>
          <w:ilvl w:val="1"/>
          <w:numId w:val="4"/>
        </w:numPr>
        <w:tabs>
          <w:tab w:pos="696" w:val="left" w:leader="none"/>
        </w:tabs>
        <w:spacing w:line="302" w:lineRule="auto" w:before="136" w:after="0"/>
        <w:ind w:left="696" w:right="33" w:hanging="540"/>
        <w:jc w:val="both"/>
        <w:rPr>
          <w:sz w:val="20"/>
        </w:rPr>
      </w:pPr>
      <w:r>
        <w:rPr>
          <w:w w:val="110"/>
          <w:sz w:val="20"/>
        </w:rPr>
        <w:t>Expression of respect for all human beings and the integrity of others, including those of diverse populations and cultures.</w:t>
      </w:r>
    </w:p>
    <w:p>
      <w:pPr>
        <w:pStyle w:val="ListParagraph"/>
        <w:numPr>
          <w:ilvl w:val="1"/>
          <w:numId w:val="4"/>
        </w:numPr>
        <w:tabs>
          <w:tab w:pos="696" w:val="left" w:leader="none"/>
        </w:tabs>
        <w:spacing w:line="312" w:lineRule="auto" w:before="144" w:after="0"/>
        <w:ind w:left="696" w:right="35" w:hanging="540"/>
        <w:jc w:val="both"/>
        <w:rPr>
          <w:sz w:val="20"/>
        </w:rPr>
      </w:pPr>
      <w:r>
        <w:rPr>
          <w:w w:val="110"/>
          <w:sz w:val="20"/>
        </w:rPr>
        <w:t>Recognition</w:t>
      </w:r>
      <w:r>
        <w:rPr>
          <w:w w:val="110"/>
          <w:sz w:val="20"/>
        </w:rPr>
        <w:t> of</w:t>
      </w:r>
      <w:r>
        <w:rPr>
          <w:w w:val="110"/>
          <w:sz w:val="20"/>
        </w:rPr>
        <w:t> accountability,</w:t>
      </w:r>
      <w:r>
        <w:rPr>
          <w:w w:val="110"/>
          <w:sz w:val="20"/>
        </w:rPr>
        <w:t> meaning</w:t>
      </w:r>
      <w:r>
        <w:rPr>
          <w:w w:val="110"/>
          <w:sz w:val="20"/>
        </w:rPr>
        <w:t> acceptance</w:t>
      </w:r>
      <w:r>
        <w:rPr>
          <w:w w:val="110"/>
          <w:sz w:val="20"/>
        </w:rPr>
        <w:t> of responsibility</w:t>
      </w:r>
      <w:r>
        <w:rPr>
          <w:w w:val="110"/>
          <w:sz w:val="20"/>
        </w:rPr>
        <w:t> for</w:t>
      </w:r>
      <w:r>
        <w:rPr>
          <w:w w:val="110"/>
          <w:sz w:val="20"/>
        </w:rPr>
        <w:t> actions</w:t>
      </w:r>
      <w:r>
        <w:rPr>
          <w:w w:val="110"/>
          <w:sz w:val="20"/>
        </w:rPr>
        <w:t> and</w:t>
      </w:r>
      <w:r>
        <w:rPr>
          <w:w w:val="110"/>
          <w:sz w:val="20"/>
        </w:rPr>
        <w:t> their</w:t>
      </w:r>
      <w:r>
        <w:rPr>
          <w:w w:val="110"/>
          <w:sz w:val="20"/>
        </w:rPr>
        <w:t> impact</w:t>
      </w:r>
      <w:r>
        <w:rPr>
          <w:w w:val="110"/>
          <w:sz w:val="20"/>
        </w:rPr>
        <w:t> on</w:t>
      </w:r>
      <w:r>
        <w:rPr>
          <w:w w:val="110"/>
          <w:sz w:val="20"/>
        </w:rPr>
        <w:t> the</w:t>
      </w:r>
      <w:r>
        <w:rPr>
          <w:w w:val="110"/>
          <w:sz w:val="20"/>
        </w:rPr>
        <w:t> immediate </w:t>
      </w:r>
      <w:r>
        <w:rPr>
          <w:spacing w:val="-2"/>
          <w:w w:val="110"/>
          <w:sz w:val="20"/>
        </w:rPr>
        <w:t>environment.</w:t>
      </w:r>
    </w:p>
    <w:p>
      <w:pPr>
        <w:pStyle w:val="ListParagraph"/>
        <w:numPr>
          <w:ilvl w:val="1"/>
          <w:numId w:val="4"/>
        </w:numPr>
        <w:tabs>
          <w:tab w:pos="695" w:val="left" w:leader="none"/>
        </w:tabs>
        <w:spacing w:line="240" w:lineRule="auto" w:before="134" w:after="0"/>
        <w:ind w:left="695" w:right="0" w:hanging="539"/>
        <w:jc w:val="both"/>
        <w:rPr>
          <w:sz w:val="20"/>
        </w:rPr>
      </w:pPr>
      <w:r>
        <w:rPr>
          <w:w w:val="110"/>
          <w:sz w:val="20"/>
        </w:rPr>
        <w:t>Realization</w:t>
      </w:r>
      <w:r>
        <w:rPr>
          <w:spacing w:val="-12"/>
          <w:w w:val="110"/>
          <w:sz w:val="20"/>
        </w:rPr>
        <w:t> </w:t>
      </w:r>
      <w:r>
        <w:rPr>
          <w:w w:val="110"/>
          <w:sz w:val="20"/>
        </w:rPr>
        <w:t>of</w:t>
      </w:r>
      <w:r>
        <w:rPr>
          <w:spacing w:val="-10"/>
          <w:w w:val="110"/>
          <w:sz w:val="20"/>
        </w:rPr>
        <w:t> </w:t>
      </w:r>
      <w:r>
        <w:rPr>
          <w:w w:val="110"/>
          <w:sz w:val="20"/>
        </w:rPr>
        <w:t>the</w:t>
      </w:r>
      <w:r>
        <w:rPr>
          <w:spacing w:val="-9"/>
          <w:w w:val="110"/>
          <w:sz w:val="20"/>
        </w:rPr>
        <w:t> </w:t>
      </w:r>
      <w:r>
        <w:rPr>
          <w:w w:val="110"/>
          <w:sz w:val="20"/>
        </w:rPr>
        <w:t>impact</w:t>
      </w:r>
      <w:r>
        <w:rPr>
          <w:spacing w:val="-9"/>
          <w:w w:val="110"/>
          <w:sz w:val="20"/>
        </w:rPr>
        <w:t> </w:t>
      </w:r>
      <w:r>
        <w:rPr>
          <w:w w:val="110"/>
          <w:sz w:val="20"/>
        </w:rPr>
        <w:t>of</w:t>
      </w:r>
      <w:r>
        <w:rPr>
          <w:spacing w:val="-9"/>
          <w:w w:val="110"/>
          <w:sz w:val="20"/>
        </w:rPr>
        <w:t> </w:t>
      </w:r>
      <w:r>
        <w:rPr>
          <w:w w:val="110"/>
          <w:sz w:val="20"/>
        </w:rPr>
        <w:t>moral</w:t>
      </w:r>
      <w:r>
        <w:rPr>
          <w:spacing w:val="-11"/>
          <w:w w:val="110"/>
          <w:sz w:val="20"/>
        </w:rPr>
        <w:t> </w:t>
      </w:r>
      <w:r>
        <w:rPr>
          <w:w w:val="110"/>
          <w:sz w:val="20"/>
        </w:rPr>
        <w:t>issues</w:t>
      </w:r>
      <w:r>
        <w:rPr>
          <w:spacing w:val="-11"/>
          <w:w w:val="110"/>
          <w:sz w:val="20"/>
        </w:rPr>
        <w:t> </w:t>
      </w:r>
      <w:r>
        <w:rPr>
          <w:w w:val="110"/>
          <w:sz w:val="20"/>
        </w:rPr>
        <w:t>on</w:t>
      </w:r>
      <w:r>
        <w:rPr>
          <w:spacing w:val="-12"/>
          <w:w w:val="110"/>
          <w:sz w:val="20"/>
        </w:rPr>
        <w:t> </w:t>
      </w:r>
      <w:r>
        <w:rPr>
          <w:w w:val="110"/>
          <w:sz w:val="20"/>
        </w:rPr>
        <w:t>teaching</w:t>
      </w:r>
      <w:r>
        <w:rPr>
          <w:spacing w:val="-9"/>
          <w:w w:val="110"/>
          <w:sz w:val="20"/>
        </w:rPr>
        <w:t> </w:t>
      </w:r>
      <w:r>
        <w:rPr>
          <w:spacing w:val="-2"/>
          <w:w w:val="110"/>
          <w:sz w:val="20"/>
        </w:rPr>
        <w:t>behavior.</w:t>
      </w:r>
    </w:p>
    <w:p>
      <w:pPr>
        <w:pStyle w:val="ListParagraph"/>
        <w:numPr>
          <w:ilvl w:val="1"/>
          <w:numId w:val="4"/>
        </w:numPr>
        <w:tabs>
          <w:tab w:pos="696" w:val="left" w:leader="none"/>
        </w:tabs>
        <w:spacing w:line="304" w:lineRule="auto" w:before="190" w:after="0"/>
        <w:ind w:left="696" w:right="36" w:hanging="540"/>
        <w:jc w:val="both"/>
        <w:rPr>
          <w:sz w:val="20"/>
        </w:rPr>
      </w:pPr>
      <w:r>
        <w:rPr>
          <w:w w:val="110"/>
          <w:sz w:val="20"/>
        </w:rPr>
        <w:t>Faculty</w:t>
      </w:r>
      <w:r>
        <w:rPr>
          <w:w w:val="110"/>
          <w:sz w:val="20"/>
        </w:rPr>
        <w:t> members</w:t>
      </w:r>
      <w:r>
        <w:rPr>
          <w:w w:val="110"/>
          <w:sz w:val="20"/>
        </w:rPr>
        <w:t> are</w:t>
      </w:r>
      <w:r>
        <w:rPr>
          <w:w w:val="110"/>
          <w:sz w:val="20"/>
        </w:rPr>
        <w:t> expected</w:t>
      </w:r>
      <w:r>
        <w:rPr>
          <w:w w:val="110"/>
          <w:sz w:val="20"/>
        </w:rPr>
        <w:t> to</w:t>
      </w:r>
      <w:r>
        <w:rPr>
          <w:w w:val="110"/>
          <w:sz w:val="20"/>
        </w:rPr>
        <w:t> conduct</w:t>
      </w:r>
      <w:r>
        <w:rPr>
          <w:w w:val="110"/>
          <w:sz w:val="20"/>
        </w:rPr>
        <w:t> themselves professionally</w:t>
      </w:r>
      <w:r>
        <w:rPr>
          <w:spacing w:val="-1"/>
          <w:w w:val="110"/>
          <w:sz w:val="20"/>
        </w:rPr>
        <w:t> </w:t>
      </w:r>
      <w:r>
        <w:rPr>
          <w:w w:val="110"/>
          <w:sz w:val="20"/>
        </w:rPr>
        <w:t>and conform</w:t>
      </w:r>
      <w:r>
        <w:rPr>
          <w:spacing w:val="-1"/>
          <w:w w:val="110"/>
          <w:sz w:val="20"/>
        </w:rPr>
        <w:t> </w:t>
      </w:r>
      <w:r>
        <w:rPr>
          <w:w w:val="110"/>
          <w:sz w:val="20"/>
        </w:rPr>
        <w:t>to</w:t>
      </w:r>
      <w:r>
        <w:rPr>
          <w:spacing w:val="-1"/>
          <w:w w:val="110"/>
          <w:sz w:val="20"/>
        </w:rPr>
        <w:t> </w:t>
      </w:r>
      <w:r>
        <w:rPr>
          <w:w w:val="110"/>
          <w:sz w:val="20"/>
        </w:rPr>
        <w:t>University</w:t>
      </w:r>
      <w:r>
        <w:rPr>
          <w:spacing w:val="-1"/>
          <w:w w:val="110"/>
          <w:sz w:val="20"/>
        </w:rPr>
        <w:t> </w:t>
      </w:r>
      <w:r>
        <w:rPr>
          <w:w w:val="110"/>
          <w:sz w:val="20"/>
        </w:rPr>
        <w:t>rules</w:t>
      </w:r>
      <w:r>
        <w:rPr>
          <w:spacing w:val="-2"/>
          <w:w w:val="110"/>
          <w:sz w:val="20"/>
        </w:rPr>
        <w:t> </w:t>
      </w:r>
      <w:r>
        <w:rPr>
          <w:w w:val="110"/>
          <w:sz w:val="20"/>
        </w:rPr>
        <w:t>and regulations.</w:t>
      </w:r>
    </w:p>
    <w:p>
      <w:pPr>
        <w:pStyle w:val="ListParagraph"/>
        <w:spacing w:after="0" w:line="304" w:lineRule="auto"/>
        <w:jc w:val="both"/>
        <w:rPr>
          <w:sz w:val="20"/>
        </w:rPr>
        <w:sectPr>
          <w:pgSz w:w="8680" w:h="12200"/>
          <w:pgMar w:header="731" w:footer="800" w:top="1080" w:bottom="1000" w:left="850" w:right="992"/>
        </w:sectPr>
      </w:pPr>
    </w:p>
    <w:p>
      <w:pPr>
        <w:pStyle w:val="Heading2"/>
        <w:numPr>
          <w:ilvl w:val="0"/>
          <w:numId w:val="4"/>
        </w:numPr>
        <w:tabs>
          <w:tab w:pos="697" w:val="left" w:leader="none"/>
        </w:tabs>
        <w:spacing w:line="240" w:lineRule="auto" w:before="109" w:after="0"/>
        <w:ind w:left="697" w:right="0" w:hanging="540"/>
        <w:jc w:val="left"/>
      </w:pPr>
      <w:bookmarkStart w:name="_TOC_250062" w:id="5"/>
      <w:bookmarkEnd w:id="5"/>
      <w:r>
        <w:rPr>
          <w:spacing w:val="-2"/>
          <w:w w:val="110"/>
        </w:rPr>
        <w:t>Scholarship</w:t>
      </w:r>
    </w:p>
    <w:p>
      <w:pPr>
        <w:pStyle w:val="BodyText"/>
        <w:spacing w:line="321" w:lineRule="auto" w:before="229"/>
        <w:ind w:left="157" w:right="33"/>
      </w:pPr>
      <w:r>
        <w:rPr>
          <w:w w:val="110"/>
        </w:rPr>
        <w:t>Faculty</w:t>
      </w:r>
      <w:r>
        <w:rPr>
          <w:w w:val="110"/>
        </w:rPr>
        <w:t> members</w:t>
      </w:r>
      <w:r>
        <w:rPr>
          <w:w w:val="110"/>
        </w:rPr>
        <w:t> are</w:t>
      </w:r>
      <w:r>
        <w:rPr>
          <w:w w:val="110"/>
        </w:rPr>
        <w:t> expected</w:t>
      </w:r>
      <w:r>
        <w:rPr>
          <w:w w:val="110"/>
        </w:rPr>
        <w:t> to</w:t>
      </w:r>
      <w:r>
        <w:rPr>
          <w:w w:val="110"/>
        </w:rPr>
        <w:t> demonstrate</w:t>
      </w:r>
      <w:r>
        <w:rPr>
          <w:w w:val="110"/>
        </w:rPr>
        <w:t> dedication</w:t>
      </w:r>
      <w:r>
        <w:rPr>
          <w:w w:val="110"/>
        </w:rPr>
        <w:t> to scholarship by:</w:t>
      </w:r>
    </w:p>
    <w:p>
      <w:pPr>
        <w:pStyle w:val="ListParagraph"/>
        <w:numPr>
          <w:ilvl w:val="1"/>
          <w:numId w:val="4"/>
        </w:numPr>
        <w:tabs>
          <w:tab w:pos="877" w:val="left" w:leader="none"/>
        </w:tabs>
        <w:spacing w:line="304" w:lineRule="auto" w:before="125" w:after="0"/>
        <w:ind w:left="877" w:right="36" w:hanging="720"/>
        <w:jc w:val="both"/>
        <w:rPr>
          <w:sz w:val="20"/>
        </w:rPr>
      </w:pPr>
      <w:r>
        <w:rPr>
          <w:w w:val="110"/>
          <w:sz w:val="20"/>
        </w:rPr>
        <w:t>Conducting</w:t>
      </w:r>
      <w:r>
        <w:rPr>
          <w:w w:val="110"/>
          <w:sz w:val="20"/>
        </w:rPr>
        <w:t> or</w:t>
      </w:r>
      <w:r>
        <w:rPr>
          <w:w w:val="110"/>
          <w:sz w:val="20"/>
        </w:rPr>
        <w:t> collaborating</w:t>
      </w:r>
      <w:r>
        <w:rPr>
          <w:w w:val="110"/>
          <w:sz w:val="20"/>
        </w:rPr>
        <w:t> in</w:t>
      </w:r>
      <w:r>
        <w:rPr>
          <w:w w:val="110"/>
          <w:sz w:val="20"/>
        </w:rPr>
        <w:t> research</w:t>
      </w:r>
      <w:r>
        <w:rPr>
          <w:w w:val="110"/>
          <w:sz w:val="20"/>
        </w:rPr>
        <w:t> and</w:t>
      </w:r>
      <w:r>
        <w:rPr>
          <w:w w:val="110"/>
          <w:sz w:val="20"/>
        </w:rPr>
        <w:t> research scholarship related to a specific field of study.</w:t>
      </w:r>
    </w:p>
    <w:p>
      <w:pPr>
        <w:pStyle w:val="ListParagraph"/>
        <w:numPr>
          <w:ilvl w:val="1"/>
          <w:numId w:val="4"/>
        </w:numPr>
        <w:tabs>
          <w:tab w:pos="877" w:val="left" w:leader="none"/>
        </w:tabs>
        <w:spacing w:line="304" w:lineRule="auto" w:before="139" w:after="0"/>
        <w:ind w:left="877" w:right="36" w:hanging="720"/>
        <w:jc w:val="both"/>
        <w:rPr>
          <w:sz w:val="20"/>
        </w:rPr>
      </w:pPr>
      <w:r>
        <w:rPr>
          <w:w w:val="110"/>
          <w:sz w:val="20"/>
        </w:rPr>
        <w:t>Developing</w:t>
      </w:r>
      <w:r>
        <w:rPr>
          <w:w w:val="110"/>
          <w:sz w:val="20"/>
        </w:rPr>
        <w:t> independent</w:t>
      </w:r>
      <w:r>
        <w:rPr>
          <w:w w:val="110"/>
          <w:sz w:val="20"/>
        </w:rPr>
        <w:t> programs</w:t>
      </w:r>
      <w:r>
        <w:rPr>
          <w:w w:val="110"/>
          <w:sz w:val="20"/>
        </w:rPr>
        <w:t> of</w:t>
      </w:r>
      <w:r>
        <w:rPr>
          <w:w w:val="110"/>
          <w:sz w:val="20"/>
        </w:rPr>
        <w:t> research</w:t>
      </w:r>
      <w:r>
        <w:rPr>
          <w:w w:val="110"/>
          <w:sz w:val="20"/>
        </w:rPr>
        <w:t> that</w:t>
      </w:r>
      <w:r>
        <w:rPr>
          <w:w w:val="110"/>
          <w:sz w:val="20"/>
        </w:rPr>
        <w:t> have</w:t>
      </w:r>
      <w:r>
        <w:rPr>
          <w:w w:val="110"/>
          <w:sz w:val="20"/>
        </w:rPr>
        <w:t> a major impact on a specific field of study.</w:t>
      </w:r>
    </w:p>
    <w:p>
      <w:pPr>
        <w:pStyle w:val="ListParagraph"/>
        <w:numPr>
          <w:ilvl w:val="1"/>
          <w:numId w:val="4"/>
        </w:numPr>
        <w:tabs>
          <w:tab w:pos="877" w:val="left" w:leader="none"/>
        </w:tabs>
        <w:spacing w:line="312" w:lineRule="auto" w:before="140" w:after="0"/>
        <w:ind w:left="877" w:right="33" w:hanging="720"/>
        <w:jc w:val="both"/>
        <w:rPr>
          <w:sz w:val="20"/>
        </w:rPr>
      </w:pPr>
      <w:r>
        <w:rPr>
          <w:w w:val="110"/>
          <w:sz w:val="20"/>
        </w:rPr>
        <w:t>Engaging in significant research and publication throughout their</w:t>
      </w:r>
      <w:r>
        <w:rPr>
          <w:w w:val="110"/>
          <w:sz w:val="20"/>
        </w:rPr>
        <w:t> active</w:t>
      </w:r>
      <w:r>
        <w:rPr>
          <w:w w:val="110"/>
          <w:sz w:val="20"/>
        </w:rPr>
        <w:t> careers</w:t>
      </w:r>
      <w:r>
        <w:rPr>
          <w:w w:val="110"/>
          <w:sz w:val="20"/>
        </w:rPr>
        <w:t> in</w:t>
      </w:r>
      <w:r>
        <w:rPr>
          <w:w w:val="110"/>
          <w:sz w:val="20"/>
        </w:rPr>
        <w:t> accordance</w:t>
      </w:r>
      <w:r>
        <w:rPr>
          <w:w w:val="110"/>
          <w:sz w:val="20"/>
        </w:rPr>
        <w:t> with</w:t>
      </w:r>
      <w:r>
        <w:rPr>
          <w:w w:val="110"/>
          <w:sz w:val="20"/>
        </w:rPr>
        <w:t> departmental requirements and academic standards.</w:t>
      </w:r>
    </w:p>
    <w:p>
      <w:pPr>
        <w:pStyle w:val="ListParagraph"/>
        <w:numPr>
          <w:ilvl w:val="1"/>
          <w:numId w:val="4"/>
        </w:numPr>
        <w:tabs>
          <w:tab w:pos="877" w:val="left" w:leader="none"/>
        </w:tabs>
        <w:spacing w:line="312" w:lineRule="auto" w:before="133" w:after="0"/>
        <w:ind w:left="877" w:right="36" w:hanging="720"/>
        <w:jc w:val="both"/>
        <w:rPr>
          <w:sz w:val="20"/>
        </w:rPr>
      </w:pPr>
      <w:r>
        <w:rPr>
          <w:w w:val="110"/>
          <w:sz w:val="20"/>
        </w:rPr>
        <w:t>Participating</w:t>
      </w:r>
      <w:r>
        <w:rPr>
          <w:w w:val="110"/>
          <w:sz w:val="20"/>
        </w:rPr>
        <w:t> in</w:t>
      </w:r>
      <w:r>
        <w:rPr>
          <w:w w:val="110"/>
          <w:sz w:val="20"/>
        </w:rPr>
        <w:t> teaching</w:t>
      </w:r>
      <w:r>
        <w:rPr>
          <w:w w:val="110"/>
          <w:sz w:val="20"/>
        </w:rPr>
        <w:t> and</w:t>
      </w:r>
      <w:r>
        <w:rPr>
          <w:w w:val="110"/>
          <w:sz w:val="20"/>
        </w:rPr>
        <w:t> professional</w:t>
      </w:r>
      <w:r>
        <w:rPr>
          <w:w w:val="110"/>
          <w:sz w:val="20"/>
        </w:rPr>
        <w:t> activities</w:t>
      </w:r>
      <w:r>
        <w:rPr>
          <w:w w:val="110"/>
          <w:sz w:val="20"/>
        </w:rPr>
        <w:t> within their</w:t>
      </w:r>
      <w:r>
        <w:rPr>
          <w:w w:val="110"/>
          <w:sz w:val="20"/>
        </w:rPr>
        <w:t> departments</w:t>
      </w:r>
      <w:r>
        <w:rPr>
          <w:w w:val="110"/>
          <w:sz w:val="20"/>
        </w:rPr>
        <w:t> (Teaching</w:t>
      </w:r>
      <w:r>
        <w:rPr>
          <w:w w:val="110"/>
          <w:sz w:val="20"/>
        </w:rPr>
        <w:t> loads</w:t>
      </w:r>
      <w:r>
        <w:rPr>
          <w:w w:val="110"/>
          <w:sz w:val="20"/>
        </w:rPr>
        <w:t> can</w:t>
      </w:r>
      <w:r>
        <w:rPr>
          <w:w w:val="110"/>
          <w:sz w:val="20"/>
        </w:rPr>
        <w:t> be</w:t>
      </w:r>
      <w:r>
        <w:rPr>
          <w:w w:val="110"/>
          <w:sz w:val="20"/>
        </w:rPr>
        <w:t> adjusted</w:t>
      </w:r>
      <w:r>
        <w:rPr>
          <w:w w:val="110"/>
          <w:sz w:val="20"/>
        </w:rPr>
        <w:t> to accommodate research activities).</w:t>
      </w:r>
    </w:p>
    <w:p>
      <w:pPr>
        <w:pStyle w:val="ListParagraph"/>
        <w:numPr>
          <w:ilvl w:val="1"/>
          <w:numId w:val="4"/>
        </w:numPr>
        <w:tabs>
          <w:tab w:pos="877" w:val="left" w:leader="none"/>
        </w:tabs>
        <w:spacing w:line="312" w:lineRule="auto" w:before="133" w:after="0"/>
        <w:ind w:left="877" w:right="37" w:hanging="720"/>
        <w:jc w:val="both"/>
        <w:rPr>
          <w:sz w:val="20"/>
        </w:rPr>
      </w:pPr>
      <w:r>
        <w:rPr>
          <w:w w:val="110"/>
          <w:sz w:val="20"/>
        </w:rPr>
        <w:t>Conducting</w:t>
      </w:r>
      <w:r>
        <w:rPr>
          <w:w w:val="110"/>
          <w:sz w:val="20"/>
        </w:rPr>
        <w:t> all</w:t>
      </w:r>
      <w:r>
        <w:rPr>
          <w:w w:val="110"/>
          <w:sz w:val="20"/>
        </w:rPr>
        <w:t> research</w:t>
      </w:r>
      <w:r>
        <w:rPr>
          <w:w w:val="110"/>
          <w:sz w:val="20"/>
        </w:rPr>
        <w:t> in</w:t>
      </w:r>
      <w:r>
        <w:rPr>
          <w:w w:val="110"/>
          <w:sz w:val="20"/>
        </w:rPr>
        <w:t> conformity</w:t>
      </w:r>
      <w:r>
        <w:rPr>
          <w:w w:val="110"/>
          <w:sz w:val="20"/>
        </w:rPr>
        <w:t> with</w:t>
      </w:r>
      <w:r>
        <w:rPr>
          <w:w w:val="110"/>
          <w:sz w:val="20"/>
        </w:rPr>
        <w:t> the</w:t>
      </w:r>
      <w:r>
        <w:rPr>
          <w:w w:val="110"/>
          <w:sz w:val="20"/>
        </w:rPr>
        <w:t> University policies</w:t>
      </w:r>
      <w:r>
        <w:rPr>
          <w:w w:val="110"/>
          <w:sz w:val="20"/>
        </w:rPr>
        <w:t> and policies</w:t>
      </w:r>
      <w:r>
        <w:rPr>
          <w:w w:val="110"/>
          <w:sz w:val="20"/>
        </w:rPr>
        <w:t> of external</w:t>
      </w:r>
      <w:r>
        <w:rPr>
          <w:w w:val="110"/>
          <w:sz w:val="20"/>
        </w:rPr>
        <w:t> granting</w:t>
      </w:r>
      <w:r>
        <w:rPr>
          <w:w w:val="110"/>
          <w:sz w:val="20"/>
        </w:rPr>
        <w:t> agencies</w:t>
      </w:r>
      <w:r>
        <w:rPr>
          <w:w w:val="110"/>
          <w:sz w:val="20"/>
        </w:rPr>
        <w:t> (where </w:t>
      </w:r>
      <w:r>
        <w:rPr>
          <w:spacing w:val="-2"/>
          <w:w w:val="110"/>
          <w:sz w:val="20"/>
        </w:rPr>
        <w:t>applicable).</w:t>
      </w:r>
    </w:p>
    <w:p>
      <w:pPr>
        <w:pStyle w:val="BodyText"/>
        <w:spacing w:line="321" w:lineRule="auto" w:before="130"/>
        <w:ind w:left="157" w:right="35"/>
      </w:pPr>
      <w:r>
        <w:rPr>
          <w:w w:val="110"/>
        </w:rPr>
        <w:t>Application of these departmental standards will take into account the</w:t>
      </w:r>
      <w:r>
        <w:rPr>
          <w:spacing w:val="-12"/>
          <w:w w:val="110"/>
        </w:rPr>
        <w:t> </w:t>
      </w:r>
      <w:r>
        <w:rPr>
          <w:w w:val="110"/>
        </w:rPr>
        <w:t>faculty</w:t>
      </w:r>
      <w:r>
        <w:rPr>
          <w:spacing w:val="-12"/>
          <w:w w:val="110"/>
        </w:rPr>
        <w:t> </w:t>
      </w:r>
      <w:r>
        <w:rPr>
          <w:w w:val="110"/>
        </w:rPr>
        <w:t>member's</w:t>
      </w:r>
      <w:r>
        <w:rPr>
          <w:spacing w:val="-14"/>
          <w:w w:val="110"/>
        </w:rPr>
        <w:t> </w:t>
      </w:r>
      <w:r>
        <w:rPr>
          <w:w w:val="110"/>
        </w:rPr>
        <w:t>need</w:t>
      </w:r>
      <w:r>
        <w:rPr>
          <w:spacing w:val="-12"/>
          <w:w w:val="110"/>
        </w:rPr>
        <w:t> </w:t>
      </w:r>
      <w:r>
        <w:rPr>
          <w:w w:val="110"/>
        </w:rPr>
        <w:t>to</w:t>
      </w:r>
      <w:r>
        <w:rPr>
          <w:spacing w:val="-13"/>
          <w:w w:val="110"/>
        </w:rPr>
        <w:t> </w:t>
      </w:r>
      <w:r>
        <w:rPr>
          <w:w w:val="110"/>
        </w:rPr>
        <w:t>adapt</w:t>
      </w:r>
      <w:r>
        <w:rPr>
          <w:spacing w:val="-13"/>
          <w:w w:val="110"/>
        </w:rPr>
        <w:t> </w:t>
      </w:r>
      <w:r>
        <w:rPr>
          <w:w w:val="110"/>
        </w:rPr>
        <w:t>in</w:t>
      </w:r>
      <w:r>
        <w:rPr>
          <w:spacing w:val="-13"/>
          <w:w w:val="110"/>
        </w:rPr>
        <w:t> </w:t>
      </w:r>
      <w:r>
        <w:rPr>
          <w:w w:val="110"/>
        </w:rPr>
        <w:t>the</w:t>
      </w:r>
      <w:r>
        <w:rPr>
          <w:spacing w:val="-12"/>
          <w:w w:val="110"/>
        </w:rPr>
        <w:t> </w:t>
      </w:r>
      <w:r>
        <w:rPr>
          <w:w w:val="110"/>
        </w:rPr>
        <w:t>case</w:t>
      </w:r>
      <w:r>
        <w:rPr>
          <w:spacing w:val="-12"/>
          <w:w w:val="110"/>
        </w:rPr>
        <w:t> </w:t>
      </w:r>
      <w:r>
        <w:rPr>
          <w:w w:val="110"/>
        </w:rPr>
        <w:t>of</w:t>
      </w:r>
      <w:r>
        <w:rPr>
          <w:spacing w:val="-9"/>
          <w:w w:val="110"/>
        </w:rPr>
        <w:t> </w:t>
      </w:r>
      <w:r>
        <w:rPr>
          <w:w w:val="110"/>
        </w:rPr>
        <w:t>significant</w:t>
      </w:r>
      <w:r>
        <w:rPr>
          <w:spacing w:val="-11"/>
          <w:w w:val="110"/>
        </w:rPr>
        <w:t> </w:t>
      </w:r>
      <w:r>
        <w:rPr>
          <w:w w:val="110"/>
        </w:rPr>
        <w:t>changes to</w:t>
      </w:r>
      <w:r>
        <w:rPr>
          <w:w w:val="110"/>
        </w:rPr>
        <w:t> the</w:t>
      </w:r>
      <w:r>
        <w:rPr>
          <w:w w:val="110"/>
        </w:rPr>
        <w:t> resources</w:t>
      </w:r>
      <w:r>
        <w:rPr>
          <w:w w:val="110"/>
        </w:rPr>
        <w:t> or</w:t>
      </w:r>
      <w:r>
        <w:rPr>
          <w:w w:val="110"/>
        </w:rPr>
        <w:t> support</w:t>
      </w:r>
      <w:r>
        <w:rPr>
          <w:w w:val="110"/>
        </w:rPr>
        <w:t> for</w:t>
      </w:r>
      <w:r>
        <w:rPr>
          <w:w w:val="110"/>
        </w:rPr>
        <w:t> scholarly</w:t>
      </w:r>
      <w:r>
        <w:rPr>
          <w:w w:val="110"/>
        </w:rPr>
        <w:t> activity.</w:t>
      </w:r>
      <w:r>
        <w:rPr>
          <w:w w:val="110"/>
        </w:rPr>
        <w:t> Despite</w:t>
      </w:r>
      <w:r>
        <w:rPr>
          <w:w w:val="110"/>
        </w:rPr>
        <w:t> their commitment</w:t>
      </w:r>
      <w:r>
        <w:rPr>
          <w:spacing w:val="-13"/>
          <w:w w:val="110"/>
        </w:rPr>
        <w:t> </w:t>
      </w:r>
      <w:r>
        <w:rPr>
          <w:w w:val="110"/>
        </w:rPr>
        <w:t>to</w:t>
      </w:r>
      <w:r>
        <w:rPr>
          <w:spacing w:val="-13"/>
          <w:w w:val="110"/>
        </w:rPr>
        <w:t> </w:t>
      </w:r>
      <w:r>
        <w:rPr>
          <w:w w:val="110"/>
        </w:rPr>
        <w:t>both</w:t>
      </w:r>
      <w:r>
        <w:rPr>
          <w:spacing w:val="-12"/>
          <w:w w:val="110"/>
        </w:rPr>
        <w:t> </w:t>
      </w:r>
      <w:r>
        <w:rPr>
          <w:w w:val="110"/>
        </w:rPr>
        <w:t>scholarship</w:t>
      </w:r>
      <w:r>
        <w:rPr>
          <w:spacing w:val="-12"/>
          <w:w w:val="110"/>
        </w:rPr>
        <w:t> </w:t>
      </w:r>
      <w:r>
        <w:rPr>
          <w:w w:val="110"/>
        </w:rPr>
        <w:t>and</w:t>
      </w:r>
      <w:r>
        <w:rPr>
          <w:spacing w:val="-12"/>
          <w:w w:val="110"/>
        </w:rPr>
        <w:t> </w:t>
      </w:r>
      <w:r>
        <w:rPr>
          <w:w w:val="110"/>
        </w:rPr>
        <w:t>teaching,</w:t>
      </w:r>
      <w:r>
        <w:rPr>
          <w:spacing w:val="-12"/>
          <w:w w:val="110"/>
        </w:rPr>
        <w:t> </w:t>
      </w:r>
      <w:r>
        <w:rPr>
          <w:w w:val="110"/>
        </w:rPr>
        <w:t>faculty</w:t>
      </w:r>
      <w:r>
        <w:rPr>
          <w:spacing w:val="-12"/>
          <w:w w:val="110"/>
        </w:rPr>
        <w:t> </w:t>
      </w:r>
      <w:r>
        <w:rPr>
          <w:w w:val="110"/>
        </w:rPr>
        <w:t>members</w:t>
      </w:r>
      <w:r>
        <w:rPr>
          <w:spacing w:val="-14"/>
          <w:w w:val="110"/>
        </w:rPr>
        <w:t> </w:t>
      </w:r>
      <w:r>
        <w:rPr>
          <w:w w:val="110"/>
        </w:rPr>
        <w:t>may, with the senior management's approval, occasionally or at different points</w:t>
      </w:r>
      <w:r>
        <w:rPr>
          <w:spacing w:val="-5"/>
          <w:w w:val="110"/>
        </w:rPr>
        <w:t> </w:t>
      </w:r>
      <w:r>
        <w:rPr>
          <w:w w:val="110"/>
        </w:rPr>
        <w:t>in</w:t>
      </w:r>
      <w:r>
        <w:rPr>
          <w:spacing w:val="-4"/>
          <w:w w:val="110"/>
        </w:rPr>
        <w:t> </w:t>
      </w:r>
      <w:r>
        <w:rPr>
          <w:w w:val="110"/>
        </w:rPr>
        <w:t>their</w:t>
      </w:r>
      <w:r>
        <w:rPr>
          <w:spacing w:val="-3"/>
          <w:w w:val="110"/>
        </w:rPr>
        <w:t> </w:t>
      </w:r>
      <w:r>
        <w:rPr>
          <w:w w:val="110"/>
        </w:rPr>
        <w:t>careers,</w:t>
      </w:r>
      <w:r>
        <w:rPr>
          <w:spacing w:val="-3"/>
          <w:w w:val="110"/>
        </w:rPr>
        <w:t> </w:t>
      </w:r>
      <w:r>
        <w:rPr>
          <w:w w:val="110"/>
        </w:rPr>
        <w:t>devote</w:t>
      </w:r>
      <w:r>
        <w:rPr>
          <w:spacing w:val="-3"/>
          <w:w w:val="110"/>
        </w:rPr>
        <w:t> </w:t>
      </w:r>
      <w:r>
        <w:rPr>
          <w:w w:val="110"/>
        </w:rPr>
        <w:t>significantly</w:t>
      </w:r>
      <w:r>
        <w:rPr>
          <w:spacing w:val="-3"/>
          <w:w w:val="110"/>
        </w:rPr>
        <w:t> </w:t>
      </w:r>
      <w:r>
        <w:rPr>
          <w:w w:val="110"/>
        </w:rPr>
        <w:t>more</w:t>
      </w:r>
      <w:r>
        <w:rPr>
          <w:spacing w:val="-3"/>
          <w:w w:val="110"/>
        </w:rPr>
        <w:t> </w:t>
      </w:r>
      <w:r>
        <w:rPr>
          <w:w w:val="110"/>
        </w:rPr>
        <w:t>time</w:t>
      </w:r>
      <w:r>
        <w:rPr>
          <w:spacing w:val="-3"/>
          <w:w w:val="110"/>
        </w:rPr>
        <w:t> </w:t>
      </w:r>
      <w:r>
        <w:rPr>
          <w:w w:val="110"/>
        </w:rPr>
        <w:t>to</w:t>
      </w:r>
      <w:r>
        <w:rPr>
          <w:spacing w:val="-3"/>
          <w:w w:val="110"/>
        </w:rPr>
        <w:t> </w:t>
      </w:r>
      <w:r>
        <w:rPr>
          <w:w w:val="110"/>
        </w:rPr>
        <w:t>one</w:t>
      </w:r>
      <w:r>
        <w:rPr>
          <w:spacing w:val="-3"/>
          <w:w w:val="110"/>
        </w:rPr>
        <w:t> </w:t>
      </w:r>
      <w:r>
        <w:rPr>
          <w:w w:val="110"/>
        </w:rPr>
        <w:t>of</w:t>
      </w:r>
      <w:r>
        <w:rPr>
          <w:spacing w:val="-3"/>
          <w:w w:val="110"/>
        </w:rPr>
        <w:t> </w:t>
      </w:r>
      <w:r>
        <w:rPr>
          <w:w w:val="110"/>
        </w:rPr>
        <w:t>these pursuits than the other.</w:t>
      </w:r>
    </w:p>
    <w:p>
      <w:pPr>
        <w:pStyle w:val="Heading2"/>
        <w:numPr>
          <w:ilvl w:val="0"/>
          <w:numId w:val="4"/>
        </w:numPr>
        <w:tabs>
          <w:tab w:pos="697" w:val="left" w:leader="none"/>
        </w:tabs>
        <w:spacing w:line="240" w:lineRule="auto" w:before="112" w:after="0"/>
        <w:ind w:left="697" w:right="0" w:hanging="540"/>
        <w:jc w:val="left"/>
      </w:pPr>
      <w:bookmarkStart w:name="_TOC_250061" w:id="6"/>
      <w:bookmarkEnd w:id="6"/>
      <w:r>
        <w:rPr>
          <w:spacing w:val="-2"/>
          <w:w w:val="110"/>
        </w:rPr>
        <w:t>Availability</w:t>
      </w:r>
    </w:p>
    <w:p>
      <w:pPr>
        <w:pStyle w:val="BodyText"/>
        <w:spacing w:before="228"/>
        <w:ind w:left="157"/>
      </w:pPr>
      <w:r>
        <w:rPr>
          <w:w w:val="110"/>
        </w:rPr>
        <w:t>Members</w:t>
      </w:r>
      <w:r>
        <w:rPr>
          <w:spacing w:val="-5"/>
          <w:w w:val="110"/>
        </w:rPr>
        <w:t> </w:t>
      </w:r>
      <w:r>
        <w:rPr>
          <w:w w:val="110"/>
        </w:rPr>
        <w:t>of</w:t>
      </w:r>
      <w:r>
        <w:rPr>
          <w:spacing w:val="-2"/>
          <w:w w:val="110"/>
        </w:rPr>
        <w:t> </w:t>
      </w:r>
      <w:r>
        <w:rPr>
          <w:w w:val="110"/>
        </w:rPr>
        <w:t>the</w:t>
      </w:r>
      <w:r>
        <w:rPr>
          <w:spacing w:val="-3"/>
          <w:w w:val="110"/>
        </w:rPr>
        <w:t> </w:t>
      </w:r>
      <w:r>
        <w:rPr>
          <w:w w:val="110"/>
        </w:rPr>
        <w:t>faculty</w:t>
      </w:r>
      <w:r>
        <w:rPr>
          <w:spacing w:val="-3"/>
          <w:w w:val="110"/>
        </w:rPr>
        <w:t> </w:t>
      </w:r>
      <w:r>
        <w:rPr>
          <w:w w:val="110"/>
        </w:rPr>
        <w:t>are</w:t>
      </w:r>
      <w:r>
        <w:rPr>
          <w:spacing w:val="-3"/>
          <w:w w:val="110"/>
        </w:rPr>
        <w:t> </w:t>
      </w:r>
      <w:r>
        <w:rPr>
          <w:w w:val="110"/>
        </w:rPr>
        <w:t>generally</w:t>
      </w:r>
      <w:r>
        <w:rPr>
          <w:spacing w:val="-3"/>
          <w:w w:val="110"/>
        </w:rPr>
        <w:t> </w:t>
      </w:r>
      <w:r>
        <w:rPr>
          <w:w w:val="110"/>
        </w:rPr>
        <w:t>expected</w:t>
      </w:r>
      <w:r>
        <w:rPr>
          <w:spacing w:val="-3"/>
          <w:w w:val="110"/>
        </w:rPr>
        <w:t> </w:t>
      </w:r>
      <w:r>
        <w:rPr>
          <w:w w:val="110"/>
        </w:rPr>
        <w:t>to</w:t>
      </w:r>
      <w:r>
        <w:rPr>
          <w:spacing w:val="-3"/>
          <w:w w:val="110"/>
        </w:rPr>
        <w:t> </w:t>
      </w:r>
      <w:r>
        <w:rPr>
          <w:w w:val="110"/>
        </w:rPr>
        <w:t>be</w:t>
      </w:r>
      <w:r>
        <w:rPr>
          <w:spacing w:val="-2"/>
          <w:w w:val="110"/>
        </w:rPr>
        <w:t> available</w:t>
      </w:r>
    </w:p>
    <w:p>
      <w:pPr>
        <w:pStyle w:val="ListParagraph"/>
        <w:numPr>
          <w:ilvl w:val="1"/>
          <w:numId w:val="4"/>
        </w:numPr>
        <w:tabs>
          <w:tab w:pos="877" w:val="left" w:leader="none"/>
        </w:tabs>
        <w:spacing w:line="304" w:lineRule="auto" w:before="202" w:after="0"/>
        <w:ind w:left="877" w:right="34" w:hanging="720"/>
        <w:jc w:val="both"/>
        <w:rPr>
          <w:sz w:val="20"/>
        </w:rPr>
      </w:pPr>
      <w:r>
        <w:rPr>
          <w:w w:val="110"/>
          <w:sz w:val="20"/>
        </w:rPr>
        <w:t>To</w:t>
      </w:r>
      <w:r>
        <w:rPr>
          <w:w w:val="110"/>
          <w:sz w:val="20"/>
        </w:rPr>
        <w:t> participate</w:t>
      </w:r>
      <w:r>
        <w:rPr>
          <w:w w:val="110"/>
          <w:sz w:val="20"/>
        </w:rPr>
        <w:t> in</w:t>
      </w:r>
      <w:r>
        <w:rPr>
          <w:w w:val="110"/>
          <w:sz w:val="20"/>
        </w:rPr>
        <w:t> the</w:t>
      </w:r>
      <w:r>
        <w:rPr>
          <w:w w:val="110"/>
          <w:sz w:val="20"/>
        </w:rPr>
        <w:t> required</w:t>
      </w:r>
      <w:r>
        <w:rPr>
          <w:w w:val="110"/>
          <w:sz w:val="20"/>
        </w:rPr>
        <w:t> Departmental/University meetings. Appropriate officials</w:t>
      </w:r>
      <w:r>
        <w:rPr>
          <w:spacing w:val="-2"/>
          <w:w w:val="110"/>
          <w:sz w:val="20"/>
        </w:rPr>
        <w:t> </w:t>
      </w:r>
      <w:r>
        <w:rPr>
          <w:w w:val="110"/>
          <w:sz w:val="20"/>
        </w:rPr>
        <w:t>should be informed in</w:t>
      </w:r>
      <w:r>
        <w:rPr>
          <w:spacing w:val="-1"/>
          <w:w w:val="110"/>
          <w:sz w:val="20"/>
        </w:rPr>
        <w:t> </w:t>
      </w:r>
      <w:r>
        <w:rPr>
          <w:w w:val="110"/>
          <w:sz w:val="20"/>
        </w:rPr>
        <w:t>case of</w:t>
      </w:r>
    </w:p>
    <w:p>
      <w:pPr>
        <w:pStyle w:val="ListParagraph"/>
        <w:spacing w:after="0" w:line="304" w:lineRule="auto"/>
        <w:jc w:val="both"/>
        <w:rPr>
          <w:sz w:val="20"/>
        </w:rPr>
        <w:sectPr>
          <w:pgSz w:w="8680" w:h="12200"/>
          <w:pgMar w:header="731" w:footer="800" w:top="1080" w:bottom="1000" w:left="850" w:right="992"/>
        </w:sectPr>
      </w:pPr>
    </w:p>
    <w:p>
      <w:pPr>
        <w:pStyle w:val="BodyText"/>
        <w:spacing w:line="321" w:lineRule="auto" w:before="110"/>
        <w:ind w:left="878" w:right="35"/>
      </w:pPr>
      <w:r>
        <w:rPr>
          <w:w w:val="110"/>
        </w:rPr>
        <w:t>a missed activity due to personal, academic, or professional </w:t>
      </w:r>
      <w:r>
        <w:rPr>
          <w:spacing w:val="-2"/>
          <w:w w:val="110"/>
        </w:rPr>
        <w:t>reasons/engagements.</w:t>
      </w:r>
    </w:p>
    <w:p>
      <w:pPr>
        <w:pStyle w:val="ListParagraph"/>
        <w:numPr>
          <w:ilvl w:val="1"/>
          <w:numId w:val="4"/>
        </w:numPr>
        <w:tabs>
          <w:tab w:pos="877" w:val="left" w:leader="none"/>
        </w:tabs>
        <w:spacing w:line="312" w:lineRule="auto" w:before="123" w:after="0"/>
        <w:ind w:left="877" w:right="32" w:hanging="720"/>
        <w:jc w:val="both"/>
        <w:rPr>
          <w:sz w:val="20"/>
        </w:rPr>
      </w:pPr>
      <w:r>
        <w:rPr>
          <w:w w:val="110"/>
          <w:sz w:val="20"/>
        </w:rPr>
        <w:t>To</w:t>
      </w:r>
      <w:r>
        <w:rPr>
          <w:w w:val="110"/>
          <w:sz w:val="20"/>
        </w:rPr>
        <w:t> provide</w:t>
      </w:r>
      <w:r>
        <w:rPr>
          <w:w w:val="110"/>
          <w:sz w:val="20"/>
        </w:rPr>
        <w:t> students</w:t>
      </w:r>
      <w:r>
        <w:rPr>
          <w:w w:val="110"/>
          <w:sz w:val="20"/>
        </w:rPr>
        <w:t> with</w:t>
      </w:r>
      <w:r>
        <w:rPr>
          <w:w w:val="110"/>
          <w:sz w:val="20"/>
        </w:rPr>
        <w:t> advice</w:t>
      </w:r>
      <w:r>
        <w:rPr>
          <w:w w:val="110"/>
          <w:sz w:val="20"/>
        </w:rPr>
        <w:t> throughout</w:t>
      </w:r>
      <w:r>
        <w:rPr>
          <w:w w:val="110"/>
          <w:sz w:val="20"/>
        </w:rPr>
        <w:t> the</w:t>
      </w:r>
      <w:r>
        <w:rPr>
          <w:w w:val="110"/>
          <w:sz w:val="20"/>
        </w:rPr>
        <w:t> academic year</w:t>
      </w:r>
      <w:r>
        <w:rPr>
          <w:spacing w:val="-10"/>
          <w:w w:val="110"/>
          <w:sz w:val="20"/>
        </w:rPr>
        <w:t> </w:t>
      </w:r>
      <w:r>
        <w:rPr>
          <w:w w:val="110"/>
          <w:sz w:val="20"/>
        </w:rPr>
        <w:t>via</w:t>
      </w:r>
      <w:r>
        <w:rPr>
          <w:spacing w:val="-10"/>
          <w:w w:val="110"/>
          <w:sz w:val="20"/>
        </w:rPr>
        <w:t> </w:t>
      </w:r>
      <w:r>
        <w:rPr>
          <w:w w:val="110"/>
          <w:sz w:val="20"/>
        </w:rPr>
        <w:t>regularly</w:t>
      </w:r>
      <w:r>
        <w:rPr>
          <w:spacing w:val="-10"/>
          <w:w w:val="110"/>
          <w:sz w:val="20"/>
        </w:rPr>
        <w:t> </w:t>
      </w:r>
      <w:r>
        <w:rPr>
          <w:w w:val="110"/>
          <w:sz w:val="20"/>
        </w:rPr>
        <w:t>planned</w:t>
      </w:r>
      <w:r>
        <w:rPr>
          <w:spacing w:val="-10"/>
          <w:w w:val="110"/>
          <w:sz w:val="20"/>
        </w:rPr>
        <w:t> </w:t>
      </w:r>
      <w:r>
        <w:rPr>
          <w:w w:val="110"/>
          <w:sz w:val="20"/>
        </w:rPr>
        <w:t>weekly</w:t>
      </w:r>
      <w:r>
        <w:rPr>
          <w:spacing w:val="-10"/>
          <w:w w:val="110"/>
          <w:sz w:val="20"/>
        </w:rPr>
        <w:t> </w:t>
      </w:r>
      <w:r>
        <w:rPr>
          <w:w w:val="110"/>
          <w:sz w:val="20"/>
        </w:rPr>
        <w:t>appointments,</w:t>
      </w:r>
      <w:r>
        <w:rPr>
          <w:spacing w:val="-8"/>
          <w:w w:val="110"/>
          <w:sz w:val="20"/>
        </w:rPr>
        <w:t> </w:t>
      </w:r>
      <w:r>
        <w:rPr>
          <w:w w:val="110"/>
          <w:sz w:val="20"/>
        </w:rPr>
        <w:t>office</w:t>
      </w:r>
      <w:r>
        <w:rPr>
          <w:spacing w:val="-10"/>
          <w:w w:val="110"/>
          <w:sz w:val="20"/>
        </w:rPr>
        <w:t> </w:t>
      </w:r>
      <w:r>
        <w:rPr>
          <w:w w:val="110"/>
          <w:sz w:val="20"/>
        </w:rPr>
        <w:t>hours, or both, unless hindered by work-related obligations.</w:t>
      </w:r>
    </w:p>
    <w:p>
      <w:pPr>
        <w:pStyle w:val="ListParagraph"/>
        <w:numPr>
          <w:ilvl w:val="1"/>
          <w:numId w:val="4"/>
        </w:numPr>
        <w:tabs>
          <w:tab w:pos="877" w:val="left" w:leader="none"/>
        </w:tabs>
        <w:spacing w:line="304" w:lineRule="auto" w:before="133" w:after="0"/>
        <w:ind w:left="877" w:right="36" w:hanging="720"/>
        <w:jc w:val="both"/>
        <w:rPr>
          <w:sz w:val="20"/>
        </w:rPr>
      </w:pPr>
      <w:r>
        <w:rPr>
          <w:w w:val="110"/>
          <w:sz w:val="20"/>
        </w:rPr>
        <w:t>To</w:t>
      </w:r>
      <w:r>
        <w:rPr>
          <w:w w:val="110"/>
          <w:sz w:val="20"/>
        </w:rPr>
        <w:t> support</w:t>
      </w:r>
      <w:r>
        <w:rPr>
          <w:w w:val="110"/>
          <w:sz w:val="20"/>
        </w:rPr>
        <w:t> their</w:t>
      </w:r>
      <w:r>
        <w:rPr>
          <w:w w:val="110"/>
          <w:sz w:val="20"/>
        </w:rPr>
        <w:t> colleagues</w:t>
      </w:r>
      <w:r>
        <w:rPr>
          <w:w w:val="110"/>
          <w:sz w:val="20"/>
        </w:rPr>
        <w:t> in</w:t>
      </w:r>
      <w:r>
        <w:rPr>
          <w:w w:val="110"/>
          <w:sz w:val="20"/>
        </w:rPr>
        <w:t> the</w:t>
      </w:r>
      <w:r>
        <w:rPr>
          <w:w w:val="110"/>
          <w:sz w:val="20"/>
        </w:rPr>
        <w:t> collegial</w:t>
      </w:r>
      <w:r>
        <w:rPr>
          <w:w w:val="110"/>
          <w:sz w:val="20"/>
        </w:rPr>
        <w:t> conduct</w:t>
      </w:r>
      <w:r>
        <w:rPr>
          <w:w w:val="110"/>
          <w:sz w:val="20"/>
        </w:rPr>
        <w:t> of</w:t>
      </w:r>
      <w:r>
        <w:rPr>
          <w:w w:val="110"/>
          <w:sz w:val="20"/>
        </w:rPr>
        <w:t> the University business.</w:t>
      </w:r>
    </w:p>
    <w:p>
      <w:pPr>
        <w:pStyle w:val="ListParagraph"/>
        <w:numPr>
          <w:ilvl w:val="1"/>
          <w:numId w:val="4"/>
        </w:numPr>
        <w:tabs>
          <w:tab w:pos="877" w:val="left" w:leader="none"/>
        </w:tabs>
        <w:spacing w:line="240" w:lineRule="auto" w:before="139" w:after="0"/>
        <w:ind w:left="877" w:right="0" w:hanging="720"/>
        <w:jc w:val="both"/>
        <w:rPr>
          <w:sz w:val="20"/>
        </w:rPr>
      </w:pPr>
      <w:r>
        <w:rPr>
          <w:w w:val="110"/>
          <w:sz w:val="20"/>
        </w:rPr>
        <w:t>To</w:t>
      </w:r>
      <w:r>
        <w:rPr>
          <w:spacing w:val="-14"/>
          <w:w w:val="110"/>
          <w:sz w:val="20"/>
        </w:rPr>
        <w:t> </w:t>
      </w:r>
      <w:r>
        <w:rPr>
          <w:w w:val="110"/>
          <w:sz w:val="20"/>
        </w:rPr>
        <w:t>participate</w:t>
      </w:r>
      <w:r>
        <w:rPr>
          <w:spacing w:val="-12"/>
          <w:w w:val="110"/>
          <w:sz w:val="20"/>
        </w:rPr>
        <w:t> </w:t>
      </w:r>
      <w:r>
        <w:rPr>
          <w:w w:val="110"/>
          <w:sz w:val="20"/>
        </w:rPr>
        <w:t>in</w:t>
      </w:r>
      <w:r>
        <w:rPr>
          <w:spacing w:val="-15"/>
          <w:w w:val="110"/>
          <w:sz w:val="20"/>
        </w:rPr>
        <w:t> </w:t>
      </w:r>
      <w:r>
        <w:rPr>
          <w:w w:val="110"/>
          <w:sz w:val="20"/>
        </w:rPr>
        <w:t>the</w:t>
      </w:r>
      <w:r>
        <w:rPr>
          <w:spacing w:val="-13"/>
          <w:w w:val="110"/>
          <w:sz w:val="20"/>
        </w:rPr>
        <w:t> </w:t>
      </w:r>
      <w:r>
        <w:rPr>
          <w:w w:val="110"/>
          <w:sz w:val="20"/>
        </w:rPr>
        <w:t>University-sponsored</w:t>
      </w:r>
      <w:r>
        <w:rPr>
          <w:spacing w:val="-12"/>
          <w:w w:val="110"/>
          <w:sz w:val="20"/>
        </w:rPr>
        <w:t> </w:t>
      </w:r>
      <w:r>
        <w:rPr>
          <w:spacing w:val="-2"/>
          <w:w w:val="110"/>
          <w:sz w:val="20"/>
        </w:rPr>
        <w:t>events.</w:t>
      </w:r>
    </w:p>
    <w:p>
      <w:pPr>
        <w:pStyle w:val="Heading2"/>
        <w:numPr>
          <w:ilvl w:val="0"/>
          <w:numId w:val="4"/>
        </w:numPr>
        <w:tabs>
          <w:tab w:pos="696" w:val="left" w:leader="none"/>
        </w:tabs>
        <w:spacing w:line="240" w:lineRule="auto" w:before="186" w:after="0"/>
        <w:ind w:left="696" w:right="0" w:hanging="539"/>
        <w:jc w:val="both"/>
      </w:pPr>
      <w:bookmarkStart w:name="_TOC_250060" w:id="7"/>
      <w:r>
        <w:rPr>
          <w:w w:val="110"/>
        </w:rPr>
        <w:t>Teaching</w:t>
      </w:r>
      <w:r>
        <w:rPr>
          <w:spacing w:val="2"/>
          <w:w w:val="110"/>
        </w:rPr>
        <w:t> </w:t>
      </w:r>
      <w:bookmarkEnd w:id="7"/>
      <w:r>
        <w:rPr>
          <w:spacing w:val="-2"/>
          <w:w w:val="110"/>
        </w:rPr>
        <w:t>Methodologies</w:t>
      </w:r>
    </w:p>
    <w:p>
      <w:pPr>
        <w:pStyle w:val="BodyText"/>
        <w:spacing w:line="321" w:lineRule="auto" w:before="230"/>
        <w:ind w:left="157" w:right="32"/>
      </w:pPr>
      <w:r>
        <w:rPr>
          <w:w w:val="110"/>
        </w:rPr>
        <w:t>Faculty</w:t>
      </w:r>
      <w:r>
        <w:rPr>
          <w:w w:val="110"/>
        </w:rPr>
        <w:t> members</w:t>
      </w:r>
      <w:r>
        <w:rPr>
          <w:w w:val="110"/>
        </w:rPr>
        <w:t> do</w:t>
      </w:r>
      <w:r>
        <w:rPr>
          <w:w w:val="110"/>
        </w:rPr>
        <w:t> not</w:t>
      </w:r>
      <w:r>
        <w:rPr>
          <w:w w:val="110"/>
        </w:rPr>
        <w:t> only</w:t>
      </w:r>
      <w:r>
        <w:rPr>
          <w:w w:val="110"/>
        </w:rPr>
        <w:t> disseminate</w:t>
      </w:r>
      <w:r>
        <w:rPr>
          <w:w w:val="110"/>
        </w:rPr>
        <w:t> and</w:t>
      </w:r>
      <w:r>
        <w:rPr>
          <w:w w:val="110"/>
        </w:rPr>
        <w:t> transfer</w:t>
      </w:r>
      <w:r>
        <w:rPr>
          <w:w w:val="110"/>
        </w:rPr>
        <w:t> knowledge and</w:t>
      </w:r>
      <w:r>
        <w:rPr>
          <w:spacing w:val="-16"/>
          <w:w w:val="110"/>
        </w:rPr>
        <w:t> </w:t>
      </w:r>
      <w:r>
        <w:rPr>
          <w:w w:val="110"/>
        </w:rPr>
        <w:t>skills</w:t>
      </w:r>
      <w:r>
        <w:rPr>
          <w:spacing w:val="-15"/>
          <w:w w:val="110"/>
        </w:rPr>
        <w:t> </w:t>
      </w:r>
      <w:r>
        <w:rPr>
          <w:w w:val="110"/>
        </w:rPr>
        <w:t>to</w:t>
      </w:r>
      <w:r>
        <w:rPr>
          <w:spacing w:val="-15"/>
          <w:w w:val="110"/>
        </w:rPr>
        <w:t> </w:t>
      </w:r>
      <w:r>
        <w:rPr>
          <w:w w:val="110"/>
        </w:rPr>
        <w:t>students</w:t>
      </w:r>
      <w:r>
        <w:rPr>
          <w:spacing w:val="-16"/>
          <w:w w:val="110"/>
        </w:rPr>
        <w:t> </w:t>
      </w:r>
      <w:r>
        <w:rPr>
          <w:w w:val="110"/>
        </w:rPr>
        <w:t>but</w:t>
      </w:r>
      <w:r>
        <w:rPr>
          <w:spacing w:val="-15"/>
          <w:w w:val="110"/>
        </w:rPr>
        <w:t> </w:t>
      </w:r>
      <w:r>
        <w:rPr>
          <w:w w:val="110"/>
        </w:rPr>
        <w:t>they</w:t>
      </w:r>
      <w:r>
        <w:rPr>
          <w:spacing w:val="-15"/>
          <w:w w:val="110"/>
        </w:rPr>
        <w:t> </w:t>
      </w:r>
      <w:r>
        <w:rPr>
          <w:w w:val="110"/>
        </w:rPr>
        <w:t>are</w:t>
      </w:r>
      <w:r>
        <w:rPr>
          <w:spacing w:val="-15"/>
          <w:w w:val="110"/>
        </w:rPr>
        <w:t> </w:t>
      </w:r>
      <w:r>
        <w:rPr>
          <w:w w:val="110"/>
        </w:rPr>
        <w:t>also</w:t>
      </w:r>
      <w:r>
        <w:rPr>
          <w:spacing w:val="-15"/>
          <w:w w:val="110"/>
        </w:rPr>
        <w:t> </w:t>
      </w:r>
      <w:r>
        <w:rPr>
          <w:w w:val="110"/>
        </w:rPr>
        <w:t>expected</w:t>
      </w:r>
      <w:r>
        <w:rPr>
          <w:spacing w:val="-15"/>
          <w:w w:val="110"/>
        </w:rPr>
        <w:t> </w:t>
      </w:r>
      <w:r>
        <w:rPr>
          <w:w w:val="110"/>
        </w:rPr>
        <w:t>to</w:t>
      </w:r>
      <w:r>
        <w:rPr>
          <w:spacing w:val="-15"/>
          <w:w w:val="110"/>
        </w:rPr>
        <w:t> </w:t>
      </w:r>
      <w:r>
        <w:rPr>
          <w:w w:val="110"/>
        </w:rPr>
        <w:t>create</w:t>
      </w:r>
      <w:r>
        <w:rPr>
          <w:spacing w:val="-15"/>
          <w:w w:val="110"/>
        </w:rPr>
        <w:t> </w:t>
      </w:r>
      <w:r>
        <w:rPr>
          <w:w w:val="110"/>
        </w:rPr>
        <w:t>knowledge. At the University, faculty members are encouraged to develop their own teaching methodologies for the effective transfer of knowledge. They</w:t>
      </w:r>
      <w:r>
        <w:rPr>
          <w:spacing w:val="-8"/>
          <w:w w:val="110"/>
        </w:rPr>
        <w:t> </w:t>
      </w:r>
      <w:r>
        <w:rPr>
          <w:w w:val="110"/>
        </w:rPr>
        <w:t>are</w:t>
      </w:r>
      <w:r>
        <w:rPr>
          <w:spacing w:val="-11"/>
          <w:w w:val="110"/>
        </w:rPr>
        <w:t> </w:t>
      </w:r>
      <w:r>
        <w:rPr>
          <w:w w:val="110"/>
        </w:rPr>
        <w:t>advised</w:t>
      </w:r>
      <w:r>
        <w:rPr>
          <w:spacing w:val="-8"/>
          <w:w w:val="110"/>
        </w:rPr>
        <w:t> </w:t>
      </w:r>
      <w:r>
        <w:rPr>
          <w:w w:val="110"/>
        </w:rPr>
        <w:t>to</w:t>
      </w:r>
      <w:r>
        <w:rPr>
          <w:spacing w:val="-9"/>
          <w:w w:val="110"/>
        </w:rPr>
        <w:t> </w:t>
      </w:r>
      <w:r>
        <w:rPr>
          <w:w w:val="110"/>
        </w:rPr>
        <w:t>contribute</w:t>
      </w:r>
      <w:r>
        <w:rPr>
          <w:spacing w:val="-8"/>
          <w:w w:val="110"/>
        </w:rPr>
        <w:t> </w:t>
      </w:r>
      <w:r>
        <w:rPr>
          <w:w w:val="110"/>
        </w:rPr>
        <w:t>to</w:t>
      </w:r>
      <w:r>
        <w:rPr>
          <w:spacing w:val="-9"/>
          <w:w w:val="110"/>
        </w:rPr>
        <w:t> </w:t>
      </w:r>
      <w:r>
        <w:rPr>
          <w:w w:val="110"/>
        </w:rPr>
        <w:t>developing</w:t>
      </w:r>
      <w:r>
        <w:rPr>
          <w:spacing w:val="-8"/>
          <w:w w:val="110"/>
        </w:rPr>
        <w:t> </w:t>
      </w:r>
      <w:r>
        <w:rPr>
          <w:w w:val="110"/>
        </w:rPr>
        <w:t>an</w:t>
      </w:r>
      <w:r>
        <w:rPr>
          <w:spacing w:val="-10"/>
          <w:w w:val="110"/>
        </w:rPr>
        <w:t> </w:t>
      </w:r>
      <w:r>
        <w:rPr>
          <w:w w:val="110"/>
        </w:rPr>
        <w:t>elaborate</w:t>
      </w:r>
      <w:r>
        <w:rPr>
          <w:spacing w:val="-8"/>
          <w:w w:val="110"/>
        </w:rPr>
        <w:t> </w:t>
      </w:r>
      <w:r>
        <w:rPr>
          <w:w w:val="110"/>
        </w:rPr>
        <w:t>process</w:t>
      </w:r>
      <w:r>
        <w:rPr>
          <w:spacing w:val="-10"/>
          <w:w w:val="110"/>
        </w:rPr>
        <w:t> </w:t>
      </w:r>
      <w:r>
        <w:rPr>
          <w:w w:val="110"/>
        </w:rPr>
        <w:t>of developing</w:t>
      </w:r>
      <w:r>
        <w:rPr>
          <w:w w:val="110"/>
        </w:rPr>
        <w:t> teaching</w:t>
      </w:r>
      <w:r>
        <w:rPr>
          <w:w w:val="110"/>
        </w:rPr>
        <w:t> and</w:t>
      </w:r>
      <w:r>
        <w:rPr>
          <w:w w:val="110"/>
        </w:rPr>
        <w:t> learning</w:t>
      </w:r>
      <w:r>
        <w:rPr>
          <w:w w:val="110"/>
        </w:rPr>
        <w:t> strategies.</w:t>
      </w:r>
      <w:r>
        <w:rPr>
          <w:w w:val="110"/>
        </w:rPr>
        <w:t> The</w:t>
      </w:r>
      <w:r>
        <w:rPr>
          <w:w w:val="110"/>
        </w:rPr>
        <w:t> strategies</w:t>
      </w:r>
      <w:r>
        <w:rPr>
          <w:w w:val="110"/>
        </w:rPr>
        <w:t> thus developed are to be based on the four pedagogical theories:</w:t>
      </w:r>
    </w:p>
    <w:p>
      <w:pPr>
        <w:pStyle w:val="ListParagraph"/>
        <w:numPr>
          <w:ilvl w:val="1"/>
          <w:numId w:val="4"/>
        </w:numPr>
        <w:tabs>
          <w:tab w:pos="697" w:val="left" w:leader="none"/>
        </w:tabs>
        <w:spacing w:line="240" w:lineRule="auto" w:before="118" w:after="0"/>
        <w:ind w:left="697" w:right="0" w:hanging="359"/>
        <w:jc w:val="both"/>
        <w:rPr>
          <w:sz w:val="20"/>
        </w:rPr>
      </w:pPr>
      <w:r>
        <w:rPr>
          <w:spacing w:val="-2"/>
          <w:w w:val="105"/>
          <w:sz w:val="20"/>
        </w:rPr>
        <w:t>Behaviorism</w:t>
      </w:r>
    </w:p>
    <w:p>
      <w:pPr>
        <w:pStyle w:val="ListParagraph"/>
        <w:numPr>
          <w:ilvl w:val="1"/>
          <w:numId w:val="4"/>
        </w:numPr>
        <w:tabs>
          <w:tab w:pos="697" w:val="left" w:leader="none"/>
        </w:tabs>
        <w:spacing w:line="240" w:lineRule="auto" w:before="190" w:after="0"/>
        <w:ind w:left="697" w:right="0" w:hanging="359"/>
        <w:jc w:val="both"/>
        <w:rPr>
          <w:sz w:val="20"/>
        </w:rPr>
      </w:pPr>
      <w:r>
        <w:rPr>
          <w:spacing w:val="-2"/>
          <w:w w:val="110"/>
          <w:sz w:val="20"/>
        </w:rPr>
        <w:t>Cognitivism</w:t>
      </w:r>
    </w:p>
    <w:p>
      <w:pPr>
        <w:pStyle w:val="ListParagraph"/>
        <w:numPr>
          <w:ilvl w:val="1"/>
          <w:numId w:val="4"/>
        </w:numPr>
        <w:tabs>
          <w:tab w:pos="697" w:val="left" w:leader="none"/>
        </w:tabs>
        <w:spacing w:line="240" w:lineRule="auto" w:before="190" w:after="0"/>
        <w:ind w:left="697" w:right="0" w:hanging="359"/>
        <w:jc w:val="left"/>
        <w:rPr>
          <w:sz w:val="20"/>
        </w:rPr>
      </w:pPr>
      <w:r>
        <w:rPr>
          <w:spacing w:val="-2"/>
          <w:w w:val="110"/>
          <w:sz w:val="20"/>
        </w:rPr>
        <w:t>Constructivism</w:t>
      </w:r>
    </w:p>
    <w:p>
      <w:pPr>
        <w:pStyle w:val="ListParagraph"/>
        <w:numPr>
          <w:ilvl w:val="1"/>
          <w:numId w:val="4"/>
        </w:numPr>
        <w:tabs>
          <w:tab w:pos="697" w:val="left" w:leader="none"/>
        </w:tabs>
        <w:spacing w:line="240" w:lineRule="auto" w:before="191" w:after="0"/>
        <w:ind w:left="697" w:right="0" w:hanging="359"/>
        <w:jc w:val="left"/>
        <w:rPr>
          <w:sz w:val="20"/>
        </w:rPr>
      </w:pPr>
      <w:r>
        <w:rPr>
          <w:spacing w:val="-2"/>
          <w:w w:val="110"/>
          <w:sz w:val="20"/>
        </w:rPr>
        <w:t>Connectivism</w:t>
      </w:r>
    </w:p>
    <w:p>
      <w:pPr>
        <w:pStyle w:val="BodyText"/>
        <w:spacing w:line="321" w:lineRule="auto" w:before="186"/>
        <w:ind w:left="157" w:right="33"/>
      </w:pPr>
      <w:r>
        <w:rPr>
          <w:w w:val="110"/>
        </w:rPr>
        <w:t>Faculty members</w:t>
      </w:r>
      <w:r>
        <w:rPr>
          <w:spacing w:val="-2"/>
          <w:w w:val="110"/>
        </w:rPr>
        <w:t> </w:t>
      </w:r>
      <w:r>
        <w:rPr>
          <w:w w:val="110"/>
        </w:rPr>
        <w:t>are also expected to demonstrate professionalism and contribute towards building characters.</w:t>
      </w:r>
      <w:r>
        <w:rPr>
          <w:spacing w:val="40"/>
          <w:w w:val="110"/>
        </w:rPr>
        <w:t> </w:t>
      </w:r>
      <w:r>
        <w:rPr>
          <w:w w:val="110"/>
        </w:rPr>
        <w:t>It is expected that each faculty</w:t>
      </w:r>
      <w:r>
        <w:rPr>
          <w:spacing w:val="-12"/>
          <w:w w:val="110"/>
        </w:rPr>
        <w:t> </w:t>
      </w:r>
      <w:r>
        <w:rPr>
          <w:w w:val="110"/>
        </w:rPr>
        <w:t>member</w:t>
      </w:r>
      <w:r>
        <w:rPr>
          <w:spacing w:val="-12"/>
          <w:w w:val="110"/>
        </w:rPr>
        <w:t> </w:t>
      </w:r>
      <w:r>
        <w:rPr>
          <w:w w:val="110"/>
        </w:rPr>
        <w:t>will</w:t>
      </w:r>
      <w:r>
        <w:rPr>
          <w:spacing w:val="-13"/>
          <w:w w:val="110"/>
        </w:rPr>
        <w:t> </w:t>
      </w:r>
      <w:r>
        <w:rPr>
          <w:w w:val="110"/>
        </w:rPr>
        <w:t>strive</w:t>
      </w:r>
      <w:r>
        <w:rPr>
          <w:spacing w:val="-12"/>
          <w:w w:val="110"/>
        </w:rPr>
        <w:t> </w:t>
      </w:r>
      <w:r>
        <w:rPr>
          <w:w w:val="110"/>
        </w:rPr>
        <w:t>to</w:t>
      </w:r>
      <w:r>
        <w:rPr>
          <w:spacing w:val="-13"/>
          <w:w w:val="110"/>
        </w:rPr>
        <w:t> </w:t>
      </w:r>
      <w:r>
        <w:rPr>
          <w:w w:val="110"/>
        </w:rPr>
        <w:t>develop</w:t>
      </w:r>
      <w:r>
        <w:rPr>
          <w:spacing w:val="-12"/>
          <w:w w:val="110"/>
        </w:rPr>
        <w:t> </w:t>
      </w:r>
      <w:r>
        <w:rPr>
          <w:w w:val="110"/>
        </w:rPr>
        <w:t>conceptual</w:t>
      </w:r>
      <w:r>
        <w:rPr>
          <w:spacing w:val="-13"/>
          <w:w w:val="110"/>
        </w:rPr>
        <w:t> </w:t>
      </w:r>
      <w:r>
        <w:rPr>
          <w:w w:val="110"/>
        </w:rPr>
        <w:t>and</w:t>
      </w:r>
      <w:r>
        <w:rPr>
          <w:spacing w:val="-12"/>
          <w:w w:val="110"/>
        </w:rPr>
        <w:t> </w:t>
      </w:r>
      <w:r>
        <w:rPr>
          <w:w w:val="110"/>
        </w:rPr>
        <w:t>problem-solving skills</w:t>
      </w:r>
      <w:r>
        <w:rPr>
          <w:spacing w:val="-16"/>
          <w:w w:val="110"/>
        </w:rPr>
        <w:t> </w:t>
      </w:r>
      <w:r>
        <w:rPr>
          <w:w w:val="110"/>
        </w:rPr>
        <w:t>among</w:t>
      </w:r>
      <w:r>
        <w:rPr>
          <w:spacing w:val="-15"/>
          <w:w w:val="110"/>
        </w:rPr>
        <w:t> </w:t>
      </w:r>
      <w:r>
        <w:rPr>
          <w:w w:val="110"/>
        </w:rPr>
        <w:t>students.</w:t>
      </w:r>
      <w:r>
        <w:rPr>
          <w:spacing w:val="-15"/>
          <w:w w:val="110"/>
        </w:rPr>
        <w:t> </w:t>
      </w:r>
      <w:r>
        <w:rPr>
          <w:w w:val="110"/>
        </w:rPr>
        <w:t>To</w:t>
      </w:r>
      <w:r>
        <w:rPr>
          <w:spacing w:val="-16"/>
          <w:w w:val="110"/>
        </w:rPr>
        <w:t> </w:t>
      </w:r>
      <w:r>
        <w:rPr>
          <w:w w:val="110"/>
        </w:rPr>
        <w:t>achieve</w:t>
      </w:r>
      <w:r>
        <w:rPr>
          <w:spacing w:val="-15"/>
          <w:w w:val="110"/>
        </w:rPr>
        <w:t> </w:t>
      </w:r>
      <w:r>
        <w:rPr>
          <w:w w:val="110"/>
        </w:rPr>
        <w:t>this,</w:t>
      </w:r>
      <w:r>
        <w:rPr>
          <w:spacing w:val="-15"/>
          <w:w w:val="110"/>
        </w:rPr>
        <w:t> </w:t>
      </w:r>
      <w:r>
        <w:rPr>
          <w:w w:val="110"/>
        </w:rPr>
        <w:t>faculty</w:t>
      </w:r>
      <w:r>
        <w:rPr>
          <w:spacing w:val="-15"/>
          <w:w w:val="110"/>
        </w:rPr>
        <w:t> </w:t>
      </w:r>
      <w:r>
        <w:rPr>
          <w:w w:val="110"/>
        </w:rPr>
        <w:t>members</w:t>
      </w:r>
      <w:r>
        <w:rPr>
          <w:spacing w:val="-16"/>
          <w:w w:val="110"/>
        </w:rPr>
        <w:t> </w:t>
      </w:r>
      <w:r>
        <w:rPr>
          <w:w w:val="110"/>
        </w:rPr>
        <w:t>are</w:t>
      </w:r>
      <w:r>
        <w:rPr>
          <w:spacing w:val="-15"/>
          <w:w w:val="110"/>
        </w:rPr>
        <w:t> </w:t>
      </w:r>
      <w:r>
        <w:rPr>
          <w:w w:val="110"/>
        </w:rPr>
        <w:t>expected to</w:t>
      </w:r>
      <w:r>
        <w:rPr>
          <w:spacing w:val="-2"/>
          <w:w w:val="110"/>
        </w:rPr>
        <w:t> </w:t>
      </w:r>
      <w:r>
        <w:rPr>
          <w:w w:val="110"/>
        </w:rPr>
        <w:t>impart</w:t>
      </w:r>
      <w:r>
        <w:rPr>
          <w:spacing w:val="-2"/>
          <w:w w:val="110"/>
        </w:rPr>
        <w:t> </w:t>
      </w:r>
      <w:r>
        <w:rPr>
          <w:w w:val="110"/>
        </w:rPr>
        <w:t>knowledge</w:t>
      </w:r>
      <w:r>
        <w:rPr>
          <w:spacing w:val="-1"/>
          <w:w w:val="110"/>
        </w:rPr>
        <w:t> </w:t>
      </w:r>
      <w:r>
        <w:rPr>
          <w:w w:val="110"/>
        </w:rPr>
        <w:t>through</w:t>
      </w:r>
      <w:r>
        <w:rPr>
          <w:spacing w:val="-1"/>
          <w:w w:val="110"/>
        </w:rPr>
        <w:t> </w:t>
      </w:r>
      <w:r>
        <w:rPr>
          <w:w w:val="110"/>
        </w:rPr>
        <w:t>class</w:t>
      </w:r>
      <w:r>
        <w:rPr>
          <w:spacing w:val="-1"/>
          <w:w w:val="110"/>
        </w:rPr>
        <w:t> </w:t>
      </w:r>
      <w:r>
        <w:rPr>
          <w:w w:val="110"/>
        </w:rPr>
        <w:t>discussions</w:t>
      </w:r>
      <w:r>
        <w:rPr>
          <w:spacing w:val="-1"/>
          <w:w w:val="110"/>
        </w:rPr>
        <w:t> </w:t>
      </w:r>
      <w:r>
        <w:rPr>
          <w:w w:val="110"/>
        </w:rPr>
        <w:t>and</w:t>
      </w:r>
      <w:r>
        <w:rPr>
          <w:spacing w:val="-1"/>
          <w:w w:val="110"/>
        </w:rPr>
        <w:t> </w:t>
      </w:r>
      <w:r>
        <w:rPr>
          <w:w w:val="110"/>
        </w:rPr>
        <w:t>problems,</w:t>
      </w:r>
      <w:r>
        <w:rPr>
          <w:spacing w:val="-1"/>
          <w:w w:val="110"/>
        </w:rPr>
        <w:t> </w:t>
      </w:r>
      <w:r>
        <w:rPr>
          <w:w w:val="110"/>
        </w:rPr>
        <w:t>which nourishes the analytical skills of students.</w:t>
      </w:r>
    </w:p>
    <w:p>
      <w:pPr>
        <w:pStyle w:val="BodyText"/>
        <w:spacing w:after="0" w:line="321" w:lineRule="auto"/>
        <w:sectPr>
          <w:pgSz w:w="8680" w:h="12200"/>
          <w:pgMar w:header="731" w:footer="800" w:top="1080" w:bottom="1000" w:left="850" w:right="992"/>
        </w:sectPr>
      </w:pPr>
    </w:p>
    <w:p>
      <w:pPr>
        <w:pStyle w:val="Heading2"/>
        <w:numPr>
          <w:ilvl w:val="0"/>
          <w:numId w:val="4"/>
        </w:numPr>
        <w:tabs>
          <w:tab w:pos="702" w:val="left" w:leader="none"/>
        </w:tabs>
        <w:spacing w:line="240" w:lineRule="auto" w:before="109" w:after="0"/>
        <w:ind w:left="702" w:right="0" w:hanging="540"/>
        <w:jc w:val="left"/>
      </w:pPr>
      <w:bookmarkStart w:name="_TOC_250059" w:id="8"/>
      <w:r>
        <w:rPr>
          <w:w w:val="110"/>
        </w:rPr>
        <w:t>Teaching</w:t>
      </w:r>
      <w:r>
        <w:rPr>
          <w:spacing w:val="-3"/>
          <w:w w:val="110"/>
        </w:rPr>
        <w:t> </w:t>
      </w:r>
      <w:bookmarkEnd w:id="8"/>
      <w:r>
        <w:rPr>
          <w:spacing w:val="-2"/>
          <w:w w:val="110"/>
        </w:rPr>
        <w:t>Evaluation</w:t>
      </w:r>
    </w:p>
    <w:p>
      <w:pPr>
        <w:pStyle w:val="BodyText"/>
        <w:spacing w:line="321" w:lineRule="auto" w:before="229"/>
        <w:ind w:left="162" w:right="26"/>
      </w:pPr>
      <w:r>
        <w:rPr>
          <w:w w:val="110"/>
        </w:rPr>
        <w:t>As</w:t>
      </w:r>
      <w:r>
        <w:rPr>
          <w:w w:val="110"/>
        </w:rPr>
        <w:t> an</w:t>
      </w:r>
      <w:r>
        <w:rPr>
          <w:w w:val="110"/>
        </w:rPr>
        <w:t> expression</w:t>
      </w:r>
      <w:r>
        <w:rPr>
          <w:w w:val="110"/>
        </w:rPr>
        <w:t> of</w:t>
      </w:r>
      <w:r>
        <w:rPr>
          <w:w w:val="110"/>
        </w:rPr>
        <w:t> its</w:t>
      </w:r>
      <w:r>
        <w:rPr>
          <w:w w:val="110"/>
        </w:rPr>
        <w:t> commitment</w:t>
      </w:r>
      <w:r>
        <w:rPr>
          <w:w w:val="110"/>
        </w:rPr>
        <w:t> to</w:t>
      </w:r>
      <w:r>
        <w:rPr>
          <w:w w:val="110"/>
        </w:rPr>
        <w:t> maintaining</w:t>
      </w:r>
      <w:r>
        <w:rPr>
          <w:w w:val="110"/>
        </w:rPr>
        <w:t> excellence</w:t>
      </w:r>
      <w:r>
        <w:rPr>
          <w:w w:val="110"/>
        </w:rPr>
        <w:t> in teaching, the University conducts regular evaluations of its teaching effectiveness.</w:t>
      </w:r>
      <w:r>
        <w:rPr>
          <w:w w:val="110"/>
        </w:rPr>
        <w:t> Such</w:t>
      </w:r>
      <w:r>
        <w:rPr>
          <w:w w:val="110"/>
        </w:rPr>
        <w:t> evaluations</w:t>
      </w:r>
      <w:r>
        <w:rPr>
          <w:w w:val="110"/>
        </w:rPr>
        <w:t> will</w:t>
      </w:r>
      <w:r>
        <w:rPr>
          <w:w w:val="110"/>
        </w:rPr>
        <w:t> be</w:t>
      </w:r>
      <w:r>
        <w:rPr>
          <w:w w:val="110"/>
        </w:rPr>
        <w:t> used</w:t>
      </w:r>
      <w:r>
        <w:rPr>
          <w:w w:val="110"/>
        </w:rPr>
        <w:t> for</w:t>
      </w:r>
      <w:r>
        <w:rPr>
          <w:w w:val="110"/>
        </w:rPr>
        <w:t> the</w:t>
      </w:r>
      <w:r>
        <w:rPr>
          <w:w w:val="110"/>
        </w:rPr>
        <w:t> purpose</w:t>
      </w:r>
      <w:r>
        <w:rPr>
          <w:w w:val="110"/>
        </w:rPr>
        <w:t> of mentoring,</w:t>
      </w:r>
      <w:r>
        <w:rPr>
          <w:w w:val="110"/>
        </w:rPr>
        <w:t> recommendations</w:t>
      </w:r>
      <w:r>
        <w:rPr>
          <w:w w:val="110"/>
        </w:rPr>
        <w:t> for</w:t>
      </w:r>
      <w:r>
        <w:rPr>
          <w:w w:val="110"/>
        </w:rPr>
        <w:t> (or</w:t>
      </w:r>
      <w:r>
        <w:rPr>
          <w:w w:val="110"/>
        </w:rPr>
        <w:t> against)</w:t>
      </w:r>
      <w:r>
        <w:rPr>
          <w:w w:val="110"/>
        </w:rPr>
        <w:t> contract renewal/service regularization/job confirmation, and promotion.</w:t>
      </w:r>
    </w:p>
    <w:p>
      <w:pPr>
        <w:pStyle w:val="Heading2"/>
        <w:numPr>
          <w:ilvl w:val="0"/>
          <w:numId w:val="4"/>
        </w:numPr>
        <w:tabs>
          <w:tab w:pos="702" w:val="left" w:leader="none"/>
        </w:tabs>
        <w:spacing w:line="240" w:lineRule="auto" w:before="117" w:after="0"/>
        <w:ind w:left="702" w:right="0" w:hanging="540"/>
        <w:jc w:val="left"/>
      </w:pPr>
      <w:bookmarkStart w:name="_TOC_250058" w:id="9"/>
      <w:r>
        <w:rPr>
          <w:w w:val="110"/>
        </w:rPr>
        <w:t>Student</w:t>
      </w:r>
      <w:r>
        <w:rPr>
          <w:spacing w:val="-14"/>
          <w:w w:val="110"/>
        </w:rPr>
        <w:t> </w:t>
      </w:r>
      <w:bookmarkEnd w:id="9"/>
      <w:r>
        <w:rPr>
          <w:spacing w:val="-2"/>
          <w:w w:val="110"/>
        </w:rPr>
        <w:t>Evaluation</w:t>
      </w:r>
    </w:p>
    <w:p>
      <w:pPr>
        <w:pStyle w:val="BodyText"/>
        <w:spacing w:line="321" w:lineRule="auto" w:before="228"/>
        <w:ind w:left="162" w:right="26"/>
      </w:pPr>
      <w:r>
        <w:rPr>
          <w:w w:val="110"/>
        </w:rPr>
        <w:t>Students</w:t>
      </w:r>
      <w:r>
        <w:rPr>
          <w:spacing w:val="-7"/>
          <w:w w:val="110"/>
        </w:rPr>
        <w:t> </w:t>
      </w:r>
      <w:r>
        <w:rPr>
          <w:w w:val="110"/>
        </w:rPr>
        <w:t>are</w:t>
      </w:r>
      <w:r>
        <w:rPr>
          <w:spacing w:val="-5"/>
          <w:w w:val="110"/>
        </w:rPr>
        <w:t> </w:t>
      </w:r>
      <w:r>
        <w:rPr>
          <w:w w:val="110"/>
        </w:rPr>
        <w:t>encouraged</w:t>
      </w:r>
      <w:r>
        <w:rPr>
          <w:spacing w:val="-5"/>
          <w:w w:val="110"/>
        </w:rPr>
        <w:t> </w:t>
      </w:r>
      <w:r>
        <w:rPr>
          <w:w w:val="110"/>
        </w:rPr>
        <w:t>to</w:t>
      </w:r>
      <w:r>
        <w:rPr>
          <w:spacing w:val="-6"/>
          <w:w w:val="110"/>
        </w:rPr>
        <w:t> </w:t>
      </w:r>
      <w:r>
        <w:rPr>
          <w:w w:val="110"/>
        </w:rPr>
        <w:t>assess</w:t>
      </w:r>
      <w:r>
        <w:rPr>
          <w:spacing w:val="-7"/>
          <w:w w:val="110"/>
        </w:rPr>
        <w:t> </w:t>
      </w:r>
      <w:r>
        <w:rPr>
          <w:w w:val="110"/>
        </w:rPr>
        <w:t>the</w:t>
      </w:r>
      <w:r>
        <w:rPr>
          <w:spacing w:val="-5"/>
          <w:w w:val="110"/>
        </w:rPr>
        <w:t> </w:t>
      </w:r>
      <w:r>
        <w:rPr>
          <w:w w:val="110"/>
        </w:rPr>
        <w:t>performance</w:t>
      </w:r>
      <w:r>
        <w:rPr>
          <w:spacing w:val="-5"/>
          <w:w w:val="110"/>
        </w:rPr>
        <w:t> </w:t>
      </w:r>
      <w:r>
        <w:rPr>
          <w:w w:val="110"/>
        </w:rPr>
        <w:t>of</w:t>
      </w:r>
      <w:r>
        <w:rPr>
          <w:spacing w:val="-5"/>
          <w:w w:val="110"/>
        </w:rPr>
        <w:t> </w:t>
      </w:r>
      <w:r>
        <w:rPr>
          <w:w w:val="110"/>
        </w:rPr>
        <w:t>the</w:t>
      </w:r>
      <w:r>
        <w:rPr>
          <w:spacing w:val="-5"/>
          <w:w w:val="110"/>
        </w:rPr>
        <w:t> </w:t>
      </w:r>
      <w:r>
        <w:rPr>
          <w:w w:val="110"/>
        </w:rPr>
        <w:t>faculty</w:t>
      </w:r>
      <w:r>
        <w:rPr>
          <w:spacing w:val="-6"/>
          <w:w w:val="110"/>
        </w:rPr>
        <w:t> </w:t>
      </w:r>
      <w:r>
        <w:rPr>
          <w:w w:val="110"/>
        </w:rPr>
        <w:t>in carrying</w:t>
      </w:r>
      <w:r>
        <w:rPr>
          <w:w w:val="110"/>
        </w:rPr>
        <w:t> out</w:t>
      </w:r>
      <w:r>
        <w:rPr>
          <w:w w:val="110"/>
        </w:rPr>
        <w:t> their</w:t>
      </w:r>
      <w:r>
        <w:rPr>
          <w:w w:val="110"/>
        </w:rPr>
        <w:t> academic</w:t>
      </w:r>
      <w:r>
        <w:rPr>
          <w:w w:val="110"/>
        </w:rPr>
        <w:t> responsibilities,</w:t>
      </w:r>
      <w:r>
        <w:rPr>
          <w:w w:val="110"/>
        </w:rPr>
        <w:t> at</w:t>
      </w:r>
      <w:r>
        <w:rPr>
          <w:w w:val="110"/>
        </w:rPr>
        <w:t> the</w:t>
      </w:r>
      <w:r>
        <w:rPr>
          <w:w w:val="110"/>
        </w:rPr>
        <w:t> end</w:t>
      </w:r>
      <w:r>
        <w:rPr>
          <w:w w:val="110"/>
        </w:rPr>
        <w:t> of</w:t>
      </w:r>
      <w:r>
        <w:rPr>
          <w:w w:val="110"/>
        </w:rPr>
        <w:t> each semester. These evaluations are conducted via Flex.</w:t>
      </w:r>
      <w:r>
        <w:rPr>
          <w:spacing w:val="-2"/>
          <w:w w:val="110"/>
        </w:rPr>
        <w:t> </w:t>
      </w:r>
      <w:r>
        <w:rPr>
          <w:w w:val="110"/>
        </w:rPr>
        <w:t>Data gathered from</w:t>
      </w:r>
      <w:r>
        <w:rPr>
          <w:w w:val="110"/>
        </w:rPr>
        <w:t> these</w:t>
      </w:r>
      <w:r>
        <w:rPr>
          <w:w w:val="110"/>
        </w:rPr>
        <w:t> questionnaires</w:t>
      </w:r>
      <w:r>
        <w:rPr>
          <w:w w:val="110"/>
        </w:rPr>
        <w:t> may</w:t>
      </w:r>
      <w:r>
        <w:rPr>
          <w:w w:val="110"/>
        </w:rPr>
        <w:t> impact</w:t>
      </w:r>
      <w:r>
        <w:rPr>
          <w:w w:val="110"/>
        </w:rPr>
        <w:t> decisions</w:t>
      </w:r>
      <w:r>
        <w:rPr>
          <w:w w:val="110"/>
        </w:rPr>
        <w:t> made</w:t>
      </w:r>
      <w:r>
        <w:rPr>
          <w:w w:val="110"/>
        </w:rPr>
        <w:t> by</w:t>
      </w:r>
      <w:r>
        <w:rPr>
          <w:w w:val="110"/>
        </w:rPr>
        <w:t> the University</w:t>
      </w:r>
      <w:r>
        <w:rPr>
          <w:w w:val="110"/>
        </w:rPr>
        <w:t> regarding</w:t>
      </w:r>
      <w:r>
        <w:rPr>
          <w:w w:val="110"/>
        </w:rPr>
        <w:t> faculty</w:t>
      </w:r>
      <w:r>
        <w:rPr>
          <w:w w:val="110"/>
        </w:rPr>
        <w:t> promotion</w:t>
      </w:r>
      <w:r>
        <w:rPr>
          <w:w w:val="110"/>
        </w:rPr>
        <w:t> and</w:t>
      </w:r>
      <w:r>
        <w:rPr>
          <w:w w:val="110"/>
        </w:rPr>
        <w:t> salary</w:t>
      </w:r>
      <w:r>
        <w:rPr>
          <w:w w:val="110"/>
        </w:rPr>
        <w:t> increments.</w:t>
      </w:r>
      <w:r>
        <w:rPr>
          <w:w w:val="110"/>
        </w:rPr>
        <w:t> This data</w:t>
      </w:r>
      <w:r>
        <w:rPr>
          <w:w w:val="110"/>
        </w:rPr>
        <w:t> may</w:t>
      </w:r>
      <w:r>
        <w:rPr>
          <w:w w:val="110"/>
        </w:rPr>
        <w:t> also</w:t>
      </w:r>
      <w:r>
        <w:rPr>
          <w:w w:val="110"/>
        </w:rPr>
        <w:t> be</w:t>
      </w:r>
      <w:r>
        <w:rPr>
          <w:w w:val="110"/>
        </w:rPr>
        <w:t> used</w:t>
      </w:r>
      <w:r>
        <w:rPr>
          <w:w w:val="110"/>
        </w:rPr>
        <w:t> to</w:t>
      </w:r>
      <w:r>
        <w:rPr>
          <w:w w:val="110"/>
        </w:rPr>
        <w:t> help</w:t>
      </w:r>
      <w:r>
        <w:rPr>
          <w:w w:val="110"/>
        </w:rPr>
        <w:t> faculty</w:t>
      </w:r>
      <w:r>
        <w:rPr>
          <w:w w:val="110"/>
        </w:rPr>
        <w:t> members</w:t>
      </w:r>
      <w:r>
        <w:rPr>
          <w:w w:val="110"/>
        </w:rPr>
        <w:t> improve</w:t>
      </w:r>
      <w:r>
        <w:rPr>
          <w:w w:val="110"/>
        </w:rPr>
        <w:t> their teaching effectiveness.</w:t>
      </w:r>
    </w:p>
    <w:p>
      <w:pPr>
        <w:pStyle w:val="BodyText"/>
        <w:spacing w:before="113"/>
        <w:ind w:left="162"/>
      </w:pPr>
      <w:r>
        <w:rPr>
          <w:w w:val="110"/>
        </w:rPr>
        <w:t>The</w:t>
      </w:r>
      <w:r>
        <w:rPr>
          <w:spacing w:val="-7"/>
          <w:w w:val="110"/>
        </w:rPr>
        <w:t> </w:t>
      </w:r>
      <w:r>
        <w:rPr>
          <w:w w:val="110"/>
        </w:rPr>
        <w:t>following</w:t>
      </w:r>
      <w:r>
        <w:rPr>
          <w:spacing w:val="-6"/>
          <w:w w:val="110"/>
        </w:rPr>
        <w:t> </w:t>
      </w:r>
      <w:r>
        <w:rPr>
          <w:w w:val="110"/>
        </w:rPr>
        <w:t>points</w:t>
      </w:r>
      <w:r>
        <w:rPr>
          <w:spacing w:val="-8"/>
          <w:w w:val="110"/>
        </w:rPr>
        <w:t> </w:t>
      </w:r>
      <w:r>
        <w:rPr>
          <w:w w:val="110"/>
        </w:rPr>
        <w:t>are</w:t>
      </w:r>
      <w:r>
        <w:rPr>
          <w:spacing w:val="-4"/>
          <w:w w:val="110"/>
        </w:rPr>
        <w:t> </w:t>
      </w:r>
      <w:r>
        <w:rPr>
          <w:w w:val="110"/>
        </w:rPr>
        <w:t>significant</w:t>
      </w:r>
      <w:r>
        <w:rPr>
          <w:spacing w:val="-7"/>
          <w:w w:val="110"/>
        </w:rPr>
        <w:t> </w:t>
      </w:r>
      <w:r>
        <w:rPr>
          <w:w w:val="110"/>
        </w:rPr>
        <w:t>about</w:t>
      </w:r>
      <w:r>
        <w:rPr>
          <w:spacing w:val="-5"/>
          <w:w w:val="110"/>
        </w:rPr>
        <w:t> </w:t>
      </w:r>
      <w:r>
        <w:rPr>
          <w:w w:val="110"/>
        </w:rPr>
        <w:t>the</w:t>
      </w:r>
      <w:r>
        <w:rPr>
          <w:spacing w:val="-6"/>
          <w:w w:val="110"/>
        </w:rPr>
        <w:t> </w:t>
      </w:r>
      <w:r>
        <w:rPr>
          <w:w w:val="110"/>
        </w:rPr>
        <w:t>evaluation</w:t>
      </w:r>
      <w:r>
        <w:rPr>
          <w:spacing w:val="-8"/>
          <w:w w:val="110"/>
        </w:rPr>
        <w:t> </w:t>
      </w:r>
      <w:r>
        <w:rPr>
          <w:spacing w:val="-2"/>
          <w:w w:val="110"/>
        </w:rPr>
        <w:t>process:</w:t>
      </w:r>
    </w:p>
    <w:p>
      <w:pPr>
        <w:pStyle w:val="ListParagraph"/>
        <w:numPr>
          <w:ilvl w:val="0"/>
          <w:numId w:val="5"/>
        </w:numPr>
        <w:tabs>
          <w:tab w:pos="882" w:val="left" w:leader="none"/>
        </w:tabs>
        <w:spacing w:line="304" w:lineRule="auto" w:before="202" w:after="0"/>
        <w:ind w:left="882" w:right="31" w:hanging="812"/>
        <w:jc w:val="both"/>
        <w:rPr>
          <w:sz w:val="20"/>
        </w:rPr>
      </w:pPr>
      <w:r>
        <w:rPr>
          <w:w w:val="110"/>
          <w:sz w:val="20"/>
        </w:rPr>
        <w:t>Feedback</w:t>
      </w:r>
      <w:r>
        <w:rPr>
          <w:w w:val="110"/>
          <w:sz w:val="20"/>
        </w:rPr>
        <w:t> is</w:t>
      </w:r>
      <w:r>
        <w:rPr>
          <w:w w:val="110"/>
          <w:sz w:val="20"/>
        </w:rPr>
        <w:t> visible</w:t>
      </w:r>
      <w:r>
        <w:rPr>
          <w:w w:val="110"/>
          <w:sz w:val="20"/>
        </w:rPr>
        <w:t> to</w:t>
      </w:r>
      <w:r>
        <w:rPr>
          <w:w w:val="110"/>
          <w:sz w:val="20"/>
        </w:rPr>
        <w:t> the</w:t>
      </w:r>
      <w:r>
        <w:rPr>
          <w:w w:val="110"/>
          <w:sz w:val="20"/>
        </w:rPr>
        <w:t> HOD,</w:t>
      </w:r>
      <w:r>
        <w:rPr>
          <w:w w:val="110"/>
          <w:sz w:val="20"/>
        </w:rPr>
        <w:t> the</w:t>
      </w:r>
      <w:r>
        <w:rPr>
          <w:w w:val="110"/>
          <w:sz w:val="20"/>
        </w:rPr>
        <w:t> Director,</w:t>
      </w:r>
      <w:r>
        <w:rPr>
          <w:w w:val="110"/>
          <w:sz w:val="20"/>
        </w:rPr>
        <w:t> the</w:t>
      </w:r>
      <w:r>
        <w:rPr>
          <w:w w:val="110"/>
          <w:sz w:val="20"/>
        </w:rPr>
        <w:t> Dean,</w:t>
      </w:r>
      <w:r>
        <w:rPr>
          <w:w w:val="110"/>
          <w:sz w:val="20"/>
        </w:rPr>
        <w:t> the Registrar, and the Rector.</w:t>
      </w:r>
    </w:p>
    <w:p>
      <w:pPr>
        <w:pStyle w:val="ListParagraph"/>
        <w:numPr>
          <w:ilvl w:val="0"/>
          <w:numId w:val="5"/>
        </w:numPr>
        <w:tabs>
          <w:tab w:pos="882" w:val="left" w:leader="none"/>
        </w:tabs>
        <w:spacing w:line="304" w:lineRule="auto" w:before="139" w:after="0"/>
        <w:ind w:left="882" w:right="31" w:hanging="812"/>
        <w:jc w:val="both"/>
        <w:rPr>
          <w:sz w:val="20"/>
        </w:rPr>
      </w:pPr>
      <w:r>
        <w:rPr>
          <w:w w:val="110"/>
          <w:sz w:val="20"/>
        </w:rPr>
        <w:t>It includes the use of appraisals solicited from students who are taught by respective faculty.</w:t>
      </w:r>
    </w:p>
    <w:p>
      <w:pPr>
        <w:pStyle w:val="ListParagraph"/>
        <w:numPr>
          <w:ilvl w:val="0"/>
          <w:numId w:val="5"/>
        </w:numPr>
        <w:tabs>
          <w:tab w:pos="882" w:val="left" w:leader="none"/>
        </w:tabs>
        <w:spacing w:line="316" w:lineRule="auto" w:before="140" w:after="0"/>
        <w:ind w:left="882" w:right="29" w:hanging="812"/>
        <w:jc w:val="both"/>
        <w:rPr>
          <w:sz w:val="20"/>
        </w:rPr>
      </w:pPr>
      <w:r>
        <w:rPr>
          <w:w w:val="110"/>
          <w:sz w:val="20"/>
        </w:rPr>
        <w:t>It includes lecturing, facilitating small discussion</w:t>
      </w:r>
      <w:r>
        <w:rPr>
          <w:w w:val="110"/>
          <w:sz w:val="20"/>
        </w:rPr>
        <w:t> groups and seminars,</w:t>
      </w:r>
      <w:r>
        <w:rPr>
          <w:w w:val="110"/>
          <w:sz w:val="20"/>
        </w:rPr>
        <w:t> supervising</w:t>
      </w:r>
      <w:r>
        <w:rPr>
          <w:w w:val="110"/>
          <w:sz w:val="20"/>
        </w:rPr>
        <w:t> independent</w:t>
      </w:r>
      <w:r>
        <w:rPr>
          <w:w w:val="110"/>
          <w:sz w:val="20"/>
        </w:rPr>
        <w:t> studies</w:t>
      </w:r>
      <w:r>
        <w:rPr>
          <w:w w:val="110"/>
          <w:sz w:val="20"/>
        </w:rPr>
        <w:t> or</w:t>
      </w:r>
      <w:r>
        <w:rPr>
          <w:w w:val="110"/>
          <w:sz w:val="20"/>
        </w:rPr>
        <w:t> theses, laboratory</w:t>
      </w:r>
      <w:r>
        <w:rPr>
          <w:w w:val="110"/>
          <w:sz w:val="20"/>
        </w:rPr>
        <w:t> teaching,</w:t>
      </w:r>
      <w:r>
        <w:rPr>
          <w:w w:val="110"/>
          <w:sz w:val="20"/>
        </w:rPr>
        <w:t> research</w:t>
      </w:r>
      <w:r>
        <w:rPr>
          <w:w w:val="110"/>
          <w:sz w:val="20"/>
        </w:rPr>
        <w:t> direction,</w:t>
      </w:r>
      <w:r>
        <w:rPr>
          <w:w w:val="110"/>
          <w:sz w:val="20"/>
        </w:rPr>
        <w:t> and</w:t>
      </w:r>
      <w:r>
        <w:rPr>
          <w:w w:val="110"/>
          <w:sz w:val="20"/>
        </w:rPr>
        <w:t> taking</w:t>
      </w:r>
      <w:r>
        <w:rPr>
          <w:w w:val="110"/>
          <w:sz w:val="20"/>
        </w:rPr>
        <w:t> part</w:t>
      </w:r>
      <w:r>
        <w:rPr>
          <w:w w:val="110"/>
          <w:sz w:val="20"/>
        </w:rPr>
        <w:t> in creative</w:t>
      </w:r>
      <w:r>
        <w:rPr>
          <w:w w:val="110"/>
          <w:sz w:val="20"/>
        </w:rPr>
        <w:t> scholarship</w:t>
      </w:r>
      <w:r>
        <w:rPr>
          <w:w w:val="110"/>
          <w:sz w:val="20"/>
        </w:rPr>
        <w:t> for</w:t>
      </w:r>
      <w:r>
        <w:rPr>
          <w:w w:val="110"/>
          <w:sz w:val="20"/>
        </w:rPr>
        <w:t> graduate</w:t>
      </w:r>
      <w:r>
        <w:rPr>
          <w:w w:val="110"/>
          <w:sz w:val="20"/>
        </w:rPr>
        <w:t> and</w:t>
      </w:r>
      <w:r>
        <w:rPr>
          <w:w w:val="110"/>
          <w:sz w:val="20"/>
        </w:rPr>
        <w:t> undergraduate </w:t>
      </w:r>
      <w:r>
        <w:rPr>
          <w:spacing w:val="-2"/>
          <w:w w:val="110"/>
          <w:sz w:val="20"/>
        </w:rPr>
        <w:t>instruction.</w:t>
      </w:r>
    </w:p>
    <w:p>
      <w:pPr>
        <w:pStyle w:val="ListParagraph"/>
        <w:numPr>
          <w:ilvl w:val="0"/>
          <w:numId w:val="5"/>
        </w:numPr>
        <w:tabs>
          <w:tab w:pos="882" w:val="left" w:leader="none"/>
        </w:tabs>
        <w:spacing w:line="314" w:lineRule="auto" w:before="129" w:after="0"/>
        <w:ind w:left="882" w:right="29" w:hanging="812"/>
        <w:jc w:val="both"/>
        <w:rPr>
          <w:sz w:val="20"/>
        </w:rPr>
      </w:pPr>
      <w:r>
        <w:rPr>
          <w:w w:val="110"/>
          <w:sz w:val="20"/>
        </w:rPr>
        <w:t>It</w:t>
      </w:r>
      <w:r>
        <w:rPr>
          <w:w w:val="110"/>
          <w:sz w:val="20"/>
        </w:rPr>
        <w:t> covers</w:t>
      </w:r>
      <w:r>
        <w:rPr>
          <w:w w:val="110"/>
          <w:sz w:val="20"/>
        </w:rPr>
        <w:t> classroom</w:t>
      </w:r>
      <w:r>
        <w:rPr>
          <w:w w:val="110"/>
          <w:sz w:val="20"/>
        </w:rPr>
        <w:t> and</w:t>
      </w:r>
      <w:r>
        <w:rPr>
          <w:w w:val="110"/>
          <w:sz w:val="20"/>
        </w:rPr>
        <w:t> laboratory</w:t>
      </w:r>
      <w:r>
        <w:rPr>
          <w:w w:val="110"/>
          <w:sz w:val="20"/>
        </w:rPr>
        <w:t> instructions.</w:t>
      </w:r>
      <w:r>
        <w:rPr>
          <w:w w:val="110"/>
          <w:sz w:val="20"/>
        </w:rPr>
        <w:t> It</w:t>
      </w:r>
      <w:r>
        <w:rPr>
          <w:w w:val="110"/>
          <w:sz w:val="20"/>
        </w:rPr>
        <w:t> also indicates</w:t>
      </w:r>
      <w:r>
        <w:rPr>
          <w:w w:val="110"/>
          <w:sz w:val="20"/>
        </w:rPr>
        <w:t> the</w:t>
      </w:r>
      <w:r>
        <w:rPr>
          <w:w w:val="110"/>
          <w:sz w:val="20"/>
        </w:rPr>
        <w:t> efforts</w:t>
      </w:r>
      <w:r>
        <w:rPr>
          <w:w w:val="110"/>
          <w:sz w:val="20"/>
        </w:rPr>
        <w:t> made</w:t>
      </w:r>
      <w:r>
        <w:rPr>
          <w:w w:val="110"/>
          <w:sz w:val="20"/>
        </w:rPr>
        <w:t> by</w:t>
      </w:r>
      <w:r>
        <w:rPr>
          <w:w w:val="110"/>
          <w:sz w:val="20"/>
        </w:rPr>
        <w:t> faculty</w:t>
      </w:r>
      <w:r>
        <w:rPr>
          <w:w w:val="110"/>
          <w:sz w:val="20"/>
        </w:rPr>
        <w:t> members to</w:t>
      </w:r>
      <w:r>
        <w:rPr>
          <w:w w:val="110"/>
          <w:sz w:val="20"/>
        </w:rPr>
        <w:t> maintain their subject expertise. Additionally, methods for developing innovative</w:t>
      </w:r>
      <w:r>
        <w:rPr>
          <w:spacing w:val="-4"/>
          <w:w w:val="110"/>
          <w:sz w:val="20"/>
        </w:rPr>
        <w:t> </w:t>
      </w:r>
      <w:r>
        <w:rPr>
          <w:w w:val="110"/>
          <w:sz w:val="20"/>
        </w:rPr>
        <w:t>teaching</w:t>
      </w:r>
      <w:r>
        <w:rPr>
          <w:spacing w:val="-1"/>
          <w:w w:val="110"/>
          <w:sz w:val="20"/>
        </w:rPr>
        <w:t> </w:t>
      </w:r>
      <w:r>
        <w:rPr>
          <w:w w:val="110"/>
          <w:sz w:val="20"/>
        </w:rPr>
        <w:t>strategies</w:t>
      </w:r>
      <w:r>
        <w:rPr>
          <w:spacing w:val="-6"/>
          <w:w w:val="110"/>
          <w:sz w:val="20"/>
        </w:rPr>
        <w:t> </w:t>
      </w:r>
      <w:r>
        <w:rPr>
          <w:w w:val="110"/>
          <w:sz w:val="20"/>
        </w:rPr>
        <w:t>and</w:t>
      </w:r>
      <w:r>
        <w:rPr>
          <w:spacing w:val="-4"/>
          <w:w w:val="110"/>
          <w:sz w:val="20"/>
        </w:rPr>
        <w:t> </w:t>
      </w:r>
      <w:r>
        <w:rPr>
          <w:w w:val="110"/>
          <w:sz w:val="20"/>
        </w:rPr>
        <w:t>pedagogical</w:t>
      </w:r>
      <w:r>
        <w:rPr>
          <w:spacing w:val="-4"/>
          <w:w w:val="110"/>
          <w:sz w:val="20"/>
        </w:rPr>
        <w:t> </w:t>
      </w:r>
      <w:r>
        <w:rPr>
          <w:w w:val="110"/>
          <w:sz w:val="20"/>
        </w:rPr>
        <w:t>expertise</w:t>
      </w:r>
      <w:r>
        <w:rPr>
          <w:spacing w:val="-4"/>
          <w:w w:val="110"/>
          <w:sz w:val="20"/>
        </w:rPr>
        <w:t> </w:t>
      </w:r>
      <w:r>
        <w:rPr>
          <w:w w:val="110"/>
          <w:sz w:val="20"/>
        </w:rPr>
        <w:t>are</w:t>
      </w:r>
    </w:p>
    <w:p>
      <w:pPr>
        <w:pStyle w:val="ListParagraph"/>
        <w:spacing w:after="0" w:line="314" w:lineRule="auto"/>
        <w:jc w:val="both"/>
        <w:rPr>
          <w:sz w:val="20"/>
        </w:rPr>
        <w:sectPr>
          <w:pgSz w:w="8680" w:h="12200"/>
          <w:pgMar w:header="731" w:footer="800" w:top="1080" w:bottom="1000" w:left="850" w:right="992"/>
        </w:sectPr>
      </w:pPr>
    </w:p>
    <w:p>
      <w:pPr>
        <w:pStyle w:val="BodyText"/>
        <w:spacing w:line="321" w:lineRule="auto" w:before="110"/>
        <w:ind w:left="878" w:right="34"/>
      </w:pPr>
      <w:r>
        <w:rPr>
          <w:w w:val="110"/>
        </w:rPr>
        <w:t>assessed</w:t>
      </w:r>
      <w:r>
        <w:rPr>
          <w:w w:val="110"/>
        </w:rPr>
        <w:t> by</w:t>
      </w:r>
      <w:r>
        <w:rPr>
          <w:w w:val="110"/>
        </w:rPr>
        <w:t> keeping</w:t>
      </w:r>
      <w:r>
        <w:rPr>
          <w:w w:val="110"/>
        </w:rPr>
        <w:t> up</w:t>
      </w:r>
      <w:r>
        <w:rPr>
          <w:w w:val="110"/>
        </w:rPr>
        <w:t> with</w:t>
      </w:r>
      <w:r>
        <w:rPr>
          <w:w w:val="110"/>
        </w:rPr>
        <w:t> and</w:t>
      </w:r>
      <w:r>
        <w:rPr>
          <w:w w:val="110"/>
        </w:rPr>
        <w:t> supporting</w:t>
      </w:r>
      <w:r>
        <w:rPr>
          <w:w w:val="110"/>
        </w:rPr>
        <w:t> teachers' instruction through scholarly activities.</w:t>
      </w:r>
    </w:p>
    <w:p>
      <w:pPr>
        <w:pStyle w:val="ListParagraph"/>
        <w:numPr>
          <w:ilvl w:val="0"/>
          <w:numId w:val="5"/>
        </w:numPr>
        <w:tabs>
          <w:tab w:pos="877" w:val="left" w:leader="none"/>
        </w:tabs>
        <w:spacing w:line="304" w:lineRule="auto" w:before="123" w:after="0"/>
        <w:ind w:left="877" w:right="32" w:hanging="812"/>
        <w:jc w:val="both"/>
        <w:rPr>
          <w:sz w:val="20"/>
        </w:rPr>
      </w:pPr>
      <w:r>
        <w:rPr>
          <w:w w:val="110"/>
          <w:sz w:val="20"/>
        </w:rPr>
        <w:t>Include</w:t>
      </w:r>
      <w:r>
        <w:rPr>
          <w:w w:val="110"/>
          <w:sz w:val="20"/>
        </w:rPr>
        <w:t> any</w:t>
      </w:r>
      <w:r>
        <w:rPr>
          <w:w w:val="110"/>
          <w:sz w:val="20"/>
        </w:rPr>
        <w:t> materials</w:t>
      </w:r>
      <w:r>
        <w:rPr>
          <w:w w:val="110"/>
          <w:sz w:val="20"/>
        </w:rPr>
        <w:t> which</w:t>
      </w:r>
      <w:r>
        <w:rPr>
          <w:w w:val="110"/>
          <w:sz w:val="20"/>
        </w:rPr>
        <w:t> the</w:t>
      </w:r>
      <w:r>
        <w:rPr>
          <w:w w:val="110"/>
          <w:sz w:val="20"/>
        </w:rPr>
        <w:t> faculty</w:t>
      </w:r>
      <w:r>
        <w:rPr>
          <w:w w:val="110"/>
          <w:sz w:val="20"/>
        </w:rPr>
        <w:t> member</w:t>
      </w:r>
      <w:r>
        <w:rPr>
          <w:w w:val="110"/>
          <w:sz w:val="20"/>
        </w:rPr>
        <w:t> deems relevant to determine the effectiveness of teaching.</w:t>
      </w:r>
    </w:p>
    <w:p>
      <w:pPr>
        <w:pStyle w:val="BodyText"/>
        <w:spacing w:line="321" w:lineRule="auto" w:before="135"/>
        <w:ind w:left="157" w:right="34"/>
      </w:pPr>
      <w:r>
        <w:rPr>
          <w:w w:val="110"/>
        </w:rPr>
        <w:t>Evaluation</w:t>
      </w:r>
      <w:r>
        <w:rPr>
          <w:w w:val="110"/>
        </w:rPr>
        <w:t> results,</w:t>
      </w:r>
      <w:r>
        <w:rPr>
          <w:w w:val="110"/>
        </w:rPr>
        <w:t> based</w:t>
      </w:r>
      <w:r>
        <w:rPr>
          <w:w w:val="110"/>
        </w:rPr>
        <w:t> on</w:t>
      </w:r>
      <w:r>
        <w:rPr>
          <w:w w:val="110"/>
        </w:rPr>
        <w:t> the</w:t>
      </w:r>
      <w:r>
        <w:rPr>
          <w:w w:val="110"/>
        </w:rPr>
        <w:t> extent</w:t>
      </w:r>
      <w:r>
        <w:rPr>
          <w:w w:val="110"/>
        </w:rPr>
        <w:t> to</w:t>
      </w:r>
      <w:r>
        <w:rPr>
          <w:w w:val="110"/>
        </w:rPr>
        <w:t> which</w:t>
      </w:r>
      <w:r>
        <w:rPr>
          <w:w w:val="110"/>
        </w:rPr>
        <w:t> faculty</w:t>
      </w:r>
      <w:r>
        <w:rPr>
          <w:w w:val="110"/>
        </w:rPr>
        <w:t> members have</w:t>
      </w:r>
      <w:r>
        <w:rPr>
          <w:w w:val="110"/>
        </w:rPr>
        <w:t> met</w:t>
      </w:r>
      <w:r>
        <w:rPr>
          <w:w w:val="110"/>
        </w:rPr>
        <w:t> these</w:t>
      </w:r>
      <w:r>
        <w:rPr>
          <w:w w:val="110"/>
        </w:rPr>
        <w:t> standards,</w:t>
      </w:r>
      <w:r>
        <w:rPr>
          <w:w w:val="110"/>
        </w:rPr>
        <w:t> with</w:t>
      </w:r>
      <w:r>
        <w:rPr>
          <w:w w:val="110"/>
        </w:rPr>
        <w:t> reasoning</w:t>
      </w:r>
      <w:r>
        <w:rPr>
          <w:w w:val="110"/>
        </w:rPr>
        <w:t> and</w:t>
      </w:r>
      <w:r>
        <w:rPr>
          <w:w w:val="110"/>
        </w:rPr>
        <w:t> evidence,</w:t>
      </w:r>
      <w:r>
        <w:rPr>
          <w:w w:val="110"/>
        </w:rPr>
        <w:t> are disseminated by Departmental Heads.</w:t>
      </w:r>
    </w:p>
    <w:p>
      <w:pPr>
        <w:pStyle w:val="BodyText"/>
        <w:spacing w:line="321" w:lineRule="auto" w:before="117"/>
        <w:ind w:left="157" w:right="35"/>
      </w:pPr>
      <w:r>
        <w:rPr>
          <w:w w:val="110"/>
        </w:rPr>
        <w:t>The</w:t>
      </w:r>
      <w:r>
        <w:rPr>
          <w:w w:val="110"/>
        </w:rPr>
        <w:t> rights</w:t>
      </w:r>
      <w:r>
        <w:rPr>
          <w:w w:val="110"/>
        </w:rPr>
        <w:t> of</w:t>
      </w:r>
      <w:r>
        <w:rPr>
          <w:w w:val="110"/>
        </w:rPr>
        <w:t> both</w:t>
      </w:r>
      <w:r>
        <w:rPr>
          <w:w w:val="110"/>
        </w:rPr>
        <w:t> students</w:t>
      </w:r>
      <w:r>
        <w:rPr>
          <w:w w:val="110"/>
        </w:rPr>
        <w:t> and</w:t>
      </w:r>
      <w:r>
        <w:rPr>
          <w:w w:val="110"/>
        </w:rPr>
        <w:t> faculty</w:t>
      </w:r>
      <w:r>
        <w:rPr>
          <w:w w:val="110"/>
        </w:rPr>
        <w:t> members</w:t>
      </w:r>
      <w:r>
        <w:rPr>
          <w:w w:val="110"/>
        </w:rPr>
        <w:t> involved</w:t>
      </w:r>
      <w:r>
        <w:rPr>
          <w:w w:val="110"/>
        </w:rPr>
        <w:t> in</w:t>
      </w:r>
      <w:r>
        <w:rPr>
          <w:w w:val="110"/>
        </w:rPr>
        <w:t> the evaluation</w:t>
      </w:r>
      <w:r>
        <w:rPr>
          <w:w w:val="110"/>
        </w:rPr>
        <w:t> process</w:t>
      </w:r>
      <w:r>
        <w:rPr>
          <w:w w:val="110"/>
        </w:rPr>
        <w:t> are</w:t>
      </w:r>
      <w:r>
        <w:rPr>
          <w:w w:val="110"/>
        </w:rPr>
        <w:t> protected.</w:t>
      </w:r>
      <w:r>
        <w:rPr>
          <w:w w:val="110"/>
        </w:rPr>
        <w:t> Teaching</w:t>
      </w:r>
      <w:r>
        <w:rPr>
          <w:w w:val="110"/>
        </w:rPr>
        <w:t> evaluation</w:t>
      </w:r>
      <w:r>
        <w:rPr>
          <w:w w:val="110"/>
        </w:rPr>
        <w:t> shall</w:t>
      </w:r>
      <w:r>
        <w:rPr>
          <w:w w:val="110"/>
        </w:rPr>
        <w:t> be considered</w:t>
      </w:r>
      <w:r>
        <w:rPr>
          <w:w w:val="110"/>
        </w:rPr>
        <w:t> confidential</w:t>
      </w:r>
      <w:r>
        <w:rPr>
          <w:w w:val="110"/>
        </w:rPr>
        <w:t> and</w:t>
      </w:r>
      <w:r>
        <w:rPr>
          <w:w w:val="110"/>
        </w:rPr>
        <w:t> accessible</w:t>
      </w:r>
      <w:r>
        <w:rPr>
          <w:w w:val="110"/>
        </w:rPr>
        <w:t> only</w:t>
      </w:r>
      <w:r>
        <w:rPr>
          <w:w w:val="110"/>
        </w:rPr>
        <w:t> to</w:t>
      </w:r>
      <w:r>
        <w:rPr>
          <w:w w:val="110"/>
        </w:rPr>
        <w:t> those</w:t>
      </w:r>
      <w:r>
        <w:rPr>
          <w:w w:val="110"/>
        </w:rPr>
        <w:t> officially involved</w:t>
      </w:r>
      <w:r>
        <w:rPr>
          <w:w w:val="110"/>
        </w:rPr>
        <w:t> in</w:t>
      </w:r>
      <w:r>
        <w:rPr>
          <w:w w:val="110"/>
        </w:rPr>
        <w:t> the</w:t>
      </w:r>
      <w:r>
        <w:rPr>
          <w:w w:val="110"/>
        </w:rPr>
        <w:t> evaluation</w:t>
      </w:r>
      <w:r>
        <w:rPr>
          <w:w w:val="110"/>
        </w:rPr>
        <w:t> process.</w:t>
      </w:r>
      <w:r>
        <w:rPr>
          <w:w w:val="110"/>
        </w:rPr>
        <w:t> For</w:t>
      </w:r>
      <w:r>
        <w:rPr>
          <w:w w:val="110"/>
        </w:rPr>
        <w:t> the</w:t>
      </w:r>
      <w:r>
        <w:rPr>
          <w:w w:val="110"/>
        </w:rPr>
        <w:t> purpose</w:t>
      </w:r>
      <w:r>
        <w:rPr>
          <w:w w:val="110"/>
        </w:rPr>
        <w:t> of</w:t>
      </w:r>
      <w:r>
        <w:rPr>
          <w:w w:val="110"/>
        </w:rPr>
        <w:t> contract renewal or promotion, departments shall give every faculty member a fair chance to evaluate, defend, refute, and/or comment on any teaching evaluations that are part of their official record.</w:t>
      </w:r>
    </w:p>
    <w:p>
      <w:pPr>
        <w:pStyle w:val="Heading2"/>
        <w:numPr>
          <w:ilvl w:val="0"/>
          <w:numId w:val="4"/>
        </w:numPr>
        <w:tabs>
          <w:tab w:pos="697" w:val="left" w:leader="none"/>
        </w:tabs>
        <w:spacing w:line="240" w:lineRule="auto" w:before="115" w:after="0"/>
        <w:ind w:left="697" w:right="0" w:hanging="540"/>
        <w:jc w:val="left"/>
      </w:pPr>
      <w:bookmarkStart w:name="_TOC_250057" w:id="10"/>
      <w:r>
        <w:rPr>
          <w:w w:val="110"/>
        </w:rPr>
        <w:t>Administrative</w:t>
      </w:r>
      <w:r>
        <w:rPr>
          <w:spacing w:val="-11"/>
          <w:w w:val="110"/>
        </w:rPr>
        <w:t> </w:t>
      </w:r>
      <w:bookmarkEnd w:id="10"/>
      <w:r>
        <w:rPr>
          <w:spacing w:val="-2"/>
          <w:w w:val="110"/>
        </w:rPr>
        <w:t>Contributions</w:t>
      </w:r>
    </w:p>
    <w:p>
      <w:pPr>
        <w:pStyle w:val="BodyText"/>
        <w:spacing w:line="321" w:lineRule="auto" w:before="228"/>
        <w:ind w:left="157" w:right="33"/>
      </w:pPr>
      <w:r>
        <w:rPr>
          <w:w w:val="110"/>
        </w:rPr>
        <w:t>They</w:t>
      </w:r>
      <w:r>
        <w:rPr>
          <w:w w:val="110"/>
        </w:rPr>
        <w:t> include</w:t>
      </w:r>
      <w:r>
        <w:rPr>
          <w:w w:val="110"/>
        </w:rPr>
        <w:t> all</w:t>
      </w:r>
      <w:r>
        <w:rPr>
          <w:w w:val="110"/>
        </w:rPr>
        <w:t> activities</w:t>
      </w:r>
      <w:r>
        <w:rPr>
          <w:w w:val="110"/>
        </w:rPr>
        <w:t> that</w:t>
      </w:r>
      <w:r>
        <w:rPr>
          <w:w w:val="110"/>
        </w:rPr>
        <w:t> benefit</w:t>
      </w:r>
      <w:r>
        <w:rPr>
          <w:w w:val="110"/>
        </w:rPr>
        <w:t> the</w:t>
      </w:r>
      <w:r>
        <w:rPr>
          <w:w w:val="110"/>
        </w:rPr>
        <w:t> department</w:t>
      </w:r>
      <w:r>
        <w:rPr>
          <w:w w:val="110"/>
        </w:rPr>
        <w:t> (such</w:t>
      </w:r>
      <w:r>
        <w:rPr>
          <w:w w:val="110"/>
        </w:rPr>
        <w:t> as student</w:t>
      </w:r>
      <w:r>
        <w:rPr>
          <w:w w:val="110"/>
        </w:rPr>
        <w:t> guidance</w:t>
      </w:r>
      <w:r>
        <w:rPr>
          <w:w w:val="110"/>
        </w:rPr>
        <w:t> and</w:t>
      </w:r>
      <w:r>
        <w:rPr>
          <w:w w:val="110"/>
        </w:rPr>
        <w:t> counselling,</w:t>
      </w:r>
      <w:r>
        <w:rPr>
          <w:w w:val="110"/>
        </w:rPr>
        <w:t> participation</w:t>
      </w:r>
      <w:r>
        <w:rPr>
          <w:w w:val="110"/>
        </w:rPr>
        <w:t> in</w:t>
      </w:r>
      <w:r>
        <w:rPr>
          <w:w w:val="110"/>
        </w:rPr>
        <w:t> different committees formed for running and streamlining campus operation and</w:t>
      </w:r>
      <w:r>
        <w:rPr>
          <w:w w:val="110"/>
        </w:rPr>
        <w:t> representing</w:t>
      </w:r>
      <w:r>
        <w:rPr>
          <w:w w:val="110"/>
        </w:rPr>
        <w:t> the</w:t>
      </w:r>
      <w:r>
        <w:rPr>
          <w:w w:val="110"/>
        </w:rPr>
        <w:t> University</w:t>
      </w:r>
      <w:r>
        <w:rPr>
          <w:w w:val="110"/>
        </w:rPr>
        <w:t> at</w:t>
      </w:r>
      <w:r>
        <w:rPr>
          <w:w w:val="110"/>
        </w:rPr>
        <w:t> different</w:t>
      </w:r>
      <w:r>
        <w:rPr>
          <w:w w:val="110"/>
        </w:rPr>
        <w:t> forums</w:t>
      </w:r>
      <w:r>
        <w:rPr>
          <w:w w:val="110"/>
        </w:rPr>
        <w:t> etc.,)</w:t>
      </w:r>
      <w:r>
        <w:rPr>
          <w:w w:val="110"/>
        </w:rPr>
        <w:t> the University, and the profession. All faculty members are expected to carry out tasks that are commensurate with their level of seniority, and the needs of the academic department. Faculty involvement in professional</w:t>
      </w:r>
      <w:r>
        <w:rPr>
          <w:w w:val="110"/>
        </w:rPr>
        <w:t> activities</w:t>
      </w:r>
      <w:r>
        <w:rPr>
          <w:w w:val="110"/>
        </w:rPr>
        <w:t> has</w:t>
      </w:r>
      <w:r>
        <w:rPr>
          <w:w w:val="110"/>
        </w:rPr>
        <w:t> a significant</w:t>
      </w:r>
      <w:r>
        <w:rPr>
          <w:w w:val="110"/>
        </w:rPr>
        <w:t> impact</w:t>
      </w:r>
      <w:r>
        <w:rPr>
          <w:w w:val="110"/>
        </w:rPr>
        <w:t> on</w:t>
      </w:r>
      <w:r>
        <w:rPr>
          <w:w w:val="110"/>
        </w:rPr>
        <w:t> their individual growth as well as the department's and university's reputation.</w:t>
      </w:r>
    </w:p>
    <w:p>
      <w:pPr>
        <w:spacing w:before="112"/>
        <w:ind w:left="157" w:right="0" w:firstLine="0"/>
        <w:jc w:val="both"/>
        <w:rPr>
          <w:sz w:val="24"/>
        </w:rPr>
      </w:pPr>
      <w:r>
        <w:rPr>
          <w:w w:val="105"/>
          <w:sz w:val="24"/>
        </w:rPr>
        <w:t>Course</w:t>
      </w:r>
      <w:r>
        <w:rPr>
          <w:spacing w:val="5"/>
          <w:w w:val="110"/>
          <w:sz w:val="24"/>
        </w:rPr>
        <w:t> </w:t>
      </w:r>
      <w:r>
        <w:rPr>
          <w:spacing w:val="-2"/>
          <w:w w:val="110"/>
          <w:sz w:val="24"/>
        </w:rPr>
        <w:t>Coordination</w:t>
      </w:r>
    </w:p>
    <w:p>
      <w:pPr>
        <w:pStyle w:val="BodyText"/>
        <w:spacing w:line="321" w:lineRule="auto" w:before="213"/>
        <w:ind w:left="157" w:right="36"/>
      </w:pPr>
      <w:r>
        <w:rPr>
          <w:w w:val="110"/>
        </w:rPr>
        <w:t>If more than one faculty member is teaching different sections of a similar</w:t>
      </w:r>
      <w:r>
        <w:rPr>
          <w:w w:val="110"/>
        </w:rPr>
        <w:t> course,</w:t>
      </w:r>
      <w:r>
        <w:rPr>
          <w:w w:val="110"/>
        </w:rPr>
        <w:t> then</w:t>
      </w:r>
      <w:r>
        <w:rPr>
          <w:w w:val="110"/>
        </w:rPr>
        <w:t> it</w:t>
      </w:r>
      <w:r>
        <w:rPr>
          <w:w w:val="110"/>
        </w:rPr>
        <w:t> is</w:t>
      </w:r>
      <w:r>
        <w:rPr>
          <w:w w:val="110"/>
        </w:rPr>
        <w:t> pertinent</w:t>
      </w:r>
      <w:r>
        <w:rPr>
          <w:w w:val="110"/>
        </w:rPr>
        <w:t> to</w:t>
      </w:r>
      <w:r>
        <w:rPr>
          <w:w w:val="110"/>
        </w:rPr>
        <w:t> have</w:t>
      </w:r>
      <w:r>
        <w:rPr>
          <w:w w:val="110"/>
        </w:rPr>
        <w:t> synchronization</w:t>
      </w:r>
      <w:r>
        <w:rPr>
          <w:w w:val="110"/>
        </w:rPr>
        <w:t> and coordination</w:t>
      </w:r>
      <w:r>
        <w:rPr>
          <w:spacing w:val="21"/>
          <w:w w:val="110"/>
        </w:rPr>
        <w:t> </w:t>
      </w:r>
      <w:r>
        <w:rPr>
          <w:w w:val="110"/>
        </w:rPr>
        <w:t>among</w:t>
      </w:r>
      <w:r>
        <w:rPr>
          <w:spacing w:val="21"/>
          <w:w w:val="110"/>
        </w:rPr>
        <w:t> </w:t>
      </w:r>
      <w:r>
        <w:rPr>
          <w:w w:val="110"/>
        </w:rPr>
        <w:t>them.</w:t>
      </w:r>
      <w:r>
        <w:rPr>
          <w:spacing w:val="19"/>
          <w:w w:val="110"/>
        </w:rPr>
        <w:t> </w:t>
      </w:r>
      <w:r>
        <w:rPr>
          <w:w w:val="110"/>
        </w:rPr>
        <w:t>The</w:t>
      </w:r>
      <w:r>
        <w:rPr>
          <w:spacing w:val="21"/>
          <w:w w:val="110"/>
        </w:rPr>
        <w:t> </w:t>
      </w:r>
      <w:r>
        <w:rPr>
          <w:w w:val="110"/>
        </w:rPr>
        <w:t>role</w:t>
      </w:r>
      <w:r>
        <w:rPr>
          <w:spacing w:val="20"/>
          <w:w w:val="110"/>
        </w:rPr>
        <w:t> </w:t>
      </w:r>
      <w:r>
        <w:rPr>
          <w:w w:val="110"/>
        </w:rPr>
        <w:t>of</w:t>
      </w:r>
      <w:r>
        <w:rPr>
          <w:spacing w:val="21"/>
          <w:w w:val="110"/>
        </w:rPr>
        <w:t> </w:t>
      </w:r>
      <w:r>
        <w:rPr>
          <w:w w:val="110"/>
        </w:rPr>
        <w:t>the</w:t>
      </w:r>
      <w:r>
        <w:rPr>
          <w:spacing w:val="22"/>
          <w:w w:val="110"/>
        </w:rPr>
        <w:t> </w:t>
      </w:r>
      <w:r>
        <w:rPr>
          <w:w w:val="110"/>
        </w:rPr>
        <w:t>course</w:t>
      </w:r>
      <w:r>
        <w:rPr>
          <w:spacing w:val="21"/>
          <w:w w:val="110"/>
        </w:rPr>
        <w:t> </w:t>
      </w:r>
      <w:r>
        <w:rPr>
          <w:w w:val="110"/>
        </w:rPr>
        <w:t>coordinator</w:t>
      </w:r>
      <w:r>
        <w:rPr>
          <w:spacing w:val="20"/>
          <w:w w:val="110"/>
        </w:rPr>
        <w:t> </w:t>
      </w:r>
      <w:r>
        <w:rPr>
          <w:w w:val="110"/>
        </w:rPr>
        <w:t>is</w:t>
      </w:r>
      <w:r>
        <w:rPr>
          <w:spacing w:val="19"/>
          <w:w w:val="110"/>
        </w:rPr>
        <w:t> </w:t>
      </w:r>
      <w:r>
        <w:rPr>
          <w:spacing w:val="-5"/>
          <w:w w:val="110"/>
        </w:rPr>
        <w:t>to</w:t>
      </w:r>
    </w:p>
    <w:p>
      <w:pPr>
        <w:pStyle w:val="BodyText"/>
        <w:spacing w:after="0" w:line="321" w:lineRule="auto"/>
        <w:sectPr>
          <w:pgSz w:w="8680" w:h="12200"/>
          <w:pgMar w:header="731" w:footer="800" w:top="1080" w:bottom="1000" w:left="850" w:right="992"/>
        </w:sectPr>
      </w:pPr>
    </w:p>
    <w:p>
      <w:pPr>
        <w:pStyle w:val="BodyText"/>
        <w:spacing w:line="321" w:lineRule="auto" w:before="110"/>
        <w:ind w:left="162"/>
        <w:jc w:val="left"/>
      </w:pPr>
      <w:r>
        <w:rPr>
          <w:w w:val="110"/>
        </w:rPr>
        <w:t>coordinate</w:t>
      </w:r>
      <w:r>
        <w:rPr>
          <w:w w:val="110"/>
        </w:rPr>
        <w:t> such</w:t>
      </w:r>
      <w:r>
        <w:rPr>
          <w:w w:val="110"/>
        </w:rPr>
        <w:t> courses.</w:t>
      </w:r>
      <w:r>
        <w:rPr>
          <w:w w:val="110"/>
        </w:rPr>
        <w:t> Course</w:t>
      </w:r>
      <w:r>
        <w:rPr>
          <w:w w:val="110"/>
        </w:rPr>
        <w:t> coordinators</w:t>
      </w:r>
      <w:r>
        <w:rPr>
          <w:w w:val="110"/>
        </w:rPr>
        <w:t> are</w:t>
      </w:r>
      <w:r>
        <w:rPr>
          <w:w w:val="110"/>
        </w:rPr>
        <w:t> assigned</w:t>
      </w:r>
      <w:r>
        <w:rPr>
          <w:w w:val="110"/>
        </w:rPr>
        <w:t> by</w:t>
      </w:r>
      <w:r>
        <w:rPr>
          <w:w w:val="110"/>
        </w:rPr>
        <w:t> the Head of the Department.</w:t>
      </w:r>
    </w:p>
    <w:p>
      <w:pPr>
        <w:pStyle w:val="ListParagraph"/>
        <w:numPr>
          <w:ilvl w:val="0"/>
          <w:numId w:val="6"/>
        </w:numPr>
        <w:tabs>
          <w:tab w:pos="882" w:val="left" w:leader="none"/>
        </w:tabs>
        <w:spacing w:line="307" w:lineRule="auto" w:before="118" w:after="0"/>
        <w:ind w:left="882" w:right="29" w:hanging="720"/>
        <w:jc w:val="left"/>
        <w:rPr>
          <w:sz w:val="20"/>
        </w:rPr>
      </w:pPr>
      <w:r>
        <w:rPr>
          <w:w w:val="110"/>
          <w:sz w:val="20"/>
        </w:rPr>
        <w:t>Conduct</w:t>
      </w:r>
      <w:r>
        <w:rPr>
          <w:spacing w:val="40"/>
          <w:w w:val="110"/>
          <w:sz w:val="20"/>
        </w:rPr>
        <w:t> </w:t>
      </w:r>
      <w:r>
        <w:rPr>
          <w:w w:val="110"/>
          <w:sz w:val="20"/>
        </w:rPr>
        <w:t>routine</w:t>
      </w:r>
      <w:r>
        <w:rPr>
          <w:spacing w:val="40"/>
          <w:w w:val="110"/>
          <w:sz w:val="20"/>
        </w:rPr>
        <w:t> </w:t>
      </w:r>
      <w:r>
        <w:rPr>
          <w:w w:val="110"/>
          <w:sz w:val="20"/>
        </w:rPr>
        <w:t>meetings</w:t>
      </w:r>
      <w:r>
        <w:rPr>
          <w:spacing w:val="40"/>
          <w:w w:val="110"/>
          <w:sz w:val="20"/>
        </w:rPr>
        <w:t> </w:t>
      </w:r>
      <w:r>
        <w:rPr>
          <w:w w:val="110"/>
          <w:sz w:val="20"/>
        </w:rPr>
        <w:t>with</w:t>
      </w:r>
      <w:r>
        <w:rPr>
          <w:spacing w:val="40"/>
          <w:w w:val="110"/>
          <w:sz w:val="20"/>
        </w:rPr>
        <w:t> </w:t>
      </w:r>
      <w:r>
        <w:rPr>
          <w:w w:val="110"/>
          <w:sz w:val="20"/>
        </w:rPr>
        <w:t>faculty</w:t>
      </w:r>
      <w:r>
        <w:rPr>
          <w:spacing w:val="40"/>
          <w:w w:val="110"/>
          <w:sz w:val="20"/>
        </w:rPr>
        <w:t> </w:t>
      </w:r>
      <w:r>
        <w:rPr>
          <w:w w:val="110"/>
          <w:sz w:val="20"/>
        </w:rPr>
        <w:t>and</w:t>
      </w:r>
      <w:r>
        <w:rPr>
          <w:spacing w:val="40"/>
          <w:w w:val="110"/>
          <w:sz w:val="20"/>
        </w:rPr>
        <w:t> </w:t>
      </w:r>
      <w:r>
        <w:rPr>
          <w:w w:val="110"/>
          <w:sz w:val="20"/>
        </w:rPr>
        <w:t>guide</w:t>
      </w:r>
      <w:r>
        <w:rPr>
          <w:spacing w:val="40"/>
          <w:w w:val="110"/>
          <w:sz w:val="20"/>
        </w:rPr>
        <w:t> </w:t>
      </w:r>
      <w:r>
        <w:rPr>
          <w:w w:val="110"/>
          <w:sz w:val="20"/>
        </w:rPr>
        <w:t>them</w:t>
      </w:r>
      <w:r>
        <w:rPr>
          <w:spacing w:val="40"/>
          <w:w w:val="110"/>
          <w:sz w:val="20"/>
        </w:rPr>
        <w:t> </w:t>
      </w:r>
      <w:r>
        <w:rPr>
          <w:w w:val="110"/>
          <w:sz w:val="20"/>
        </w:rPr>
        <w:t>for proper completion of the course</w:t>
      </w:r>
    </w:p>
    <w:p>
      <w:pPr>
        <w:pStyle w:val="ListParagraph"/>
        <w:numPr>
          <w:ilvl w:val="0"/>
          <w:numId w:val="6"/>
        </w:numPr>
        <w:tabs>
          <w:tab w:pos="882" w:val="left" w:leader="none"/>
        </w:tabs>
        <w:spacing w:line="240" w:lineRule="auto" w:before="136" w:after="0"/>
        <w:ind w:left="882" w:right="0" w:hanging="720"/>
        <w:jc w:val="left"/>
        <w:rPr>
          <w:sz w:val="20"/>
        </w:rPr>
      </w:pPr>
      <w:r>
        <w:rPr>
          <w:spacing w:val="2"/>
          <w:sz w:val="20"/>
        </w:rPr>
        <w:t>Ensure</w:t>
      </w:r>
      <w:r>
        <w:rPr>
          <w:spacing w:val="39"/>
          <w:sz w:val="20"/>
        </w:rPr>
        <w:t> </w:t>
      </w:r>
      <w:r>
        <w:rPr>
          <w:spacing w:val="2"/>
          <w:sz w:val="20"/>
        </w:rPr>
        <w:t>synchronization</w:t>
      </w:r>
      <w:r>
        <w:rPr>
          <w:spacing w:val="36"/>
          <w:sz w:val="20"/>
        </w:rPr>
        <w:t> </w:t>
      </w:r>
      <w:r>
        <w:rPr>
          <w:spacing w:val="2"/>
          <w:sz w:val="20"/>
        </w:rPr>
        <w:t>among</w:t>
      </w:r>
      <w:r>
        <w:rPr>
          <w:spacing w:val="39"/>
          <w:sz w:val="20"/>
        </w:rPr>
        <w:t> </w:t>
      </w:r>
      <w:r>
        <w:rPr>
          <w:spacing w:val="2"/>
          <w:sz w:val="20"/>
        </w:rPr>
        <w:t>all</w:t>
      </w:r>
      <w:r>
        <w:rPr>
          <w:spacing w:val="38"/>
          <w:sz w:val="20"/>
        </w:rPr>
        <w:t> </w:t>
      </w:r>
      <w:r>
        <w:rPr>
          <w:spacing w:val="-2"/>
          <w:sz w:val="20"/>
        </w:rPr>
        <w:t>sections</w:t>
      </w:r>
    </w:p>
    <w:p>
      <w:pPr>
        <w:pStyle w:val="ListParagraph"/>
        <w:numPr>
          <w:ilvl w:val="0"/>
          <w:numId w:val="6"/>
        </w:numPr>
        <w:tabs>
          <w:tab w:pos="882" w:val="left" w:leader="none"/>
        </w:tabs>
        <w:spacing w:line="427" w:lineRule="auto" w:before="187" w:after="0"/>
        <w:ind w:left="162" w:right="1345" w:firstLine="0"/>
        <w:jc w:val="left"/>
        <w:rPr>
          <w:sz w:val="20"/>
        </w:rPr>
      </w:pPr>
      <w:r>
        <w:rPr>
          <w:w w:val="110"/>
          <w:sz w:val="20"/>
        </w:rPr>
        <w:t>Prepare</w:t>
      </w:r>
      <w:r>
        <w:rPr>
          <w:spacing w:val="-5"/>
          <w:w w:val="110"/>
          <w:sz w:val="20"/>
        </w:rPr>
        <w:t> </w:t>
      </w:r>
      <w:r>
        <w:rPr>
          <w:w w:val="110"/>
          <w:sz w:val="20"/>
        </w:rPr>
        <w:t>exam</w:t>
      </w:r>
      <w:r>
        <w:rPr>
          <w:spacing w:val="-6"/>
          <w:w w:val="110"/>
          <w:sz w:val="20"/>
        </w:rPr>
        <w:t> </w:t>
      </w:r>
      <w:r>
        <w:rPr>
          <w:w w:val="110"/>
          <w:sz w:val="20"/>
        </w:rPr>
        <w:t>papers</w:t>
      </w:r>
      <w:r>
        <w:rPr>
          <w:spacing w:val="-7"/>
          <w:w w:val="110"/>
          <w:sz w:val="20"/>
        </w:rPr>
        <w:t> </w:t>
      </w:r>
      <w:r>
        <w:rPr>
          <w:w w:val="110"/>
          <w:sz w:val="20"/>
        </w:rPr>
        <w:t>with</w:t>
      </w:r>
      <w:r>
        <w:rPr>
          <w:spacing w:val="-6"/>
          <w:w w:val="110"/>
          <w:sz w:val="20"/>
        </w:rPr>
        <w:t> </w:t>
      </w:r>
      <w:r>
        <w:rPr>
          <w:w w:val="110"/>
          <w:sz w:val="20"/>
        </w:rPr>
        <w:t>mutual</w:t>
      </w:r>
      <w:r>
        <w:rPr>
          <w:spacing w:val="-4"/>
          <w:w w:val="110"/>
          <w:sz w:val="20"/>
        </w:rPr>
        <w:t> </w:t>
      </w:r>
      <w:r>
        <w:rPr>
          <w:w w:val="110"/>
          <w:sz w:val="20"/>
        </w:rPr>
        <w:t>collaboration Any other related task assigned by the HoD.</w:t>
      </w:r>
    </w:p>
    <w:p>
      <w:pPr>
        <w:pStyle w:val="Heading2"/>
        <w:numPr>
          <w:ilvl w:val="0"/>
          <w:numId w:val="4"/>
        </w:numPr>
        <w:tabs>
          <w:tab w:pos="702" w:val="left" w:leader="none"/>
        </w:tabs>
        <w:spacing w:line="240" w:lineRule="auto" w:before="27" w:after="0"/>
        <w:ind w:left="702" w:right="0" w:hanging="540"/>
        <w:jc w:val="left"/>
      </w:pPr>
      <w:bookmarkStart w:name="_TOC_250056" w:id="11"/>
      <w:bookmarkEnd w:id="11"/>
      <w:r>
        <w:rPr>
          <w:spacing w:val="-2"/>
          <w:w w:val="110"/>
        </w:rPr>
        <w:t>Summary</w:t>
      </w:r>
    </w:p>
    <w:p>
      <w:pPr>
        <w:pStyle w:val="BodyText"/>
        <w:spacing w:line="321" w:lineRule="auto" w:before="228"/>
        <w:ind w:left="162"/>
        <w:jc w:val="left"/>
      </w:pPr>
      <w:r>
        <w:rPr>
          <w:w w:val="110"/>
        </w:rPr>
        <w:t>Faculty</w:t>
      </w:r>
      <w:r>
        <w:rPr>
          <w:spacing w:val="33"/>
          <w:w w:val="110"/>
        </w:rPr>
        <w:t> </w:t>
      </w:r>
      <w:r>
        <w:rPr>
          <w:w w:val="110"/>
        </w:rPr>
        <w:t>responsibilities</w:t>
      </w:r>
      <w:r>
        <w:rPr>
          <w:w w:val="110"/>
        </w:rPr>
        <w:t> include</w:t>
      </w:r>
      <w:r>
        <w:rPr>
          <w:spacing w:val="33"/>
          <w:w w:val="110"/>
        </w:rPr>
        <w:t> </w:t>
      </w:r>
      <w:r>
        <w:rPr>
          <w:w w:val="110"/>
        </w:rPr>
        <w:t>but</w:t>
      </w:r>
      <w:r>
        <w:rPr>
          <w:w w:val="110"/>
        </w:rPr>
        <w:t> are</w:t>
      </w:r>
      <w:r>
        <w:rPr>
          <w:spacing w:val="33"/>
          <w:w w:val="110"/>
        </w:rPr>
        <w:t> </w:t>
      </w:r>
      <w:r>
        <w:rPr>
          <w:w w:val="110"/>
        </w:rPr>
        <w:t>not</w:t>
      </w:r>
      <w:r>
        <w:rPr>
          <w:w w:val="110"/>
        </w:rPr>
        <w:t> limited</w:t>
      </w:r>
      <w:r>
        <w:rPr>
          <w:spacing w:val="33"/>
          <w:w w:val="110"/>
        </w:rPr>
        <w:t> </w:t>
      </w:r>
      <w:r>
        <w:rPr>
          <w:w w:val="110"/>
        </w:rPr>
        <w:t>to</w:t>
      </w:r>
      <w:r>
        <w:rPr>
          <w:w w:val="110"/>
        </w:rPr>
        <w:t> the</w:t>
      </w:r>
      <w:r>
        <w:rPr>
          <w:spacing w:val="33"/>
          <w:w w:val="110"/>
        </w:rPr>
        <w:t> </w:t>
      </w:r>
      <w:r>
        <w:rPr>
          <w:w w:val="110"/>
        </w:rPr>
        <w:t>following </w:t>
      </w:r>
      <w:r>
        <w:rPr>
          <w:spacing w:val="-2"/>
          <w:w w:val="110"/>
        </w:rPr>
        <w:t>tasks:</w:t>
      </w:r>
    </w:p>
    <w:p>
      <w:pPr>
        <w:pStyle w:val="ListParagraph"/>
        <w:numPr>
          <w:ilvl w:val="1"/>
          <w:numId w:val="4"/>
        </w:numPr>
        <w:tabs>
          <w:tab w:pos="882" w:val="left" w:leader="none"/>
        </w:tabs>
        <w:spacing w:line="240" w:lineRule="auto" w:before="122" w:after="0"/>
        <w:ind w:left="882" w:right="0" w:hanging="720"/>
        <w:jc w:val="left"/>
        <w:rPr>
          <w:sz w:val="20"/>
        </w:rPr>
      </w:pPr>
      <w:r>
        <w:rPr>
          <w:w w:val="105"/>
          <w:sz w:val="20"/>
        </w:rPr>
        <w:t>Preparing</w:t>
      </w:r>
      <w:r>
        <w:rPr>
          <w:spacing w:val="20"/>
          <w:w w:val="110"/>
          <w:sz w:val="20"/>
        </w:rPr>
        <w:t> </w:t>
      </w:r>
      <w:r>
        <w:rPr>
          <w:spacing w:val="-2"/>
          <w:w w:val="110"/>
          <w:sz w:val="20"/>
        </w:rPr>
        <w:t>Lectures</w:t>
      </w:r>
    </w:p>
    <w:p>
      <w:pPr>
        <w:pStyle w:val="ListParagraph"/>
        <w:numPr>
          <w:ilvl w:val="1"/>
          <w:numId w:val="4"/>
        </w:numPr>
        <w:tabs>
          <w:tab w:pos="882" w:val="left" w:leader="none"/>
        </w:tabs>
        <w:spacing w:line="240" w:lineRule="auto" w:before="191" w:after="0"/>
        <w:ind w:left="882" w:right="0" w:hanging="720"/>
        <w:jc w:val="left"/>
        <w:rPr>
          <w:sz w:val="20"/>
        </w:rPr>
      </w:pPr>
      <w:r>
        <w:rPr>
          <w:spacing w:val="4"/>
          <w:sz w:val="20"/>
        </w:rPr>
        <w:t>Conducting</w:t>
      </w:r>
      <w:r>
        <w:rPr>
          <w:spacing w:val="38"/>
          <w:sz w:val="20"/>
        </w:rPr>
        <w:t> </w:t>
      </w:r>
      <w:r>
        <w:rPr>
          <w:spacing w:val="4"/>
          <w:sz w:val="20"/>
        </w:rPr>
        <w:t>Lectures</w:t>
      </w:r>
      <w:r>
        <w:rPr>
          <w:spacing w:val="34"/>
          <w:sz w:val="20"/>
        </w:rPr>
        <w:t> </w:t>
      </w:r>
      <w:r>
        <w:rPr>
          <w:spacing w:val="4"/>
          <w:sz w:val="20"/>
        </w:rPr>
        <w:t>(Classroom</w:t>
      </w:r>
      <w:r>
        <w:rPr>
          <w:spacing w:val="36"/>
          <w:sz w:val="20"/>
        </w:rPr>
        <w:t> </w:t>
      </w:r>
      <w:r>
        <w:rPr>
          <w:spacing w:val="-2"/>
          <w:sz w:val="20"/>
        </w:rPr>
        <w:t>hours/lectures)</w:t>
      </w:r>
    </w:p>
    <w:p>
      <w:pPr>
        <w:pStyle w:val="ListParagraph"/>
        <w:numPr>
          <w:ilvl w:val="1"/>
          <w:numId w:val="4"/>
        </w:numPr>
        <w:tabs>
          <w:tab w:pos="882" w:val="left" w:leader="none"/>
        </w:tabs>
        <w:spacing w:line="240" w:lineRule="auto" w:before="190" w:after="0"/>
        <w:ind w:left="882" w:right="0" w:hanging="720"/>
        <w:jc w:val="left"/>
        <w:rPr>
          <w:sz w:val="20"/>
        </w:rPr>
      </w:pPr>
      <w:r>
        <w:rPr>
          <w:spacing w:val="-2"/>
          <w:w w:val="110"/>
          <w:sz w:val="20"/>
        </w:rPr>
        <w:t>Observing</w:t>
      </w:r>
      <w:r>
        <w:rPr>
          <w:spacing w:val="-3"/>
          <w:w w:val="110"/>
          <w:sz w:val="20"/>
        </w:rPr>
        <w:t> </w:t>
      </w:r>
      <w:r>
        <w:rPr>
          <w:spacing w:val="-2"/>
          <w:w w:val="110"/>
          <w:sz w:val="20"/>
        </w:rPr>
        <w:t>Office</w:t>
      </w:r>
      <w:r>
        <w:rPr>
          <w:spacing w:val="-1"/>
          <w:w w:val="110"/>
          <w:sz w:val="20"/>
        </w:rPr>
        <w:t> </w:t>
      </w:r>
      <w:r>
        <w:rPr>
          <w:spacing w:val="-4"/>
          <w:w w:val="110"/>
          <w:sz w:val="20"/>
        </w:rPr>
        <w:t>Hours</w:t>
      </w:r>
    </w:p>
    <w:p>
      <w:pPr>
        <w:pStyle w:val="ListParagraph"/>
        <w:numPr>
          <w:ilvl w:val="1"/>
          <w:numId w:val="4"/>
        </w:numPr>
        <w:tabs>
          <w:tab w:pos="882" w:val="left" w:leader="none"/>
        </w:tabs>
        <w:spacing w:line="240" w:lineRule="auto" w:before="190" w:after="0"/>
        <w:ind w:left="882" w:right="0" w:hanging="720"/>
        <w:jc w:val="left"/>
        <w:rPr>
          <w:sz w:val="20"/>
        </w:rPr>
      </w:pPr>
      <w:r>
        <w:rPr>
          <w:w w:val="110"/>
          <w:sz w:val="20"/>
        </w:rPr>
        <w:t>Preparing/Grading</w:t>
      </w:r>
      <w:r>
        <w:rPr>
          <w:spacing w:val="18"/>
          <w:w w:val="110"/>
          <w:sz w:val="20"/>
        </w:rPr>
        <w:t> </w:t>
      </w:r>
      <w:r>
        <w:rPr>
          <w:spacing w:val="-2"/>
          <w:w w:val="110"/>
          <w:sz w:val="20"/>
        </w:rPr>
        <w:t>Examinations</w:t>
      </w:r>
    </w:p>
    <w:p>
      <w:pPr>
        <w:pStyle w:val="ListParagraph"/>
        <w:numPr>
          <w:ilvl w:val="1"/>
          <w:numId w:val="4"/>
        </w:numPr>
        <w:tabs>
          <w:tab w:pos="881" w:val="left" w:leader="none"/>
        </w:tabs>
        <w:spacing w:line="240" w:lineRule="auto" w:before="191" w:after="0"/>
        <w:ind w:left="881" w:right="0" w:hanging="719"/>
        <w:jc w:val="left"/>
        <w:rPr>
          <w:sz w:val="20"/>
        </w:rPr>
      </w:pPr>
      <w:r>
        <w:rPr>
          <w:sz w:val="20"/>
        </w:rPr>
        <w:t>Submitting</w:t>
      </w:r>
      <w:r>
        <w:rPr>
          <w:spacing w:val="40"/>
          <w:sz w:val="20"/>
        </w:rPr>
        <w:t> </w:t>
      </w:r>
      <w:r>
        <w:rPr>
          <w:sz w:val="20"/>
        </w:rPr>
        <w:t>Results</w:t>
      </w:r>
      <w:r>
        <w:rPr>
          <w:spacing w:val="37"/>
          <w:sz w:val="20"/>
        </w:rPr>
        <w:t> </w:t>
      </w:r>
      <w:r>
        <w:rPr>
          <w:sz w:val="20"/>
        </w:rPr>
        <w:t>on</w:t>
      </w:r>
      <w:r>
        <w:rPr>
          <w:spacing w:val="33"/>
          <w:sz w:val="20"/>
        </w:rPr>
        <w:t> </w:t>
      </w:r>
      <w:r>
        <w:rPr>
          <w:spacing w:val="-4"/>
          <w:sz w:val="20"/>
        </w:rPr>
        <w:t>Time</w:t>
      </w:r>
    </w:p>
    <w:p>
      <w:pPr>
        <w:pStyle w:val="ListParagraph"/>
        <w:numPr>
          <w:ilvl w:val="1"/>
          <w:numId w:val="4"/>
        </w:numPr>
        <w:tabs>
          <w:tab w:pos="881" w:val="left" w:leader="none"/>
        </w:tabs>
        <w:spacing w:line="240" w:lineRule="auto" w:before="190" w:after="0"/>
        <w:ind w:left="881" w:right="0" w:hanging="719"/>
        <w:jc w:val="left"/>
        <w:rPr>
          <w:sz w:val="20"/>
        </w:rPr>
      </w:pPr>
      <w:r>
        <w:rPr>
          <w:spacing w:val="-2"/>
          <w:w w:val="110"/>
          <w:sz w:val="20"/>
        </w:rPr>
        <w:t>Invigilation</w:t>
      </w:r>
    </w:p>
    <w:p>
      <w:pPr>
        <w:pStyle w:val="ListParagraph"/>
        <w:numPr>
          <w:ilvl w:val="1"/>
          <w:numId w:val="4"/>
        </w:numPr>
        <w:tabs>
          <w:tab w:pos="881" w:val="left" w:leader="none"/>
        </w:tabs>
        <w:spacing w:line="240" w:lineRule="auto" w:before="190" w:after="0"/>
        <w:ind w:left="881" w:right="0" w:hanging="719"/>
        <w:jc w:val="left"/>
        <w:rPr>
          <w:sz w:val="20"/>
        </w:rPr>
      </w:pPr>
      <w:r>
        <w:rPr>
          <w:w w:val="110"/>
          <w:sz w:val="20"/>
        </w:rPr>
        <w:t>Attending/holding</w:t>
      </w:r>
      <w:r>
        <w:rPr>
          <w:spacing w:val="25"/>
          <w:w w:val="110"/>
          <w:sz w:val="20"/>
        </w:rPr>
        <w:t> </w:t>
      </w:r>
      <w:r>
        <w:rPr>
          <w:w w:val="110"/>
          <w:sz w:val="20"/>
        </w:rPr>
        <w:t>Official</w:t>
      </w:r>
      <w:r>
        <w:rPr>
          <w:spacing w:val="23"/>
          <w:w w:val="110"/>
          <w:sz w:val="20"/>
        </w:rPr>
        <w:t> </w:t>
      </w:r>
      <w:r>
        <w:rPr>
          <w:spacing w:val="-2"/>
          <w:w w:val="110"/>
          <w:sz w:val="20"/>
        </w:rPr>
        <w:t>Meetings</w:t>
      </w:r>
    </w:p>
    <w:p>
      <w:pPr>
        <w:pStyle w:val="ListParagraph"/>
        <w:numPr>
          <w:ilvl w:val="1"/>
          <w:numId w:val="4"/>
        </w:numPr>
        <w:tabs>
          <w:tab w:pos="881" w:val="left" w:leader="none"/>
        </w:tabs>
        <w:spacing w:line="304" w:lineRule="auto" w:before="191" w:after="0"/>
        <w:ind w:left="881" w:right="30" w:hanging="720"/>
        <w:jc w:val="left"/>
        <w:rPr>
          <w:sz w:val="20"/>
        </w:rPr>
      </w:pPr>
      <w:r>
        <w:rPr>
          <w:w w:val="110"/>
          <w:sz w:val="20"/>
        </w:rPr>
        <w:t>Participation in events, such as Convocation, Annual dinner, </w:t>
      </w:r>
      <w:r>
        <w:rPr>
          <w:spacing w:val="-4"/>
          <w:w w:val="110"/>
          <w:sz w:val="20"/>
        </w:rPr>
        <w:t>etc.</w:t>
      </w:r>
    </w:p>
    <w:p>
      <w:pPr>
        <w:pStyle w:val="ListParagraph"/>
        <w:numPr>
          <w:ilvl w:val="1"/>
          <w:numId w:val="4"/>
        </w:numPr>
        <w:tabs>
          <w:tab w:pos="881" w:val="left" w:leader="none"/>
        </w:tabs>
        <w:spacing w:line="422" w:lineRule="auto" w:before="139" w:after="0"/>
        <w:ind w:left="161" w:right="2152" w:firstLine="0"/>
        <w:jc w:val="left"/>
        <w:rPr>
          <w:sz w:val="20"/>
        </w:rPr>
      </w:pPr>
      <w:r>
        <w:rPr>
          <w:spacing w:val="-2"/>
          <w:w w:val="110"/>
          <w:sz w:val="20"/>
        </w:rPr>
        <w:t>Conducting</w:t>
      </w:r>
      <w:r>
        <w:rPr>
          <w:spacing w:val="-7"/>
          <w:w w:val="110"/>
          <w:sz w:val="20"/>
        </w:rPr>
        <w:t> </w:t>
      </w:r>
      <w:r>
        <w:rPr>
          <w:spacing w:val="-2"/>
          <w:w w:val="110"/>
          <w:sz w:val="20"/>
        </w:rPr>
        <w:t>Research</w:t>
      </w:r>
      <w:r>
        <w:rPr>
          <w:spacing w:val="-8"/>
          <w:w w:val="110"/>
          <w:sz w:val="20"/>
        </w:rPr>
        <w:t> </w:t>
      </w:r>
      <w:r>
        <w:rPr>
          <w:spacing w:val="-2"/>
          <w:w w:val="110"/>
          <w:sz w:val="20"/>
        </w:rPr>
        <w:t>and</w:t>
      </w:r>
      <w:r>
        <w:rPr>
          <w:spacing w:val="-7"/>
          <w:w w:val="110"/>
          <w:sz w:val="20"/>
        </w:rPr>
        <w:t> </w:t>
      </w:r>
      <w:r>
        <w:rPr>
          <w:spacing w:val="-2"/>
          <w:w w:val="110"/>
          <w:sz w:val="20"/>
        </w:rPr>
        <w:t>Publications. </w:t>
      </w:r>
      <w:r>
        <w:rPr>
          <w:w w:val="110"/>
          <w:sz w:val="20"/>
        </w:rPr>
        <w:t>Some faculty members are also asked to:</w:t>
      </w:r>
    </w:p>
    <w:p>
      <w:pPr>
        <w:pStyle w:val="ListParagraph"/>
        <w:numPr>
          <w:ilvl w:val="1"/>
          <w:numId w:val="4"/>
        </w:numPr>
        <w:tabs>
          <w:tab w:pos="881" w:val="left" w:leader="none"/>
        </w:tabs>
        <w:spacing w:line="240" w:lineRule="auto" w:before="27" w:after="0"/>
        <w:ind w:left="881" w:right="0" w:hanging="720"/>
        <w:jc w:val="left"/>
        <w:rPr>
          <w:sz w:val="20"/>
        </w:rPr>
      </w:pPr>
      <w:r>
        <w:rPr>
          <w:w w:val="105"/>
          <w:sz w:val="20"/>
        </w:rPr>
        <w:t>Be</w:t>
      </w:r>
      <w:r>
        <w:rPr>
          <w:spacing w:val="12"/>
          <w:w w:val="105"/>
          <w:sz w:val="20"/>
        </w:rPr>
        <w:t> </w:t>
      </w:r>
      <w:r>
        <w:rPr>
          <w:w w:val="105"/>
          <w:sz w:val="20"/>
        </w:rPr>
        <w:t>student</w:t>
      </w:r>
      <w:r>
        <w:rPr>
          <w:spacing w:val="12"/>
          <w:w w:val="105"/>
          <w:sz w:val="20"/>
        </w:rPr>
        <w:t> </w:t>
      </w:r>
      <w:r>
        <w:rPr>
          <w:spacing w:val="-2"/>
          <w:w w:val="105"/>
          <w:sz w:val="20"/>
        </w:rPr>
        <w:t>advisors</w:t>
      </w:r>
    </w:p>
    <w:p>
      <w:pPr>
        <w:pStyle w:val="ListParagraph"/>
        <w:numPr>
          <w:ilvl w:val="1"/>
          <w:numId w:val="4"/>
        </w:numPr>
        <w:tabs>
          <w:tab w:pos="881" w:val="left" w:leader="none"/>
        </w:tabs>
        <w:spacing w:line="240" w:lineRule="auto" w:before="191" w:after="0"/>
        <w:ind w:left="881" w:right="0" w:hanging="720"/>
        <w:jc w:val="left"/>
        <w:rPr>
          <w:sz w:val="20"/>
        </w:rPr>
      </w:pPr>
      <w:r>
        <w:rPr>
          <w:w w:val="110"/>
          <w:sz w:val="20"/>
        </w:rPr>
        <w:t>Participate</w:t>
      </w:r>
      <w:r>
        <w:rPr>
          <w:spacing w:val="1"/>
          <w:w w:val="110"/>
          <w:sz w:val="20"/>
        </w:rPr>
        <w:t> </w:t>
      </w:r>
      <w:r>
        <w:rPr>
          <w:w w:val="110"/>
          <w:sz w:val="20"/>
        </w:rPr>
        <w:t>in</w:t>
      </w:r>
      <w:r>
        <w:rPr>
          <w:spacing w:val="-1"/>
          <w:w w:val="110"/>
          <w:sz w:val="20"/>
        </w:rPr>
        <w:t> </w:t>
      </w:r>
      <w:r>
        <w:rPr>
          <w:w w:val="110"/>
          <w:sz w:val="20"/>
        </w:rPr>
        <w:t>an academic</w:t>
      </w:r>
      <w:r>
        <w:rPr>
          <w:spacing w:val="-1"/>
          <w:w w:val="110"/>
          <w:sz w:val="20"/>
        </w:rPr>
        <w:t> </w:t>
      </w:r>
      <w:r>
        <w:rPr>
          <w:w w:val="110"/>
          <w:sz w:val="20"/>
        </w:rPr>
        <w:t>or</w:t>
      </w:r>
      <w:r>
        <w:rPr>
          <w:spacing w:val="2"/>
          <w:w w:val="110"/>
          <w:sz w:val="20"/>
        </w:rPr>
        <w:t> </w:t>
      </w:r>
      <w:r>
        <w:rPr>
          <w:w w:val="110"/>
          <w:sz w:val="20"/>
        </w:rPr>
        <w:t>extracurricular</w:t>
      </w:r>
      <w:r>
        <w:rPr>
          <w:spacing w:val="4"/>
          <w:w w:val="110"/>
          <w:sz w:val="20"/>
        </w:rPr>
        <w:t> </w:t>
      </w:r>
      <w:r>
        <w:rPr>
          <w:spacing w:val="-2"/>
          <w:w w:val="110"/>
          <w:sz w:val="20"/>
        </w:rPr>
        <w:t>committee</w:t>
      </w:r>
    </w:p>
    <w:p>
      <w:pPr>
        <w:pStyle w:val="ListParagraph"/>
        <w:numPr>
          <w:ilvl w:val="1"/>
          <w:numId w:val="4"/>
        </w:numPr>
        <w:tabs>
          <w:tab w:pos="880" w:val="left" w:leader="none"/>
        </w:tabs>
        <w:spacing w:line="240" w:lineRule="auto" w:before="190" w:after="0"/>
        <w:ind w:left="880" w:right="0" w:hanging="719"/>
        <w:jc w:val="left"/>
        <w:rPr>
          <w:sz w:val="20"/>
        </w:rPr>
      </w:pPr>
      <w:r>
        <w:rPr>
          <w:w w:val="110"/>
          <w:sz w:val="20"/>
        </w:rPr>
        <w:t>Be</w:t>
      </w:r>
      <w:r>
        <w:rPr>
          <w:spacing w:val="-9"/>
          <w:w w:val="110"/>
          <w:sz w:val="20"/>
        </w:rPr>
        <w:t> </w:t>
      </w:r>
      <w:r>
        <w:rPr>
          <w:w w:val="110"/>
          <w:sz w:val="20"/>
        </w:rPr>
        <w:t>a</w:t>
      </w:r>
      <w:r>
        <w:rPr>
          <w:spacing w:val="-9"/>
          <w:w w:val="110"/>
          <w:sz w:val="20"/>
        </w:rPr>
        <w:t> </w:t>
      </w:r>
      <w:r>
        <w:rPr>
          <w:w w:val="110"/>
          <w:sz w:val="20"/>
        </w:rPr>
        <w:t>Head</w:t>
      </w:r>
      <w:r>
        <w:rPr>
          <w:spacing w:val="-9"/>
          <w:w w:val="110"/>
          <w:sz w:val="20"/>
        </w:rPr>
        <w:t> </w:t>
      </w:r>
      <w:r>
        <w:rPr>
          <w:w w:val="110"/>
          <w:sz w:val="20"/>
        </w:rPr>
        <w:t>of</w:t>
      </w:r>
      <w:r>
        <w:rPr>
          <w:spacing w:val="-9"/>
          <w:w w:val="110"/>
          <w:sz w:val="20"/>
        </w:rPr>
        <w:t> </w:t>
      </w:r>
      <w:r>
        <w:rPr>
          <w:w w:val="110"/>
          <w:sz w:val="20"/>
        </w:rPr>
        <w:t>the</w:t>
      </w:r>
      <w:r>
        <w:rPr>
          <w:spacing w:val="-8"/>
          <w:w w:val="110"/>
          <w:sz w:val="20"/>
        </w:rPr>
        <w:t> </w:t>
      </w:r>
      <w:r>
        <w:rPr>
          <w:w w:val="110"/>
          <w:sz w:val="20"/>
        </w:rPr>
        <w:t>Student</w:t>
      </w:r>
      <w:r>
        <w:rPr>
          <w:spacing w:val="-8"/>
          <w:w w:val="110"/>
          <w:sz w:val="20"/>
        </w:rPr>
        <w:t> </w:t>
      </w:r>
      <w:r>
        <w:rPr>
          <w:spacing w:val="-2"/>
          <w:w w:val="110"/>
          <w:sz w:val="20"/>
        </w:rPr>
        <w:t>Committee</w:t>
      </w:r>
    </w:p>
    <w:p>
      <w:pPr>
        <w:pStyle w:val="ListParagraph"/>
        <w:spacing w:after="0" w:line="240" w:lineRule="auto"/>
        <w:jc w:val="left"/>
        <w:rPr>
          <w:sz w:val="20"/>
        </w:rPr>
        <w:sectPr>
          <w:pgSz w:w="8680" w:h="12200"/>
          <w:pgMar w:header="731" w:footer="800" w:top="1080" w:bottom="1000" w:left="850" w:right="992"/>
        </w:sectPr>
      </w:pPr>
    </w:p>
    <w:p>
      <w:pPr>
        <w:pStyle w:val="ListParagraph"/>
        <w:numPr>
          <w:ilvl w:val="1"/>
          <w:numId w:val="4"/>
        </w:numPr>
        <w:tabs>
          <w:tab w:pos="877" w:val="left" w:leader="none"/>
        </w:tabs>
        <w:spacing w:line="304" w:lineRule="auto" w:before="114" w:after="0"/>
        <w:ind w:left="877" w:right="742" w:hanging="720"/>
        <w:jc w:val="both"/>
        <w:rPr>
          <w:sz w:val="20"/>
        </w:rPr>
      </w:pPr>
      <w:r>
        <w:rPr>
          <w:w w:val="110"/>
          <w:sz w:val="20"/>
        </w:rPr>
        <w:t>Strive</w:t>
      </w:r>
      <w:r>
        <w:rPr>
          <w:spacing w:val="-6"/>
          <w:w w:val="110"/>
          <w:sz w:val="20"/>
        </w:rPr>
        <w:t> </w:t>
      </w:r>
      <w:r>
        <w:rPr>
          <w:w w:val="110"/>
          <w:sz w:val="20"/>
        </w:rPr>
        <w:t>for</w:t>
      </w:r>
      <w:r>
        <w:rPr>
          <w:spacing w:val="-6"/>
          <w:w w:val="110"/>
          <w:sz w:val="20"/>
        </w:rPr>
        <w:t> </w:t>
      </w:r>
      <w:r>
        <w:rPr>
          <w:w w:val="110"/>
          <w:sz w:val="20"/>
        </w:rPr>
        <w:t>funding</w:t>
      </w:r>
      <w:r>
        <w:rPr>
          <w:spacing w:val="-6"/>
          <w:w w:val="110"/>
          <w:sz w:val="20"/>
        </w:rPr>
        <w:t> </w:t>
      </w:r>
      <w:r>
        <w:rPr>
          <w:w w:val="110"/>
          <w:sz w:val="20"/>
        </w:rPr>
        <w:t>from</w:t>
      </w:r>
      <w:r>
        <w:rPr>
          <w:spacing w:val="-7"/>
          <w:w w:val="110"/>
          <w:sz w:val="20"/>
        </w:rPr>
        <w:t> </w:t>
      </w:r>
      <w:r>
        <w:rPr>
          <w:w w:val="110"/>
          <w:sz w:val="20"/>
        </w:rPr>
        <w:t>relevant</w:t>
      </w:r>
      <w:r>
        <w:rPr>
          <w:spacing w:val="-5"/>
          <w:w w:val="110"/>
          <w:sz w:val="20"/>
        </w:rPr>
        <w:t> </w:t>
      </w:r>
      <w:r>
        <w:rPr>
          <w:w w:val="110"/>
          <w:sz w:val="20"/>
        </w:rPr>
        <w:t>sources</w:t>
      </w:r>
      <w:r>
        <w:rPr>
          <w:spacing w:val="-8"/>
          <w:w w:val="110"/>
          <w:sz w:val="20"/>
        </w:rPr>
        <w:t> </w:t>
      </w:r>
      <w:r>
        <w:rPr>
          <w:w w:val="110"/>
          <w:sz w:val="20"/>
        </w:rPr>
        <w:t>for</w:t>
      </w:r>
      <w:r>
        <w:rPr>
          <w:spacing w:val="-6"/>
          <w:w w:val="110"/>
          <w:sz w:val="20"/>
        </w:rPr>
        <w:t> </w:t>
      </w:r>
      <w:r>
        <w:rPr>
          <w:w w:val="110"/>
          <w:sz w:val="20"/>
        </w:rPr>
        <w:t>Research/ </w:t>
      </w:r>
      <w:r>
        <w:rPr>
          <w:w w:val="115"/>
          <w:sz w:val="20"/>
        </w:rPr>
        <w:t>Publication/Travel to read/present papers.</w:t>
      </w:r>
    </w:p>
    <w:p>
      <w:pPr>
        <w:pStyle w:val="BodyText"/>
        <w:spacing w:line="321" w:lineRule="auto" w:before="136"/>
        <w:ind w:left="158" w:right="35"/>
      </w:pPr>
      <w:r>
        <w:rPr>
          <w:w w:val="110"/>
        </w:rPr>
        <w:t>Faculty</w:t>
      </w:r>
      <w:r>
        <w:rPr>
          <w:spacing w:val="-16"/>
          <w:w w:val="110"/>
        </w:rPr>
        <w:t> </w:t>
      </w:r>
      <w:r>
        <w:rPr>
          <w:w w:val="110"/>
        </w:rPr>
        <w:t>titles</w:t>
      </w:r>
      <w:r>
        <w:rPr>
          <w:spacing w:val="-15"/>
          <w:w w:val="110"/>
        </w:rPr>
        <w:t> </w:t>
      </w:r>
      <w:r>
        <w:rPr>
          <w:w w:val="110"/>
        </w:rPr>
        <w:t>are</w:t>
      </w:r>
      <w:r>
        <w:rPr>
          <w:spacing w:val="-15"/>
          <w:w w:val="110"/>
        </w:rPr>
        <w:t> </w:t>
      </w:r>
      <w:r>
        <w:rPr>
          <w:w w:val="110"/>
        </w:rPr>
        <w:t>determined</w:t>
      </w:r>
      <w:r>
        <w:rPr>
          <w:spacing w:val="-16"/>
          <w:w w:val="110"/>
        </w:rPr>
        <w:t> </w:t>
      </w:r>
      <w:r>
        <w:rPr>
          <w:w w:val="110"/>
        </w:rPr>
        <w:t>by</w:t>
      </w:r>
      <w:r>
        <w:rPr>
          <w:spacing w:val="-15"/>
          <w:w w:val="110"/>
        </w:rPr>
        <w:t> </w:t>
      </w:r>
      <w:r>
        <w:rPr>
          <w:w w:val="110"/>
        </w:rPr>
        <w:t>the</w:t>
      </w:r>
      <w:r>
        <w:rPr>
          <w:spacing w:val="-15"/>
          <w:w w:val="110"/>
        </w:rPr>
        <w:t> </w:t>
      </w:r>
      <w:r>
        <w:rPr>
          <w:w w:val="110"/>
        </w:rPr>
        <w:t>responsibilities</w:t>
      </w:r>
      <w:r>
        <w:rPr>
          <w:spacing w:val="-15"/>
          <w:w w:val="110"/>
        </w:rPr>
        <w:t> </w:t>
      </w:r>
      <w:r>
        <w:rPr>
          <w:w w:val="110"/>
        </w:rPr>
        <w:t>of</w:t>
      </w:r>
      <w:r>
        <w:rPr>
          <w:spacing w:val="-16"/>
          <w:w w:val="110"/>
        </w:rPr>
        <w:t> </w:t>
      </w:r>
      <w:r>
        <w:rPr>
          <w:w w:val="110"/>
        </w:rPr>
        <w:t>the</w:t>
      </w:r>
      <w:r>
        <w:rPr>
          <w:spacing w:val="-15"/>
          <w:w w:val="110"/>
        </w:rPr>
        <w:t> </w:t>
      </w:r>
      <w:r>
        <w:rPr>
          <w:w w:val="110"/>
        </w:rPr>
        <w:t>position</w:t>
      </w:r>
      <w:r>
        <w:rPr>
          <w:spacing w:val="-15"/>
          <w:w w:val="110"/>
        </w:rPr>
        <w:t> </w:t>
      </w:r>
      <w:r>
        <w:rPr>
          <w:w w:val="110"/>
        </w:rPr>
        <w:t>that the faculty member holds, and not by personal preference, tradition, or</w:t>
      </w:r>
      <w:r>
        <w:rPr>
          <w:w w:val="110"/>
        </w:rPr>
        <w:t> other</w:t>
      </w:r>
      <w:r>
        <w:rPr>
          <w:w w:val="110"/>
        </w:rPr>
        <w:t> criteria.</w:t>
      </w:r>
      <w:r>
        <w:rPr>
          <w:w w:val="110"/>
        </w:rPr>
        <w:t> Ranks</w:t>
      </w:r>
      <w:r>
        <w:rPr>
          <w:w w:val="110"/>
        </w:rPr>
        <w:t> and</w:t>
      </w:r>
      <w:r>
        <w:rPr>
          <w:w w:val="110"/>
        </w:rPr>
        <w:t> ladders</w:t>
      </w:r>
      <w:r>
        <w:rPr>
          <w:w w:val="110"/>
        </w:rPr>
        <w:t> have</w:t>
      </w:r>
      <w:r>
        <w:rPr>
          <w:w w:val="110"/>
        </w:rPr>
        <w:t> been</w:t>
      </w:r>
      <w:r>
        <w:rPr>
          <w:w w:val="110"/>
        </w:rPr>
        <w:t> unambiguously </w:t>
      </w:r>
      <w:r>
        <w:rPr>
          <w:spacing w:val="-2"/>
          <w:w w:val="110"/>
        </w:rPr>
        <w:t>defined.</w:t>
      </w:r>
    </w:p>
    <w:p>
      <w:pPr>
        <w:pStyle w:val="BodyText"/>
        <w:spacing w:after="0" w:line="321" w:lineRule="auto"/>
        <w:sectPr>
          <w:pgSz w:w="8680" w:h="12200"/>
          <w:pgMar w:header="731" w:footer="800" w:top="1080" w:bottom="1000" w:left="850" w:right="992"/>
        </w:sectPr>
      </w:pPr>
    </w:p>
    <w:p>
      <w:pPr>
        <w:pStyle w:val="Heading2"/>
        <w:numPr>
          <w:ilvl w:val="0"/>
          <w:numId w:val="4"/>
        </w:numPr>
        <w:tabs>
          <w:tab w:pos="697" w:val="left" w:leader="none"/>
        </w:tabs>
        <w:spacing w:line="240" w:lineRule="auto" w:before="109" w:after="0"/>
        <w:ind w:left="697" w:right="0" w:hanging="540"/>
        <w:jc w:val="left"/>
      </w:pPr>
      <w:bookmarkStart w:name="_TOC_250055" w:id="12"/>
      <w:r>
        <w:rPr>
          <w:w w:val="110"/>
        </w:rPr>
        <w:t>Teaching</w:t>
      </w:r>
      <w:r>
        <w:rPr>
          <w:spacing w:val="-4"/>
          <w:w w:val="110"/>
        </w:rPr>
        <w:t> </w:t>
      </w:r>
      <w:bookmarkEnd w:id="12"/>
      <w:r>
        <w:rPr>
          <w:spacing w:val="-2"/>
          <w:w w:val="110"/>
        </w:rPr>
        <w:t>Assistants</w:t>
      </w:r>
    </w:p>
    <w:p>
      <w:pPr>
        <w:pStyle w:val="BodyText"/>
        <w:spacing w:before="229"/>
        <w:ind w:left="157"/>
        <w:jc w:val="left"/>
      </w:pPr>
      <w:r>
        <w:rPr>
          <w:w w:val="105"/>
        </w:rPr>
        <w:t>(TAs),</w:t>
      </w:r>
      <w:r>
        <w:rPr>
          <w:spacing w:val="15"/>
          <w:w w:val="105"/>
        </w:rPr>
        <w:t> </w:t>
      </w:r>
      <w:r>
        <w:rPr>
          <w:w w:val="105"/>
        </w:rPr>
        <w:t>usually</w:t>
      </w:r>
      <w:r>
        <w:rPr>
          <w:spacing w:val="11"/>
          <w:w w:val="105"/>
        </w:rPr>
        <w:t> </w:t>
      </w:r>
      <w:r>
        <w:rPr>
          <w:w w:val="105"/>
        </w:rPr>
        <w:t>graduate</w:t>
      </w:r>
      <w:r>
        <w:rPr>
          <w:spacing w:val="13"/>
          <w:w w:val="105"/>
        </w:rPr>
        <w:t> </w:t>
      </w:r>
      <w:r>
        <w:rPr>
          <w:w w:val="105"/>
        </w:rPr>
        <w:t>students,</w:t>
      </w:r>
      <w:r>
        <w:rPr>
          <w:spacing w:val="12"/>
          <w:w w:val="105"/>
        </w:rPr>
        <w:t> </w:t>
      </w:r>
      <w:r>
        <w:rPr>
          <w:w w:val="105"/>
        </w:rPr>
        <w:t>are</w:t>
      </w:r>
      <w:r>
        <w:rPr>
          <w:spacing w:val="13"/>
          <w:w w:val="105"/>
        </w:rPr>
        <w:t> </w:t>
      </w:r>
      <w:r>
        <w:rPr>
          <w:w w:val="105"/>
        </w:rPr>
        <w:t>expected</w:t>
      </w:r>
      <w:r>
        <w:rPr>
          <w:spacing w:val="12"/>
          <w:w w:val="105"/>
        </w:rPr>
        <w:t> </w:t>
      </w:r>
      <w:r>
        <w:rPr>
          <w:spacing w:val="-5"/>
          <w:w w:val="105"/>
        </w:rPr>
        <w:t>to:</w:t>
      </w:r>
    </w:p>
    <w:p>
      <w:pPr>
        <w:pStyle w:val="ListParagraph"/>
        <w:numPr>
          <w:ilvl w:val="1"/>
          <w:numId w:val="4"/>
        </w:numPr>
        <w:tabs>
          <w:tab w:pos="877" w:val="left" w:leader="none"/>
        </w:tabs>
        <w:spacing w:line="304" w:lineRule="auto" w:before="201" w:after="0"/>
        <w:ind w:left="877" w:right="34" w:hanging="720"/>
        <w:jc w:val="left"/>
        <w:rPr>
          <w:sz w:val="20"/>
        </w:rPr>
      </w:pPr>
      <w:r>
        <w:rPr>
          <w:w w:val="110"/>
          <w:sz w:val="20"/>
        </w:rPr>
        <w:t>Assist</w:t>
      </w:r>
      <w:r>
        <w:rPr>
          <w:spacing w:val="80"/>
          <w:w w:val="110"/>
          <w:sz w:val="20"/>
        </w:rPr>
        <w:t> </w:t>
      </w:r>
      <w:r>
        <w:rPr>
          <w:w w:val="110"/>
          <w:sz w:val="20"/>
        </w:rPr>
        <w:t>faculty</w:t>
      </w:r>
      <w:r>
        <w:rPr>
          <w:spacing w:val="80"/>
          <w:w w:val="110"/>
          <w:sz w:val="20"/>
        </w:rPr>
        <w:t> </w:t>
      </w:r>
      <w:r>
        <w:rPr>
          <w:w w:val="110"/>
          <w:sz w:val="20"/>
        </w:rPr>
        <w:t>by</w:t>
      </w:r>
      <w:r>
        <w:rPr>
          <w:spacing w:val="80"/>
          <w:w w:val="110"/>
          <w:sz w:val="20"/>
        </w:rPr>
        <w:t> </w:t>
      </w:r>
      <w:r>
        <w:rPr>
          <w:w w:val="110"/>
          <w:sz w:val="20"/>
        </w:rPr>
        <w:t>conducting</w:t>
      </w:r>
      <w:r>
        <w:rPr>
          <w:spacing w:val="80"/>
          <w:w w:val="110"/>
          <w:sz w:val="20"/>
        </w:rPr>
        <w:t> </w:t>
      </w:r>
      <w:r>
        <w:rPr>
          <w:w w:val="110"/>
          <w:sz w:val="20"/>
        </w:rPr>
        <w:t>tutorials/labs</w:t>
      </w:r>
      <w:r>
        <w:rPr>
          <w:spacing w:val="80"/>
          <w:w w:val="110"/>
          <w:sz w:val="20"/>
        </w:rPr>
        <w:t> </w:t>
      </w:r>
      <w:r>
        <w:rPr>
          <w:w w:val="110"/>
          <w:sz w:val="20"/>
        </w:rPr>
        <w:t>and</w:t>
      </w:r>
      <w:r>
        <w:rPr>
          <w:spacing w:val="80"/>
          <w:w w:val="110"/>
          <w:sz w:val="20"/>
        </w:rPr>
        <w:t> </w:t>
      </w:r>
      <w:r>
        <w:rPr>
          <w:w w:val="110"/>
          <w:sz w:val="20"/>
        </w:rPr>
        <w:t>grading assignments,</w:t>
      </w:r>
      <w:r>
        <w:rPr>
          <w:spacing w:val="-1"/>
          <w:w w:val="110"/>
          <w:sz w:val="20"/>
        </w:rPr>
        <w:t> </w:t>
      </w:r>
      <w:r>
        <w:rPr>
          <w:w w:val="110"/>
          <w:sz w:val="20"/>
        </w:rPr>
        <w:t>quizzes,</w:t>
      </w:r>
      <w:r>
        <w:rPr>
          <w:spacing w:val="-1"/>
          <w:w w:val="110"/>
          <w:sz w:val="20"/>
        </w:rPr>
        <w:t> </w:t>
      </w:r>
      <w:r>
        <w:rPr>
          <w:w w:val="110"/>
          <w:sz w:val="20"/>
        </w:rPr>
        <w:t>reports,</w:t>
      </w:r>
      <w:r>
        <w:rPr>
          <w:spacing w:val="-1"/>
          <w:w w:val="110"/>
          <w:sz w:val="20"/>
        </w:rPr>
        <w:t> </w:t>
      </w:r>
      <w:r>
        <w:rPr>
          <w:w w:val="110"/>
          <w:sz w:val="20"/>
        </w:rPr>
        <w:t>and projects.</w:t>
      </w:r>
    </w:p>
    <w:p>
      <w:pPr>
        <w:pStyle w:val="BodyText"/>
        <w:spacing w:before="138"/>
        <w:ind w:left="157"/>
        <w:jc w:val="left"/>
      </w:pPr>
      <w:r>
        <w:rPr>
          <w:w w:val="110"/>
        </w:rPr>
        <w:t>In</w:t>
      </w:r>
      <w:r>
        <w:rPr>
          <w:spacing w:val="-14"/>
          <w:w w:val="110"/>
        </w:rPr>
        <w:t> </w:t>
      </w:r>
      <w:r>
        <w:rPr>
          <w:w w:val="110"/>
        </w:rPr>
        <w:t>their</w:t>
      </w:r>
      <w:r>
        <w:rPr>
          <w:spacing w:val="-11"/>
          <w:w w:val="110"/>
        </w:rPr>
        <w:t> </w:t>
      </w:r>
      <w:r>
        <w:rPr>
          <w:w w:val="110"/>
        </w:rPr>
        <w:t>interactions</w:t>
      </w:r>
      <w:r>
        <w:rPr>
          <w:spacing w:val="-13"/>
          <w:w w:val="110"/>
        </w:rPr>
        <w:t> </w:t>
      </w:r>
      <w:r>
        <w:rPr>
          <w:w w:val="110"/>
        </w:rPr>
        <w:t>with</w:t>
      </w:r>
      <w:r>
        <w:rPr>
          <w:spacing w:val="-10"/>
          <w:w w:val="110"/>
        </w:rPr>
        <w:t> </w:t>
      </w:r>
      <w:r>
        <w:rPr>
          <w:w w:val="110"/>
        </w:rPr>
        <w:t>students,</w:t>
      </w:r>
      <w:r>
        <w:rPr>
          <w:spacing w:val="-9"/>
          <w:w w:val="110"/>
        </w:rPr>
        <w:t> </w:t>
      </w:r>
      <w:r>
        <w:rPr>
          <w:w w:val="110"/>
        </w:rPr>
        <w:t>the</w:t>
      </w:r>
      <w:r>
        <w:rPr>
          <w:spacing w:val="-12"/>
          <w:w w:val="110"/>
        </w:rPr>
        <w:t> </w:t>
      </w:r>
      <w:r>
        <w:rPr>
          <w:w w:val="110"/>
        </w:rPr>
        <w:t>TAs</w:t>
      </w:r>
      <w:r>
        <w:rPr>
          <w:spacing w:val="-11"/>
          <w:w w:val="110"/>
        </w:rPr>
        <w:t> </w:t>
      </w:r>
      <w:r>
        <w:rPr>
          <w:w w:val="110"/>
        </w:rPr>
        <w:t>are</w:t>
      </w:r>
      <w:r>
        <w:rPr>
          <w:spacing w:val="-11"/>
          <w:w w:val="110"/>
        </w:rPr>
        <w:t> </w:t>
      </w:r>
      <w:r>
        <w:rPr>
          <w:w w:val="110"/>
        </w:rPr>
        <w:t>expected</w:t>
      </w:r>
      <w:r>
        <w:rPr>
          <w:spacing w:val="-12"/>
          <w:w w:val="110"/>
        </w:rPr>
        <w:t> </w:t>
      </w:r>
      <w:r>
        <w:rPr>
          <w:spacing w:val="-5"/>
          <w:w w:val="110"/>
        </w:rPr>
        <w:t>to:</w:t>
      </w:r>
    </w:p>
    <w:p>
      <w:pPr>
        <w:pStyle w:val="ListParagraph"/>
        <w:numPr>
          <w:ilvl w:val="1"/>
          <w:numId w:val="4"/>
        </w:numPr>
        <w:tabs>
          <w:tab w:pos="877" w:val="left" w:leader="none"/>
        </w:tabs>
        <w:spacing w:line="304" w:lineRule="auto" w:before="202" w:after="0"/>
        <w:ind w:left="877" w:right="35" w:hanging="720"/>
        <w:jc w:val="left"/>
        <w:rPr>
          <w:sz w:val="20"/>
        </w:rPr>
      </w:pPr>
      <w:r>
        <w:rPr>
          <w:w w:val="110"/>
          <w:sz w:val="20"/>
        </w:rPr>
        <w:t>Maintain</w:t>
      </w:r>
      <w:r>
        <w:rPr>
          <w:spacing w:val="-1"/>
          <w:w w:val="110"/>
          <w:sz w:val="20"/>
        </w:rPr>
        <w:t> </w:t>
      </w:r>
      <w:r>
        <w:rPr>
          <w:w w:val="110"/>
          <w:sz w:val="20"/>
        </w:rPr>
        <w:t>a professional relationship with the students</w:t>
      </w:r>
      <w:r>
        <w:rPr>
          <w:spacing w:val="-1"/>
          <w:w w:val="110"/>
          <w:sz w:val="20"/>
        </w:rPr>
        <w:t> </w:t>
      </w:r>
      <w:r>
        <w:rPr>
          <w:w w:val="110"/>
          <w:sz w:val="20"/>
        </w:rPr>
        <w:t>both in and outside the classroom.</w:t>
      </w:r>
    </w:p>
    <w:p>
      <w:pPr>
        <w:pStyle w:val="ListParagraph"/>
        <w:numPr>
          <w:ilvl w:val="1"/>
          <w:numId w:val="4"/>
        </w:numPr>
        <w:tabs>
          <w:tab w:pos="877" w:val="left" w:leader="none"/>
        </w:tabs>
        <w:spacing w:line="304" w:lineRule="auto" w:before="139" w:after="0"/>
        <w:ind w:left="877" w:right="37" w:hanging="720"/>
        <w:jc w:val="left"/>
        <w:rPr>
          <w:sz w:val="20"/>
        </w:rPr>
      </w:pPr>
      <w:r>
        <w:rPr>
          <w:w w:val="110"/>
          <w:sz w:val="20"/>
        </w:rPr>
        <w:t>Act in a way that is considerate of the needs, demands, and responses of the students.</w:t>
      </w:r>
    </w:p>
    <w:p>
      <w:pPr>
        <w:pStyle w:val="ListParagraph"/>
        <w:numPr>
          <w:ilvl w:val="1"/>
          <w:numId w:val="4"/>
        </w:numPr>
        <w:tabs>
          <w:tab w:pos="877" w:val="left" w:leader="none"/>
        </w:tabs>
        <w:spacing w:line="304" w:lineRule="auto" w:before="140" w:after="0"/>
        <w:ind w:left="877" w:right="37" w:hanging="720"/>
        <w:jc w:val="left"/>
        <w:rPr>
          <w:sz w:val="20"/>
        </w:rPr>
      </w:pPr>
      <w:r>
        <w:rPr>
          <w:w w:val="110"/>
          <w:sz w:val="20"/>
        </w:rPr>
        <w:t>Maintain</w:t>
      </w:r>
      <w:r>
        <w:rPr>
          <w:spacing w:val="-1"/>
          <w:w w:val="110"/>
          <w:sz w:val="20"/>
        </w:rPr>
        <w:t> </w:t>
      </w:r>
      <w:r>
        <w:rPr>
          <w:w w:val="110"/>
          <w:sz w:val="20"/>
        </w:rPr>
        <w:t>standards;</w:t>
      </w:r>
      <w:r>
        <w:rPr>
          <w:spacing w:val="-3"/>
          <w:w w:val="110"/>
          <w:sz w:val="20"/>
        </w:rPr>
        <w:t> </w:t>
      </w:r>
      <w:r>
        <w:rPr>
          <w:w w:val="110"/>
          <w:sz w:val="20"/>
        </w:rPr>
        <w:t>be</w:t>
      </w:r>
      <w:r>
        <w:rPr>
          <w:spacing w:val="-2"/>
          <w:w w:val="110"/>
          <w:sz w:val="20"/>
        </w:rPr>
        <w:t> </w:t>
      </w:r>
      <w:r>
        <w:rPr>
          <w:w w:val="110"/>
          <w:sz w:val="20"/>
        </w:rPr>
        <w:t>firm,</w:t>
      </w:r>
      <w:r>
        <w:rPr>
          <w:spacing w:val="-2"/>
          <w:w w:val="110"/>
          <w:sz w:val="20"/>
        </w:rPr>
        <w:t> </w:t>
      </w:r>
      <w:r>
        <w:rPr>
          <w:w w:val="110"/>
          <w:sz w:val="20"/>
        </w:rPr>
        <w:t>fair,</w:t>
      </w:r>
      <w:r>
        <w:rPr>
          <w:spacing w:val="-2"/>
          <w:w w:val="110"/>
          <w:sz w:val="20"/>
        </w:rPr>
        <w:t> </w:t>
      </w:r>
      <w:r>
        <w:rPr>
          <w:w w:val="110"/>
          <w:sz w:val="20"/>
        </w:rPr>
        <w:t>and</w:t>
      </w:r>
      <w:r>
        <w:rPr>
          <w:spacing w:val="-2"/>
          <w:w w:val="110"/>
          <w:sz w:val="20"/>
        </w:rPr>
        <w:t> </w:t>
      </w:r>
      <w:r>
        <w:rPr>
          <w:w w:val="110"/>
          <w:sz w:val="20"/>
        </w:rPr>
        <w:t>consistent in</w:t>
      </w:r>
      <w:r>
        <w:rPr>
          <w:spacing w:val="-1"/>
          <w:w w:val="110"/>
          <w:sz w:val="20"/>
        </w:rPr>
        <w:t> </w:t>
      </w:r>
      <w:r>
        <w:rPr>
          <w:w w:val="110"/>
          <w:sz w:val="20"/>
        </w:rPr>
        <w:t>matters</w:t>
      </w:r>
      <w:r>
        <w:rPr>
          <w:spacing w:val="-1"/>
          <w:w w:val="110"/>
          <w:sz w:val="20"/>
        </w:rPr>
        <w:t> </w:t>
      </w:r>
      <w:r>
        <w:rPr>
          <w:w w:val="110"/>
          <w:sz w:val="20"/>
        </w:rPr>
        <w:t>of student discipline.</w:t>
      </w:r>
    </w:p>
    <w:p>
      <w:pPr>
        <w:pStyle w:val="ListParagraph"/>
        <w:numPr>
          <w:ilvl w:val="1"/>
          <w:numId w:val="4"/>
        </w:numPr>
        <w:tabs>
          <w:tab w:pos="877" w:val="left" w:leader="none"/>
        </w:tabs>
        <w:spacing w:line="240" w:lineRule="auto" w:before="139" w:after="0"/>
        <w:ind w:left="877" w:right="0" w:hanging="720"/>
        <w:jc w:val="left"/>
        <w:rPr>
          <w:sz w:val="20"/>
        </w:rPr>
      </w:pPr>
      <w:r>
        <w:rPr>
          <w:w w:val="110"/>
          <w:sz w:val="20"/>
        </w:rPr>
        <w:t>Treat</w:t>
      </w:r>
      <w:r>
        <w:rPr>
          <w:spacing w:val="-10"/>
          <w:w w:val="110"/>
          <w:sz w:val="20"/>
        </w:rPr>
        <w:t> </w:t>
      </w:r>
      <w:r>
        <w:rPr>
          <w:w w:val="110"/>
          <w:sz w:val="20"/>
        </w:rPr>
        <w:t>all</w:t>
      </w:r>
      <w:r>
        <w:rPr>
          <w:spacing w:val="-9"/>
          <w:w w:val="110"/>
          <w:sz w:val="20"/>
        </w:rPr>
        <w:t> </w:t>
      </w:r>
      <w:r>
        <w:rPr>
          <w:w w:val="110"/>
          <w:sz w:val="20"/>
        </w:rPr>
        <w:t>students</w:t>
      </w:r>
      <w:r>
        <w:rPr>
          <w:spacing w:val="-11"/>
          <w:w w:val="110"/>
          <w:sz w:val="20"/>
        </w:rPr>
        <w:t> </w:t>
      </w:r>
      <w:r>
        <w:rPr>
          <w:w w:val="110"/>
          <w:sz w:val="20"/>
        </w:rPr>
        <w:t>with</w:t>
      </w:r>
      <w:r>
        <w:rPr>
          <w:spacing w:val="-9"/>
          <w:w w:val="110"/>
          <w:sz w:val="20"/>
        </w:rPr>
        <w:t> </w:t>
      </w:r>
      <w:r>
        <w:rPr>
          <w:w w:val="110"/>
          <w:sz w:val="20"/>
        </w:rPr>
        <w:t>equal</w:t>
      </w:r>
      <w:r>
        <w:rPr>
          <w:spacing w:val="-9"/>
          <w:w w:val="110"/>
          <w:sz w:val="20"/>
        </w:rPr>
        <w:t> </w:t>
      </w:r>
      <w:r>
        <w:rPr>
          <w:spacing w:val="-2"/>
          <w:w w:val="110"/>
          <w:sz w:val="20"/>
        </w:rPr>
        <w:t>respect.</w:t>
      </w:r>
    </w:p>
    <w:p>
      <w:pPr>
        <w:pStyle w:val="ListParagraph"/>
        <w:numPr>
          <w:ilvl w:val="1"/>
          <w:numId w:val="4"/>
        </w:numPr>
        <w:tabs>
          <w:tab w:pos="877" w:val="left" w:leader="none"/>
        </w:tabs>
        <w:spacing w:line="304" w:lineRule="auto" w:before="190" w:after="0"/>
        <w:ind w:left="877" w:right="36" w:hanging="720"/>
        <w:jc w:val="left"/>
        <w:rPr>
          <w:sz w:val="20"/>
        </w:rPr>
      </w:pPr>
      <w:r>
        <w:rPr>
          <w:w w:val="110"/>
          <w:sz w:val="20"/>
        </w:rPr>
        <w:t>Demonstrate to students a genuine interest in their learning progress and offer additional support during office hours.</w:t>
      </w:r>
    </w:p>
    <w:p>
      <w:pPr>
        <w:pStyle w:val="ListParagraph"/>
        <w:spacing w:after="0" w:line="304" w:lineRule="auto"/>
        <w:jc w:val="left"/>
        <w:rPr>
          <w:sz w:val="20"/>
        </w:rPr>
        <w:sectPr>
          <w:pgSz w:w="8680" w:h="12200"/>
          <w:pgMar w:header="731" w:footer="800" w:top="1080" w:bottom="1000" w:left="850" w:right="992"/>
        </w:sectPr>
      </w:pPr>
    </w:p>
    <w:p>
      <w:pPr>
        <w:pStyle w:val="Heading1"/>
        <w:numPr>
          <w:ilvl w:val="0"/>
          <w:numId w:val="3"/>
        </w:numPr>
        <w:tabs>
          <w:tab w:pos="1792" w:val="left" w:leader="none"/>
        </w:tabs>
        <w:spacing w:line="240" w:lineRule="auto" w:before="106" w:after="0"/>
        <w:ind w:left="1792" w:right="0" w:hanging="353"/>
        <w:jc w:val="left"/>
      </w:pPr>
      <w:bookmarkStart w:name="_TOC_250054" w:id="13"/>
      <w:r>
        <w:rPr>
          <w:w w:val="110"/>
        </w:rPr>
        <w:t>Student</w:t>
      </w:r>
      <w:r>
        <w:rPr>
          <w:spacing w:val="-20"/>
          <w:w w:val="110"/>
        </w:rPr>
        <w:t> </w:t>
      </w:r>
      <w:bookmarkEnd w:id="13"/>
      <w:r>
        <w:rPr>
          <w:spacing w:val="-2"/>
          <w:w w:val="110"/>
        </w:rPr>
        <w:t>Supervision</w:t>
      </w:r>
    </w:p>
    <w:p>
      <w:pPr>
        <w:pStyle w:val="BodyText"/>
        <w:spacing w:line="321" w:lineRule="auto" w:before="265"/>
        <w:ind w:left="157" w:right="35"/>
      </w:pPr>
      <w:r>
        <w:rPr>
          <w:w w:val="110"/>
        </w:rPr>
        <w:t>Student</w:t>
      </w:r>
      <w:r>
        <w:rPr>
          <w:spacing w:val="-6"/>
          <w:w w:val="110"/>
        </w:rPr>
        <w:t> </w:t>
      </w:r>
      <w:r>
        <w:rPr>
          <w:w w:val="110"/>
        </w:rPr>
        <w:t>Supervision</w:t>
      </w:r>
      <w:r>
        <w:rPr>
          <w:spacing w:val="-7"/>
          <w:w w:val="110"/>
        </w:rPr>
        <w:t> </w:t>
      </w:r>
      <w:r>
        <w:rPr>
          <w:w w:val="110"/>
        </w:rPr>
        <w:t>is</w:t>
      </w:r>
      <w:r>
        <w:rPr>
          <w:spacing w:val="-7"/>
          <w:w w:val="110"/>
        </w:rPr>
        <w:t> </w:t>
      </w:r>
      <w:r>
        <w:rPr>
          <w:w w:val="110"/>
        </w:rPr>
        <w:t>an</w:t>
      </w:r>
      <w:r>
        <w:rPr>
          <w:spacing w:val="-4"/>
          <w:w w:val="110"/>
        </w:rPr>
        <w:t> </w:t>
      </w:r>
      <w:r>
        <w:rPr>
          <w:w w:val="110"/>
        </w:rPr>
        <w:t>important</w:t>
      </w:r>
      <w:r>
        <w:rPr>
          <w:spacing w:val="-6"/>
          <w:w w:val="110"/>
        </w:rPr>
        <w:t> </w:t>
      </w:r>
      <w:r>
        <w:rPr>
          <w:w w:val="110"/>
        </w:rPr>
        <w:t>role</w:t>
      </w:r>
      <w:r>
        <w:rPr>
          <w:spacing w:val="-5"/>
          <w:w w:val="110"/>
        </w:rPr>
        <w:t> </w:t>
      </w:r>
      <w:r>
        <w:rPr>
          <w:w w:val="110"/>
        </w:rPr>
        <w:t>of</w:t>
      </w:r>
      <w:r>
        <w:rPr>
          <w:spacing w:val="-5"/>
          <w:w w:val="110"/>
        </w:rPr>
        <w:t> </w:t>
      </w:r>
      <w:r>
        <w:rPr>
          <w:w w:val="110"/>
        </w:rPr>
        <w:t>faculty.</w:t>
      </w:r>
      <w:r>
        <w:rPr>
          <w:spacing w:val="-7"/>
          <w:w w:val="110"/>
        </w:rPr>
        <w:t> </w:t>
      </w:r>
      <w:r>
        <w:rPr>
          <w:w w:val="110"/>
        </w:rPr>
        <w:t>Faculty</w:t>
      </w:r>
      <w:r>
        <w:rPr>
          <w:spacing w:val="-5"/>
          <w:w w:val="110"/>
        </w:rPr>
        <w:t> </w:t>
      </w:r>
      <w:r>
        <w:rPr>
          <w:w w:val="110"/>
        </w:rPr>
        <w:t>members are expected to supervise students in the following roles:</w:t>
      </w:r>
    </w:p>
    <w:p>
      <w:pPr>
        <w:pStyle w:val="ListParagraph"/>
        <w:numPr>
          <w:ilvl w:val="1"/>
          <w:numId w:val="4"/>
        </w:numPr>
        <w:tabs>
          <w:tab w:pos="877" w:val="left" w:leader="none"/>
        </w:tabs>
        <w:spacing w:line="240" w:lineRule="auto" w:before="122" w:after="0"/>
        <w:ind w:left="877" w:right="0" w:hanging="720"/>
        <w:jc w:val="left"/>
        <w:rPr>
          <w:sz w:val="20"/>
        </w:rPr>
      </w:pPr>
      <w:r>
        <w:rPr>
          <w:w w:val="105"/>
          <w:sz w:val="20"/>
        </w:rPr>
        <w:t>Final</w:t>
      </w:r>
      <w:r>
        <w:rPr>
          <w:spacing w:val="7"/>
          <w:w w:val="105"/>
          <w:sz w:val="20"/>
        </w:rPr>
        <w:t> </w:t>
      </w:r>
      <w:r>
        <w:rPr>
          <w:w w:val="105"/>
          <w:sz w:val="20"/>
        </w:rPr>
        <w:t>Year</w:t>
      </w:r>
      <w:r>
        <w:rPr>
          <w:spacing w:val="8"/>
          <w:w w:val="105"/>
          <w:sz w:val="20"/>
        </w:rPr>
        <w:t> </w:t>
      </w:r>
      <w:r>
        <w:rPr>
          <w:w w:val="105"/>
          <w:sz w:val="20"/>
        </w:rPr>
        <w:t>Project</w:t>
      </w:r>
      <w:r>
        <w:rPr>
          <w:spacing w:val="10"/>
          <w:w w:val="105"/>
          <w:sz w:val="20"/>
        </w:rPr>
        <w:t> </w:t>
      </w:r>
      <w:r>
        <w:rPr>
          <w:spacing w:val="-4"/>
          <w:w w:val="105"/>
          <w:sz w:val="20"/>
        </w:rPr>
        <w:t>(FYP)</w:t>
      </w:r>
    </w:p>
    <w:p>
      <w:pPr>
        <w:pStyle w:val="ListParagraph"/>
        <w:numPr>
          <w:ilvl w:val="1"/>
          <w:numId w:val="4"/>
        </w:numPr>
        <w:tabs>
          <w:tab w:pos="877" w:val="left" w:leader="none"/>
        </w:tabs>
        <w:spacing w:line="240" w:lineRule="auto" w:before="190" w:after="0"/>
        <w:ind w:left="877" w:right="0" w:hanging="720"/>
        <w:jc w:val="left"/>
        <w:rPr>
          <w:sz w:val="20"/>
        </w:rPr>
      </w:pPr>
      <w:r>
        <w:rPr>
          <w:sz w:val="20"/>
        </w:rPr>
        <w:t>MS</w:t>
      </w:r>
      <w:r>
        <w:rPr>
          <w:spacing w:val="5"/>
          <w:sz w:val="20"/>
        </w:rPr>
        <w:t> </w:t>
      </w:r>
      <w:r>
        <w:rPr>
          <w:sz w:val="20"/>
        </w:rPr>
        <w:t>Thesis</w:t>
      </w:r>
      <w:r>
        <w:rPr>
          <w:spacing w:val="4"/>
          <w:sz w:val="20"/>
        </w:rPr>
        <w:t> </w:t>
      </w:r>
      <w:r>
        <w:rPr>
          <w:spacing w:val="-2"/>
          <w:sz w:val="20"/>
        </w:rPr>
        <w:t>/Project</w:t>
      </w:r>
    </w:p>
    <w:p>
      <w:pPr>
        <w:pStyle w:val="ListParagraph"/>
        <w:numPr>
          <w:ilvl w:val="1"/>
          <w:numId w:val="4"/>
        </w:numPr>
        <w:tabs>
          <w:tab w:pos="877" w:val="left" w:leader="none"/>
        </w:tabs>
        <w:spacing w:line="240" w:lineRule="auto" w:before="191" w:after="0"/>
        <w:ind w:left="877" w:right="0" w:hanging="720"/>
        <w:jc w:val="left"/>
        <w:rPr>
          <w:sz w:val="20"/>
        </w:rPr>
      </w:pPr>
      <w:r>
        <w:rPr>
          <w:spacing w:val="-2"/>
          <w:sz w:val="20"/>
        </w:rPr>
        <w:t>Ph.D.</w:t>
      </w:r>
      <w:r>
        <w:rPr>
          <w:spacing w:val="-8"/>
          <w:sz w:val="20"/>
        </w:rPr>
        <w:t> </w:t>
      </w:r>
      <w:r>
        <w:rPr>
          <w:spacing w:val="-2"/>
          <w:sz w:val="20"/>
        </w:rPr>
        <w:t>Thesis</w:t>
      </w:r>
    </w:p>
    <w:p>
      <w:pPr>
        <w:pStyle w:val="BodyText"/>
        <w:spacing w:line="321" w:lineRule="auto" w:before="186"/>
        <w:ind w:left="157" w:right="33"/>
      </w:pPr>
      <w:r>
        <w:rPr>
          <w:w w:val="105"/>
        </w:rPr>
        <w:t>During</w:t>
      </w:r>
      <w:r>
        <w:rPr>
          <w:w w:val="105"/>
        </w:rPr>
        <w:t> the</w:t>
      </w:r>
      <w:r>
        <w:rPr>
          <w:w w:val="105"/>
        </w:rPr>
        <w:t> supervision</w:t>
      </w:r>
      <w:r>
        <w:rPr>
          <w:w w:val="105"/>
        </w:rPr>
        <w:t> process,</w:t>
      </w:r>
      <w:r>
        <w:rPr>
          <w:w w:val="105"/>
        </w:rPr>
        <w:t> faculty</w:t>
      </w:r>
      <w:r>
        <w:rPr>
          <w:w w:val="105"/>
        </w:rPr>
        <w:t> members</w:t>
      </w:r>
      <w:r>
        <w:rPr>
          <w:w w:val="105"/>
        </w:rPr>
        <w:t> are</w:t>
      </w:r>
      <w:r>
        <w:rPr>
          <w:w w:val="105"/>
        </w:rPr>
        <w:t> expected</w:t>
      </w:r>
      <w:r>
        <w:rPr>
          <w:w w:val="105"/>
        </w:rPr>
        <w:t> to</w:t>
      </w:r>
      <w:r>
        <w:rPr>
          <w:spacing w:val="80"/>
          <w:w w:val="105"/>
        </w:rPr>
        <w:t> </w:t>
      </w:r>
      <w:r>
        <w:rPr>
          <w:w w:val="105"/>
        </w:rPr>
        <w:t>follow high-quality processes, which should ensure academic integrity and</w:t>
      </w:r>
      <w:r>
        <w:rPr>
          <w:spacing w:val="40"/>
          <w:w w:val="105"/>
        </w:rPr>
        <w:t> </w:t>
      </w:r>
      <w:r>
        <w:rPr>
          <w:w w:val="105"/>
        </w:rPr>
        <w:t>honesty.</w:t>
      </w:r>
      <w:r>
        <w:rPr>
          <w:spacing w:val="40"/>
          <w:w w:val="105"/>
        </w:rPr>
        <w:t> </w:t>
      </w:r>
      <w:r>
        <w:rPr>
          <w:w w:val="105"/>
        </w:rPr>
        <w:t>They</w:t>
      </w:r>
      <w:r>
        <w:rPr>
          <w:spacing w:val="40"/>
          <w:w w:val="105"/>
        </w:rPr>
        <w:t> </w:t>
      </w:r>
      <w:r>
        <w:rPr>
          <w:w w:val="105"/>
        </w:rPr>
        <w:t>are</w:t>
      </w:r>
      <w:r>
        <w:rPr>
          <w:spacing w:val="40"/>
          <w:w w:val="105"/>
        </w:rPr>
        <w:t> </w:t>
      </w:r>
      <w:r>
        <w:rPr>
          <w:w w:val="105"/>
        </w:rPr>
        <w:t>expected</w:t>
      </w:r>
      <w:r>
        <w:rPr>
          <w:spacing w:val="40"/>
          <w:w w:val="105"/>
        </w:rPr>
        <w:t> </w:t>
      </w:r>
      <w:r>
        <w:rPr>
          <w:w w:val="105"/>
        </w:rPr>
        <w:t>to</w:t>
      </w:r>
      <w:r>
        <w:rPr>
          <w:spacing w:val="40"/>
          <w:w w:val="105"/>
        </w:rPr>
        <w:t> </w:t>
      </w:r>
      <w:r>
        <w:rPr>
          <w:w w:val="105"/>
        </w:rPr>
        <w:t>strengthen</w:t>
      </w:r>
      <w:r>
        <w:rPr>
          <w:spacing w:val="40"/>
          <w:w w:val="105"/>
        </w:rPr>
        <w:t> </w:t>
      </w:r>
      <w:r>
        <w:rPr>
          <w:w w:val="105"/>
        </w:rPr>
        <w:t>research</w:t>
      </w:r>
      <w:r>
        <w:rPr>
          <w:spacing w:val="40"/>
          <w:w w:val="105"/>
        </w:rPr>
        <w:t> </w:t>
      </w:r>
      <w:r>
        <w:rPr>
          <w:w w:val="105"/>
        </w:rPr>
        <w:t>and inquisitive skills among students, wherever applicable. The supervision process</w:t>
      </w:r>
      <w:r>
        <w:rPr>
          <w:w w:val="105"/>
        </w:rPr>
        <w:t> should</w:t>
      </w:r>
      <w:r>
        <w:rPr>
          <w:w w:val="105"/>
        </w:rPr>
        <w:t> aim</w:t>
      </w:r>
      <w:r>
        <w:rPr>
          <w:w w:val="105"/>
        </w:rPr>
        <w:t> to</w:t>
      </w:r>
      <w:r>
        <w:rPr>
          <w:w w:val="105"/>
        </w:rPr>
        <w:t> achieve</w:t>
      </w:r>
      <w:r>
        <w:rPr>
          <w:w w:val="105"/>
        </w:rPr>
        <w:t> the</w:t>
      </w:r>
      <w:r>
        <w:rPr>
          <w:w w:val="105"/>
        </w:rPr>
        <w:t> highest</w:t>
      </w:r>
      <w:r>
        <w:rPr>
          <w:w w:val="105"/>
        </w:rPr>
        <w:t> academic</w:t>
      </w:r>
      <w:r>
        <w:rPr>
          <w:w w:val="105"/>
        </w:rPr>
        <w:t> standards.</w:t>
      </w:r>
      <w:r>
        <w:rPr>
          <w:spacing w:val="80"/>
          <w:w w:val="105"/>
        </w:rPr>
        <w:t> </w:t>
      </w:r>
      <w:r>
        <w:rPr>
          <w:w w:val="105"/>
        </w:rPr>
        <w:t>Faculty members should realize that student supervision is the first</w:t>
      </w:r>
      <w:r>
        <w:rPr>
          <w:spacing w:val="40"/>
          <w:w w:val="105"/>
        </w:rPr>
        <w:t> </w:t>
      </w:r>
      <w:r>
        <w:rPr>
          <w:w w:val="105"/>
        </w:rPr>
        <w:t>step</w:t>
      </w:r>
      <w:r>
        <w:rPr>
          <w:w w:val="105"/>
        </w:rPr>
        <w:t> towards</w:t>
      </w:r>
      <w:r>
        <w:rPr>
          <w:w w:val="105"/>
        </w:rPr>
        <w:t> innovation.</w:t>
      </w:r>
      <w:r>
        <w:rPr>
          <w:w w:val="105"/>
        </w:rPr>
        <w:t> HEC</w:t>
      </w:r>
      <w:r>
        <w:rPr>
          <w:w w:val="105"/>
        </w:rPr>
        <w:t> guidelines</w:t>
      </w:r>
      <w:r>
        <w:rPr>
          <w:w w:val="105"/>
        </w:rPr>
        <w:t> for</w:t>
      </w:r>
      <w:r>
        <w:rPr>
          <w:w w:val="105"/>
        </w:rPr>
        <w:t> supervision</w:t>
      </w:r>
      <w:r>
        <w:rPr>
          <w:w w:val="105"/>
        </w:rPr>
        <w:t> eligibility should be followed.</w:t>
      </w:r>
    </w:p>
    <w:p>
      <w:pPr>
        <w:pStyle w:val="Heading2"/>
        <w:numPr>
          <w:ilvl w:val="0"/>
          <w:numId w:val="7"/>
        </w:numPr>
        <w:tabs>
          <w:tab w:pos="418" w:val="left" w:leader="none"/>
        </w:tabs>
        <w:spacing w:line="240" w:lineRule="auto" w:before="111" w:after="0"/>
        <w:ind w:left="418" w:right="0" w:hanging="261"/>
        <w:jc w:val="left"/>
      </w:pPr>
      <w:bookmarkStart w:name="_TOC_250053" w:id="14"/>
      <w:r>
        <w:rPr>
          <w:w w:val="105"/>
        </w:rPr>
        <w:t>Supervision</w:t>
      </w:r>
      <w:r>
        <w:rPr>
          <w:spacing w:val="7"/>
          <w:w w:val="105"/>
        </w:rPr>
        <w:t> </w:t>
      </w:r>
      <w:bookmarkEnd w:id="14"/>
      <w:r>
        <w:rPr>
          <w:spacing w:val="-4"/>
          <w:w w:val="105"/>
        </w:rPr>
        <w:t>Load:</w:t>
      </w:r>
    </w:p>
    <w:p>
      <w:pPr>
        <w:pStyle w:val="BodyText"/>
        <w:spacing w:line="321" w:lineRule="auto" w:before="228"/>
        <w:ind w:left="157" w:right="36"/>
      </w:pPr>
      <w:r>
        <w:rPr>
          <w:w w:val="110"/>
        </w:rPr>
        <w:t>The</w:t>
      </w:r>
      <w:r>
        <w:rPr>
          <w:w w:val="110"/>
        </w:rPr>
        <w:t> University</w:t>
      </w:r>
      <w:r>
        <w:rPr>
          <w:w w:val="110"/>
        </w:rPr>
        <w:t> has</w:t>
      </w:r>
      <w:r>
        <w:rPr>
          <w:w w:val="110"/>
        </w:rPr>
        <w:t> a</w:t>
      </w:r>
      <w:r>
        <w:rPr>
          <w:w w:val="110"/>
        </w:rPr>
        <w:t> unit</w:t>
      </w:r>
      <w:r>
        <w:rPr>
          <w:w w:val="110"/>
        </w:rPr>
        <w:t> system</w:t>
      </w:r>
      <w:r>
        <w:rPr>
          <w:w w:val="110"/>
        </w:rPr>
        <w:t> in</w:t>
      </w:r>
      <w:r>
        <w:rPr>
          <w:w w:val="110"/>
        </w:rPr>
        <w:t> place</w:t>
      </w:r>
      <w:r>
        <w:rPr>
          <w:w w:val="110"/>
        </w:rPr>
        <w:t> for</w:t>
      </w:r>
      <w:r>
        <w:rPr>
          <w:w w:val="110"/>
        </w:rPr>
        <w:t> each</w:t>
      </w:r>
      <w:r>
        <w:rPr>
          <w:w w:val="110"/>
        </w:rPr>
        <w:t> component</w:t>
      </w:r>
      <w:r>
        <w:rPr>
          <w:w w:val="110"/>
        </w:rPr>
        <w:t> of </w:t>
      </w:r>
      <w:r>
        <w:rPr>
          <w:spacing w:val="-2"/>
          <w:w w:val="110"/>
        </w:rPr>
        <w:t>supervision:</w:t>
      </w:r>
    </w:p>
    <w:p>
      <w:pPr>
        <w:pStyle w:val="ListParagraph"/>
        <w:numPr>
          <w:ilvl w:val="1"/>
          <w:numId w:val="7"/>
        </w:numPr>
        <w:tabs>
          <w:tab w:pos="877" w:val="left" w:leader="none"/>
        </w:tabs>
        <w:spacing w:line="240" w:lineRule="auto" w:before="118" w:after="0"/>
        <w:ind w:left="877" w:right="0" w:hanging="720"/>
        <w:jc w:val="left"/>
        <w:rPr>
          <w:sz w:val="20"/>
        </w:rPr>
      </w:pPr>
      <w:r>
        <w:rPr>
          <w:w w:val="105"/>
          <w:sz w:val="20"/>
        </w:rPr>
        <w:t>Final</w:t>
      </w:r>
      <w:r>
        <w:rPr>
          <w:spacing w:val="6"/>
          <w:w w:val="105"/>
          <w:sz w:val="20"/>
        </w:rPr>
        <w:t> </w:t>
      </w:r>
      <w:r>
        <w:rPr>
          <w:w w:val="105"/>
          <w:sz w:val="20"/>
        </w:rPr>
        <w:t>Year</w:t>
      </w:r>
      <w:r>
        <w:rPr>
          <w:spacing w:val="7"/>
          <w:w w:val="105"/>
          <w:sz w:val="20"/>
        </w:rPr>
        <w:t> </w:t>
      </w:r>
      <w:r>
        <w:rPr>
          <w:w w:val="105"/>
          <w:sz w:val="20"/>
        </w:rPr>
        <w:t>Project:</w:t>
      </w:r>
      <w:r>
        <w:rPr>
          <w:spacing w:val="9"/>
          <w:w w:val="105"/>
          <w:sz w:val="20"/>
        </w:rPr>
        <w:t> </w:t>
      </w:r>
      <w:r>
        <w:rPr>
          <w:w w:val="105"/>
          <w:sz w:val="20"/>
        </w:rPr>
        <w:t>4</w:t>
      </w:r>
      <w:r>
        <w:rPr>
          <w:spacing w:val="6"/>
          <w:w w:val="105"/>
          <w:sz w:val="20"/>
        </w:rPr>
        <w:t> </w:t>
      </w:r>
      <w:r>
        <w:rPr>
          <w:w w:val="105"/>
          <w:sz w:val="20"/>
        </w:rPr>
        <w:t>points</w:t>
      </w:r>
      <w:r>
        <w:rPr>
          <w:spacing w:val="5"/>
          <w:w w:val="105"/>
          <w:sz w:val="20"/>
        </w:rPr>
        <w:t> </w:t>
      </w:r>
      <w:r>
        <w:rPr>
          <w:w w:val="105"/>
          <w:sz w:val="20"/>
        </w:rPr>
        <w:t>(max</w:t>
      </w:r>
      <w:r>
        <w:rPr>
          <w:spacing w:val="7"/>
          <w:w w:val="105"/>
          <w:sz w:val="20"/>
        </w:rPr>
        <w:t> </w:t>
      </w:r>
      <w:r>
        <w:rPr>
          <w:spacing w:val="-5"/>
          <w:w w:val="105"/>
          <w:sz w:val="20"/>
        </w:rPr>
        <w:t>7)</w:t>
      </w:r>
    </w:p>
    <w:p>
      <w:pPr>
        <w:pStyle w:val="ListParagraph"/>
        <w:numPr>
          <w:ilvl w:val="1"/>
          <w:numId w:val="7"/>
        </w:numPr>
        <w:tabs>
          <w:tab w:pos="877" w:val="left" w:leader="none"/>
        </w:tabs>
        <w:spacing w:line="240" w:lineRule="auto" w:before="187" w:after="0"/>
        <w:ind w:left="877" w:right="0" w:hanging="720"/>
        <w:jc w:val="left"/>
        <w:rPr>
          <w:sz w:val="20"/>
        </w:rPr>
      </w:pPr>
      <w:r>
        <w:rPr>
          <w:sz w:val="20"/>
        </w:rPr>
        <w:t>MS</w:t>
      </w:r>
      <w:r>
        <w:rPr>
          <w:spacing w:val="38"/>
          <w:sz w:val="20"/>
        </w:rPr>
        <w:t> </w:t>
      </w:r>
      <w:r>
        <w:rPr>
          <w:sz w:val="20"/>
        </w:rPr>
        <w:t>Thesis/Project:</w:t>
      </w:r>
      <w:r>
        <w:rPr>
          <w:spacing w:val="36"/>
          <w:sz w:val="20"/>
        </w:rPr>
        <w:t> </w:t>
      </w:r>
      <w:r>
        <w:rPr>
          <w:sz w:val="20"/>
        </w:rPr>
        <w:t>6</w:t>
      </w:r>
      <w:r>
        <w:rPr>
          <w:spacing w:val="40"/>
          <w:sz w:val="20"/>
        </w:rPr>
        <w:t> </w:t>
      </w:r>
      <w:r>
        <w:rPr>
          <w:sz w:val="20"/>
        </w:rPr>
        <w:t>points</w:t>
      </w:r>
      <w:r>
        <w:rPr>
          <w:spacing w:val="40"/>
          <w:sz w:val="20"/>
        </w:rPr>
        <w:t> </w:t>
      </w:r>
      <w:r>
        <w:rPr>
          <w:sz w:val="20"/>
        </w:rPr>
        <w:t>(max</w:t>
      </w:r>
      <w:r>
        <w:rPr>
          <w:spacing w:val="39"/>
          <w:sz w:val="20"/>
        </w:rPr>
        <w:t> </w:t>
      </w:r>
      <w:r>
        <w:rPr>
          <w:spacing w:val="-5"/>
          <w:sz w:val="20"/>
        </w:rPr>
        <w:t>5)</w:t>
      </w:r>
    </w:p>
    <w:p>
      <w:pPr>
        <w:pStyle w:val="ListParagraph"/>
        <w:numPr>
          <w:ilvl w:val="1"/>
          <w:numId w:val="7"/>
        </w:numPr>
        <w:tabs>
          <w:tab w:pos="877" w:val="left" w:leader="none"/>
        </w:tabs>
        <w:spacing w:line="240" w:lineRule="auto" w:before="190" w:after="0"/>
        <w:ind w:left="877" w:right="0" w:hanging="720"/>
        <w:jc w:val="left"/>
        <w:rPr>
          <w:sz w:val="20"/>
        </w:rPr>
      </w:pPr>
      <w:r>
        <w:rPr>
          <w:sz w:val="20"/>
        </w:rPr>
        <w:t>Ph.D.:</w:t>
      </w:r>
      <w:r>
        <w:rPr>
          <w:spacing w:val="12"/>
          <w:sz w:val="20"/>
        </w:rPr>
        <w:t> </w:t>
      </w:r>
      <w:r>
        <w:rPr>
          <w:sz w:val="20"/>
        </w:rPr>
        <w:t>8</w:t>
      </w:r>
      <w:r>
        <w:rPr>
          <w:spacing w:val="15"/>
          <w:sz w:val="20"/>
        </w:rPr>
        <w:t> </w:t>
      </w:r>
      <w:r>
        <w:rPr>
          <w:sz w:val="20"/>
        </w:rPr>
        <w:t>points</w:t>
      </w:r>
      <w:r>
        <w:rPr>
          <w:spacing w:val="12"/>
          <w:sz w:val="20"/>
        </w:rPr>
        <w:t> </w:t>
      </w:r>
      <w:r>
        <w:rPr>
          <w:sz w:val="20"/>
        </w:rPr>
        <w:t>(max</w:t>
      </w:r>
      <w:r>
        <w:rPr>
          <w:spacing w:val="15"/>
          <w:sz w:val="20"/>
        </w:rPr>
        <w:t> </w:t>
      </w:r>
      <w:r>
        <w:rPr>
          <w:spacing w:val="-5"/>
          <w:sz w:val="20"/>
        </w:rPr>
        <w:t>5)</w:t>
      </w:r>
    </w:p>
    <w:p>
      <w:pPr>
        <w:pStyle w:val="BodyText"/>
        <w:spacing w:before="187"/>
        <w:ind w:left="157"/>
      </w:pPr>
      <w:r>
        <w:rPr>
          <w:w w:val="110"/>
        </w:rPr>
        <w:t>At</w:t>
      </w:r>
      <w:r>
        <w:rPr>
          <w:spacing w:val="-14"/>
          <w:w w:val="110"/>
        </w:rPr>
        <w:t> </w:t>
      </w:r>
      <w:r>
        <w:rPr>
          <w:w w:val="110"/>
        </w:rPr>
        <w:t>any</w:t>
      </w:r>
      <w:r>
        <w:rPr>
          <w:spacing w:val="-11"/>
          <w:w w:val="110"/>
        </w:rPr>
        <w:t> </w:t>
      </w:r>
      <w:r>
        <w:rPr>
          <w:w w:val="110"/>
        </w:rPr>
        <w:t>point,</w:t>
      </w:r>
      <w:r>
        <w:rPr>
          <w:spacing w:val="-11"/>
          <w:w w:val="110"/>
        </w:rPr>
        <w:t> </w:t>
      </w:r>
      <w:r>
        <w:rPr>
          <w:w w:val="110"/>
        </w:rPr>
        <w:t>the</w:t>
      </w:r>
      <w:r>
        <w:rPr>
          <w:spacing w:val="-11"/>
          <w:w w:val="110"/>
        </w:rPr>
        <w:t> </w:t>
      </w:r>
      <w:r>
        <w:rPr>
          <w:w w:val="110"/>
        </w:rPr>
        <w:t>total</w:t>
      </w:r>
      <w:r>
        <w:rPr>
          <w:spacing w:val="-11"/>
          <w:w w:val="110"/>
        </w:rPr>
        <w:t> </w:t>
      </w:r>
      <w:r>
        <w:rPr>
          <w:w w:val="110"/>
        </w:rPr>
        <w:t>number</w:t>
      </w:r>
      <w:r>
        <w:rPr>
          <w:spacing w:val="-13"/>
          <w:w w:val="110"/>
        </w:rPr>
        <w:t> </w:t>
      </w:r>
      <w:r>
        <w:rPr>
          <w:w w:val="110"/>
        </w:rPr>
        <w:t>of</w:t>
      </w:r>
      <w:r>
        <w:rPr>
          <w:spacing w:val="-13"/>
          <w:w w:val="110"/>
        </w:rPr>
        <w:t> </w:t>
      </w:r>
      <w:r>
        <w:rPr>
          <w:w w:val="110"/>
        </w:rPr>
        <w:t>points</w:t>
      </w:r>
      <w:r>
        <w:rPr>
          <w:spacing w:val="-13"/>
          <w:w w:val="110"/>
        </w:rPr>
        <w:t> </w:t>
      </w:r>
      <w:r>
        <w:rPr>
          <w:w w:val="110"/>
        </w:rPr>
        <w:t>should</w:t>
      </w:r>
      <w:r>
        <w:rPr>
          <w:spacing w:val="-11"/>
          <w:w w:val="110"/>
        </w:rPr>
        <w:t> </w:t>
      </w:r>
      <w:r>
        <w:rPr>
          <w:w w:val="110"/>
        </w:rPr>
        <w:t>not</w:t>
      </w:r>
      <w:r>
        <w:rPr>
          <w:spacing w:val="-12"/>
          <w:w w:val="110"/>
        </w:rPr>
        <w:t> </w:t>
      </w:r>
      <w:r>
        <w:rPr>
          <w:w w:val="110"/>
        </w:rPr>
        <w:t>exceed</w:t>
      </w:r>
      <w:r>
        <w:rPr>
          <w:spacing w:val="-13"/>
          <w:w w:val="110"/>
        </w:rPr>
        <w:t> </w:t>
      </w:r>
      <w:r>
        <w:rPr>
          <w:w w:val="110"/>
        </w:rPr>
        <w:t>100</w:t>
      </w:r>
      <w:r>
        <w:rPr>
          <w:spacing w:val="-11"/>
          <w:w w:val="110"/>
        </w:rPr>
        <w:t> </w:t>
      </w:r>
      <w:r>
        <w:rPr>
          <w:spacing w:val="-2"/>
          <w:w w:val="110"/>
        </w:rPr>
        <w:t>points.</w:t>
      </w:r>
    </w:p>
    <w:p>
      <w:pPr>
        <w:pStyle w:val="BodyText"/>
        <w:spacing w:line="321" w:lineRule="auto" w:before="197"/>
        <w:ind w:left="157" w:right="37"/>
      </w:pPr>
      <w:r>
        <w:rPr>
          <w:w w:val="110"/>
        </w:rPr>
        <w:t>To promote faculty members and encourage them to supervise, the head of the department may issue guidelines for a minimum load of </w:t>
      </w:r>
      <w:r>
        <w:rPr>
          <w:spacing w:val="-2"/>
          <w:w w:val="110"/>
        </w:rPr>
        <w:t>supervision.</w:t>
      </w:r>
    </w:p>
    <w:p>
      <w:pPr>
        <w:pStyle w:val="BodyText"/>
        <w:spacing w:after="0" w:line="321" w:lineRule="auto"/>
        <w:sectPr>
          <w:pgSz w:w="8680" w:h="12200"/>
          <w:pgMar w:header="731" w:footer="800" w:top="1080" w:bottom="1000" w:left="850" w:right="992"/>
        </w:sectPr>
      </w:pPr>
    </w:p>
    <w:p>
      <w:pPr>
        <w:pStyle w:val="Heading1"/>
        <w:numPr>
          <w:ilvl w:val="0"/>
          <w:numId w:val="3"/>
        </w:numPr>
        <w:tabs>
          <w:tab w:pos="2700" w:val="left" w:leader="none"/>
        </w:tabs>
        <w:spacing w:line="240" w:lineRule="auto" w:before="106" w:after="0"/>
        <w:ind w:left="2700" w:right="0" w:hanging="442"/>
        <w:jc w:val="left"/>
      </w:pPr>
      <w:bookmarkStart w:name="_TOC_250052" w:id="15"/>
      <w:bookmarkEnd w:id="15"/>
      <w:r>
        <w:rPr>
          <w:spacing w:val="-2"/>
          <w:w w:val="105"/>
        </w:rPr>
        <w:t>Research</w:t>
      </w:r>
    </w:p>
    <w:p>
      <w:pPr>
        <w:spacing w:before="255"/>
        <w:ind w:left="158" w:right="0" w:firstLine="0"/>
        <w:jc w:val="both"/>
        <w:rPr>
          <w:i/>
          <w:sz w:val="21"/>
        </w:rPr>
      </w:pPr>
      <w:r>
        <w:rPr>
          <w:i/>
          <w:sz w:val="21"/>
        </w:rPr>
        <w:t>Learning</w:t>
      </w:r>
      <w:r>
        <w:rPr>
          <w:i/>
          <w:spacing w:val="12"/>
          <w:sz w:val="21"/>
        </w:rPr>
        <w:t> </w:t>
      </w:r>
      <w:r>
        <w:rPr>
          <w:i/>
          <w:sz w:val="21"/>
        </w:rPr>
        <w:t>should</w:t>
      </w:r>
      <w:r>
        <w:rPr>
          <w:i/>
          <w:spacing w:val="15"/>
          <w:sz w:val="21"/>
        </w:rPr>
        <w:t> </w:t>
      </w:r>
      <w:r>
        <w:rPr>
          <w:i/>
          <w:sz w:val="21"/>
        </w:rPr>
        <w:t>never</w:t>
      </w:r>
      <w:r>
        <w:rPr>
          <w:i/>
          <w:spacing w:val="13"/>
          <w:sz w:val="21"/>
        </w:rPr>
        <w:t> </w:t>
      </w:r>
      <w:r>
        <w:rPr>
          <w:i/>
          <w:sz w:val="21"/>
        </w:rPr>
        <w:t>be</w:t>
      </w:r>
      <w:r>
        <w:rPr>
          <w:i/>
          <w:spacing w:val="13"/>
          <w:sz w:val="21"/>
        </w:rPr>
        <w:t> </w:t>
      </w:r>
      <w:r>
        <w:rPr>
          <w:i/>
          <w:spacing w:val="-2"/>
          <w:sz w:val="21"/>
        </w:rPr>
        <w:t>stopped.</w:t>
      </w:r>
    </w:p>
    <w:p>
      <w:pPr>
        <w:pStyle w:val="BodyText"/>
        <w:spacing w:line="247" w:lineRule="auto" w:before="195"/>
        <w:ind w:left="157" w:right="30"/>
      </w:pPr>
      <w:r>
        <w:rPr>
          <w:w w:val="110"/>
        </w:rPr>
        <w:t>Another</w:t>
      </w:r>
      <w:r>
        <w:rPr>
          <w:w w:val="110"/>
        </w:rPr>
        <w:t> crucial</w:t>
      </w:r>
      <w:r>
        <w:rPr>
          <w:w w:val="110"/>
        </w:rPr>
        <w:t> task</w:t>
      </w:r>
      <w:r>
        <w:rPr>
          <w:w w:val="110"/>
        </w:rPr>
        <w:t> of</w:t>
      </w:r>
      <w:r>
        <w:rPr>
          <w:w w:val="110"/>
        </w:rPr>
        <w:t> a</w:t>
      </w:r>
      <w:r>
        <w:rPr>
          <w:w w:val="110"/>
        </w:rPr>
        <w:t> faculty</w:t>
      </w:r>
      <w:r>
        <w:rPr>
          <w:w w:val="110"/>
        </w:rPr>
        <w:t> member</w:t>
      </w:r>
      <w:r>
        <w:rPr>
          <w:w w:val="110"/>
        </w:rPr>
        <w:t> is</w:t>
      </w:r>
      <w:r>
        <w:rPr>
          <w:w w:val="110"/>
        </w:rPr>
        <w:t> research.</w:t>
      </w:r>
      <w:r>
        <w:rPr>
          <w:w w:val="110"/>
        </w:rPr>
        <w:t> A</w:t>
      </w:r>
      <w:r>
        <w:rPr>
          <w:w w:val="110"/>
        </w:rPr>
        <w:t> strong research-oriented</w:t>
      </w:r>
      <w:r>
        <w:rPr>
          <w:spacing w:val="-6"/>
          <w:w w:val="110"/>
        </w:rPr>
        <w:t> </w:t>
      </w:r>
      <w:r>
        <w:rPr>
          <w:w w:val="110"/>
        </w:rPr>
        <w:t>faculty</w:t>
      </w:r>
      <w:r>
        <w:rPr>
          <w:spacing w:val="-3"/>
          <w:w w:val="110"/>
        </w:rPr>
        <w:t> </w:t>
      </w:r>
      <w:r>
        <w:rPr>
          <w:w w:val="110"/>
        </w:rPr>
        <w:t>helps</w:t>
      </w:r>
      <w:r>
        <w:rPr>
          <w:spacing w:val="-8"/>
          <w:w w:val="110"/>
        </w:rPr>
        <w:t> </w:t>
      </w:r>
      <w:r>
        <w:rPr>
          <w:w w:val="110"/>
        </w:rPr>
        <w:t>in</w:t>
      </w:r>
      <w:r>
        <w:rPr>
          <w:spacing w:val="-8"/>
          <w:w w:val="110"/>
        </w:rPr>
        <w:t> </w:t>
      </w:r>
      <w:r>
        <w:rPr>
          <w:w w:val="110"/>
        </w:rPr>
        <w:t>improving</w:t>
      </w:r>
      <w:r>
        <w:rPr>
          <w:spacing w:val="-6"/>
          <w:w w:val="110"/>
        </w:rPr>
        <w:t> </w:t>
      </w:r>
      <w:r>
        <w:rPr>
          <w:w w:val="110"/>
        </w:rPr>
        <w:t>the</w:t>
      </w:r>
      <w:r>
        <w:rPr>
          <w:spacing w:val="-6"/>
          <w:w w:val="110"/>
        </w:rPr>
        <w:t> </w:t>
      </w:r>
      <w:r>
        <w:rPr>
          <w:w w:val="110"/>
        </w:rPr>
        <w:t>academic</w:t>
      </w:r>
      <w:r>
        <w:rPr>
          <w:spacing w:val="-8"/>
          <w:w w:val="110"/>
        </w:rPr>
        <w:t> </w:t>
      </w:r>
      <w:r>
        <w:rPr>
          <w:w w:val="110"/>
        </w:rPr>
        <w:t>standards of the University, contributing towards HEC ranking, assisting in the graduating</w:t>
      </w:r>
      <w:r>
        <w:rPr>
          <w:spacing w:val="-9"/>
          <w:w w:val="110"/>
        </w:rPr>
        <w:t> </w:t>
      </w:r>
      <w:r>
        <w:rPr>
          <w:w w:val="110"/>
        </w:rPr>
        <w:t>program,</w:t>
      </w:r>
      <w:r>
        <w:rPr>
          <w:spacing w:val="-9"/>
          <w:w w:val="110"/>
        </w:rPr>
        <w:t> </w:t>
      </w:r>
      <w:r>
        <w:rPr>
          <w:w w:val="110"/>
        </w:rPr>
        <w:t>and</w:t>
      </w:r>
      <w:r>
        <w:rPr>
          <w:spacing w:val="-9"/>
          <w:w w:val="110"/>
        </w:rPr>
        <w:t> </w:t>
      </w:r>
      <w:r>
        <w:rPr>
          <w:w w:val="110"/>
        </w:rPr>
        <w:t>contributing</w:t>
      </w:r>
      <w:r>
        <w:rPr>
          <w:spacing w:val="-7"/>
          <w:w w:val="110"/>
        </w:rPr>
        <w:t> </w:t>
      </w:r>
      <w:r>
        <w:rPr>
          <w:w w:val="110"/>
        </w:rPr>
        <w:t>towards</w:t>
      </w:r>
      <w:r>
        <w:rPr>
          <w:spacing w:val="-9"/>
          <w:w w:val="110"/>
        </w:rPr>
        <w:t> </w:t>
      </w:r>
      <w:r>
        <w:rPr>
          <w:w w:val="110"/>
        </w:rPr>
        <w:t>finding</w:t>
      </w:r>
      <w:r>
        <w:rPr>
          <w:spacing w:val="-9"/>
          <w:w w:val="110"/>
        </w:rPr>
        <w:t> </w:t>
      </w:r>
      <w:r>
        <w:rPr>
          <w:w w:val="110"/>
        </w:rPr>
        <w:t>novel</w:t>
      </w:r>
      <w:r>
        <w:rPr>
          <w:spacing w:val="-7"/>
          <w:w w:val="110"/>
        </w:rPr>
        <w:t> </w:t>
      </w:r>
      <w:r>
        <w:rPr>
          <w:w w:val="110"/>
        </w:rPr>
        <w:t>solutions </w:t>
      </w:r>
      <w:r>
        <w:rPr>
          <w:spacing w:val="-2"/>
          <w:w w:val="110"/>
        </w:rPr>
        <w:t>for</w:t>
      </w:r>
      <w:r>
        <w:rPr>
          <w:spacing w:val="-14"/>
          <w:w w:val="110"/>
        </w:rPr>
        <w:t> </w:t>
      </w:r>
      <w:r>
        <w:rPr>
          <w:spacing w:val="-2"/>
          <w:w w:val="110"/>
        </w:rPr>
        <w:t>society.</w:t>
      </w:r>
      <w:r>
        <w:rPr>
          <w:spacing w:val="36"/>
          <w:w w:val="110"/>
        </w:rPr>
        <w:t> </w:t>
      </w:r>
      <w:r>
        <w:rPr>
          <w:spacing w:val="-2"/>
          <w:w w:val="110"/>
        </w:rPr>
        <w:t>Research</w:t>
      </w:r>
      <w:r>
        <w:rPr>
          <w:spacing w:val="-10"/>
          <w:w w:val="110"/>
        </w:rPr>
        <w:t> </w:t>
      </w:r>
      <w:r>
        <w:rPr>
          <w:spacing w:val="-2"/>
          <w:w w:val="110"/>
        </w:rPr>
        <w:t>can</w:t>
      </w:r>
      <w:r>
        <w:rPr>
          <w:spacing w:val="-11"/>
          <w:w w:val="110"/>
        </w:rPr>
        <w:t> </w:t>
      </w:r>
      <w:r>
        <w:rPr>
          <w:spacing w:val="-2"/>
          <w:w w:val="110"/>
        </w:rPr>
        <w:t>also</w:t>
      </w:r>
      <w:r>
        <w:rPr>
          <w:spacing w:val="-14"/>
          <w:w w:val="110"/>
        </w:rPr>
        <w:t> </w:t>
      </w:r>
      <w:r>
        <w:rPr>
          <w:spacing w:val="-2"/>
          <w:w w:val="110"/>
        </w:rPr>
        <w:t>help</w:t>
      </w:r>
      <w:r>
        <w:rPr>
          <w:spacing w:val="-12"/>
          <w:w w:val="110"/>
        </w:rPr>
        <w:t> </w:t>
      </w:r>
      <w:r>
        <w:rPr>
          <w:spacing w:val="-2"/>
          <w:w w:val="110"/>
        </w:rPr>
        <w:t>faculty</w:t>
      </w:r>
      <w:r>
        <w:rPr>
          <w:spacing w:val="-10"/>
          <w:w w:val="110"/>
        </w:rPr>
        <w:t> </w:t>
      </w:r>
      <w:r>
        <w:rPr>
          <w:spacing w:val="-2"/>
          <w:w w:val="110"/>
        </w:rPr>
        <w:t>members</w:t>
      </w:r>
      <w:r>
        <w:rPr>
          <w:spacing w:val="-14"/>
          <w:w w:val="110"/>
        </w:rPr>
        <w:t> </w:t>
      </w:r>
      <w:r>
        <w:rPr>
          <w:spacing w:val="-2"/>
          <w:w w:val="110"/>
        </w:rPr>
        <w:t>in</w:t>
      </w:r>
      <w:r>
        <w:rPr>
          <w:spacing w:val="-13"/>
          <w:w w:val="110"/>
        </w:rPr>
        <w:t> </w:t>
      </w:r>
      <w:r>
        <w:rPr>
          <w:spacing w:val="-2"/>
          <w:w w:val="110"/>
        </w:rPr>
        <w:t>achieving</w:t>
      </w:r>
      <w:r>
        <w:rPr>
          <w:spacing w:val="-12"/>
          <w:w w:val="110"/>
        </w:rPr>
        <w:t> </w:t>
      </w:r>
      <w:r>
        <w:rPr>
          <w:spacing w:val="-2"/>
          <w:w w:val="110"/>
        </w:rPr>
        <w:t>high accolades.</w:t>
      </w:r>
    </w:p>
    <w:p>
      <w:pPr>
        <w:pStyle w:val="BodyText"/>
        <w:spacing w:line="247" w:lineRule="auto" w:before="118"/>
        <w:ind w:left="157" w:right="30"/>
      </w:pPr>
      <w:r>
        <w:rPr>
          <w:w w:val="110"/>
        </w:rPr>
        <w:t>It</w:t>
      </w:r>
      <w:r>
        <w:rPr>
          <w:w w:val="110"/>
        </w:rPr>
        <w:t> is</w:t>
      </w:r>
      <w:r>
        <w:rPr>
          <w:w w:val="110"/>
        </w:rPr>
        <w:t> desirable</w:t>
      </w:r>
      <w:r>
        <w:rPr>
          <w:w w:val="110"/>
        </w:rPr>
        <w:t> that</w:t>
      </w:r>
      <w:r>
        <w:rPr>
          <w:w w:val="110"/>
        </w:rPr>
        <w:t> all</w:t>
      </w:r>
      <w:r>
        <w:rPr>
          <w:w w:val="110"/>
        </w:rPr>
        <w:t> faculty</w:t>
      </w:r>
      <w:r>
        <w:rPr>
          <w:w w:val="110"/>
        </w:rPr>
        <w:t> members</w:t>
      </w:r>
      <w:r>
        <w:rPr>
          <w:w w:val="110"/>
        </w:rPr>
        <w:t> are</w:t>
      </w:r>
      <w:r>
        <w:rPr>
          <w:w w:val="110"/>
        </w:rPr>
        <w:t> engaged</w:t>
      </w:r>
      <w:r>
        <w:rPr>
          <w:w w:val="110"/>
        </w:rPr>
        <w:t> in</w:t>
      </w:r>
      <w:r>
        <w:rPr>
          <w:w w:val="110"/>
        </w:rPr>
        <w:t> research. Faculty members are encouraged to form research groups that can help them in promoting and exchanging research ideas.</w:t>
      </w:r>
    </w:p>
    <w:p>
      <w:pPr>
        <w:pStyle w:val="BodyText"/>
        <w:spacing w:line="321" w:lineRule="auto" w:before="117"/>
        <w:ind w:left="158" w:right="36"/>
      </w:pPr>
      <w:r>
        <w:rPr>
          <w:w w:val="110"/>
        </w:rPr>
        <w:t>A faculty member can contribute towards research in the following </w:t>
      </w:r>
      <w:r>
        <w:rPr>
          <w:spacing w:val="-4"/>
          <w:w w:val="110"/>
        </w:rPr>
        <w:t>ways:</w:t>
      </w:r>
    </w:p>
    <w:p>
      <w:pPr>
        <w:pStyle w:val="ListParagraph"/>
        <w:numPr>
          <w:ilvl w:val="1"/>
          <w:numId w:val="7"/>
        </w:numPr>
        <w:tabs>
          <w:tab w:pos="878" w:val="left" w:leader="none"/>
        </w:tabs>
        <w:spacing w:line="240" w:lineRule="auto" w:before="118" w:after="0"/>
        <w:ind w:left="878" w:right="0" w:hanging="720"/>
        <w:jc w:val="both"/>
        <w:rPr>
          <w:sz w:val="20"/>
        </w:rPr>
      </w:pPr>
      <w:r>
        <w:rPr>
          <w:spacing w:val="2"/>
          <w:sz w:val="20"/>
        </w:rPr>
        <w:t>Supervise</w:t>
      </w:r>
      <w:r>
        <w:rPr>
          <w:spacing w:val="40"/>
          <w:sz w:val="20"/>
        </w:rPr>
        <w:t> </w:t>
      </w:r>
      <w:r>
        <w:rPr>
          <w:spacing w:val="2"/>
          <w:sz w:val="20"/>
        </w:rPr>
        <w:t>students</w:t>
      </w:r>
      <w:r>
        <w:rPr>
          <w:spacing w:val="34"/>
          <w:sz w:val="20"/>
        </w:rPr>
        <w:t> </w:t>
      </w:r>
      <w:r>
        <w:rPr>
          <w:spacing w:val="2"/>
          <w:sz w:val="20"/>
        </w:rPr>
        <w:t>at</w:t>
      </w:r>
      <w:r>
        <w:rPr>
          <w:spacing w:val="38"/>
          <w:sz w:val="20"/>
        </w:rPr>
        <w:t> </w:t>
      </w:r>
      <w:r>
        <w:rPr>
          <w:spacing w:val="2"/>
          <w:sz w:val="20"/>
        </w:rPr>
        <w:t>BS/MS/Ph.D.</w:t>
      </w:r>
      <w:r>
        <w:rPr>
          <w:spacing w:val="34"/>
          <w:sz w:val="20"/>
        </w:rPr>
        <w:t> </w:t>
      </w:r>
      <w:r>
        <w:rPr>
          <w:spacing w:val="-4"/>
          <w:sz w:val="20"/>
        </w:rPr>
        <w:t>level</w:t>
      </w:r>
    </w:p>
    <w:p>
      <w:pPr>
        <w:pStyle w:val="ListParagraph"/>
        <w:numPr>
          <w:ilvl w:val="1"/>
          <w:numId w:val="7"/>
        </w:numPr>
        <w:tabs>
          <w:tab w:pos="877" w:val="left" w:leader="none"/>
        </w:tabs>
        <w:spacing w:line="240" w:lineRule="auto" w:before="187" w:after="0"/>
        <w:ind w:left="877" w:right="0" w:hanging="720"/>
        <w:jc w:val="both"/>
        <w:rPr>
          <w:sz w:val="20"/>
        </w:rPr>
      </w:pPr>
      <w:r>
        <w:rPr>
          <w:w w:val="110"/>
          <w:sz w:val="20"/>
        </w:rPr>
        <w:t>Publish</w:t>
      </w:r>
      <w:r>
        <w:rPr>
          <w:spacing w:val="-7"/>
          <w:w w:val="110"/>
          <w:sz w:val="20"/>
        </w:rPr>
        <w:t> </w:t>
      </w:r>
      <w:r>
        <w:rPr>
          <w:w w:val="110"/>
          <w:sz w:val="20"/>
        </w:rPr>
        <w:t>in</w:t>
      </w:r>
      <w:r>
        <w:rPr>
          <w:spacing w:val="-11"/>
          <w:w w:val="110"/>
          <w:sz w:val="20"/>
        </w:rPr>
        <w:t> </w:t>
      </w:r>
      <w:r>
        <w:rPr>
          <w:w w:val="110"/>
          <w:sz w:val="20"/>
        </w:rPr>
        <w:t>impact</w:t>
      </w:r>
      <w:r>
        <w:rPr>
          <w:spacing w:val="-9"/>
          <w:w w:val="110"/>
          <w:sz w:val="20"/>
        </w:rPr>
        <w:t> </w:t>
      </w:r>
      <w:r>
        <w:rPr>
          <w:w w:val="110"/>
          <w:sz w:val="20"/>
        </w:rPr>
        <w:t>factor</w:t>
      </w:r>
      <w:r>
        <w:rPr>
          <w:spacing w:val="-9"/>
          <w:w w:val="110"/>
          <w:sz w:val="20"/>
        </w:rPr>
        <w:t> </w:t>
      </w:r>
      <w:r>
        <w:rPr>
          <w:w w:val="110"/>
          <w:sz w:val="20"/>
        </w:rPr>
        <w:t>journals</w:t>
      </w:r>
      <w:r>
        <w:rPr>
          <w:spacing w:val="-10"/>
          <w:w w:val="110"/>
          <w:sz w:val="20"/>
        </w:rPr>
        <w:t> </w:t>
      </w:r>
      <w:r>
        <w:rPr>
          <w:w w:val="110"/>
          <w:sz w:val="20"/>
        </w:rPr>
        <w:t>and</w:t>
      </w:r>
      <w:r>
        <w:rPr>
          <w:spacing w:val="-9"/>
          <w:w w:val="110"/>
          <w:sz w:val="20"/>
        </w:rPr>
        <w:t> </w:t>
      </w:r>
      <w:r>
        <w:rPr>
          <w:w w:val="110"/>
          <w:sz w:val="20"/>
        </w:rPr>
        <w:t>leading</w:t>
      </w:r>
      <w:r>
        <w:rPr>
          <w:spacing w:val="-8"/>
          <w:w w:val="110"/>
          <w:sz w:val="20"/>
        </w:rPr>
        <w:t> </w:t>
      </w:r>
      <w:r>
        <w:rPr>
          <w:spacing w:val="-2"/>
          <w:w w:val="110"/>
          <w:sz w:val="20"/>
        </w:rPr>
        <w:t>conferences</w:t>
      </w:r>
    </w:p>
    <w:p>
      <w:pPr>
        <w:pStyle w:val="ListParagraph"/>
        <w:numPr>
          <w:ilvl w:val="1"/>
          <w:numId w:val="7"/>
        </w:numPr>
        <w:tabs>
          <w:tab w:pos="877" w:val="left" w:leader="none"/>
        </w:tabs>
        <w:spacing w:line="307" w:lineRule="auto" w:before="187" w:after="0"/>
        <w:ind w:left="877" w:right="36" w:hanging="720"/>
        <w:jc w:val="left"/>
        <w:rPr>
          <w:sz w:val="20"/>
        </w:rPr>
      </w:pPr>
      <w:r>
        <w:rPr>
          <w:w w:val="105"/>
          <w:sz w:val="20"/>
        </w:rPr>
        <w:t>Submit</w:t>
      </w:r>
      <w:r>
        <w:rPr>
          <w:spacing w:val="40"/>
          <w:w w:val="105"/>
          <w:sz w:val="20"/>
        </w:rPr>
        <w:t> </w:t>
      </w:r>
      <w:r>
        <w:rPr>
          <w:w w:val="105"/>
          <w:sz w:val="20"/>
        </w:rPr>
        <w:t>research</w:t>
      </w:r>
      <w:r>
        <w:rPr>
          <w:spacing w:val="40"/>
          <w:w w:val="105"/>
          <w:sz w:val="20"/>
        </w:rPr>
        <w:t> </w:t>
      </w:r>
      <w:r>
        <w:rPr>
          <w:w w:val="105"/>
          <w:sz w:val="20"/>
        </w:rPr>
        <w:t>grant</w:t>
      </w:r>
      <w:r>
        <w:rPr>
          <w:spacing w:val="40"/>
          <w:w w:val="105"/>
          <w:sz w:val="20"/>
        </w:rPr>
        <w:t> </w:t>
      </w:r>
      <w:r>
        <w:rPr>
          <w:w w:val="105"/>
          <w:sz w:val="20"/>
        </w:rPr>
        <w:t>proposals</w:t>
      </w:r>
      <w:r>
        <w:rPr>
          <w:spacing w:val="40"/>
          <w:w w:val="105"/>
          <w:sz w:val="20"/>
        </w:rPr>
        <w:t> </w:t>
      </w:r>
      <w:r>
        <w:rPr>
          <w:w w:val="105"/>
          <w:sz w:val="20"/>
        </w:rPr>
        <w:t>to</w:t>
      </w:r>
      <w:r>
        <w:rPr>
          <w:spacing w:val="40"/>
          <w:w w:val="105"/>
          <w:sz w:val="20"/>
        </w:rPr>
        <w:t> </w:t>
      </w:r>
      <w:r>
        <w:rPr>
          <w:w w:val="105"/>
          <w:sz w:val="20"/>
        </w:rPr>
        <w:t>HEC,</w:t>
      </w:r>
      <w:r>
        <w:rPr>
          <w:spacing w:val="40"/>
          <w:w w:val="105"/>
          <w:sz w:val="20"/>
        </w:rPr>
        <w:t> </w:t>
      </w:r>
      <w:r>
        <w:rPr>
          <w:w w:val="105"/>
          <w:sz w:val="20"/>
        </w:rPr>
        <w:t>Ignite,</w:t>
      </w:r>
      <w:r>
        <w:rPr>
          <w:spacing w:val="40"/>
          <w:w w:val="105"/>
          <w:sz w:val="20"/>
        </w:rPr>
        <w:t> </w:t>
      </w:r>
      <w:r>
        <w:rPr>
          <w:w w:val="105"/>
          <w:sz w:val="20"/>
        </w:rPr>
        <w:t>and</w:t>
      </w:r>
      <w:r>
        <w:rPr>
          <w:spacing w:val="40"/>
          <w:w w:val="105"/>
          <w:sz w:val="20"/>
        </w:rPr>
        <w:t> </w:t>
      </w:r>
      <w:r>
        <w:rPr>
          <w:w w:val="105"/>
          <w:sz w:val="20"/>
        </w:rPr>
        <w:t>other funding agencies.</w:t>
      </w:r>
    </w:p>
    <w:p>
      <w:pPr>
        <w:pStyle w:val="ListParagraph"/>
        <w:numPr>
          <w:ilvl w:val="1"/>
          <w:numId w:val="7"/>
        </w:numPr>
        <w:tabs>
          <w:tab w:pos="877" w:val="left" w:leader="none"/>
        </w:tabs>
        <w:spacing w:line="309" w:lineRule="auto" w:before="136" w:after="0"/>
        <w:ind w:left="877" w:right="37" w:hanging="720"/>
        <w:jc w:val="left"/>
        <w:rPr>
          <w:sz w:val="20"/>
        </w:rPr>
      </w:pPr>
      <w:r>
        <w:rPr>
          <w:w w:val="110"/>
          <w:sz w:val="20"/>
        </w:rPr>
        <w:t>Collaborate with other faculty members within the University as well as outside the University</w:t>
      </w:r>
    </w:p>
    <w:p>
      <w:pPr>
        <w:pStyle w:val="ListParagraph"/>
        <w:numPr>
          <w:ilvl w:val="1"/>
          <w:numId w:val="7"/>
        </w:numPr>
        <w:tabs>
          <w:tab w:pos="877" w:val="left" w:leader="none"/>
        </w:tabs>
        <w:spacing w:line="240" w:lineRule="auto" w:before="133" w:after="0"/>
        <w:ind w:left="877" w:right="0" w:hanging="720"/>
        <w:jc w:val="left"/>
        <w:rPr>
          <w:sz w:val="20"/>
        </w:rPr>
      </w:pPr>
      <w:r>
        <w:rPr>
          <w:w w:val="110"/>
          <w:sz w:val="20"/>
        </w:rPr>
        <w:t>Participate</w:t>
      </w:r>
      <w:r>
        <w:rPr>
          <w:spacing w:val="-10"/>
          <w:w w:val="110"/>
          <w:sz w:val="20"/>
        </w:rPr>
        <w:t> </w:t>
      </w:r>
      <w:r>
        <w:rPr>
          <w:w w:val="110"/>
          <w:sz w:val="20"/>
        </w:rPr>
        <w:t>in</w:t>
      </w:r>
      <w:r>
        <w:rPr>
          <w:spacing w:val="-11"/>
          <w:w w:val="110"/>
          <w:sz w:val="20"/>
        </w:rPr>
        <w:t> </w:t>
      </w:r>
      <w:r>
        <w:rPr>
          <w:w w:val="110"/>
          <w:sz w:val="20"/>
        </w:rPr>
        <w:t>research</w:t>
      </w:r>
      <w:r>
        <w:rPr>
          <w:spacing w:val="-8"/>
          <w:w w:val="110"/>
          <w:sz w:val="20"/>
        </w:rPr>
        <w:t> </w:t>
      </w:r>
      <w:r>
        <w:rPr>
          <w:w w:val="110"/>
          <w:sz w:val="20"/>
        </w:rPr>
        <w:t>talks</w:t>
      </w:r>
      <w:r>
        <w:rPr>
          <w:spacing w:val="-11"/>
          <w:w w:val="110"/>
          <w:sz w:val="20"/>
        </w:rPr>
        <w:t> </w:t>
      </w:r>
      <w:r>
        <w:rPr>
          <w:w w:val="110"/>
          <w:sz w:val="20"/>
        </w:rPr>
        <w:t>and</w:t>
      </w:r>
      <w:r>
        <w:rPr>
          <w:spacing w:val="-10"/>
          <w:w w:val="110"/>
          <w:sz w:val="20"/>
        </w:rPr>
        <w:t> </w:t>
      </w:r>
      <w:r>
        <w:rPr>
          <w:spacing w:val="-2"/>
          <w:w w:val="110"/>
          <w:sz w:val="20"/>
        </w:rPr>
        <w:t>seminars</w:t>
      </w:r>
    </w:p>
    <w:p>
      <w:pPr>
        <w:pStyle w:val="ListParagraph"/>
        <w:numPr>
          <w:ilvl w:val="1"/>
          <w:numId w:val="7"/>
        </w:numPr>
        <w:tabs>
          <w:tab w:pos="877" w:val="left" w:leader="none"/>
        </w:tabs>
        <w:spacing w:line="240" w:lineRule="auto" w:before="187" w:after="0"/>
        <w:ind w:left="877" w:right="0" w:hanging="720"/>
        <w:jc w:val="left"/>
        <w:rPr>
          <w:sz w:val="20"/>
        </w:rPr>
      </w:pPr>
      <w:r>
        <w:rPr>
          <w:spacing w:val="2"/>
          <w:sz w:val="20"/>
        </w:rPr>
        <w:t>Execute</w:t>
      </w:r>
      <w:r>
        <w:rPr>
          <w:spacing w:val="47"/>
          <w:sz w:val="20"/>
        </w:rPr>
        <w:t> </w:t>
      </w:r>
      <w:r>
        <w:rPr>
          <w:spacing w:val="2"/>
          <w:sz w:val="20"/>
        </w:rPr>
        <w:t>research</w:t>
      </w:r>
      <w:r>
        <w:rPr>
          <w:spacing w:val="45"/>
          <w:sz w:val="20"/>
        </w:rPr>
        <w:t> </w:t>
      </w:r>
      <w:r>
        <w:rPr>
          <w:spacing w:val="-2"/>
          <w:sz w:val="20"/>
        </w:rPr>
        <w:t>projects</w:t>
      </w:r>
    </w:p>
    <w:p>
      <w:pPr>
        <w:pStyle w:val="ListParagraph"/>
        <w:numPr>
          <w:ilvl w:val="1"/>
          <w:numId w:val="7"/>
        </w:numPr>
        <w:tabs>
          <w:tab w:pos="877" w:val="left" w:leader="none"/>
        </w:tabs>
        <w:spacing w:line="240" w:lineRule="auto" w:before="187" w:after="0"/>
        <w:ind w:left="877" w:right="0" w:hanging="720"/>
        <w:jc w:val="left"/>
        <w:rPr>
          <w:sz w:val="20"/>
        </w:rPr>
      </w:pPr>
      <w:r>
        <w:rPr>
          <w:w w:val="110"/>
          <w:sz w:val="20"/>
        </w:rPr>
        <w:t>File</w:t>
      </w:r>
      <w:r>
        <w:rPr>
          <w:spacing w:val="-13"/>
          <w:w w:val="110"/>
          <w:sz w:val="20"/>
        </w:rPr>
        <w:t> </w:t>
      </w:r>
      <w:r>
        <w:rPr>
          <w:w w:val="110"/>
          <w:sz w:val="20"/>
        </w:rPr>
        <w:t>Patent</w:t>
      </w:r>
      <w:r>
        <w:rPr>
          <w:spacing w:val="-13"/>
          <w:w w:val="110"/>
          <w:sz w:val="20"/>
        </w:rPr>
        <w:t> </w:t>
      </w:r>
      <w:r>
        <w:rPr>
          <w:w w:val="110"/>
          <w:sz w:val="20"/>
        </w:rPr>
        <w:t>for</w:t>
      </w:r>
      <w:r>
        <w:rPr>
          <w:spacing w:val="-12"/>
          <w:w w:val="110"/>
          <w:sz w:val="20"/>
        </w:rPr>
        <w:t> </w:t>
      </w:r>
      <w:r>
        <w:rPr>
          <w:w w:val="110"/>
          <w:sz w:val="20"/>
        </w:rPr>
        <w:t>Innovative</w:t>
      </w:r>
      <w:r>
        <w:rPr>
          <w:spacing w:val="-13"/>
          <w:w w:val="110"/>
          <w:sz w:val="20"/>
        </w:rPr>
        <w:t> </w:t>
      </w:r>
      <w:r>
        <w:rPr>
          <w:spacing w:val="-2"/>
          <w:w w:val="110"/>
          <w:sz w:val="20"/>
        </w:rPr>
        <w:t>projects.</w:t>
      </w:r>
    </w:p>
    <w:p>
      <w:pPr>
        <w:pStyle w:val="BodyText"/>
        <w:spacing w:line="247" w:lineRule="auto" w:before="187"/>
        <w:ind w:left="157" w:right="32"/>
      </w:pPr>
      <w:r>
        <w:rPr>
          <w:w w:val="110"/>
        </w:rPr>
        <w:t>To</w:t>
      </w:r>
      <w:r>
        <w:rPr>
          <w:w w:val="110"/>
        </w:rPr>
        <w:t> help</w:t>
      </w:r>
      <w:r>
        <w:rPr>
          <w:w w:val="110"/>
        </w:rPr>
        <w:t> and</w:t>
      </w:r>
      <w:r>
        <w:rPr>
          <w:w w:val="110"/>
        </w:rPr>
        <w:t> promote</w:t>
      </w:r>
      <w:r>
        <w:rPr>
          <w:w w:val="110"/>
        </w:rPr>
        <w:t> faculty</w:t>
      </w:r>
      <w:r>
        <w:rPr>
          <w:w w:val="110"/>
        </w:rPr>
        <w:t> for</w:t>
      </w:r>
      <w:r>
        <w:rPr>
          <w:w w:val="110"/>
        </w:rPr>
        <w:t> research,</w:t>
      </w:r>
      <w:r>
        <w:rPr>
          <w:w w:val="110"/>
        </w:rPr>
        <w:t> the</w:t>
      </w:r>
      <w:r>
        <w:rPr>
          <w:w w:val="110"/>
        </w:rPr>
        <w:t> University</w:t>
      </w:r>
      <w:r>
        <w:rPr>
          <w:w w:val="110"/>
        </w:rPr>
        <w:t> has established</w:t>
      </w:r>
      <w:r>
        <w:rPr>
          <w:spacing w:val="-16"/>
          <w:w w:val="110"/>
        </w:rPr>
        <w:t> </w:t>
      </w:r>
      <w:r>
        <w:rPr>
          <w:w w:val="110"/>
        </w:rPr>
        <w:t>the</w:t>
      </w:r>
      <w:r>
        <w:rPr>
          <w:spacing w:val="-15"/>
          <w:w w:val="110"/>
        </w:rPr>
        <w:t> </w:t>
      </w:r>
      <w:r>
        <w:rPr>
          <w:w w:val="110"/>
        </w:rPr>
        <w:t>Office</w:t>
      </w:r>
      <w:r>
        <w:rPr>
          <w:spacing w:val="-15"/>
          <w:w w:val="110"/>
        </w:rPr>
        <w:t> </w:t>
      </w:r>
      <w:r>
        <w:rPr>
          <w:w w:val="110"/>
        </w:rPr>
        <w:t>of</w:t>
      </w:r>
      <w:r>
        <w:rPr>
          <w:spacing w:val="-16"/>
          <w:w w:val="110"/>
        </w:rPr>
        <w:t> </w:t>
      </w:r>
      <w:r>
        <w:rPr>
          <w:w w:val="110"/>
        </w:rPr>
        <w:t>Research</w:t>
      </w:r>
      <w:r>
        <w:rPr>
          <w:spacing w:val="-15"/>
          <w:w w:val="110"/>
        </w:rPr>
        <w:t> </w:t>
      </w:r>
      <w:r>
        <w:rPr>
          <w:w w:val="110"/>
        </w:rPr>
        <w:t>Innovation</w:t>
      </w:r>
      <w:r>
        <w:rPr>
          <w:spacing w:val="-15"/>
          <w:w w:val="110"/>
        </w:rPr>
        <w:t> </w:t>
      </w:r>
      <w:r>
        <w:rPr>
          <w:w w:val="110"/>
        </w:rPr>
        <w:t>and</w:t>
      </w:r>
      <w:r>
        <w:rPr>
          <w:spacing w:val="-15"/>
          <w:w w:val="110"/>
        </w:rPr>
        <w:t> </w:t>
      </w:r>
      <w:r>
        <w:rPr>
          <w:w w:val="110"/>
        </w:rPr>
        <w:t>Commercialization </w:t>
      </w:r>
      <w:r>
        <w:rPr/>
        <w:t>(ORIC), with designated staff to answer all queries of faculty members</w:t>
      </w:r>
      <w:r>
        <w:rPr>
          <w:spacing w:val="80"/>
          <w:w w:val="110"/>
        </w:rPr>
        <w:t> </w:t>
      </w:r>
      <w:r>
        <w:rPr>
          <w:w w:val="110"/>
        </w:rPr>
        <w:t>and</w:t>
      </w:r>
      <w:r>
        <w:rPr>
          <w:spacing w:val="-4"/>
          <w:w w:val="110"/>
        </w:rPr>
        <w:t> </w:t>
      </w:r>
      <w:r>
        <w:rPr>
          <w:w w:val="110"/>
        </w:rPr>
        <w:t>provide</w:t>
      </w:r>
      <w:r>
        <w:rPr>
          <w:spacing w:val="-4"/>
          <w:w w:val="110"/>
        </w:rPr>
        <w:t> </w:t>
      </w:r>
      <w:r>
        <w:rPr>
          <w:w w:val="110"/>
        </w:rPr>
        <w:t>guidance.</w:t>
      </w:r>
      <w:r>
        <w:rPr>
          <w:spacing w:val="-4"/>
          <w:w w:val="110"/>
        </w:rPr>
        <w:t> </w:t>
      </w:r>
      <w:r>
        <w:rPr>
          <w:w w:val="110"/>
        </w:rPr>
        <w:t>The</w:t>
      </w:r>
      <w:r>
        <w:rPr>
          <w:spacing w:val="-4"/>
          <w:w w:val="110"/>
        </w:rPr>
        <w:t> </w:t>
      </w:r>
      <w:r>
        <w:rPr>
          <w:w w:val="110"/>
        </w:rPr>
        <w:t>ORIC</w:t>
      </w:r>
      <w:r>
        <w:rPr>
          <w:spacing w:val="-4"/>
          <w:w w:val="110"/>
        </w:rPr>
        <w:t> </w:t>
      </w:r>
      <w:r>
        <w:rPr>
          <w:w w:val="110"/>
        </w:rPr>
        <w:t>also</w:t>
      </w:r>
      <w:r>
        <w:rPr>
          <w:spacing w:val="-4"/>
          <w:w w:val="110"/>
        </w:rPr>
        <w:t> </w:t>
      </w:r>
      <w:r>
        <w:rPr>
          <w:w w:val="110"/>
        </w:rPr>
        <w:t>has</w:t>
      </w:r>
      <w:r>
        <w:rPr>
          <w:spacing w:val="-5"/>
          <w:w w:val="110"/>
        </w:rPr>
        <w:t> </w:t>
      </w:r>
      <w:r>
        <w:rPr>
          <w:w w:val="110"/>
        </w:rPr>
        <w:t>different</w:t>
      </w:r>
      <w:r>
        <w:rPr>
          <w:spacing w:val="-4"/>
          <w:w w:val="110"/>
        </w:rPr>
        <w:t> </w:t>
      </w:r>
      <w:r>
        <w:rPr>
          <w:w w:val="110"/>
        </w:rPr>
        <w:t>policies,</w:t>
      </w:r>
      <w:r>
        <w:rPr>
          <w:spacing w:val="-4"/>
          <w:w w:val="110"/>
        </w:rPr>
        <w:t> </w:t>
      </w:r>
      <w:r>
        <w:rPr>
          <w:w w:val="110"/>
        </w:rPr>
        <w:t>awards, and</w:t>
      </w:r>
      <w:r>
        <w:rPr>
          <w:spacing w:val="-14"/>
          <w:w w:val="110"/>
        </w:rPr>
        <w:t> </w:t>
      </w:r>
      <w:r>
        <w:rPr>
          <w:w w:val="110"/>
        </w:rPr>
        <w:t>honorariums</w:t>
      </w:r>
      <w:r>
        <w:rPr>
          <w:spacing w:val="-16"/>
          <w:w w:val="110"/>
        </w:rPr>
        <w:t> </w:t>
      </w:r>
      <w:r>
        <w:rPr>
          <w:w w:val="110"/>
        </w:rPr>
        <w:t>to</w:t>
      </w:r>
      <w:r>
        <w:rPr>
          <w:spacing w:val="-12"/>
          <w:w w:val="110"/>
        </w:rPr>
        <w:t> </w:t>
      </w:r>
      <w:r>
        <w:rPr>
          <w:w w:val="110"/>
        </w:rPr>
        <w:t>promote</w:t>
      </w:r>
      <w:r>
        <w:rPr>
          <w:spacing w:val="-14"/>
          <w:w w:val="110"/>
        </w:rPr>
        <w:t> </w:t>
      </w:r>
      <w:r>
        <w:rPr>
          <w:w w:val="110"/>
        </w:rPr>
        <w:t>faculty</w:t>
      </w:r>
      <w:r>
        <w:rPr>
          <w:spacing w:val="-12"/>
          <w:w w:val="110"/>
        </w:rPr>
        <w:t> </w:t>
      </w:r>
      <w:r>
        <w:rPr>
          <w:w w:val="110"/>
        </w:rPr>
        <w:t>for</w:t>
      </w:r>
      <w:r>
        <w:rPr>
          <w:spacing w:val="-14"/>
          <w:w w:val="110"/>
        </w:rPr>
        <w:t> </w:t>
      </w:r>
      <w:r>
        <w:rPr>
          <w:w w:val="110"/>
        </w:rPr>
        <w:t>research</w:t>
      </w:r>
      <w:r>
        <w:rPr>
          <w:spacing w:val="-12"/>
          <w:w w:val="110"/>
        </w:rPr>
        <w:t> </w:t>
      </w:r>
      <w:r>
        <w:rPr>
          <w:w w:val="110"/>
        </w:rPr>
        <w:t>publications,</w:t>
      </w:r>
      <w:r>
        <w:rPr>
          <w:spacing w:val="-15"/>
          <w:w w:val="110"/>
        </w:rPr>
        <w:t> </w:t>
      </w:r>
      <w:r>
        <w:rPr>
          <w:w w:val="110"/>
        </w:rPr>
        <w:t>funded research</w:t>
      </w:r>
      <w:r>
        <w:rPr>
          <w:w w:val="110"/>
        </w:rPr>
        <w:t> projects,</w:t>
      </w:r>
      <w:r>
        <w:rPr>
          <w:w w:val="110"/>
        </w:rPr>
        <w:t> travel</w:t>
      </w:r>
      <w:r>
        <w:rPr>
          <w:w w:val="110"/>
        </w:rPr>
        <w:t> grants,</w:t>
      </w:r>
      <w:r>
        <w:rPr>
          <w:w w:val="110"/>
        </w:rPr>
        <w:t> and patents.</w:t>
      </w:r>
      <w:r>
        <w:rPr>
          <w:w w:val="110"/>
        </w:rPr>
        <w:t> The University</w:t>
      </w:r>
      <w:r>
        <w:rPr>
          <w:w w:val="110"/>
        </w:rPr>
        <w:t> also provides</w:t>
      </w:r>
      <w:r>
        <w:rPr>
          <w:spacing w:val="36"/>
          <w:w w:val="110"/>
        </w:rPr>
        <w:t> </w:t>
      </w:r>
      <w:r>
        <w:rPr>
          <w:w w:val="110"/>
        </w:rPr>
        <w:t>research</w:t>
      </w:r>
      <w:r>
        <w:rPr>
          <w:spacing w:val="37"/>
          <w:w w:val="110"/>
        </w:rPr>
        <w:t> </w:t>
      </w:r>
      <w:r>
        <w:rPr>
          <w:w w:val="110"/>
        </w:rPr>
        <w:t>grants</w:t>
      </w:r>
      <w:r>
        <w:rPr>
          <w:spacing w:val="36"/>
          <w:w w:val="110"/>
        </w:rPr>
        <w:t> </w:t>
      </w:r>
      <w:r>
        <w:rPr>
          <w:w w:val="110"/>
        </w:rPr>
        <w:t>to</w:t>
      </w:r>
      <w:r>
        <w:rPr>
          <w:spacing w:val="37"/>
          <w:w w:val="110"/>
        </w:rPr>
        <w:t> </w:t>
      </w:r>
      <w:r>
        <w:rPr>
          <w:w w:val="110"/>
        </w:rPr>
        <w:t>assist</w:t>
      </w:r>
      <w:r>
        <w:rPr>
          <w:spacing w:val="36"/>
          <w:w w:val="110"/>
        </w:rPr>
        <w:t> </w:t>
      </w:r>
      <w:r>
        <w:rPr>
          <w:w w:val="110"/>
        </w:rPr>
        <w:t>faculty</w:t>
      </w:r>
      <w:r>
        <w:rPr>
          <w:spacing w:val="37"/>
          <w:w w:val="110"/>
        </w:rPr>
        <w:t> </w:t>
      </w:r>
      <w:r>
        <w:rPr>
          <w:w w:val="110"/>
        </w:rPr>
        <w:t>in</w:t>
      </w:r>
      <w:r>
        <w:rPr>
          <w:spacing w:val="36"/>
          <w:w w:val="110"/>
        </w:rPr>
        <w:t> </w:t>
      </w:r>
      <w:r>
        <w:rPr>
          <w:w w:val="110"/>
        </w:rPr>
        <w:t>their</w:t>
      </w:r>
      <w:r>
        <w:rPr>
          <w:spacing w:val="37"/>
          <w:w w:val="110"/>
        </w:rPr>
        <w:t> </w:t>
      </w:r>
      <w:r>
        <w:rPr>
          <w:w w:val="110"/>
        </w:rPr>
        <w:t>research.</w:t>
      </w:r>
      <w:r>
        <w:rPr>
          <w:spacing w:val="36"/>
          <w:w w:val="110"/>
        </w:rPr>
        <w:t> </w:t>
      </w:r>
      <w:r>
        <w:rPr>
          <w:w w:val="110"/>
        </w:rPr>
        <w:t>High-</w:t>
      </w:r>
    </w:p>
    <w:p>
      <w:pPr>
        <w:pStyle w:val="BodyText"/>
        <w:spacing w:after="0" w:line="247" w:lineRule="auto"/>
        <w:sectPr>
          <w:pgSz w:w="8680" w:h="12200"/>
          <w:pgMar w:header="731" w:footer="800" w:top="1080" w:bottom="1000" w:left="850" w:right="992"/>
        </w:sectPr>
      </w:pPr>
    </w:p>
    <w:p>
      <w:pPr>
        <w:pStyle w:val="BodyText"/>
        <w:spacing w:line="247" w:lineRule="auto" w:before="110"/>
        <w:ind w:left="158"/>
        <w:jc w:val="left"/>
      </w:pPr>
      <w:r>
        <w:rPr>
          <w:w w:val="110"/>
        </w:rPr>
        <w:t>quality</w:t>
      </w:r>
      <w:r>
        <w:rPr>
          <w:spacing w:val="40"/>
          <w:w w:val="110"/>
        </w:rPr>
        <w:t> </w:t>
      </w:r>
      <w:r>
        <w:rPr>
          <w:w w:val="110"/>
        </w:rPr>
        <w:t>academic</w:t>
      </w:r>
      <w:r>
        <w:rPr>
          <w:spacing w:val="40"/>
          <w:w w:val="110"/>
        </w:rPr>
        <w:t> </w:t>
      </w:r>
      <w:r>
        <w:rPr>
          <w:w w:val="110"/>
        </w:rPr>
        <w:t>standards,</w:t>
      </w:r>
      <w:r>
        <w:rPr>
          <w:spacing w:val="40"/>
          <w:w w:val="110"/>
        </w:rPr>
        <w:t> </w:t>
      </w:r>
      <w:r>
        <w:rPr>
          <w:w w:val="110"/>
        </w:rPr>
        <w:t>ethics,</w:t>
      </w:r>
      <w:r>
        <w:rPr>
          <w:spacing w:val="40"/>
          <w:w w:val="110"/>
        </w:rPr>
        <w:t> </w:t>
      </w:r>
      <w:r>
        <w:rPr>
          <w:w w:val="110"/>
        </w:rPr>
        <w:t>and</w:t>
      </w:r>
      <w:r>
        <w:rPr>
          <w:spacing w:val="40"/>
          <w:w w:val="110"/>
        </w:rPr>
        <w:t> </w:t>
      </w:r>
      <w:r>
        <w:rPr>
          <w:w w:val="110"/>
        </w:rPr>
        <w:t>HEC</w:t>
      </w:r>
      <w:r>
        <w:rPr>
          <w:spacing w:val="40"/>
          <w:w w:val="110"/>
        </w:rPr>
        <w:t> </w:t>
      </w:r>
      <w:r>
        <w:rPr>
          <w:w w:val="110"/>
        </w:rPr>
        <w:t>plagiarism</w:t>
      </w:r>
      <w:r>
        <w:rPr>
          <w:spacing w:val="40"/>
          <w:w w:val="110"/>
        </w:rPr>
        <w:t> </w:t>
      </w:r>
      <w:r>
        <w:rPr>
          <w:w w:val="110"/>
        </w:rPr>
        <w:t>policies should be followed in all the research documents.</w:t>
      </w:r>
    </w:p>
    <w:p>
      <w:pPr>
        <w:pStyle w:val="BodyText"/>
        <w:spacing w:after="0" w:line="247" w:lineRule="auto"/>
        <w:jc w:val="left"/>
        <w:sectPr>
          <w:pgSz w:w="8680" w:h="12200"/>
          <w:pgMar w:header="731" w:footer="800" w:top="1080" w:bottom="1000" w:left="850" w:right="992"/>
        </w:sectPr>
      </w:pPr>
    </w:p>
    <w:p>
      <w:pPr>
        <w:pStyle w:val="Heading1"/>
        <w:numPr>
          <w:ilvl w:val="0"/>
          <w:numId w:val="3"/>
        </w:numPr>
        <w:tabs>
          <w:tab w:pos="475" w:val="left" w:leader="none"/>
          <w:tab w:pos="818" w:val="left" w:leader="none"/>
        </w:tabs>
        <w:spacing w:line="319" w:lineRule="auto" w:before="109" w:after="0"/>
        <w:ind w:left="475" w:right="351" w:hanging="178"/>
        <w:jc w:val="left"/>
      </w:pPr>
      <w:bookmarkStart w:name="_TOC_250051" w:id="16"/>
      <w:r>
        <w:rPr>
          <w:w w:val="110"/>
        </w:rPr>
        <w:t>Responsibilities of the Heads of Departments</w:t>
      </w:r>
      <w:r>
        <w:rPr>
          <w:spacing w:val="-22"/>
          <w:w w:val="110"/>
        </w:rPr>
        <w:t> </w:t>
      </w:r>
      <w:r>
        <w:rPr>
          <w:w w:val="110"/>
        </w:rPr>
        <w:t>and</w:t>
      </w:r>
      <w:r>
        <w:rPr>
          <w:spacing w:val="-19"/>
          <w:w w:val="110"/>
        </w:rPr>
        <w:t> </w:t>
      </w:r>
      <w:r>
        <w:rPr>
          <w:w w:val="110"/>
        </w:rPr>
        <w:t>Heads</w:t>
      </w:r>
      <w:r>
        <w:rPr>
          <w:spacing w:val="-22"/>
          <w:w w:val="110"/>
        </w:rPr>
        <w:t> </w:t>
      </w:r>
      <w:r>
        <w:rPr>
          <w:w w:val="110"/>
        </w:rPr>
        <w:t>of</w:t>
      </w:r>
      <w:r>
        <w:rPr>
          <w:spacing w:val="-21"/>
          <w:w w:val="110"/>
        </w:rPr>
        <w:t> </w:t>
      </w:r>
      <w:bookmarkEnd w:id="16"/>
      <w:r>
        <w:rPr>
          <w:w w:val="110"/>
        </w:rPr>
        <w:t>School</w:t>
      </w:r>
    </w:p>
    <w:p>
      <w:pPr>
        <w:pStyle w:val="BodyText"/>
        <w:spacing w:before="126"/>
        <w:ind w:left="157"/>
        <w:jc w:val="left"/>
      </w:pPr>
      <w:r>
        <w:rPr>
          <w:w w:val="110"/>
        </w:rPr>
        <w:t>The</w:t>
      </w:r>
      <w:r>
        <w:rPr>
          <w:spacing w:val="-8"/>
          <w:w w:val="110"/>
        </w:rPr>
        <w:t> </w:t>
      </w:r>
      <w:r>
        <w:rPr>
          <w:w w:val="110"/>
        </w:rPr>
        <w:t>Heads</w:t>
      </w:r>
      <w:r>
        <w:rPr>
          <w:spacing w:val="-10"/>
          <w:w w:val="110"/>
        </w:rPr>
        <w:t> </w:t>
      </w:r>
      <w:r>
        <w:rPr>
          <w:w w:val="110"/>
        </w:rPr>
        <w:t>of</w:t>
      </w:r>
      <w:r>
        <w:rPr>
          <w:spacing w:val="-7"/>
          <w:w w:val="110"/>
        </w:rPr>
        <w:t> </w:t>
      </w:r>
      <w:r>
        <w:rPr>
          <w:w w:val="110"/>
        </w:rPr>
        <w:t>Department</w:t>
      </w:r>
      <w:r>
        <w:rPr>
          <w:spacing w:val="-9"/>
          <w:w w:val="110"/>
        </w:rPr>
        <w:t> </w:t>
      </w:r>
      <w:r>
        <w:rPr>
          <w:spacing w:val="-2"/>
          <w:w w:val="110"/>
        </w:rPr>
        <w:t>should:</w:t>
      </w:r>
    </w:p>
    <w:p>
      <w:pPr>
        <w:pStyle w:val="ListParagraph"/>
        <w:numPr>
          <w:ilvl w:val="0"/>
          <w:numId w:val="8"/>
        </w:numPr>
        <w:tabs>
          <w:tab w:pos="877" w:val="left" w:leader="none"/>
        </w:tabs>
        <w:spacing w:line="312" w:lineRule="auto" w:before="202" w:after="0"/>
        <w:ind w:left="877" w:right="36" w:hanging="720"/>
        <w:jc w:val="both"/>
        <w:rPr>
          <w:sz w:val="20"/>
        </w:rPr>
      </w:pPr>
      <w:r>
        <w:rPr>
          <w:w w:val="110"/>
          <w:sz w:val="20"/>
        </w:rPr>
        <w:t>Prepare</w:t>
      </w:r>
      <w:r>
        <w:rPr>
          <w:w w:val="110"/>
          <w:sz w:val="20"/>
        </w:rPr>
        <w:t> a</w:t>
      </w:r>
      <w:r>
        <w:rPr>
          <w:w w:val="110"/>
          <w:sz w:val="20"/>
        </w:rPr>
        <w:t> comprehensive</w:t>
      </w:r>
      <w:r>
        <w:rPr>
          <w:w w:val="110"/>
          <w:sz w:val="20"/>
        </w:rPr>
        <w:t> annual</w:t>
      </w:r>
      <w:r>
        <w:rPr>
          <w:w w:val="110"/>
          <w:sz w:val="20"/>
        </w:rPr>
        <w:t> report</w:t>
      </w:r>
      <w:r>
        <w:rPr>
          <w:w w:val="110"/>
          <w:sz w:val="20"/>
        </w:rPr>
        <w:t> regarding</w:t>
      </w:r>
      <w:r>
        <w:rPr>
          <w:w w:val="110"/>
          <w:sz w:val="20"/>
        </w:rPr>
        <w:t> the department's</w:t>
      </w:r>
      <w:r>
        <w:rPr>
          <w:w w:val="110"/>
          <w:sz w:val="20"/>
        </w:rPr>
        <w:t> performance</w:t>
      </w:r>
      <w:r>
        <w:rPr>
          <w:w w:val="110"/>
          <w:sz w:val="20"/>
        </w:rPr>
        <w:t> at</w:t>
      </w:r>
      <w:r>
        <w:rPr>
          <w:w w:val="110"/>
          <w:sz w:val="20"/>
        </w:rPr>
        <w:t> the</w:t>
      </w:r>
      <w:r>
        <w:rPr>
          <w:w w:val="110"/>
          <w:sz w:val="20"/>
        </w:rPr>
        <w:t> graduate</w:t>
      </w:r>
      <w:r>
        <w:rPr>
          <w:w w:val="110"/>
          <w:sz w:val="20"/>
        </w:rPr>
        <w:t> and</w:t>
      </w:r>
      <w:r>
        <w:rPr>
          <w:w w:val="110"/>
          <w:sz w:val="20"/>
        </w:rPr>
        <w:t> post-graduate levels, faculty research, and development.</w:t>
      </w:r>
    </w:p>
    <w:p>
      <w:pPr>
        <w:pStyle w:val="ListParagraph"/>
        <w:numPr>
          <w:ilvl w:val="0"/>
          <w:numId w:val="8"/>
        </w:numPr>
        <w:tabs>
          <w:tab w:pos="878" w:val="left" w:leader="none"/>
        </w:tabs>
        <w:spacing w:line="312" w:lineRule="auto" w:before="133" w:after="0"/>
        <w:ind w:left="878" w:right="33" w:hanging="720"/>
        <w:jc w:val="both"/>
        <w:rPr>
          <w:sz w:val="20"/>
        </w:rPr>
      </w:pPr>
      <w:r>
        <w:rPr>
          <w:w w:val="110"/>
          <w:sz w:val="20"/>
        </w:rPr>
        <w:t>Prepare academic plans for the semester within the general guidelines</w:t>
      </w:r>
      <w:r>
        <w:rPr>
          <w:spacing w:val="-12"/>
          <w:w w:val="110"/>
          <w:sz w:val="20"/>
        </w:rPr>
        <w:t> </w:t>
      </w:r>
      <w:r>
        <w:rPr>
          <w:w w:val="110"/>
          <w:sz w:val="20"/>
        </w:rPr>
        <w:t>laid</w:t>
      </w:r>
      <w:r>
        <w:rPr>
          <w:spacing w:val="-10"/>
          <w:w w:val="110"/>
          <w:sz w:val="20"/>
        </w:rPr>
        <w:t> </w:t>
      </w:r>
      <w:r>
        <w:rPr>
          <w:w w:val="110"/>
          <w:sz w:val="20"/>
        </w:rPr>
        <w:t>down</w:t>
      </w:r>
      <w:r>
        <w:rPr>
          <w:spacing w:val="-12"/>
          <w:w w:val="110"/>
          <w:sz w:val="20"/>
        </w:rPr>
        <w:t> </w:t>
      </w:r>
      <w:r>
        <w:rPr>
          <w:w w:val="110"/>
          <w:sz w:val="20"/>
        </w:rPr>
        <w:t>by</w:t>
      </w:r>
      <w:r>
        <w:rPr>
          <w:spacing w:val="-11"/>
          <w:w w:val="110"/>
          <w:sz w:val="20"/>
        </w:rPr>
        <w:t> </w:t>
      </w:r>
      <w:r>
        <w:rPr>
          <w:w w:val="110"/>
          <w:sz w:val="20"/>
        </w:rPr>
        <w:t>the</w:t>
      </w:r>
      <w:r>
        <w:rPr>
          <w:spacing w:val="-10"/>
          <w:w w:val="110"/>
          <w:sz w:val="20"/>
        </w:rPr>
        <w:t> </w:t>
      </w:r>
      <w:r>
        <w:rPr>
          <w:w w:val="110"/>
          <w:sz w:val="20"/>
        </w:rPr>
        <w:t>Director,</w:t>
      </w:r>
      <w:r>
        <w:rPr>
          <w:spacing w:val="-11"/>
          <w:w w:val="110"/>
          <w:sz w:val="20"/>
        </w:rPr>
        <w:t> </w:t>
      </w:r>
      <w:r>
        <w:rPr>
          <w:w w:val="110"/>
          <w:sz w:val="20"/>
        </w:rPr>
        <w:t>decide</w:t>
      </w:r>
      <w:r>
        <w:rPr>
          <w:spacing w:val="-10"/>
          <w:w w:val="110"/>
          <w:sz w:val="20"/>
        </w:rPr>
        <w:t> </w:t>
      </w:r>
      <w:r>
        <w:rPr>
          <w:w w:val="110"/>
          <w:sz w:val="20"/>
        </w:rPr>
        <w:t>the</w:t>
      </w:r>
      <w:r>
        <w:rPr>
          <w:spacing w:val="-10"/>
          <w:w w:val="110"/>
          <w:sz w:val="20"/>
        </w:rPr>
        <w:t> </w:t>
      </w:r>
      <w:r>
        <w:rPr>
          <w:w w:val="110"/>
          <w:sz w:val="20"/>
        </w:rPr>
        <w:t>courses</w:t>
      </w:r>
      <w:r>
        <w:rPr>
          <w:spacing w:val="-12"/>
          <w:w w:val="110"/>
          <w:sz w:val="20"/>
        </w:rPr>
        <w:t> </w:t>
      </w:r>
      <w:r>
        <w:rPr>
          <w:w w:val="110"/>
          <w:sz w:val="20"/>
        </w:rPr>
        <w:t>to</w:t>
      </w:r>
      <w:r>
        <w:rPr>
          <w:spacing w:val="-11"/>
          <w:w w:val="110"/>
          <w:sz w:val="20"/>
        </w:rPr>
        <w:t> </w:t>
      </w:r>
      <w:r>
        <w:rPr>
          <w:w w:val="110"/>
          <w:sz w:val="20"/>
        </w:rPr>
        <w:t>be offered by the department; and notify all concerned.</w:t>
      </w:r>
    </w:p>
    <w:p>
      <w:pPr>
        <w:pStyle w:val="ListParagraph"/>
        <w:numPr>
          <w:ilvl w:val="0"/>
          <w:numId w:val="8"/>
        </w:numPr>
        <w:tabs>
          <w:tab w:pos="877" w:val="left" w:leader="none"/>
        </w:tabs>
        <w:spacing w:line="304" w:lineRule="auto" w:before="134" w:after="0"/>
        <w:ind w:left="877" w:right="36" w:hanging="720"/>
        <w:jc w:val="both"/>
        <w:rPr>
          <w:sz w:val="20"/>
        </w:rPr>
      </w:pPr>
      <w:r>
        <w:rPr>
          <w:w w:val="110"/>
          <w:sz w:val="20"/>
        </w:rPr>
        <w:t>Assign</w:t>
      </w:r>
      <w:r>
        <w:rPr>
          <w:w w:val="110"/>
          <w:sz w:val="20"/>
        </w:rPr>
        <w:t> courses</w:t>
      </w:r>
      <w:r>
        <w:rPr>
          <w:w w:val="110"/>
          <w:sz w:val="20"/>
        </w:rPr>
        <w:t> and</w:t>
      </w:r>
      <w:r>
        <w:rPr>
          <w:w w:val="110"/>
          <w:sz w:val="20"/>
        </w:rPr>
        <w:t> proper</w:t>
      </w:r>
      <w:r>
        <w:rPr>
          <w:w w:val="110"/>
          <w:sz w:val="20"/>
        </w:rPr>
        <w:t> teaching</w:t>
      </w:r>
      <w:r>
        <w:rPr>
          <w:w w:val="110"/>
          <w:sz w:val="20"/>
        </w:rPr>
        <w:t> load</w:t>
      </w:r>
      <w:r>
        <w:rPr>
          <w:w w:val="110"/>
          <w:sz w:val="20"/>
        </w:rPr>
        <w:t> (including</w:t>
      </w:r>
      <w:r>
        <w:rPr>
          <w:w w:val="110"/>
          <w:sz w:val="20"/>
        </w:rPr>
        <w:t> the teaching load undertaken for other departments).</w:t>
      </w:r>
    </w:p>
    <w:p>
      <w:pPr>
        <w:pStyle w:val="ListParagraph"/>
        <w:numPr>
          <w:ilvl w:val="0"/>
          <w:numId w:val="8"/>
        </w:numPr>
        <w:tabs>
          <w:tab w:pos="877" w:val="left" w:leader="none"/>
        </w:tabs>
        <w:spacing w:line="304" w:lineRule="auto" w:before="139" w:after="0"/>
        <w:ind w:left="877" w:right="33" w:hanging="720"/>
        <w:jc w:val="both"/>
        <w:rPr>
          <w:sz w:val="20"/>
        </w:rPr>
      </w:pPr>
      <w:r>
        <w:rPr>
          <w:w w:val="110"/>
          <w:sz w:val="20"/>
        </w:rPr>
        <w:t>Assign</w:t>
      </w:r>
      <w:r>
        <w:rPr>
          <w:w w:val="110"/>
          <w:sz w:val="20"/>
        </w:rPr>
        <w:t> duties</w:t>
      </w:r>
      <w:r>
        <w:rPr>
          <w:w w:val="110"/>
          <w:sz w:val="20"/>
        </w:rPr>
        <w:t> and</w:t>
      </w:r>
      <w:r>
        <w:rPr>
          <w:w w:val="110"/>
          <w:sz w:val="20"/>
        </w:rPr>
        <w:t> supervise</w:t>
      </w:r>
      <w:r>
        <w:rPr>
          <w:w w:val="110"/>
          <w:sz w:val="20"/>
        </w:rPr>
        <w:t> staff</w:t>
      </w:r>
      <w:r>
        <w:rPr>
          <w:w w:val="110"/>
          <w:sz w:val="20"/>
        </w:rPr>
        <w:t> and</w:t>
      </w:r>
      <w:r>
        <w:rPr>
          <w:w w:val="110"/>
          <w:sz w:val="20"/>
        </w:rPr>
        <w:t> faculty</w:t>
      </w:r>
      <w:r>
        <w:rPr>
          <w:w w:val="110"/>
          <w:sz w:val="20"/>
        </w:rPr>
        <w:t> in</w:t>
      </w:r>
      <w:r>
        <w:rPr>
          <w:w w:val="110"/>
          <w:sz w:val="20"/>
        </w:rPr>
        <w:t> the </w:t>
      </w:r>
      <w:r>
        <w:rPr>
          <w:spacing w:val="-2"/>
          <w:w w:val="110"/>
          <w:sz w:val="20"/>
        </w:rPr>
        <w:t>department.</w:t>
      </w:r>
    </w:p>
    <w:p>
      <w:pPr>
        <w:pStyle w:val="ListParagraph"/>
        <w:numPr>
          <w:ilvl w:val="0"/>
          <w:numId w:val="8"/>
        </w:numPr>
        <w:tabs>
          <w:tab w:pos="877" w:val="left" w:leader="none"/>
        </w:tabs>
        <w:spacing w:line="304" w:lineRule="auto" w:before="140" w:after="0"/>
        <w:ind w:left="877" w:right="36" w:hanging="720"/>
        <w:jc w:val="both"/>
        <w:rPr>
          <w:sz w:val="20"/>
        </w:rPr>
      </w:pPr>
      <w:r>
        <w:rPr>
          <w:w w:val="110"/>
          <w:sz w:val="20"/>
        </w:rPr>
        <w:t>Propose</w:t>
      </w:r>
      <w:r>
        <w:rPr>
          <w:spacing w:val="-7"/>
          <w:w w:val="110"/>
          <w:sz w:val="20"/>
        </w:rPr>
        <w:t> </w:t>
      </w:r>
      <w:r>
        <w:rPr>
          <w:w w:val="110"/>
          <w:sz w:val="20"/>
        </w:rPr>
        <w:t>budget,</w:t>
      </w:r>
      <w:r>
        <w:rPr>
          <w:spacing w:val="-8"/>
          <w:w w:val="110"/>
          <w:sz w:val="20"/>
        </w:rPr>
        <w:t> </w:t>
      </w:r>
      <w:r>
        <w:rPr>
          <w:w w:val="110"/>
          <w:sz w:val="20"/>
        </w:rPr>
        <w:t>infrastructural,</w:t>
      </w:r>
      <w:r>
        <w:rPr>
          <w:spacing w:val="-8"/>
          <w:w w:val="110"/>
          <w:sz w:val="20"/>
        </w:rPr>
        <w:t> </w:t>
      </w:r>
      <w:r>
        <w:rPr>
          <w:w w:val="110"/>
          <w:sz w:val="20"/>
        </w:rPr>
        <w:t>and</w:t>
      </w:r>
      <w:r>
        <w:rPr>
          <w:spacing w:val="-5"/>
          <w:w w:val="110"/>
          <w:sz w:val="20"/>
        </w:rPr>
        <w:t> </w:t>
      </w:r>
      <w:r>
        <w:rPr>
          <w:w w:val="110"/>
          <w:sz w:val="20"/>
        </w:rPr>
        <w:t>staff</w:t>
      </w:r>
      <w:r>
        <w:rPr>
          <w:spacing w:val="-7"/>
          <w:w w:val="110"/>
          <w:sz w:val="20"/>
        </w:rPr>
        <w:t> </w:t>
      </w:r>
      <w:r>
        <w:rPr>
          <w:w w:val="110"/>
          <w:sz w:val="20"/>
        </w:rPr>
        <w:t>requirements</w:t>
      </w:r>
      <w:r>
        <w:rPr>
          <w:spacing w:val="-7"/>
          <w:w w:val="110"/>
          <w:sz w:val="20"/>
        </w:rPr>
        <w:t> </w:t>
      </w:r>
      <w:r>
        <w:rPr>
          <w:w w:val="110"/>
          <w:sz w:val="20"/>
        </w:rPr>
        <w:t>of</w:t>
      </w:r>
      <w:r>
        <w:rPr>
          <w:spacing w:val="-7"/>
          <w:w w:val="110"/>
          <w:sz w:val="20"/>
        </w:rPr>
        <w:t> </w:t>
      </w:r>
      <w:r>
        <w:rPr>
          <w:w w:val="110"/>
          <w:sz w:val="20"/>
        </w:rPr>
        <w:t>the </w:t>
      </w:r>
      <w:r>
        <w:rPr>
          <w:spacing w:val="-2"/>
          <w:w w:val="110"/>
          <w:sz w:val="20"/>
        </w:rPr>
        <w:t>department.</w:t>
      </w:r>
    </w:p>
    <w:p>
      <w:pPr>
        <w:pStyle w:val="ListParagraph"/>
        <w:numPr>
          <w:ilvl w:val="0"/>
          <w:numId w:val="8"/>
        </w:numPr>
        <w:tabs>
          <w:tab w:pos="877" w:val="left" w:leader="none"/>
        </w:tabs>
        <w:spacing w:line="304" w:lineRule="auto" w:before="139" w:after="0"/>
        <w:ind w:left="877" w:right="36" w:hanging="720"/>
        <w:jc w:val="both"/>
        <w:rPr>
          <w:sz w:val="20"/>
        </w:rPr>
      </w:pPr>
      <w:r>
        <w:rPr>
          <w:w w:val="110"/>
          <w:sz w:val="20"/>
        </w:rPr>
        <w:t>Plan and work out technical details of equipment required to be set up and upgrade laboratories.</w:t>
      </w:r>
    </w:p>
    <w:p>
      <w:pPr>
        <w:pStyle w:val="ListParagraph"/>
        <w:numPr>
          <w:ilvl w:val="0"/>
          <w:numId w:val="8"/>
        </w:numPr>
        <w:tabs>
          <w:tab w:pos="877" w:val="left" w:leader="none"/>
        </w:tabs>
        <w:spacing w:line="304" w:lineRule="auto" w:before="140" w:after="0"/>
        <w:ind w:left="877" w:right="35" w:hanging="720"/>
        <w:jc w:val="both"/>
        <w:rPr>
          <w:sz w:val="20"/>
        </w:rPr>
      </w:pPr>
      <w:r>
        <w:rPr>
          <w:w w:val="110"/>
          <w:sz w:val="20"/>
        </w:rPr>
        <w:t>Select</w:t>
      </w:r>
      <w:r>
        <w:rPr>
          <w:spacing w:val="-16"/>
          <w:w w:val="110"/>
          <w:sz w:val="20"/>
        </w:rPr>
        <w:t> </w:t>
      </w:r>
      <w:r>
        <w:rPr>
          <w:w w:val="110"/>
          <w:sz w:val="20"/>
        </w:rPr>
        <w:t>and</w:t>
      </w:r>
      <w:r>
        <w:rPr>
          <w:spacing w:val="-15"/>
          <w:w w:val="110"/>
          <w:sz w:val="20"/>
        </w:rPr>
        <w:t> </w:t>
      </w:r>
      <w:r>
        <w:rPr>
          <w:w w:val="110"/>
          <w:sz w:val="20"/>
        </w:rPr>
        <w:t>order</w:t>
      </w:r>
      <w:r>
        <w:rPr>
          <w:spacing w:val="-15"/>
          <w:w w:val="110"/>
          <w:sz w:val="20"/>
        </w:rPr>
        <w:t> </w:t>
      </w:r>
      <w:r>
        <w:rPr>
          <w:w w:val="110"/>
          <w:sz w:val="20"/>
        </w:rPr>
        <w:t>equipment</w:t>
      </w:r>
      <w:r>
        <w:rPr>
          <w:spacing w:val="-16"/>
          <w:w w:val="110"/>
          <w:sz w:val="20"/>
        </w:rPr>
        <w:t> </w:t>
      </w:r>
      <w:r>
        <w:rPr>
          <w:w w:val="110"/>
          <w:sz w:val="20"/>
        </w:rPr>
        <w:t>after</w:t>
      </w:r>
      <w:r>
        <w:rPr>
          <w:spacing w:val="-15"/>
          <w:w w:val="110"/>
          <w:sz w:val="20"/>
        </w:rPr>
        <w:t> </w:t>
      </w:r>
      <w:r>
        <w:rPr>
          <w:w w:val="110"/>
          <w:sz w:val="20"/>
        </w:rPr>
        <w:t>scrutiny</w:t>
      </w:r>
      <w:r>
        <w:rPr>
          <w:spacing w:val="-15"/>
          <w:w w:val="110"/>
          <w:sz w:val="20"/>
        </w:rPr>
        <w:t> </w:t>
      </w:r>
      <w:r>
        <w:rPr>
          <w:w w:val="110"/>
          <w:sz w:val="20"/>
        </w:rPr>
        <w:t>of</w:t>
      </w:r>
      <w:r>
        <w:rPr>
          <w:spacing w:val="-15"/>
          <w:w w:val="110"/>
          <w:sz w:val="20"/>
        </w:rPr>
        <w:t> </w:t>
      </w:r>
      <w:r>
        <w:rPr>
          <w:w w:val="110"/>
          <w:sz w:val="20"/>
        </w:rPr>
        <w:t>quotations,</w:t>
      </w:r>
      <w:r>
        <w:rPr>
          <w:spacing w:val="-16"/>
          <w:w w:val="110"/>
          <w:sz w:val="20"/>
        </w:rPr>
        <w:t> </w:t>
      </w:r>
      <w:r>
        <w:rPr>
          <w:w w:val="110"/>
          <w:sz w:val="20"/>
        </w:rPr>
        <w:t>within the approved budget.</w:t>
      </w:r>
    </w:p>
    <w:p>
      <w:pPr>
        <w:pStyle w:val="ListParagraph"/>
        <w:numPr>
          <w:ilvl w:val="0"/>
          <w:numId w:val="8"/>
        </w:numPr>
        <w:tabs>
          <w:tab w:pos="877" w:val="left" w:leader="none"/>
        </w:tabs>
        <w:spacing w:line="304" w:lineRule="auto" w:before="139" w:after="0"/>
        <w:ind w:left="877" w:right="37" w:hanging="720"/>
        <w:jc w:val="both"/>
        <w:rPr>
          <w:sz w:val="20"/>
        </w:rPr>
      </w:pPr>
      <w:r>
        <w:rPr>
          <w:w w:val="110"/>
          <w:sz w:val="20"/>
        </w:rPr>
        <w:t>Recommend the recruitment of visiting faculty members for any remaining courses.</w:t>
      </w:r>
    </w:p>
    <w:p>
      <w:pPr>
        <w:pStyle w:val="ListParagraph"/>
        <w:numPr>
          <w:ilvl w:val="0"/>
          <w:numId w:val="8"/>
        </w:numPr>
        <w:tabs>
          <w:tab w:pos="877" w:val="left" w:leader="none"/>
        </w:tabs>
        <w:spacing w:line="304" w:lineRule="auto" w:before="140" w:after="0"/>
        <w:ind w:left="877" w:right="35" w:hanging="720"/>
        <w:jc w:val="both"/>
        <w:rPr>
          <w:sz w:val="20"/>
        </w:rPr>
      </w:pPr>
      <w:r>
        <w:rPr>
          <w:w w:val="115"/>
          <w:sz w:val="20"/>
        </w:rPr>
        <w:t>Assist</w:t>
      </w:r>
      <w:r>
        <w:rPr>
          <w:w w:val="115"/>
          <w:sz w:val="20"/>
        </w:rPr>
        <w:t> in</w:t>
      </w:r>
      <w:r>
        <w:rPr>
          <w:w w:val="115"/>
          <w:sz w:val="20"/>
        </w:rPr>
        <w:t> the</w:t>
      </w:r>
      <w:r>
        <w:rPr>
          <w:w w:val="115"/>
          <w:sz w:val="20"/>
        </w:rPr>
        <w:t> selection</w:t>
      </w:r>
      <w:r>
        <w:rPr>
          <w:w w:val="115"/>
          <w:sz w:val="20"/>
        </w:rPr>
        <w:t> of</w:t>
      </w:r>
      <w:r>
        <w:rPr>
          <w:w w:val="115"/>
          <w:sz w:val="20"/>
        </w:rPr>
        <w:t> faculty</w:t>
      </w:r>
      <w:r>
        <w:rPr>
          <w:w w:val="115"/>
          <w:sz w:val="20"/>
        </w:rPr>
        <w:t> and</w:t>
      </w:r>
      <w:r>
        <w:rPr>
          <w:w w:val="115"/>
          <w:sz w:val="20"/>
        </w:rPr>
        <w:t> staff</w:t>
      </w:r>
      <w:r>
        <w:rPr>
          <w:w w:val="115"/>
          <w:sz w:val="20"/>
        </w:rPr>
        <w:t> for appointment/approval by the competent authorities.</w:t>
      </w:r>
    </w:p>
    <w:p>
      <w:pPr>
        <w:pStyle w:val="ListParagraph"/>
        <w:numPr>
          <w:ilvl w:val="0"/>
          <w:numId w:val="8"/>
        </w:numPr>
        <w:tabs>
          <w:tab w:pos="877" w:val="left" w:leader="none"/>
        </w:tabs>
        <w:spacing w:line="240" w:lineRule="auto" w:before="142" w:after="0"/>
        <w:ind w:left="877" w:right="0" w:hanging="720"/>
        <w:jc w:val="both"/>
        <w:rPr>
          <w:sz w:val="20"/>
        </w:rPr>
      </w:pPr>
      <w:r>
        <w:rPr>
          <w:spacing w:val="-2"/>
          <w:w w:val="110"/>
          <w:sz w:val="20"/>
        </w:rPr>
        <w:t>Liaison</w:t>
      </w:r>
      <w:r>
        <w:rPr>
          <w:spacing w:val="-5"/>
          <w:w w:val="110"/>
          <w:sz w:val="20"/>
        </w:rPr>
        <w:t> </w:t>
      </w:r>
      <w:r>
        <w:rPr>
          <w:spacing w:val="-2"/>
          <w:w w:val="110"/>
          <w:sz w:val="20"/>
        </w:rPr>
        <w:t>with</w:t>
      </w:r>
      <w:r>
        <w:rPr>
          <w:spacing w:val="-4"/>
          <w:w w:val="110"/>
          <w:sz w:val="20"/>
        </w:rPr>
        <w:t> </w:t>
      </w:r>
      <w:r>
        <w:rPr>
          <w:spacing w:val="-2"/>
          <w:w w:val="110"/>
          <w:sz w:val="20"/>
        </w:rPr>
        <w:t>relevant</w:t>
      </w:r>
      <w:r>
        <w:rPr>
          <w:spacing w:val="-3"/>
          <w:w w:val="110"/>
          <w:sz w:val="20"/>
        </w:rPr>
        <w:t> </w:t>
      </w:r>
      <w:r>
        <w:rPr>
          <w:spacing w:val="-2"/>
          <w:w w:val="110"/>
          <w:sz w:val="20"/>
        </w:rPr>
        <w:t>industry</w:t>
      </w:r>
      <w:r>
        <w:rPr>
          <w:spacing w:val="-4"/>
          <w:w w:val="110"/>
          <w:sz w:val="20"/>
        </w:rPr>
        <w:t> </w:t>
      </w:r>
      <w:r>
        <w:rPr>
          <w:spacing w:val="-2"/>
          <w:w w:val="110"/>
          <w:sz w:val="20"/>
        </w:rPr>
        <w:t>and employers.</w:t>
      </w:r>
    </w:p>
    <w:p>
      <w:pPr>
        <w:pStyle w:val="ListParagraph"/>
        <w:spacing w:after="0" w:line="240" w:lineRule="auto"/>
        <w:jc w:val="both"/>
        <w:rPr>
          <w:sz w:val="20"/>
        </w:rPr>
        <w:sectPr>
          <w:pgSz w:w="8680" w:h="12200"/>
          <w:pgMar w:header="731" w:footer="800" w:top="1080" w:bottom="1000" w:left="850" w:right="992"/>
        </w:sectPr>
      </w:pPr>
    </w:p>
    <w:p>
      <w:pPr>
        <w:pStyle w:val="ListParagraph"/>
        <w:numPr>
          <w:ilvl w:val="0"/>
          <w:numId w:val="8"/>
        </w:numPr>
        <w:tabs>
          <w:tab w:pos="877" w:val="left" w:leader="none"/>
        </w:tabs>
        <w:spacing w:line="304" w:lineRule="auto" w:before="190" w:after="0"/>
        <w:ind w:left="877" w:right="34" w:hanging="720"/>
        <w:jc w:val="both"/>
        <w:rPr>
          <w:sz w:val="20"/>
        </w:rPr>
      </w:pPr>
      <w:r>
        <w:rPr>
          <w:sz w:val="20"/>
        </w:rPr>
        <mc:AlternateContent>
          <mc:Choice Requires="wps">
            <w:drawing>
              <wp:anchor distT="0" distB="0" distL="0" distR="0" allowOverlap="1" layoutInCell="1" locked="0" behindDoc="0" simplePos="0" relativeHeight="15735296">
                <wp:simplePos x="0" y="0"/>
                <wp:positionH relativeFrom="page">
                  <wp:posOffset>640080</wp:posOffset>
                </wp:positionH>
                <wp:positionV relativeFrom="paragraph">
                  <wp:posOffset>44606</wp:posOffset>
                </wp:positionV>
                <wp:extent cx="4231005" cy="1270"/>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4231005" cy="1270"/>
                        </a:xfrm>
                        <a:custGeom>
                          <a:avLst/>
                          <a:gdLst/>
                          <a:ahLst/>
                          <a:cxnLst/>
                          <a:rect l="l" t="t" r="r" b="b"/>
                          <a:pathLst>
                            <a:path w="4231005" h="0">
                              <a:moveTo>
                                <a:pt x="0" y="0"/>
                              </a:moveTo>
                              <a:lnTo>
                                <a:pt x="4230725" y="0"/>
                              </a:lnTo>
                            </a:path>
                          </a:pathLst>
                        </a:custGeom>
                        <a:ln w="6350">
                          <a:solidFill>
                            <a:srgbClr val="93959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296" from="50.400002pt,3.5123pt" to="383.528002pt,3.5123pt" stroked="true" strokeweight=".5pt" strokecolor="#939598">
                <v:stroke dashstyle="solid"/>
                <w10:wrap type="none"/>
              </v:line>
            </w:pict>
          </mc:Fallback>
        </mc:AlternateContent>
      </w:r>
      <w:r>
        <w:rPr>
          <w:w w:val="110"/>
          <w:sz w:val="20"/>
        </w:rPr>
        <w:t>Market programs</w:t>
      </w:r>
      <w:r>
        <w:rPr>
          <w:w w:val="110"/>
          <w:sz w:val="20"/>
        </w:rPr>
        <w:t> to</w:t>
      </w:r>
      <w:r>
        <w:rPr>
          <w:w w:val="110"/>
          <w:sz w:val="20"/>
        </w:rPr>
        <w:t> prospective</w:t>
      </w:r>
      <w:r>
        <w:rPr>
          <w:w w:val="110"/>
          <w:sz w:val="20"/>
        </w:rPr>
        <w:t> students</w:t>
      </w:r>
      <w:r>
        <w:rPr>
          <w:w w:val="110"/>
          <w:sz w:val="20"/>
        </w:rPr>
        <w:t> and</w:t>
      </w:r>
      <w:r>
        <w:rPr>
          <w:w w:val="110"/>
          <w:sz w:val="20"/>
        </w:rPr>
        <w:t> their </w:t>
      </w:r>
      <w:r>
        <w:rPr>
          <w:spacing w:val="-2"/>
          <w:w w:val="110"/>
          <w:sz w:val="20"/>
        </w:rPr>
        <w:t>institutions.</w:t>
      </w:r>
    </w:p>
    <w:p>
      <w:pPr>
        <w:pStyle w:val="ListParagraph"/>
        <w:numPr>
          <w:ilvl w:val="0"/>
          <w:numId w:val="8"/>
        </w:numPr>
        <w:tabs>
          <w:tab w:pos="877" w:val="left" w:leader="none"/>
        </w:tabs>
        <w:spacing w:line="240" w:lineRule="auto" w:before="139" w:after="0"/>
        <w:ind w:left="877" w:right="0" w:hanging="719"/>
        <w:jc w:val="left"/>
        <w:rPr>
          <w:sz w:val="20"/>
        </w:rPr>
      </w:pPr>
      <w:r>
        <w:rPr>
          <w:w w:val="110"/>
          <w:sz w:val="20"/>
        </w:rPr>
        <w:t>Liaison</w:t>
      </w:r>
      <w:r>
        <w:rPr>
          <w:spacing w:val="-16"/>
          <w:w w:val="110"/>
          <w:sz w:val="20"/>
        </w:rPr>
        <w:t> </w:t>
      </w:r>
      <w:r>
        <w:rPr>
          <w:w w:val="110"/>
          <w:sz w:val="20"/>
        </w:rPr>
        <w:t>with</w:t>
      </w:r>
      <w:r>
        <w:rPr>
          <w:spacing w:val="-14"/>
          <w:w w:val="110"/>
          <w:sz w:val="20"/>
        </w:rPr>
        <w:t> </w:t>
      </w:r>
      <w:r>
        <w:rPr>
          <w:w w:val="110"/>
          <w:sz w:val="20"/>
        </w:rPr>
        <w:t>students</w:t>
      </w:r>
      <w:r>
        <w:rPr>
          <w:spacing w:val="-14"/>
          <w:w w:val="110"/>
          <w:sz w:val="20"/>
        </w:rPr>
        <w:t> </w:t>
      </w:r>
      <w:r>
        <w:rPr>
          <w:w w:val="110"/>
          <w:sz w:val="20"/>
        </w:rPr>
        <w:t>concerning</w:t>
      </w:r>
      <w:r>
        <w:rPr>
          <w:spacing w:val="-15"/>
          <w:w w:val="110"/>
          <w:sz w:val="20"/>
        </w:rPr>
        <w:t> </w:t>
      </w:r>
      <w:r>
        <w:rPr>
          <w:w w:val="110"/>
          <w:sz w:val="20"/>
        </w:rPr>
        <w:t>their</w:t>
      </w:r>
      <w:r>
        <w:rPr>
          <w:spacing w:val="-14"/>
          <w:w w:val="110"/>
          <w:sz w:val="20"/>
        </w:rPr>
        <w:t> </w:t>
      </w:r>
      <w:r>
        <w:rPr>
          <w:spacing w:val="-2"/>
          <w:w w:val="110"/>
          <w:sz w:val="20"/>
        </w:rPr>
        <w:t>problems.</w:t>
      </w:r>
    </w:p>
    <w:p>
      <w:pPr>
        <w:pStyle w:val="ListParagraph"/>
        <w:numPr>
          <w:ilvl w:val="0"/>
          <w:numId w:val="8"/>
        </w:numPr>
        <w:tabs>
          <w:tab w:pos="877" w:val="left" w:leader="none"/>
        </w:tabs>
        <w:spacing w:line="312" w:lineRule="auto" w:before="191" w:after="0"/>
        <w:ind w:left="877" w:right="34" w:hanging="720"/>
        <w:jc w:val="both"/>
        <w:rPr>
          <w:sz w:val="20"/>
        </w:rPr>
      </w:pPr>
      <w:r>
        <w:rPr>
          <w:w w:val="110"/>
          <w:sz w:val="20"/>
        </w:rPr>
        <w:t>Perform</w:t>
      </w:r>
      <w:r>
        <w:rPr>
          <w:spacing w:val="-6"/>
          <w:w w:val="110"/>
          <w:sz w:val="20"/>
        </w:rPr>
        <w:t> </w:t>
      </w:r>
      <w:r>
        <w:rPr>
          <w:w w:val="110"/>
          <w:sz w:val="20"/>
        </w:rPr>
        <w:t>any</w:t>
      </w:r>
      <w:r>
        <w:rPr>
          <w:spacing w:val="-5"/>
          <w:w w:val="110"/>
          <w:sz w:val="20"/>
        </w:rPr>
        <w:t> </w:t>
      </w:r>
      <w:r>
        <w:rPr>
          <w:w w:val="110"/>
          <w:sz w:val="20"/>
        </w:rPr>
        <w:t>such</w:t>
      </w:r>
      <w:r>
        <w:rPr>
          <w:spacing w:val="-6"/>
          <w:w w:val="110"/>
          <w:sz w:val="20"/>
        </w:rPr>
        <w:t> </w:t>
      </w:r>
      <w:r>
        <w:rPr>
          <w:w w:val="110"/>
          <w:sz w:val="20"/>
        </w:rPr>
        <w:t>functions,</w:t>
      </w:r>
      <w:r>
        <w:rPr>
          <w:spacing w:val="-6"/>
          <w:w w:val="110"/>
          <w:sz w:val="20"/>
        </w:rPr>
        <w:t> </w:t>
      </w:r>
      <w:r>
        <w:rPr>
          <w:w w:val="110"/>
          <w:sz w:val="20"/>
        </w:rPr>
        <w:t>in</w:t>
      </w:r>
      <w:r>
        <w:rPr>
          <w:spacing w:val="-6"/>
          <w:w w:val="110"/>
          <w:sz w:val="20"/>
        </w:rPr>
        <w:t> </w:t>
      </w:r>
      <w:r>
        <w:rPr>
          <w:w w:val="110"/>
          <w:sz w:val="20"/>
        </w:rPr>
        <w:t>addition</w:t>
      </w:r>
      <w:r>
        <w:rPr>
          <w:spacing w:val="-6"/>
          <w:w w:val="110"/>
          <w:sz w:val="20"/>
        </w:rPr>
        <w:t> </w:t>
      </w:r>
      <w:r>
        <w:rPr>
          <w:w w:val="110"/>
          <w:sz w:val="20"/>
        </w:rPr>
        <w:t>to</w:t>
      </w:r>
      <w:r>
        <w:rPr>
          <w:spacing w:val="-6"/>
          <w:w w:val="110"/>
          <w:sz w:val="20"/>
        </w:rPr>
        <w:t> </w:t>
      </w:r>
      <w:r>
        <w:rPr>
          <w:w w:val="110"/>
          <w:sz w:val="20"/>
        </w:rPr>
        <w:t>those</w:t>
      </w:r>
      <w:r>
        <w:rPr>
          <w:spacing w:val="-5"/>
          <w:w w:val="110"/>
          <w:sz w:val="20"/>
        </w:rPr>
        <w:t> </w:t>
      </w:r>
      <w:r>
        <w:rPr>
          <w:w w:val="110"/>
          <w:sz w:val="20"/>
        </w:rPr>
        <w:t>listed</w:t>
      </w:r>
      <w:r>
        <w:rPr>
          <w:spacing w:val="-5"/>
          <w:w w:val="110"/>
          <w:sz w:val="20"/>
        </w:rPr>
        <w:t> </w:t>
      </w:r>
      <w:r>
        <w:rPr>
          <w:w w:val="110"/>
          <w:sz w:val="20"/>
        </w:rPr>
        <w:t>above, which</w:t>
      </w:r>
      <w:r>
        <w:rPr>
          <w:w w:val="110"/>
          <w:sz w:val="20"/>
        </w:rPr>
        <w:t> are</w:t>
      </w:r>
      <w:r>
        <w:rPr>
          <w:w w:val="110"/>
          <w:sz w:val="20"/>
        </w:rPr>
        <w:t> necessary</w:t>
      </w:r>
      <w:r>
        <w:rPr>
          <w:w w:val="110"/>
          <w:sz w:val="20"/>
        </w:rPr>
        <w:t> for</w:t>
      </w:r>
      <w:r>
        <w:rPr>
          <w:w w:val="110"/>
          <w:sz w:val="20"/>
        </w:rPr>
        <w:t> the</w:t>
      </w:r>
      <w:r>
        <w:rPr>
          <w:w w:val="110"/>
          <w:sz w:val="20"/>
        </w:rPr>
        <w:t> improvement</w:t>
      </w:r>
      <w:r>
        <w:rPr>
          <w:w w:val="110"/>
          <w:sz w:val="20"/>
        </w:rPr>
        <w:t> of</w:t>
      </w:r>
      <w:r>
        <w:rPr>
          <w:w w:val="110"/>
          <w:sz w:val="20"/>
        </w:rPr>
        <w:t> the</w:t>
      </w:r>
      <w:r>
        <w:rPr>
          <w:w w:val="110"/>
          <w:sz w:val="20"/>
        </w:rPr>
        <w:t> University and the department.</w:t>
      </w:r>
    </w:p>
    <w:p>
      <w:pPr>
        <w:pStyle w:val="BodyText"/>
        <w:spacing w:line="321" w:lineRule="auto" w:before="129"/>
        <w:ind w:left="157" w:right="35"/>
      </w:pPr>
      <w:r>
        <w:rPr>
          <w:w w:val="110"/>
        </w:rPr>
        <w:t>The</w:t>
      </w:r>
      <w:r>
        <w:rPr>
          <w:w w:val="110"/>
        </w:rPr>
        <w:t> Head</w:t>
      </w:r>
      <w:r>
        <w:rPr>
          <w:w w:val="110"/>
        </w:rPr>
        <w:t> of</w:t>
      </w:r>
      <w:r>
        <w:rPr>
          <w:w w:val="110"/>
        </w:rPr>
        <w:t> School</w:t>
      </w:r>
      <w:r>
        <w:rPr>
          <w:w w:val="110"/>
        </w:rPr>
        <w:t> (HoS)</w:t>
      </w:r>
      <w:r>
        <w:rPr>
          <w:w w:val="110"/>
        </w:rPr>
        <w:t> provides</w:t>
      </w:r>
      <w:r>
        <w:rPr>
          <w:w w:val="110"/>
        </w:rPr>
        <w:t> coordination</w:t>
      </w:r>
      <w:r>
        <w:rPr>
          <w:w w:val="110"/>
        </w:rPr>
        <w:t> among</w:t>
      </w:r>
      <w:r>
        <w:rPr>
          <w:w w:val="110"/>
        </w:rPr>
        <w:t> different Heads</w:t>
      </w:r>
      <w:r>
        <w:rPr>
          <w:spacing w:val="-10"/>
          <w:w w:val="110"/>
        </w:rPr>
        <w:t> </w:t>
      </w:r>
      <w:r>
        <w:rPr>
          <w:w w:val="110"/>
        </w:rPr>
        <w:t>of</w:t>
      </w:r>
      <w:r>
        <w:rPr>
          <w:spacing w:val="-9"/>
          <w:w w:val="110"/>
        </w:rPr>
        <w:t> </w:t>
      </w:r>
      <w:r>
        <w:rPr>
          <w:w w:val="110"/>
        </w:rPr>
        <w:t>Department</w:t>
      </w:r>
      <w:r>
        <w:rPr>
          <w:spacing w:val="-10"/>
          <w:w w:val="110"/>
        </w:rPr>
        <w:t> </w:t>
      </w:r>
      <w:r>
        <w:rPr>
          <w:w w:val="110"/>
        </w:rPr>
        <w:t>within</w:t>
      </w:r>
      <w:r>
        <w:rPr>
          <w:spacing w:val="-10"/>
          <w:w w:val="110"/>
        </w:rPr>
        <w:t> </w:t>
      </w:r>
      <w:r>
        <w:rPr>
          <w:w w:val="110"/>
        </w:rPr>
        <w:t>a</w:t>
      </w:r>
      <w:r>
        <w:rPr>
          <w:spacing w:val="-9"/>
          <w:w w:val="110"/>
        </w:rPr>
        <w:t> </w:t>
      </w:r>
      <w:r>
        <w:rPr>
          <w:w w:val="110"/>
        </w:rPr>
        <w:t>school.</w:t>
      </w:r>
      <w:r>
        <w:rPr>
          <w:spacing w:val="-10"/>
          <w:w w:val="110"/>
        </w:rPr>
        <w:t> </w:t>
      </w:r>
      <w:r>
        <w:rPr>
          <w:w w:val="110"/>
        </w:rPr>
        <w:t>The</w:t>
      </w:r>
      <w:r>
        <w:rPr>
          <w:spacing w:val="-9"/>
          <w:w w:val="110"/>
        </w:rPr>
        <w:t> </w:t>
      </w:r>
      <w:r>
        <w:rPr>
          <w:w w:val="110"/>
        </w:rPr>
        <w:t>HoS</w:t>
      </w:r>
      <w:r>
        <w:rPr>
          <w:spacing w:val="-10"/>
          <w:w w:val="110"/>
        </w:rPr>
        <w:t> </w:t>
      </w:r>
      <w:r>
        <w:rPr>
          <w:w w:val="110"/>
        </w:rPr>
        <w:t>is</w:t>
      </w:r>
      <w:r>
        <w:rPr>
          <w:spacing w:val="-8"/>
          <w:w w:val="110"/>
        </w:rPr>
        <w:t> </w:t>
      </w:r>
      <w:r>
        <w:rPr>
          <w:w w:val="110"/>
        </w:rPr>
        <w:t>also</w:t>
      </w:r>
      <w:r>
        <w:rPr>
          <w:spacing w:val="-9"/>
          <w:w w:val="110"/>
        </w:rPr>
        <w:t> </w:t>
      </w:r>
      <w:r>
        <w:rPr>
          <w:w w:val="110"/>
        </w:rPr>
        <w:t>responsible</w:t>
      </w:r>
      <w:r>
        <w:rPr>
          <w:spacing w:val="-9"/>
          <w:w w:val="110"/>
        </w:rPr>
        <w:t> </w:t>
      </w:r>
      <w:r>
        <w:rPr>
          <w:w w:val="110"/>
        </w:rPr>
        <w:t>to oversee different academic matters within the school.</w:t>
      </w:r>
    </w:p>
    <w:p>
      <w:pPr>
        <w:pStyle w:val="BodyText"/>
        <w:spacing w:after="0" w:line="321" w:lineRule="auto"/>
        <w:sectPr>
          <w:headerReference w:type="even" r:id="rId22"/>
          <w:headerReference w:type="default" r:id="rId23"/>
          <w:footerReference w:type="even" r:id="rId24"/>
          <w:footerReference w:type="default" r:id="rId25"/>
          <w:pgSz w:w="8680" w:h="12200"/>
          <w:pgMar w:header="731" w:footer="800" w:top="1000" w:bottom="1000" w:left="850" w:right="992"/>
          <w:pgNumType w:start="22"/>
        </w:sectPr>
      </w:pPr>
    </w:p>
    <w:p>
      <w:pPr>
        <w:pStyle w:val="Heading1"/>
        <w:numPr>
          <w:ilvl w:val="0"/>
          <w:numId w:val="3"/>
        </w:numPr>
        <w:tabs>
          <w:tab w:pos="2028" w:val="left" w:leader="none"/>
        </w:tabs>
        <w:spacing w:line="240" w:lineRule="auto" w:before="106" w:after="0"/>
        <w:ind w:left="2028" w:right="0" w:hanging="433"/>
        <w:jc w:val="left"/>
      </w:pPr>
      <w:bookmarkStart w:name="_TOC_250050" w:id="17"/>
      <w:r>
        <w:rPr>
          <w:w w:val="110"/>
        </w:rPr>
        <w:t>Code</w:t>
      </w:r>
      <w:r>
        <w:rPr>
          <w:spacing w:val="-8"/>
          <w:w w:val="110"/>
        </w:rPr>
        <w:t> </w:t>
      </w:r>
      <w:r>
        <w:rPr>
          <w:w w:val="110"/>
        </w:rPr>
        <w:t>of</w:t>
      </w:r>
      <w:r>
        <w:rPr>
          <w:spacing w:val="-5"/>
          <w:w w:val="110"/>
        </w:rPr>
        <w:t> </w:t>
      </w:r>
      <w:bookmarkEnd w:id="17"/>
      <w:r>
        <w:rPr>
          <w:spacing w:val="-2"/>
          <w:w w:val="110"/>
        </w:rPr>
        <w:t>Conduct</w:t>
      </w:r>
    </w:p>
    <w:p>
      <w:pPr>
        <w:pStyle w:val="BodyText"/>
        <w:spacing w:line="321" w:lineRule="auto" w:before="265"/>
        <w:ind w:left="162" w:right="26"/>
      </w:pPr>
      <w:r>
        <w:rPr/>
        <w:t>The</w:t>
      </w:r>
      <w:r>
        <w:rPr>
          <w:spacing w:val="27"/>
        </w:rPr>
        <w:t> </w:t>
      </w:r>
      <w:r>
        <w:rPr/>
        <w:t>FAST-NUCES</w:t>
      </w:r>
      <w:r>
        <w:rPr>
          <w:spacing w:val="25"/>
        </w:rPr>
        <w:t> </w:t>
      </w:r>
      <w:r>
        <w:rPr/>
        <w:t>aims</w:t>
      </w:r>
      <w:r>
        <w:rPr>
          <w:spacing w:val="29"/>
        </w:rPr>
        <w:t> </w:t>
      </w:r>
      <w:r>
        <w:rPr/>
        <w:t>to</w:t>
      </w:r>
      <w:r>
        <w:rPr>
          <w:spacing w:val="25"/>
        </w:rPr>
        <w:t> </w:t>
      </w:r>
      <w:r>
        <w:rPr/>
        <w:t>prepare</w:t>
      </w:r>
      <w:r>
        <w:rPr>
          <w:spacing w:val="27"/>
        </w:rPr>
        <w:t> </w:t>
      </w:r>
      <w:r>
        <w:rPr/>
        <w:t>its</w:t>
      </w:r>
      <w:r>
        <w:rPr>
          <w:spacing w:val="29"/>
        </w:rPr>
        <w:t> </w:t>
      </w:r>
      <w:r>
        <w:rPr/>
        <w:t>students</w:t>
      </w:r>
      <w:r>
        <w:rPr>
          <w:spacing w:val="29"/>
        </w:rPr>
        <w:t> </w:t>
      </w:r>
      <w:r>
        <w:rPr/>
        <w:t>to</w:t>
      </w:r>
      <w:r>
        <w:rPr>
          <w:spacing w:val="31"/>
        </w:rPr>
        <w:t> </w:t>
      </w:r>
      <w:r>
        <w:rPr/>
        <w:t>meet</w:t>
      </w:r>
      <w:r>
        <w:rPr>
          <w:spacing w:val="25"/>
        </w:rPr>
        <w:t> </w:t>
      </w:r>
      <w:r>
        <w:rPr/>
        <w:t>the</w:t>
      </w:r>
      <w:r>
        <w:rPr>
          <w:spacing w:val="27"/>
        </w:rPr>
        <w:t> </w:t>
      </w:r>
      <w:r>
        <w:rPr/>
        <w:t>challenges </w:t>
      </w:r>
      <w:r>
        <w:rPr>
          <w:w w:val="110"/>
        </w:rPr>
        <w:t>of the 21</w:t>
      </w:r>
      <w:r>
        <w:rPr>
          <w:w w:val="110"/>
          <w:vertAlign w:val="superscript"/>
        </w:rPr>
        <w:t>st</w:t>
      </w:r>
      <w:r>
        <w:rPr>
          <w:w w:val="110"/>
          <w:vertAlign w:val="baseline"/>
        </w:rPr>
        <w:t> century, endeavoring to inspire in its students’ intellectual diversity,</w:t>
      </w:r>
      <w:r>
        <w:rPr>
          <w:w w:val="110"/>
          <w:vertAlign w:val="baseline"/>
        </w:rPr>
        <w:t> self-motivation,</w:t>
      </w:r>
      <w:r>
        <w:rPr>
          <w:w w:val="110"/>
          <w:vertAlign w:val="baseline"/>
        </w:rPr>
        <w:t> critical</w:t>
      </w:r>
      <w:r>
        <w:rPr>
          <w:w w:val="110"/>
          <w:vertAlign w:val="baseline"/>
        </w:rPr>
        <w:t> thinking</w:t>
      </w:r>
      <w:r>
        <w:rPr>
          <w:w w:val="110"/>
          <w:vertAlign w:val="baseline"/>
        </w:rPr>
        <w:t> and</w:t>
      </w:r>
      <w:r>
        <w:rPr>
          <w:w w:val="110"/>
          <w:vertAlign w:val="baseline"/>
        </w:rPr>
        <w:t> inquiry,</w:t>
      </w:r>
      <w:r>
        <w:rPr>
          <w:w w:val="110"/>
          <w:vertAlign w:val="baseline"/>
        </w:rPr>
        <w:t> research-oriented</w:t>
      </w:r>
      <w:r>
        <w:rPr>
          <w:spacing w:val="-5"/>
          <w:w w:val="110"/>
          <w:vertAlign w:val="baseline"/>
        </w:rPr>
        <w:t> </w:t>
      </w:r>
      <w:r>
        <w:rPr>
          <w:w w:val="110"/>
          <w:vertAlign w:val="baseline"/>
        </w:rPr>
        <w:t>approach,</w:t>
      </w:r>
      <w:r>
        <w:rPr>
          <w:spacing w:val="-6"/>
          <w:w w:val="110"/>
          <w:vertAlign w:val="baseline"/>
        </w:rPr>
        <w:t> </w:t>
      </w:r>
      <w:r>
        <w:rPr>
          <w:w w:val="110"/>
          <w:vertAlign w:val="baseline"/>
        </w:rPr>
        <w:t>capacity</w:t>
      </w:r>
      <w:r>
        <w:rPr>
          <w:spacing w:val="-6"/>
          <w:w w:val="110"/>
          <w:vertAlign w:val="baseline"/>
        </w:rPr>
        <w:t> </w:t>
      </w:r>
      <w:r>
        <w:rPr>
          <w:w w:val="110"/>
          <w:vertAlign w:val="baseline"/>
        </w:rPr>
        <w:t>for</w:t>
      </w:r>
      <w:r>
        <w:rPr>
          <w:spacing w:val="-6"/>
          <w:w w:val="110"/>
          <w:vertAlign w:val="baseline"/>
        </w:rPr>
        <w:t> </w:t>
      </w:r>
      <w:r>
        <w:rPr>
          <w:w w:val="110"/>
          <w:vertAlign w:val="baseline"/>
        </w:rPr>
        <w:t>leadership,</w:t>
      </w:r>
      <w:r>
        <w:rPr>
          <w:spacing w:val="-6"/>
          <w:w w:val="110"/>
          <w:vertAlign w:val="baseline"/>
        </w:rPr>
        <w:t> </w:t>
      </w:r>
      <w:r>
        <w:rPr>
          <w:w w:val="110"/>
          <w:vertAlign w:val="baseline"/>
        </w:rPr>
        <w:t>and</w:t>
      </w:r>
      <w:r>
        <w:rPr>
          <w:spacing w:val="-3"/>
          <w:w w:val="110"/>
          <w:vertAlign w:val="baseline"/>
        </w:rPr>
        <w:t> </w:t>
      </w:r>
      <w:r>
        <w:rPr>
          <w:w w:val="110"/>
          <w:vertAlign w:val="baseline"/>
        </w:rPr>
        <w:t>community-oriented, </w:t>
      </w:r>
      <w:r>
        <w:rPr>
          <w:vertAlign w:val="baseline"/>
        </w:rPr>
        <w:t>ethically</w:t>
      </w:r>
      <w:r>
        <w:rPr>
          <w:spacing w:val="21"/>
          <w:vertAlign w:val="baseline"/>
        </w:rPr>
        <w:t> </w:t>
      </w:r>
      <w:r>
        <w:rPr>
          <w:vertAlign w:val="baseline"/>
        </w:rPr>
        <w:t>guided,</w:t>
      </w:r>
      <w:r>
        <w:rPr>
          <w:spacing w:val="21"/>
          <w:vertAlign w:val="baseline"/>
        </w:rPr>
        <w:t> </w:t>
      </w:r>
      <w:r>
        <w:rPr>
          <w:vertAlign w:val="baseline"/>
        </w:rPr>
        <w:t>high</w:t>
      </w:r>
      <w:r>
        <w:rPr>
          <w:spacing w:val="21"/>
          <w:vertAlign w:val="baseline"/>
        </w:rPr>
        <w:t> </w:t>
      </w:r>
      <w:r>
        <w:rPr>
          <w:vertAlign w:val="baseline"/>
        </w:rPr>
        <w:t>sense</w:t>
      </w:r>
      <w:r>
        <w:rPr>
          <w:spacing w:val="23"/>
          <w:vertAlign w:val="baseline"/>
        </w:rPr>
        <w:t> </w:t>
      </w:r>
      <w:r>
        <w:rPr>
          <w:vertAlign w:val="baseline"/>
        </w:rPr>
        <w:t>of</w:t>
      </w:r>
      <w:r>
        <w:rPr>
          <w:spacing w:val="23"/>
          <w:vertAlign w:val="baseline"/>
        </w:rPr>
        <w:t> </w:t>
      </w:r>
      <w:r>
        <w:rPr>
          <w:vertAlign w:val="baseline"/>
        </w:rPr>
        <w:t>professionalism.</w:t>
      </w:r>
      <w:r>
        <w:rPr>
          <w:spacing w:val="25"/>
          <w:vertAlign w:val="baseline"/>
        </w:rPr>
        <w:t> </w:t>
      </w:r>
      <w:r>
        <w:rPr>
          <w:vertAlign w:val="baseline"/>
        </w:rPr>
        <w:t>The</w:t>
      </w:r>
      <w:r>
        <w:rPr>
          <w:spacing w:val="23"/>
          <w:vertAlign w:val="baseline"/>
        </w:rPr>
        <w:t> </w:t>
      </w:r>
      <w:r>
        <w:rPr>
          <w:vertAlign w:val="baseline"/>
        </w:rPr>
        <w:t>University</w:t>
      </w:r>
      <w:r>
        <w:rPr>
          <w:spacing w:val="21"/>
          <w:vertAlign w:val="baseline"/>
        </w:rPr>
        <w:t> </w:t>
      </w:r>
      <w:r>
        <w:rPr>
          <w:vertAlign w:val="baseline"/>
        </w:rPr>
        <w:t>expects </w:t>
      </w:r>
      <w:r>
        <w:rPr>
          <w:w w:val="110"/>
          <w:vertAlign w:val="baseline"/>
        </w:rPr>
        <w:t>its</w:t>
      </w:r>
      <w:r>
        <w:rPr>
          <w:spacing w:val="-9"/>
          <w:w w:val="110"/>
          <w:vertAlign w:val="baseline"/>
        </w:rPr>
        <w:t> </w:t>
      </w:r>
      <w:r>
        <w:rPr>
          <w:w w:val="110"/>
          <w:vertAlign w:val="baseline"/>
        </w:rPr>
        <w:t>students</w:t>
      </w:r>
      <w:r>
        <w:rPr>
          <w:spacing w:val="-13"/>
          <w:w w:val="110"/>
          <w:vertAlign w:val="baseline"/>
        </w:rPr>
        <w:t> </w:t>
      </w:r>
      <w:r>
        <w:rPr>
          <w:w w:val="110"/>
          <w:vertAlign w:val="baseline"/>
        </w:rPr>
        <w:t>to</w:t>
      </w:r>
      <w:r>
        <w:rPr>
          <w:spacing w:val="-8"/>
          <w:w w:val="110"/>
          <w:vertAlign w:val="baseline"/>
        </w:rPr>
        <w:t> </w:t>
      </w:r>
      <w:r>
        <w:rPr>
          <w:w w:val="110"/>
          <w:vertAlign w:val="baseline"/>
        </w:rPr>
        <w:t>strive</w:t>
      </w:r>
      <w:r>
        <w:rPr>
          <w:spacing w:val="-11"/>
          <w:w w:val="110"/>
          <w:vertAlign w:val="baseline"/>
        </w:rPr>
        <w:t> </w:t>
      </w:r>
      <w:r>
        <w:rPr>
          <w:w w:val="110"/>
          <w:vertAlign w:val="baseline"/>
        </w:rPr>
        <w:t>towards</w:t>
      </w:r>
      <w:r>
        <w:rPr>
          <w:spacing w:val="-13"/>
          <w:w w:val="110"/>
          <w:vertAlign w:val="baseline"/>
        </w:rPr>
        <w:t> </w:t>
      </w:r>
      <w:r>
        <w:rPr>
          <w:w w:val="110"/>
          <w:vertAlign w:val="baseline"/>
        </w:rPr>
        <w:t>the</w:t>
      </w:r>
      <w:r>
        <w:rPr>
          <w:spacing w:val="-11"/>
          <w:w w:val="110"/>
          <w:vertAlign w:val="baseline"/>
        </w:rPr>
        <w:t> </w:t>
      </w:r>
      <w:r>
        <w:rPr>
          <w:w w:val="110"/>
          <w:vertAlign w:val="baseline"/>
        </w:rPr>
        <w:t>acquisition</w:t>
      </w:r>
      <w:r>
        <w:rPr>
          <w:spacing w:val="-9"/>
          <w:w w:val="110"/>
          <w:vertAlign w:val="baseline"/>
        </w:rPr>
        <w:t> </w:t>
      </w:r>
      <w:r>
        <w:rPr>
          <w:w w:val="110"/>
          <w:vertAlign w:val="baseline"/>
        </w:rPr>
        <w:t>of</w:t>
      </w:r>
      <w:r>
        <w:rPr>
          <w:spacing w:val="-11"/>
          <w:w w:val="110"/>
          <w:vertAlign w:val="baseline"/>
        </w:rPr>
        <w:t> </w:t>
      </w:r>
      <w:r>
        <w:rPr>
          <w:w w:val="110"/>
          <w:vertAlign w:val="baseline"/>
        </w:rPr>
        <w:t>attributes</w:t>
      </w:r>
      <w:r>
        <w:rPr>
          <w:spacing w:val="-13"/>
          <w:w w:val="110"/>
          <w:vertAlign w:val="baseline"/>
        </w:rPr>
        <w:t> </w:t>
      </w:r>
      <w:r>
        <w:rPr>
          <w:w w:val="110"/>
          <w:vertAlign w:val="baseline"/>
        </w:rPr>
        <w:t>that</w:t>
      </w:r>
      <w:r>
        <w:rPr>
          <w:spacing w:val="-12"/>
          <w:w w:val="110"/>
          <w:vertAlign w:val="baseline"/>
        </w:rPr>
        <w:t> </w:t>
      </w:r>
      <w:r>
        <w:rPr>
          <w:w w:val="110"/>
          <w:vertAlign w:val="baseline"/>
        </w:rPr>
        <w:t>befit</w:t>
      </w:r>
      <w:r>
        <w:rPr>
          <w:spacing w:val="-12"/>
          <w:w w:val="110"/>
          <w:vertAlign w:val="baseline"/>
        </w:rPr>
        <w:t> </w:t>
      </w:r>
      <w:r>
        <w:rPr>
          <w:w w:val="110"/>
          <w:vertAlign w:val="baseline"/>
        </w:rPr>
        <w:t>the national objectives. These attributes, in turn,</w:t>
      </w:r>
      <w:r>
        <w:rPr>
          <w:w w:val="110"/>
          <w:vertAlign w:val="baseline"/>
        </w:rPr>
        <w:t> should be reflected in their everyday behavior, attitude, and dress.</w:t>
      </w:r>
    </w:p>
    <w:p>
      <w:pPr>
        <w:pStyle w:val="BodyText"/>
        <w:spacing w:line="321" w:lineRule="auto" w:before="112"/>
        <w:ind w:left="163" w:right="27"/>
      </w:pPr>
      <w:r>
        <w:rPr>
          <w:w w:val="110"/>
        </w:rPr>
        <w:t>Faculty members are expected to demonstrate appropriate conduct that</w:t>
      </w:r>
      <w:r>
        <w:rPr>
          <w:w w:val="110"/>
        </w:rPr>
        <w:t> would</w:t>
      </w:r>
      <w:r>
        <w:rPr>
          <w:w w:val="110"/>
        </w:rPr>
        <w:t> encourage</w:t>
      </w:r>
      <w:r>
        <w:rPr>
          <w:w w:val="110"/>
        </w:rPr>
        <w:t> and</w:t>
      </w:r>
      <w:r>
        <w:rPr>
          <w:w w:val="110"/>
        </w:rPr>
        <w:t> motivate</w:t>
      </w:r>
      <w:r>
        <w:rPr>
          <w:w w:val="110"/>
        </w:rPr>
        <w:t> students</w:t>
      </w:r>
      <w:r>
        <w:rPr>
          <w:w w:val="110"/>
        </w:rPr>
        <w:t> to</w:t>
      </w:r>
      <w:r>
        <w:rPr>
          <w:w w:val="110"/>
        </w:rPr>
        <w:t> reflect</w:t>
      </w:r>
      <w:r>
        <w:rPr>
          <w:w w:val="110"/>
        </w:rPr>
        <w:t> the</w:t>
      </w:r>
      <w:r>
        <w:rPr>
          <w:w w:val="110"/>
        </w:rPr>
        <w:t> same qualities</w:t>
      </w:r>
      <w:r>
        <w:rPr>
          <w:spacing w:val="-1"/>
          <w:w w:val="110"/>
        </w:rPr>
        <w:t> </w:t>
      </w:r>
      <w:r>
        <w:rPr>
          <w:w w:val="110"/>
        </w:rPr>
        <w:t>and attributes. To achieve these goals, all faculty members and</w:t>
      </w:r>
      <w:r>
        <w:rPr>
          <w:spacing w:val="-12"/>
          <w:w w:val="110"/>
        </w:rPr>
        <w:t> </w:t>
      </w:r>
      <w:r>
        <w:rPr>
          <w:w w:val="110"/>
        </w:rPr>
        <w:t>staff</w:t>
      </w:r>
      <w:r>
        <w:rPr>
          <w:spacing w:val="-12"/>
          <w:w w:val="110"/>
        </w:rPr>
        <w:t> </w:t>
      </w:r>
      <w:r>
        <w:rPr>
          <w:w w:val="110"/>
        </w:rPr>
        <w:t>are</w:t>
      </w:r>
      <w:r>
        <w:rPr>
          <w:spacing w:val="-11"/>
          <w:w w:val="110"/>
        </w:rPr>
        <w:t> </w:t>
      </w:r>
      <w:r>
        <w:rPr>
          <w:w w:val="110"/>
        </w:rPr>
        <w:t>expected</w:t>
      </w:r>
      <w:r>
        <w:rPr>
          <w:spacing w:val="-12"/>
          <w:w w:val="110"/>
        </w:rPr>
        <w:t> </w:t>
      </w:r>
      <w:r>
        <w:rPr>
          <w:w w:val="110"/>
        </w:rPr>
        <w:t>to</w:t>
      </w:r>
      <w:r>
        <w:rPr>
          <w:spacing w:val="-12"/>
          <w:w w:val="110"/>
        </w:rPr>
        <w:t> </w:t>
      </w:r>
      <w:r>
        <w:rPr>
          <w:w w:val="110"/>
        </w:rPr>
        <w:t>follow</w:t>
      </w:r>
      <w:r>
        <w:rPr>
          <w:spacing w:val="-12"/>
          <w:w w:val="110"/>
        </w:rPr>
        <w:t> </w:t>
      </w:r>
      <w:r>
        <w:rPr>
          <w:w w:val="110"/>
        </w:rPr>
        <w:t>the</w:t>
      </w:r>
      <w:r>
        <w:rPr>
          <w:spacing w:val="-12"/>
          <w:w w:val="110"/>
        </w:rPr>
        <w:t> </w:t>
      </w:r>
      <w:r>
        <w:rPr>
          <w:w w:val="110"/>
        </w:rPr>
        <w:t>code</w:t>
      </w:r>
      <w:r>
        <w:rPr>
          <w:spacing w:val="-11"/>
          <w:w w:val="110"/>
        </w:rPr>
        <w:t> </w:t>
      </w:r>
      <w:r>
        <w:rPr>
          <w:w w:val="110"/>
        </w:rPr>
        <w:t>of</w:t>
      </w:r>
      <w:r>
        <w:rPr>
          <w:spacing w:val="-12"/>
          <w:w w:val="110"/>
        </w:rPr>
        <w:t> </w:t>
      </w:r>
      <w:r>
        <w:rPr>
          <w:w w:val="110"/>
        </w:rPr>
        <w:t>conduct</w:t>
      </w:r>
      <w:r>
        <w:rPr>
          <w:spacing w:val="-12"/>
          <w:w w:val="110"/>
        </w:rPr>
        <w:t> </w:t>
      </w:r>
      <w:r>
        <w:rPr>
          <w:w w:val="110"/>
        </w:rPr>
        <w:t>described</w:t>
      </w:r>
      <w:r>
        <w:rPr>
          <w:spacing w:val="-12"/>
          <w:w w:val="110"/>
        </w:rPr>
        <w:t> </w:t>
      </w:r>
      <w:r>
        <w:rPr>
          <w:spacing w:val="-2"/>
          <w:w w:val="110"/>
        </w:rPr>
        <w:t>below:</w:t>
      </w:r>
    </w:p>
    <w:p>
      <w:pPr>
        <w:pStyle w:val="ListParagraph"/>
        <w:numPr>
          <w:ilvl w:val="0"/>
          <w:numId w:val="8"/>
        </w:numPr>
        <w:tabs>
          <w:tab w:pos="882" w:val="left" w:leader="none"/>
        </w:tabs>
        <w:spacing w:line="314" w:lineRule="auto" w:before="120" w:after="0"/>
        <w:ind w:left="882" w:right="28" w:hanging="720"/>
        <w:jc w:val="both"/>
        <w:rPr>
          <w:sz w:val="20"/>
        </w:rPr>
      </w:pPr>
      <w:r>
        <w:rPr>
          <w:w w:val="110"/>
          <w:sz w:val="20"/>
        </w:rPr>
        <w:t>Faculty</w:t>
      </w:r>
      <w:r>
        <w:rPr>
          <w:w w:val="110"/>
          <w:sz w:val="20"/>
        </w:rPr>
        <w:t> members</w:t>
      </w:r>
      <w:r>
        <w:rPr>
          <w:w w:val="110"/>
          <w:sz w:val="20"/>
        </w:rPr>
        <w:t> should</w:t>
      </w:r>
      <w:r>
        <w:rPr>
          <w:w w:val="110"/>
          <w:sz w:val="20"/>
        </w:rPr>
        <w:t> refrain</w:t>
      </w:r>
      <w:r>
        <w:rPr>
          <w:w w:val="110"/>
          <w:sz w:val="20"/>
        </w:rPr>
        <w:t> from</w:t>
      </w:r>
      <w:r>
        <w:rPr>
          <w:w w:val="110"/>
          <w:sz w:val="20"/>
        </w:rPr>
        <w:t> conduct</w:t>
      </w:r>
      <w:r>
        <w:rPr>
          <w:w w:val="110"/>
          <w:sz w:val="20"/>
        </w:rPr>
        <w:t> that</w:t>
      </w:r>
      <w:r>
        <w:rPr>
          <w:w w:val="110"/>
          <w:sz w:val="20"/>
        </w:rPr>
        <w:t> might damage</w:t>
      </w:r>
      <w:r>
        <w:rPr>
          <w:spacing w:val="-16"/>
          <w:w w:val="110"/>
          <w:sz w:val="20"/>
        </w:rPr>
        <w:t> </w:t>
      </w:r>
      <w:r>
        <w:rPr>
          <w:w w:val="110"/>
          <w:sz w:val="20"/>
        </w:rPr>
        <w:t>the</w:t>
      </w:r>
      <w:r>
        <w:rPr>
          <w:spacing w:val="-15"/>
          <w:w w:val="110"/>
          <w:sz w:val="20"/>
        </w:rPr>
        <w:t> </w:t>
      </w:r>
      <w:r>
        <w:rPr>
          <w:w w:val="110"/>
          <w:sz w:val="20"/>
        </w:rPr>
        <w:t>reputation</w:t>
      </w:r>
      <w:r>
        <w:rPr>
          <w:spacing w:val="-15"/>
          <w:w w:val="110"/>
          <w:sz w:val="20"/>
        </w:rPr>
        <w:t> </w:t>
      </w:r>
      <w:r>
        <w:rPr>
          <w:w w:val="110"/>
          <w:sz w:val="20"/>
        </w:rPr>
        <w:t>of</w:t>
      </w:r>
      <w:r>
        <w:rPr>
          <w:spacing w:val="-16"/>
          <w:w w:val="110"/>
          <w:sz w:val="20"/>
        </w:rPr>
        <w:t> </w:t>
      </w:r>
      <w:r>
        <w:rPr>
          <w:w w:val="110"/>
          <w:sz w:val="20"/>
        </w:rPr>
        <w:t>the</w:t>
      </w:r>
      <w:r>
        <w:rPr>
          <w:spacing w:val="-15"/>
          <w:w w:val="110"/>
          <w:sz w:val="20"/>
        </w:rPr>
        <w:t> </w:t>
      </w:r>
      <w:r>
        <w:rPr>
          <w:w w:val="110"/>
          <w:sz w:val="20"/>
        </w:rPr>
        <w:t>University.</w:t>
      </w:r>
      <w:r>
        <w:rPr>
          <w:spacing w:val="-15"/>
          <w:w w:val="110"/>
          <w:sz w:val="20"/>
        </w:rPr>
        <w:t> </w:t>
      </w:r>
      <w:r>
        <w:rPr>
          <w:w w:val="110"/>
          <w:sz w:val="20"/>
        </w:rPr>
        <w:t>They</w:t>
      </w:r>
      <w:r>
        <w:rPr>
          <w:spacing w:val="-15"/>
          <w:w w:val="110"/>
          <w:sz w:val="20"/>
        </w:rPr>
        <w:t> </w:t>
      </w:r>
      <w:r>
        <w:rPr>
          <w:w w:val="110"/>
          <w:sz w:val="20"/>
        </w:rPr>
        <w:t>must</w:t>
      </w:r>
      <w:r>
        <w:rPr>
          <w:spacing w:val="-16"/>
          <w:w w:val="110"/>
          <w:sz w:val="20"/>
        </w:rPr>
        <w:t> </w:t>
      </w:r>
      <w:r>
        <w:rPr>
          <w:w w:val="110"/>
          <w:sz w:val="20"/>
        </w:rPr>
        <w:t>also</w:t>
      </w:r>
      <w:r>
        <w:rPr>
          <w:spacing w:val="-15"/>
          <w:w w:val="110"/>
          <w:sz w:val="20"/>
        </w:rPr>
        <w:t> </w:t>
      </w:r>
      <w:r>
        <w:rPr>
          <w:w w:val="110"/>
          <w:sz w:val="20"/>
        </w:rPr>
        <w:t>avoid any behavior that may disrupt any academic program in the </w:t>
      </w:r>
      <w:r>
        <w:rPr>
          <w:spacing w:val="-2"/>
          <w:w w:val="110"/>
          <w:sz w:val="20"/>
        </w:rPr>
        <w:t>Campus.</w:t>
      </w:r>
    </w:p>
    <w:p>
      <w:pPr>
        <w:pStyle w:val="ListParagraph"/>
        <w:numPr>
          <w:ilvl w:val="0"/>
          <w:numId w:val="8"/>
        </w:numPr>
        <w:tabs>
          <w:tab w:pos="882" w:val="left" w:leader="none"/>
        </w:tabs>
        <w:spacing w:line="316" w:lineRule="auto" w:before="132" w:after="0"/>
        <w:ind w:left="882" w:right="29" w:hanging="720"/>
        <w:jc w:val="both"/>
        <w:rPr>
          <w:sz w:val="20"/>
        </w:rPr>
      </w:pPr>
      <w:r>
        <w:rPr>
          <w:w w:val="110"/>
          <w:sz w:val="20"/>
        </w:rPr>
        <w:t>Faculty</w:t>
      </w:r>
      <w:r>
        <w:rPr>
          <w:spacing w:val="-10"/>
          <w:w w:val="110"/>
          <w:sz w:val="20"/>
        </w:rPr>
        <w:t> </w:t>
      </w:r>
      <w:r>
        <w:rPr>
          <w:w w:val="110"/>
          <w:sz w:val="20"/>
        </w:rPr>
        <w:t>members</w:t>
      </w:r>
      <w:r>
        <w:rPr>
          <w:spacing w:val="-10"/>
          <w:w w:val="110"/>
          <w:sz w:val="20"/>
        </w:rPr>
        <w:t> </w:t>
      </w:r>
      <w:r>
        <w:rPr>
          <w:w w:val="110"/>
          <w:sz w:val="20"/>
        </w:rPr>
        <w:t>should</w:t>
      </w:r>
      <w:r>
        <w:rPr>
          <w:spacing w:val="-8"/>
          <w:w w:val="110"/>
          <w:sz w:val="20"/>
        </w:rPr>
        <w:t> </w:t>
      </w:r>
      <w:r>
        <w:rPr>
          <w:w w:val="110"/>
          <w:sz w:val="20"/>
        </w:rPr>
        <w:t>show</w:t>
      </w:r>
      <w:r>
        <w:rPr>
          <w:spacing w:val="-10"/>
          <w:w w:val="110"/>
          <w:sz w:val="20"/>
        </w:rPr>
        <w:t> </w:t>
      </w:r>
      <w:r>
        <w:rPr>
          <w:w w:val="110"/>
          <w:sz w:val="20"/>
        </w:rPr>
        <w:t>tolerance,</w:t>
      </w:r>
      <w:r>
        <w:rPr>
          <w:spacing w:val="-11"/>
          <w:w w:val="110"/>
          <w:sz w:val="20"/>
        </w:rPr>
        <w:t> </w:t>
      </w:r>
      <w:r>
        <w:rPr>
          <w:w w:val="110"/>
          <w:sz w:val="20"/>
        </w:rPr>
        <w:t>understanding,</w:t>
      </w:r>
      <w:r>
        <w:rPr>
          <w:spacing w:val="-11"/>
          <w:w w:val="110"/>
          <w:sz w:val="20"/>
        </w:rPr>
        <w:t> </w:t>
      </w:r>
      <w:r>
        <w:rPr>
          <w:w w:val="110"/>
          <w:sz w:val="20"/>
        </w:rPr>
        <w:t>and respect</w:t>
      </w:r>
      <w:r>
        <w:rPr>
          <w:w w:val="110"/>
          <w:sz w:val="20"/>
        </w:rPr>
        <w:t> towards</w:t>
      </w:r>
      <w:r>
        <w:rPr>
          <w:w w:val="110"/>
          <w:sz w:val="20"/>
        </w:rPr>
        <w:t> others.</w:t>
      </w:r>
      <w:r>
        <w:rPr>
          <w:w w:val="110"/>
          <w:sz w:val="20"/>
        </w:rPr>
        <w:t> As</w:t>
      </w:r>
      <w:r>
        <w:rPr>
          <w:w w:val="110"/>
          <w:sz w:val="20"/>
        </w:rPr>
        <w:t> members</w:t>
      </w:r>
      <w:r>
        <w:rPr>
          <w:w w:val="110"/>
          <w:sz w:val="20"/>
        </w:rPr>
        <w:t> of</w:t>
      </w:r>
      <w:r>
        <w:rPr>
          <w:w w:val="110"/>
          <w:sz w:val="20"/>
        </w:rPr>
        <w:t> the</w:t>
      </w:r>
      <w:r>
        <w:rPr>
          <w:w w:val="110"/>
          <w:sz w:val="20"/>
        </w:rPr>
        <w:t> University community,</w:t>
      </w:r>
      <w:r>
        <w:rPr>
          <w:w w:val="110"/>
          <w:sz w:val="20"/>
        </w:rPr>
        <w:t> all</w:t>
      </w:r>
      <w:r>
        <w:rPr>
          <w:w w:val="110"/>
          <w:sz w:val="20"/>
        </w:rPr>
        <w:t> faculty</w:t>
      </w:r>
      <w:r>
        <w:rPr>
          <w:w w:val="110"/>
          <w:sz w:val="20"/>
        </w:rPr>
        <w:t> members</w:t>
      </w:r>
      <w:r>
        <w:rPr>
          <w:w w:val="110"/>
          <w:sz w:val="20"/>
        </w:rPr>
        <w:t> should</w:t>
      </w:r>
      <w:r>
        <w:rPr>
          <w:w w:val="110"/>
          <w:sz w:val="20"/>
        </w:rPr>
        <w:t> strive</w:t>
      </w:r>
      <w:r>
        <w:rPr>
          <w:w w:val="110"/>
          <w:sz w:val="20"/>
        </w:rPr>
        <w:t> to</w:t>
      </w:r>
      <w:r>
        <w:rPr>
          <w:w w:val="110"/>
          <w:sz w:val="20"/>
        </w:rPr>
        <w:t> learn</w:t>
      </w:r>
      <w:r>
        <w:rPr>
          <w:w w:val="110"/>
          <w:sz w:val="20"/>
        </w:rPr>
        <w:t> from each other. They should focus on creating an atmosphere of positive engagement and mutual respect.</w:t>
      </w:r>
    </w:p>
    <w:p>
      <w:pPr>
        <w:pStyle w:val="ListParagraph"/>
        <w:numPr>
          <w:ilvl w:val="0"/>
          <w:numId w:val="8"/>
        </w:numPr>
        <w:tabs>
          <w:tab w:pos="882" w:val="left" w:leader="none"/>
        </w:tabs>
        <w:spacing w:line="316" w:lineRule="auto" w:before="129" w:after="0"/>
        <w:ind w:left="882" w:right="28" w:hanging="720"/>
        <w:jc w:val="both"/>
        <w:rPr>
          <w:sz w:val="20"/>
        </w:rPr>
      </w:pPr>
      <w:r>
        <w:rPr>
          <w:w w:val="110"/>
          <w:sz w:val="20"/>
        </w:rPr>
        <w:t>It</w:t>
      </w:r>
      <w:r>
        <w:rPr>
          <w:w w:val="110"/>
          <w:sz w:val="20"/>
        </w:rPr>
        <w:t> is</w:t>
      </w:r>
      <w:r>
        <w:rPr>
          <w:w w:val="110"/>
          <w:sz w:val="20"/>
        </w:rPr>
        <w:t> essential</w:t>
      </w:r>
      <w:r>
        <w:rPr>
          <w:w w:val="110"/>
          <w:sz w:val="20"/>
        </w:rPr>
        <w:t> to</w:t>
      </w:r>
      <w:r>
        <w:rPr>
          <w:w w:val="110"/>
          <w:sz w:val="20"/>
        </w:rPr>
        <w:t> note</w:t>
      </w:r>
      <w:r>
        <w:rPr>
          <w:w w:val="110"/>
          <w:sz w:val="20"/>
        </w:rPr>
        <w:t> that</w:t>
      </w:r>
      <w:r>
        <w:rPr>
          <w:w w:val="110"/>
          <w:sz w:val="20"/>
        </w:rPr>
        <w:t> conversations</w:t>
      </w:r>
      <w:r>
        <w:rPr>
          <w:w w:val="110"/>
          <w:sz w:val="20"/>
        </w:rPr>
        <w:t> and</w:t>
      </w:r>
      <w:r>
        <w:rPr>
          <w:w w:val="110"/>
          <w:sz w:val="20"/>
        </w:rPr>
        <w:t> viewpoint exchanges stay within the bounds of decency and decorum. In</w:t>
      </w:r>
      <w:r>
        <w:rPr>
          <w:w w:val="110"/>
          <w:sz w:val="20"/>
        </w:rPr>
        <w:t> the</w:t>
      </w:r>
      <w:r>
        <w:rPr>
          <w:w w:val="110"/>
          <w:sz w:val="20"/>
        </w:rPr>
        <w:t> event</w:t>
      </w:r>
      <w:r>
        <w:rPr>
          <w:w w:val="110"/>
          <w:sz w:val="20"/>
        </w:rPr>
        <w:t> of</w:t>
      </w:r>
      <w:r>
        <w:rPr>
          <w:w w:val="110"/>
          <w:sz w:val="20"/>
        </w:rPr>
        <w:t> any</w:t>
      </w:r>
      <w:r>
        <w:rPr>
          <w:w w:val="110"/>
          <w:sz w:val="20"/>
        </w:rPr>
        <w:t> misunderstandings</w:t>
      </w:r>
      <w:r>
        <w:rPr>
          <w:w w:val="110"/>
          <w:sz w:val="20"/>
        </w:rPr>
        <w:t> with</w:t>
      </w:r>
      <w:r>
        <w:rPr>
          <w:w w:val="110"/>
          <w:sz w:val="20"/>
        </w:rPr>
        <w:t> peers</w:t>
      </w:r>
      <w:r>
        <w:rPr>
          <w:w w:val="110"/>
          <w:sz w:val="20"/>
        </w:rPr>
        <w:t> or</w:t>
      </w:r>
      <w:r>
        <w:rPr>
          <w:w w:val="110"/>
          <w:sz w:val="20"/>
        </w:rPr>
        <w:t> the university</w:t>
      </w:r>
      <w:r>
        <w:rPr>
          <w:w w:val="110"/>
          <w:sz w:val="20"/>
        </w:rPr>
        <w:t> administration,</w:t>
      </w:r>
      <w:r>
        <w:rPr>
          <w:w w:val="110"/>
          <w:sz w:val="20"/>
        </w:rPr>
        <w:t> threatening</w:t>
      </w:r>
      <w:r>
        <w:rPr>
          <w:w w:val="110"/>
          <w:sz w:val="20"/>
        </w:rPr>
        <w:t> behavior</w:t>
      </w:r>
      <w:r>
        <w:rPr>
          <w:w w:val="110"/>
          <w:sz w:val="20"/>
        </w:rPr>
        <w:t> is</w:t>
      </w:r>
      <w:r>
        <w:rPr>
          <w:w w:val="110"/>
          <w:sz w:val="20"/>
        </w:rPr>
        <w:t> not acceptable</w:t>
      </w:r>
      <w:r>
        <w:rPr>
          <w:w w:val="110"/>
          <w:sz w:val="20"/>
        </w:rPr>
        <w:t> towards</w:t>
      </w:r>
      <w:r>
        <w:rPr>
          <w:w w:val="110"/>
          <w:sz w:val="20"/>
        </w:rPr>
        <w:t> students,</w:t>
      </w:r>
      <w:r>
        <w:rPr>
          <w:w w:val="110"/>
          <w:sz w:val="20"/>
        </w:rPr>
        <w:t> other</w:t>
      </w:r>
      <w:r>
        <w:rPr>
          <w:w w:val="110"/>
          <w:sz w:val="20"/>
        </w:rPr>
        <w:t> faculty</w:t>
      </w:r>
      <w:r>
        <w:rPr>
          <w:w w:val="110"/>
          <w:sz w:val="20"/>
        </w:rPr>
        <w:t> members,</w:t>
      </w:r>
      <w:r>
        <w:rPr>
          <w:w w:val="110"/>
          <w:sz w:val="20"/>
        </w:rPr>
        <w:t> or employees of the University.</w:t>
      </w:r>
    </w:p>
    <w:p>
      <w:pPr>
        <w:pStyle w:val="ListParagraph"/>
        <w:spacing w:after="0" w:line="316" w:lineRule="auto"/>
        <w:jc w:val="both"/>
        <w:rPr>
          <w:sz w:val="20"/>
        </w:rPr>
        <w:sectPr>
          <w:pgSz w:w="8680" w:h="12200"/>
          <w:pgMar w:header="731" w:footer="800" w:top="1080" w:bottom="1000" w:left="850" w:right="992"/>
        </w:sectPr>
      </w:pPr>
    </w:p>
    <w:p>
      <w:pPr>
        <w:pStyle w:val="ListParagraph"/>
        <w:numPr>
          <w:ilvl w:val="0"/>
          <w:numId w:val="8"/>
        </w:numPr>
        <w:tabs>
          <w:tab w:pos="877" w:val="left" w:leader="none"/>
        </w:tabs>
        <w:spacing w:line="312" w:lineRule="auto" w:before="114" w:after="0"/>
        <w:ind w:left="877" w:right="34" w:hanging="720"/>
        <w:jc w:val="both"/>
        <w:rPr>
          <w:sz w:val="20"/>
        </w:rPr>
      </w:pPr>
      <w:r>
        <w:rPr>
          <w:w w:val="110"/>
          <w:sz w:val="20"/>
        </w:rPr>
        <w:t>Faculty</w:t>
      </w:r>
      <w:r>
        <w:rPr>
          <w:w w:val="110"/>
          <w:sz w:val="20"/>
        </w:rPr>
        <w:t> members</w:t>
      </w:r>
      <w:r>
        <w:rPr>
          <w:w w:val="110"/>
          <w:sz w:val="20"/>
        </w:rPr>
        <w:t> should</w:t>
      </w:r>
      <w:r>
        <w:rPr>
          <w:w w:val="110"/>
          <w:sz w:val="20"/>
        </w:rPr>
        <w:t> be</w:t>
      </w:r>
      <w:r>
        <w:rPr>
          <w:w w:val="110"/>
          <w:sz w:val="20"/>
        </w:rPr>
        <w:t> respectful</w:t>
      </w:r>
      <w:r>
        <w:rPr>
          <w:w w:val="110"/>
          <w:sz w:val="20"/>
        </w:rPr>
        <w:t> to</w:t>
      </w:r>
      <w:r>
        <w:rPr>
          <w:w w:val="110"/>
          <w:sz w:val="20"/>
        </w:rPr>
        <w:t> members</w:t>
      </w:r>
      <w:r>
        <w:rPr>
          <w:w w:val="110"/>
          <w:sz w:val="20"/>
        </w:rPr>
        <w:t> of</w:t>
      </w:r>
      <w:r>
        <w:rPr>
          <w:w w:val="110"/>
          <w:sz w:val="20"/>
        </w:rPr>
        <w:t> the opposite gender and refrain from any behavior that can be interpreted as ‘harassment’.</w:t>
      </w:r>
    </w:p>
    <w:p>
      <w:pPr>
        <w:pStyle w:val="ListParagraph"/>
        <w:numPr>
          <w:ilvl w:val="0"/>
          <w:numId w:val="8"/>
        </w:numPr>
        <w:tabs>
          <w:tab w:pos="877" w:val="left" w:leader="none"/>
        </w:tabs>
        <w:spacing w:line="314" w:lineRule="auto" w:before="134" w:after="0"/>
        <w:ind w:left="877" w:right="34" w:hanging="720"/>
        <w:jc w:val="both"/>
        <w:rPr>
          <w:sz w:val="20"/>
        </w:rPr>
      </w:pPr>
      <w:r>
        <w:rPr>
          <w:w w:val="105"/>
          <w:sz w:val="20"/>
        </w:rPr>
        <w:t>It is the responsibility of all to keep the campus environment clean. Therefore, no littering or careless throwing of trash is permitted on the premises. The designated waste bins should be used for this purpose.</w:t>
      </w:r>
    </w:p>
    <w:p>
      <w:pPr>
        <w:pStyle w:val="ListParagraph"/>
        <w:numPr>
          <w:ilvl w:val="0"/>
          <w:numId w:val="8"/>
        </w:numPr>
        <w:tabs>
          <w:tab w:pos="877" w:val="left" w:leader="none"/>
        </w:tabs>
        <w:spacing w:line="240" w:lineRule="auto" w:before="132" w:after="0"/>
        <w:ind w:left="877" w:right="0" w:hanging="720"/>
        <w:jc w:val="both"/>
        <w:rPr>
          <w:sz w:val="20"/>
        </w:rPr>
      </w:pPr>
      <w:r>
        <w:rPr>
          <w:w w:val="105"/>
          <w:sz w:val="20"/>
        </w:rPr>
        <w:t>All</w:t>
      </w:r>
      <w:r>
        <w:rPr>
          <w:spacing w:val="9"/>
          <w:w w:val="105"/>
          <w:sz w:val="20"/>
        </w:rPr>
        <w:t> </w:t>
      </w:r>
      <w:r>
        <w:rPr>
          <w:w w:val="105"/>
          <w:sz w:val="20"/>
        </w:rPr>
        <w:t>Campuses</w:t>
      </w:r>
      <w:r>
        <w:rPr>
          <w:spacing w:val="7"/>
          <w:w w:val="105"/>
          <w:sz w:val="20"/>
        </w:rPr>
        <w:t> </w:t>
      </w:r>
      <w:r>
        <w:rPr>
          <w:w w:val="105"/>
          <w:sz w:val="20"/>
        </w:rPr>
        <w:t>are</w:t>
      </w:r>
      <w:r>
        <w:rPr>
          <w:spacing w:val="11"/>
          <w:w w:val="105"/>
          <w:sz w:val="20"/>
        </w:rPr>
        <w:t> </w:t>
      </w:r>
      <w:r>
        <w:rPr>
          <w:w w:val="105"/>
          <w:sz w:val="20"/>
        </w:rPr>
        <w:t>No-Smoking</w:t>
      </w:r>
      <w:r>
        <w:rPr>
          <w:spacing w:val="12"/>
          <w:w w:val="105"/>
          <w:sz w:val="20"/>
        </w:rPr>
        <w:t> </w:t>
      </w:r>
      <w:r>
        <w:rPr>
          <w:spacing w:val="-2"/>
          <w:w w:val="105"/>
          <w:sz w:val="20"/>
        </w:rPr>
        <w:t>areas.</w:t>
      </w:r>
    </w:p>
    <w:p>
      <w:pPr>
        <w:pStyle w:val="Heading2"/>
        <w:numPr>
          <w:ilvl w:val="0"/>
          <w:numId w:val="9"/>
        </w:numPr>
        <w:tabs>
          <w:tab w:pos="420" w:val="left" w:leader="none"/>
        </w:tabs>
        <w:spacing w:line="240" w:lineRule="auto" w:before="186" w:after="0"/>
        <w:ind w:left="420" w:right="0" w:hanging="263"/>
        <w:jc w:val="both"/>
      </w:pPr>
      <w:bookmarkStart w:name="_TOC_250049" w:id="18"/>
      <w:r>
        <w:rPr/>
        <w:t>Dress</w:t>
      </w:r>
      <w:r>
        <w:rPr>
          <w:spacing w:val="12"/>
        </w:rPr>
        <w:t> </w:t>
      </w:r>
      <w:bookmarkEnd w:id="18"/>
      <w:r>
        <w:rPr>
          <w:spacing w:val="-4"/>
        </w:rPr>
        <w:t>Code</w:t>
      </w:r>
    </w:p>
    <w:p>
      <w:pPr>
        <w:pStyle w:val="BodyText"/>
        <w:spacing w:line="321" w:lineRule="auto" w:before="230"/>
        <w:ind w:left="158" w:right="37"/>
      </w:pPr>
      <w:r>
        <w:rPr>
          <w:w w:val="110"/>
        </w:rPr>
        <w:t>Dignified formal dress according to social and cultural norms of our </w:t>
      </w:r>
      <w:r>
        <w:rPr>
          <w:spacing w:val="-2"/>
          <w:w w:val="110"/>
        </w:rPr>
        <w:t>society.</w:t>
      </w:r>
    </w:p>
    <w:p>
      <w:pPr>
        <w:pStyle w:val="Heading2"/>
        <w:numPr>
          <w:ilvl w:val="0"/>
          <w:numId w:val="9"/>
        </w:numPr>
        <w:tabs>
          <w:tab w:pos="456" w:val="left" w:leader="none"/>
        </w:tabs>
        <w:spacing w:line="240" w:lineRule="auto" w:before="118" w:after="0"/>
        <w:ind w:left="456" w:right="0" w:hanging="299"/>
        <w:jc w:val="both"/>
      </w:pPr>
      <w:bookmarkStart w:name="_TOC_250048" w:id="19"/>
      <w:r>
        <w:rPr/>
        <w:t>Social</w:t>
      </w:r>
      <w:r>
        <w:rPr>
          <w:spacing w:val="50"/>
        </w:rPr>
        <w:t> </w:t>
      </w:r>
      <w:bookmarkEnd w:id="19"/>
      <w:r>
        <w:rPr>
          <w:spacing w:val="-4"/>
        </w:rPr>
        <w:t>Media</w:t>
      </w:r>
    </w:p>
    <w:p>
      <w:pPr>
        <w:pStyle w:val="BodyText"/>
        <w:spacing w:line="321" w:lineRule="auto" w:before="228"/>
        <w:ind w:left="158" w:right="33" w:hanging="1"/>
      </w:pPr>
      <w:r>
        <w:rPr/>
        <w:t>When it comes to social media use, faculty members at FAST-NUCES </w:t>
      </w:r>
      <w:r>
        <w:rPr>
          <w:w w:val="110"/>
        </w:rPr>
        <w:t>should adhere to certain guidelines to maintain professionalism and protect the reputation of the institution. While specific policies may vary</w:t>
      </w:r>
      <w:r>
        <w:rPr>
          <w:w w:val="110"/>
        </w:rPr>
        <w:t> from</w:t>
      </w:r>
      <w:r>
        <w:rPr>
          <w:w w:val="110"/>
        </w:rPr>
        <w:t> one</w:t>
      </w:r>
      <w:r>
        <w:rPr>
          <w:w w:val="110"/>
        </w:rPr>
        <w:t> university</w:t>
      </w:r>
      <w:r>
        <w:rPr>
          <w:w w:val="110"/>
        </w:rPr>
        <w:t> to</w:t>
      </w:r>
      <w:r>
        <w:rPr>
          <w:w w:val="110"/>
        </w:rPr>
        <w:t> another,</w:t>
      </w:r>
      <w:r>
        <w:rPr>
          <w:w w:val="110"/>
        </w:rPr>
        <w:t> here</w:t>
      </w:r>
      <w:r>
        <w:rPr>
          <w:w w:val="110"/>
        </w:rPr>
        <w:t> are</w:t>
      </w:r>
      <w:r>
        <w:rPr>
          <w:w w:val="110"/>
        </w:rPr>
        <w:t> some</w:t>
      </w:r>
      <w:r>
        <w:rPr>
          <w:w w:val="110"/>
        </w:rPr>
        <w:t> general recommendations for faculty members regarding social media:</w:t>
      </w:r>
    </w:p>
    <w:p>
      <w:pPr>
        <w:pStyle w:val="BodyText"/>
        <w:spacing w:line="321" w:lineRule="auto" w:before="115"/>
        <w:ind w:left="158" w:right="33"/>
      </w:pPr>
      <w:r>
        <w:rPr>
          <w:w w:val="105"/>
        </w:rPr>
        <w:t>Separate personal and professional accounts: Consider maintaining separate</w:t>
      </w:r>
      <w:r>
        <w:rPr>
          <w:w w:val="105"/>
        </w:rPr>
        <w:t> social</w:t>
      </w:r>
      <w:r>
        <w:rPr>
          <w:w w:val="105"/>
        </w:rPr>
        <w:t> media</w:t>
      </w:r>
      <w:r>
        <w:rPr>
          <w:w w:val="105"/>
        </w:rPr>
        <w:t> accounts for</w:t>
      </w:r>
      <w:r>
        <w:rPr>
          <w:w w:val="105"/>
        </w:rPr>
        <w:t> personal</w:t>
      </w:r>
      <w:r>
        <w:rPr>
          <w:w w:val="105"/>
        </w:rPr>
        <w:t> and</w:t>
      </w:r>
      <w:r>
        <w:rPr>
          <w:w w:val="105"/>
        </w:rPr>
        <w:t> professional</w:t>
      </w:r>
      <w:r>
        <w:rPr>
          <w:w w:val="105"/>
        </w:rPr>
        <w:t> use.</w:t>
      </w:r>
      <w:r>
        <w:rPr>
          <w:spacing w:val="80"/>
          <w:w w:val="105"/>
        </w:rPr>
        <w:t> </w:t>
      </w:r>
      <w:r>
        <w:rPr>
          <w:w w:val="105"/>
        </w:rPr>
        <w:t>This</w:t>
      </w:r>
      <w:r>
        <w:rPr>
          <w:w w:val="105"/>
        </w:rPr>
        <w:t> helps</w:t>
      </w:r>
      <w:r>
        <w:rPr>
          <w:w w:val="105"/>
        </w:rPr>
        <w:t> in</w:t>
      </w:r>
      <w:r>
        <w:rPr>
          <w:w w:val="105"/>
        </w:rPr>
        <w:t> distinguishing</w:t>
      </w:r>
      <w:r>
        <w:rPr>
          <w:w w:val="105"/>
        </w:rPr>
        <w:t> your</w:t>
      </w:r>
      <w:r>
        <w:rPr>
          <w:w w:val="105"/>
        </w:rPr>
        <w:t> personal</w:t>
      </w:r>
      <w:r>
        <w:rPr>
          <w:w w:val="105"/>
        </w:rPr>
        <w:t> opinions</w:t>
      </w:r>
      <w:r>
        <w:rPr>
          <w:w w:val="105"/>
        </w:rPr>
        <w:t> from</w:t>
      </w:r>
      <w:r>
        <w:rPr>
          <w:w w:val="105"/>
        </w:rPr>
        <w:t> official statements as a faculty member.</w:t>
      </w:r>
    </w:p>
    <w:p>
      <w:pPr>
        <w:pStyle w:val="BodyText"/>
        <w:spacing w:line="321" w:lineRule="auto" w:before="116"/>
        <w:ind w:left="158" w:right="31"/>
      </w:pPr>
      <w:r>
        <w:rPr>
          <w:w w:val="110"/>
        </w:rPr>
        <w:t>Exercise</w:t>
      </w:r>
      <w:r>
        <w:rPr>
          <w:w w:val="110"/>
        </w:rPr>
        <w:t> caution</w:t>
      </w:r>
      <w:r>
        <w:rPr>
          <w:w w:val="110"/>
        </w:rPr>
        <w:t> when</w:t>
      </w:r>
      <w:r>
        <w:rPr>
          <w:w w:val="110"/>
        </w:rPr>
        <w:t> discussing</w:t>
      </w:r>
      <w:r>
        <w:rPr>
          <w:w w:val="110"/>
        </w:rPr>
        <w:t> university</w:t>
      </w:r>
      <w:r>
        <w:rPr>
          <w:w w:val="110"/>
        </w:rPr>
        <w:t> matters:</w:t>
      </w:r>
      <w:r>
        <w:rPr>
          <w:w w:val="110"/>
        </w:rPr>
        <w:t> Be</w:t>
      </w:r>
      <w:r>
        <w:rPr>
          <w:w w:val="110"/>
        </w:rPr>
        <w:t> mindful</w:t>
      </w:r>
      <w:r>
        <w:rPr>
          <w:w w:val="110"/>
        </w:rPr>
        <w:t> of what</w:t>
      </w:r>
      <w:r>
        <w:rPr>
          <w:w w:val="110"/>
        </w:rPr>
        <w:t> you</w:t>
      </w:r>
      <w:r>
        <w:rPr>
          <w:w w:val="110"/>
        </w:rPr>
        <w:t> post</w:t>
      </w:r>
      <w:r>
        <w:rPr>
          <w:w w:val="110"/>
        </w:rPr>
        <w:t> about</w:t>
      </w:r>
      <w:r>
        <w:rPr>
          <w:w w:val="110"/>
        </w:rPr>
        <w:t> your</w:t>
      </w:r>
      <w:r>
        <w:rPr>
          <w:w w:val="110"/>
        </w:rPr>
        <w:t> university,</w:t>
      </w:r>
      <w:r>
        <w:rPr>
          <w:w w:val="110"/>
        </w:rPr>
        <w:t> colleagues,</w:t>
      </w:r>
      <w:r>
        <w:rPr>
          <w:w w:val="110"/>
        </w:rPr>
        <w:t> students,</w:t>
      </w:r>
      <w:r>
        <w:rPr>
          <w:w w:val="110"/>
        </w:rPr>
        <w:t> or</w:t>
      </w:r>
      <w:r>
        <w:rPr>
          <w:w w:val="110"/>
        </w:rPr>
        <w:t> any sensitive</w:t>
      </w:r>
      <w:r>
        <w:rPr>
          <w:w w:val="110"/>
        </w:rPr>
        <w:t> topics</w:t>
      </w:r>
      <w:r>
        <w:rPr>
          <w:w w:val="110"/>
        </w:rPr>
        <w:t> related</w:t>
      </w:r>
      <w:r>
        <w:rPr>
          <w:w w:val="110"/>
        </w:rPr>
        <w:t> to</w:t>
      </w:r>
      <w:r>
        <w:rPr>
          <w:w w:val="110"/>
        </w:rPr>
        <w:t> academia.</w:t>
      </w:r>
      <w:r>
        <w:rPr>
          <w:w w:val="110"/>
        </w:rPr>
        <w:t> Avoid</w:t>
      </w:r>
      <w:r>
        <w:rPr>
          <w:w w:val="110"/>
        </w:rPr>
        <w:t> disclosing</w:t>
      </w:r>
      <w:r>
        <w:rPr>
          <w:w w:val="110"/>
        </w:rPr>
        <w:t> confidential information,</w:t>
      </w:r>
      <w:r>
        <w:rPr>
          <w:w w:val="110"/>
        </w:rPr>
        <w:t> discussing</w:t>
      </w:r>
      <w:r>
        <w:rPr>
          <w:w w:val="110"/>
        </w:rPr>
        <w:t> internal</w:t>
      </w:r>
      <w:r>
        <w:rPr>
          <w:w w:val="110"/>
        </w:rPr>
        <w:t> conflicts,</w:t>
      </w:r>
      <w:r>
        <w:rPr>
          <w:w w:val="110"/>
        </w:rPr>
        <w:t> or</w:t>
      </w:r>
      <w:r>
        <w:rPr>
          <w:w w:val="110"/>
        </w:rPr>
        <w:t> making</w:t>
      </w:r>
      <w:r>
        <w:rPr>
          <w:w w:val="110"/>
        </w:rPr>
        <w:t> derogatory remarks about individuals or groups.</w:t>
      </w:r>
    </w:p>
    <w:p>
      <w:pPr>
        <w:pStyle w:val="BodyText"/>
        <w:spacing w:after="0" w:line="321" w:lineRule="auto"/>
        <w:sectPr>
          <w:headerReference w:type="even" r:id="rId26"/>
          <w:headerReference w:type="default" r:id="rId27"/>
          <w:footerReference w:type="even" r:id="rId28"/>
          <w:footerReference w:type="default" r:id="rId29"/>
          <w:pgSz w:w="8680" w:h="12200"/>
          <w:pgMar w:header="731" w:footer="800" w:top="1080" w:bottom="1000" w:left="850" w:right="992"/>
          <w:pgNumType w:start="24"/>
        </w:sectPr>
      </w:pPr>
    </w:p>
    <w:p>
      <w:pPr>
        <w:pStyle w:val="BodyText"/>
        <w:spacing w:line="321" w:lineRule="auto" w:before="110"/>
        <w:ind w:left="157" w:right="35"/>
      </w:pPr>
      <w:r>
        <w:rPr/>
        <w:t>Be respectful and professional: Maintain a respectful and professional</w:t>
      </w:r>
      <w:r>
        <w:rPr>
          <w:spacing w:val="40"/>
          <w:w w:val="110"/>
        </w:rPr>
        <w:t> </w:t>
      </w:r>
      <w:r>
        <w:rPr>
          <w:w w:val="110"/>
        </w:rPr>
        <w:t>tone in your social media interactions. Engage in civil discourse and avoid engaging in heated debates or personal attacks.</w:t>
      </w:r>
    </w:p>
    <w:p>
      <w:pPr>
        <w:pStyle w:val="BodyText"/>
        <w:spacing w:line="321" w:lineRule="auto" w:before="117"/>
        <w:ind w:left="157" w:right="34"/>
      </w:pPr>
      <w:r>
        <w:rPr>
          <w:w w:val="110"/>
        </w:rPr>
        <w:t>Understand</w:t>
      </w:r>
      <w:r>
        <w:rPr>
          <w:spacing w:val="-1"/>
          <w:w w:val="110"/>
        </w:rPr>
        <w:t> </w:t>
      </w:r>
      <w:r>
        <w:rPr>
          <w:w w:val="110"/>
        </w:rPr>
        <w:t>the</w:t>
      </w:r>
      <w:r>
        <w:rPr>
          <w:spacing w:val="-1"/>
          <w:w w:val="110"/>
        </w:rPr>
        <w:t> </w:t>
      </w:r>
      <w:r>
        <w:rPr>
          <w:w w:val="110"/>
        </w:rPr>
        <w:t>public</w:t>
      </w:r>
      <w:r>
        <w:rPr>
          <w:spacing w:val="-3"/>
          <w:w w:val="110"/>
        </w:rPr>
        <w:t> </w:t>
      </w:r>
      <w:r>
        <w:rPr>
          <w:w w:val="110"/>
        </w:rPr>
        <w:t>nature</w:t>
      </w:r>
      <w:r>
        <w:rPr>
          <w:spacing w:val="-1"/>
          <w:w w:val="110"/>
        </w:rPr>
        <w:t> </w:t>
      </w:r>
      <w:r>
        <w:rPr>
          <w:w w:val="110"/>
        </w:rPr>
        <w:t>of</w:t>
      </w:r>
      <w:r>
        <w:rPr>
          <w:spacing w:val="-1"/>
          <w:w w:val="110"/>
        </w:rPr>
        <w:t> </w:t>
      </w:r>
      <w:r>
        <w:rPr>
          <w:w w:val="110"/>
        </w:rPr>
        <w:t>social</w:t>
      </w:r>
      <w:r>
        <w:rPr>
          <w:spacing w:val="-2"/>
          <w:w w:val="110"/>
        </w:rPr>
        <w:t> </w:t>
      </w:r>
      <w:r>
        <w:rPr>
          <w:w w:val="110"/>
        </w:rPr>
        <w:t>media: Remember</w:t>
      </w:r>
      <w:r>
        <w:rPr>
          <w:spacing w:val="-1"/>
          <w:w w:val="110"/>
        </w:rPr>
        <w:t> </w:t>
      </w:r>
      <w:r>
        <w:rPr>
          <w:w w:val="110"/>
        </w:rPr>
        <w:t>that</w:t>
      </w:r>
      <w:r>
        <w:rPr>
          <w:spacing w:val="-2"/>
          <w:w w:val="110"/>
        </w:rPr>
        <w:t> </w:t>
      </w:r>
      <w:r>
        <w:rPr>
          <w:w w:val="110"/>
        </w:rPr>
        <w:t>social media</w:t>
      </w:r>
      <w:r>
        <w:rPr>
          <w:w w:val="110"/>
        </w:rPr>
        <w:t> is a</w:t>
      </w:r>
      <w:r>
        <w:rPr>
          <w:w w:val="110"/>
        </w:rPr>
        <w:t> public platform,</w:t>
      </w:r>
      <w:r>
        <w:rPr>
          <w:w w:val="110"/>
        </w:rPr>
        <w:t> and</w:t>
      </w:r>
      <w:r>
        <w:rPr>
          <w:w w:val="110"/>
        </w:rPr>
        <w:t> your</w:t>
      </w:r>
      <w:r>
        <w:rPr>
          <w:w w:val="110"/>
        </w:rPr>
        <w:t> posts</w:t>
      </w:r>
      <w:r>
        <w:rPr>
          <w:w w:val="110"/>
        </w:rPr>
        <w:t> can</w:t>
      </w:r>
      <w:r>
        <w:rPr>
          <w:w w:val="110"/>
        </w:rPr>
        <w:t> be</w:t>
      </w:r>
      <w:r>
        <w:rPr>
          <w:w w:val="110"/>
        </w:rPr>
        <w:t> seen</w:t>
      </w:r>
      <w:r>
        <w:rPr>
          <w:w w:val="110"/>
        </w:rPr>
        <w:t> by</w:t>
      </w:r>
      <w:r>
        <w:rPr>
          <w:w w:val="110"/>
        </w:rPr>
        <w:t> a</w:t>
      </w:r>
      <w:r>
        <w:rPr>
          <w:w w:val="110"/>
        </w:rPr>
        <w:t> wide audience.</w:t>
      </w:r>
      <w:r>
        <w:rPr>
          <w:spacing w:val="-15"/>
          <w:w w:val="110"/>
        </w:rPr>
        <w:t> </w:t>
      </w:r>
      <w:r>
        <w:rPr>
          <w:w w:val="110"/>
        </w:rPr>
        <w:t>Even</w:t>
      </w:r>
      <w:r>
        <w:rPr>
          <w:spacing w:val="-15"/>
          <w:w w:val="110"/>
        </w:rPr>
        <w:t> </w:t>
      </w:r>
      <w:r>
        <w:rPr>
          <w:w w:val="110"/>
        </w:rPr>
        <w:t>if</w:t>
      </w:r>
      <w:r>
        <w:rPr>
          <w:spacing w:val="-14"/>
          <w:w w:val="110"/>
        </w:rPr>
        <w:t> </w:t>
      </w:r>
      <w:r>
        <w:rPr>
          <w:w w:val="110"/>
        </w:rPr>
        <w:t>you</w:t>
      </w:r>
      <w:r>
        <w:rPr>
          <w:spacing w:val="-16"/>
          <w:w w:val="110"/>
        </w:rPr>
        <w:t> </w:t>
      </w:r>
      <w:r>
        <w:rPr>
          <w:w w:val="110"/>
        </w:rPr>
        <w:t>have</w:t>
      </w:r>
      <w:r>
        <w:rPr>
          <w:spacing w:val="-14"/>
          <w:w w:val="110"/>
        </w:rPr>
        <w:t> </w:t>
      </w:r>
      <w:r>
        <w:rPr>
          <w:w w:val="110"/>
        </w:rPr>
        <w:t>privacy</w:t>
      </w:r>
      <w:r>
        <w:rPr>
          <w:spacing w:val="-13"/>
          <w:w w:val="110"/>
        </w:rPr>
        <w:t> </w:t>
      </w:r>
      <w:r>
        <w:rPr>
          <w:w w:val="110"/>
        </w:rPr>
        <w:t>settings</w:t>
      </w:r>
      <w:r>
        <w:rPr>
          <w:spacing w:val="-16"/>
          <w:w w:val="110"/>
        </w:rPr>
        <w:t> </w:t>
      </w:r>
      <w:r>
        <w:rPr>
          <w:w w:val="110"/>
        </w:rPr>
        <w:t>in</w:t>
      </w:r>
      <w:r>
        <w:rPr>
          <w:spacing w:val="-15"/>
          <w:w w:val="110"/>
        </w:rPr>
        <w:t> </w:t>
      </w:r>
      <w:r>
        <w:rPr>
          <w:w w:val="110"/>
        </w:rPr>
        <w:t>place,</w:t>
      </w:r>
      <w:r>
        <w:rPr>
          <w:spacing w:val="-14"/>
          <w:w w:val="110"/>
        </w:rPr>
        <w:t> </w:t>
      </w:r>
      <w:r>
        <w:rPr>
          <w:w w:val="110"/>
        </w:rPr>
        <w:t>exercise</w:t>
      </w:r>
      <w:r>
        <w:rPr>
          <w:spacing w:val="-15"/>
          <w:w w:val="110"/>
        </w:rPr>
        <w:t> </w:t>
      </w:r>
      <w:r>
        <w:rPr>
          <w:w w:val="110"/>
        </w:rPr>
        <w:t>caution since information can still be shared or screenshots can be taken.</w:t>
      </w:r>
    </w:p>
    <w:p>
      <w:pPr>
        <w:pStyle w:val="BodyText"/>
        <w:spacing w:line="321" w:lineRule="auto" w:before="119"/>
        <w:ind w:left="157" w:right="35"/>
      </w:pPr>
      <w:r>
        <w:rPr>
          <w:w w:val="105"/>
        </w:rPr>
        <w:t>Clearly</w:t>
      </w:r>
      <w:r>
        <w:rPr>
          <w:w w:val="105"/>
        </w:rPr>
        <w:t> identify</w:t>
      </w:r>
      <w:r>
        <w:rPr>
          <w:w w:val="105"/>
        </w:rPr>
        <w:t> opinions</w:t>
      </w:r>
      <w:r>
        <w:rPr>
          <w:w w:val="105"/>
        </w:rPr>
        <w:t> as</w:t>
      </w:r>
      <w:r>
        <w:rPr>
          <w:w w:val="105"/>
        </w:rPr>
        <w:t> your</w:t>
      </w:r>
      <w:r>
        <w:rPr>
          <w:w w:val="105"/>
        </w:rPr>
        <w:t> own:</w:t>
      </w:r>
      <w:r>
        <w:rPr>
          <w:w w:val="105"/>
        </w:rPr>
        <w:t> When</w:t>
      </w:r>
      <w:r>
        <w:rPr>
          <w:w w:val="105"/>
        </w:rPr>
        <w:t> expressing</w:t>
      </w:r>
      <w:r>
        <w:rPr>
          <w:w w:val="105"/>
        </w:rPr>
        <w:t> personal opinions, make it clear that you are speaking as an individual and not on behalf of your institution. Use disclaimers such as "These views are my</w:t>
      </w:r>
      <w:r>
        <w:rPr>
          <w:spacing w:val="31"/>
          <w:w w:val="105"/>
        </w:rPr>
        <w:t> </w:t>
      </w:r>
      <w:r>
        <w:rPr>
          <w:w w:val="105"/>
        </w:rPr>
        <w:t>own"</w:t>
      </w:r>
      <w:r>
        <w:rPr>
          <w:spacing w:val="33"/>
          <w:w w:val="105"/>
        </w:rPr>
        <w:t> </w:t>
      </w:r>
      <w:r>
        <w:rPr>
          <w:w w:val="105"/>
        </w:rPr>
        <w:t>to</w:t>
      </w:r>
      <w:r>
        <w:rPr>
          <w:spacing w:val="31"/>
          <w:w w:val="105"/>
        </w:rPr>
        <w:t> </w:t>
      </w:r>
      <w:r>
        <w:rPr>
          <w:w w:val="105"/>
        </w:rPr>
        <w:t>differentiate</w:t>
      </w:r>
      <w:r>
        <w:rPr>
          <w:spacing w:val="33"/>
          <w:w w:val="105"/>
        </w:rPr>
        <w:t> </w:t>
      </w:r>
      <w:r>
        <w:rPr>
          <w:w w:val="105"/>
        </w:rPr>
        <w:t>between</w:t>
      </w:r>
      <w:r>
        <w:rPr>
          <w:spacing w:val="30"/>
          <w:w w:val="105"/>
        </w:rPr>
        <w:t> </w:t>
      </w:r>
      <w:r>
        <w:rPr>
          <w:w w:val="105"/>
        </w:rPr>
        <w:t>personal</w:t>
      </w:r>
      <w:r>
        <w:rPr>
          <w:spacing w:val="31"/>
          <w:w w:val="105"/>
        </w:rPr>
        <w:t> </w:t>
      </w:r>
      <w:r>
        <w:rPr>
          <w:w w:val="105"/>
        </w:rPr>
        <w:t>and</w:t>
      </w:r>
      <w:r>
        <w:rPr>
          <w:spacing w:val="33"/>
          <w:w w:val="105"/>
        </w:rPr>
        <w:t> </w:t>
      </w:r>
      <w:r>
        <w:rPr>
          <w:w w:val="105"/>
        </w:rPr>
        <w:t>professional</w:t>
      </w:r>
      <w:r>
        <w:rPr>
          <w:spacing w:val="35"/>
          <w:w w:val="105"/>
        </w:rPr>
        <w:t> </w:t>
      </w:r>
      <w:r>
        <w:rPr>
          <w:w w:val="105"/>
        </w:rPr>
        <w:t>stances.</w:t>
      </w:r>
    </w:p>
    <w:p>
      <w:pPr>
        <w:pStyle w:val="BodyText"/>
        <w:spacing w:line="321" w:lineRule="auto" w:before="116"/>
        <w:ind w:left="157" w:right="29"/>
      </w:pPr>
      <w:r>
        <w:rPr>
          <w:w w:val="110"/>
        </w:rPr>
        <w:t>Respect copyright and intellectual property: Ensure that you comply with</w:t>
      </w:r>
      <w:r>
        <w:rPr>
          <w:w w:val="110"/>
        </w:rPr>
        <w:t> copyright</w:t>
      </w:r>
      <w:r>
        <w:rPr>
          <w:w w:val="110"/>
        </w:rPr>
        <w:t> laws</w:t>
      </w:r>
      <w:r>
        <w:rPr>
          <w:w w:val="110"/>
        </w:rPr>
        <w:t> and</w:t>
      </w:r>
      <w:r>
        <w:rPr>
          <w:w w:val="110"/>
        </w:rPr>
        <w:t> respect</w:t>
      </w:r>
      <w:r>
        <w:rPr>
          <w:w w:val="110"/>
        </w:rPr>
        <w:t> intellectual</w:t>
      </w:r>
      <w:r>
        <w:rPr>
          <w:w w:val="110"/>
        </w:rPr>
        <w:t> property</w:t>
      </w:r>
      <w:r>
        <w:rPr>
          <w:w w:val="110"/>
        </w:rPr>
        <w:t> rights</w:t>
      </w:r>
      <w:r>
        <w:rPr>
          <w:w w:val="110"/>
        </w:rPr>
        <w:t> when sharing</w:t>
      </w:r>
      <w:r>
        <w:rPr>
          <w:w w:val="110"/>
        </w:rPr>
        <w:t> content</w:t>
      </w:r>
      <w:r>
        <w:rPr>
          <w:w w:val="110"/>
        </w:rPr>
        <w:t> on</w:t>
      </w:r>
      <w:r>
        <w:rPr>
          <w:w w:val="110"/>
        </w:rPr>
        <w:t> social</w:t>
      </w:r>
      <w:r>
        <w:rPr>
          <w:w w:val="110"/>
        </w:rPr>
        <w:t> media.</w:t>
      </w:r>
      <w:r>
        <w:rPr>
          <w:w w:val="110"/>
        </w:rPr>
        <w:t> Always</w:t>
      </w:r>
      <w:r>
        <w:rPr>
          <w:w w:val="110"/>
        </w:rPr>
        <w:t> give</w:t>
      </w:r>
      <w:r>
        <w:rPr>
          <w:w w:val="110"/>
        </w:rPr>
        <w:t> credit</w:t>
      </w:r>
      <w:r>
        <w:rPr>
          <w:w w:val="110"/>
        </w:rPr>
        <w:t> to</w:t>
      </w:r>
      <w:r>
        <w:rPr>
          <w:w w:val="110"/>
        </w:rPr>
        <w:t> the</w:t>
      </w:r>
      <w:r>
        <w:rPr>
          <w:w w:val="110"/>
        </w:rPr>
        <w:t> original creators and seek permission when necessary.</w:t>
      </w:r>
    </w:p>
    <w:p>
      <w:pPr>
        <w:pStyle w:val="BodyText"/>
        <w:spacing w:line="321" w:lineRule="auto" w:before="116"/>
        <w:ind w:left="157" w:right="35"/>
      </w:pPr>
      <w:r>
        <w:rPr>
          <w:w w:val="110"/>
        </w:rPr>
        <w:t>Protect</w:t>
      </w:r>
      <w:r>
        <w:rPr>
          <w:w w:val="110"/>
        </w:rPr>
        <w:t> student</w:t>
      </w:r>
      <w:r>
        <w:rPr>
          <w:w w:val="110"/>
        </w:rPr>
        <w:t> privacy:</w:t>
      </w:r>
      <w:r>
        <w:rPr>
          <w:w w:val="110"/>
        </w:rPr>
        <w:t> Respect</w:t>
      </w:r>
      <w:r>
        <w:rPr>
          <w:w w:val="110"/>
        </w:rPr>
        <w:t> the</w:t>
      </w:r>
      <w:r>
        <w:rPr>
          <w:w w:val="110"/>
        </w:rPr>
        <w:t> privacy</w:t>
      </w:r>
      <w:r>
        <w:rPr>
          <w:w w:val="110"/>
        </w:rPr>
        <w:t> of</w:t>
      </w:r>
      <w:r>
        <w:rPr>
          <w:w w:val="110"/>
        </w:rPr>
        <w:t> your</w:t>
      </w:r>
      <w:r>
        <w:rPr>
          <w:w w:val="110"/>
        </w:rPr>
        <w:t> students</w:t>
      </w:r>
      <w:r>
        <w:rPr>
          <w:w w:val="110"/>
        </w:rPr>
        <w:t> and avoid</w:t>
      </w:r>
      <w:r>
        <w:rPr>
          <w:spacing w:val="-16"/>
          <w:w w:val="110"/>
        </w:rPr>
        <w:t> </w:t>
      </w:r>
      <w:r>
        <w:rPr>
          <w:w w:val="110"/>
        </w:rPr>
        <w:t>sharing</w:t>
      </w:r>
      <w:r>
        <w:rPr>
          <w:spacing w:val="-13"/>
          <w:w w:val="110"/>
        </w:rPr>
        <w:t> </w:t>
      </w:r>
      <w:r>
        <w:rPr>
          <w:w w:val="110"/>
        </w:rPr>
        <w:t>any</w:t>
      </w:r>
      <w:r>
        <w:rPr>
          <w:spacing w:val="-15"/>
          <w:w w:val="110"/>
        </w:rPr>
        <w:t> </w:t>
      </w:r>
      <w:r>
        <w:rPr>
          <w:w w:val="110"/>
        </w:rPr>
        <w:t>identifiable</w:t>
      </w:r>
      <w:r>
        <w:rPr>
          <w:spacing w:val="-14"/>
          <w:w w:val="110"/>
        </w:rPr>
        <w:t> </w:t>
      </w:r>
      <w:r>
        <w:rPr>
          <w:w w:val="110"/>
        </w:rPr>
        <w:t>information</w:t>
      </w:r>
      <w:r>
        <w:rPr>
          <w:spacing w:val="-16"/>
          <w:w w:val="110"/>
        </w:rPr>
        <w:t> </w:t>
      </w:r>
      <w:r>
        <w:rPr>
          <w:w w:val="110"/>
        </w:rPr>
        <w:t>about</w:t>
      </w:r>
      <w:r>
        <w:rPr>
          <w:spacing w:val="-15"/>
          <w:w w:val="110"/>
        </w:rPr>
        <w:t> </w:t>
      </w:r>
      <w:r>
        <w:rPr>
          <w:w w:val="110"/>
        </w:rPr>
        <w:t>them</w:t>
      </w:r>
      <w:r>
        <w:rPr>
          <w:spacing w:val="-15"/>
          <w:w w:val="110"/>
        </w:rPr>
        <w:t> </w:t>
      </w:r>
      <w:r>
        <w:rPr>
          <w:w w:val="110"/>
        </w:rPr>
        <w:t>on</w:t>
      </w:r>
      <w:r>
        <w:rPr>
          <w:spacing w:val="-16"/>
          <w:w w:val="110"/>
        </w:rPr>
        <w:t> </w:t>
      </w:r>
      <w:r>
        <w:rPr>
          <w:w w:val="110"/>
        </w:rPr>
        <w:t>social</w:t>
      </w:r>
      <w:r>
        <w:rPr>
          <w:spacing w:val="-14"/>
          <w:w w:val="110"/>
        </w:rPr>
        <w:t> </w:t>
      </w:r>
      <w:r>
        <w:rPr>
          <w:w w:val="110"/>
        </w:rPr>
        <w:t>media without</w:t>
      </w:r>
      <w:r>
        <w:rPr>
          <w:w w:val="110"/>
        </w:rPr>
        <w:t> their</w:t>
      </w:r>
      <w:r>
        <w:rPr>
          <w:w w:val="110"/>
        </w:rPr>
        <w:t> explicit</w:t>
      </w:r>
      <w:r>
        <w:rPr>
          <w:w w:val="110"/>
        </w:rPr>
        <w:t> consent.</w:t>
      </w:r>
      <w:r>
        <w:rPr>
          <w:w w:val="110"/>
        </w:rPr>
        <w:t> Follow</w:t>
      </w:r>
      <w:r>
        <w:rPr>
          <w:w w:val="110"/>
        </w:rPr>
        <w:t> your</w:t>
      </w:r>
      <w:r>
        <w:rPr>
          <w:w w:val="110"/>
        </w:rPr>
        <w:t> institution's</w:t>
      </w:r>
      <w:r>
        <w:rPr>
          <w:w w:val="110"/>
        </w:rPr>
        <w:t> guidelines regarding student privacy.</w:t>
      </w:r>
    </w:p>
    <w:p>
      <w:pPr>
        <w:pStyle w:val="BodyText"/>
        <w:spacing w:line="321" w:lineRule="auto" w:before="116"/>
        <w:ind w:left="157" w:right="35"/>
      </w:pPr>
      <w:r>
        <w:rPr>
          <w:w w:val="110"/>
        </w:rPr>
        <w:t>Maintain</w:t>
      </w:r>
      <w:r>
        <w:rPr>
          <w:w w:val="110"/>
        </w:rPr>
        <w:t> a</w:t>
      </w:r>
      <w:r>
        <w:rPr>
          <w:w w:val="110"/>
        </w:rPr>
        <w:t> positive</w:t>
      </w:r>
      <w:r>
        <w:rPr>
          <w:w w:val="110"/>
        </w:rPr>
        <w:t> online</w:t>
      </w:r>
      <w:r>
        <w:rPr>
          <w:w w:val="110"/>
        </w:rPr>
        <w:t> presence:</w:t>
      </w:r>
      <w:r>
        <w:rPr>
          <w:w w:val="110"/>
        </w:rPr>
        <w:t> Use</w:t>
      </w:r>
      <w:r>
        <w:rPr>
          <w:w w:val="110"/>
        </w:rPr>
        <w:t> social</w:t>
      </w:r>
      <w:r>
        <w:rPr>
          <w:w w:val="110"/>
        </w:rPr>
        <w:t> media</w:t>
      </w:r>
      <w:r>
        <w:rPr>
          <w:w w:val="110"/>
        </w:rPr>
        <w:t> as</w:t>
      </w:r>
      <w:r>
        <w:rPr>
          <w:w w:val="110"/>
        </w:rPr>
        <w:t> an opportunity</w:t>
      </w:r>
      <w:r>
        <w:rPr>
          <w:w w:val="110"/>
        </w:rPr>
        <w:t> to</w:t>
      </w:r>
      <w:r>
        <w:rPr>
          <w:w w:val="110"/>
        </w:rPr>
        <w:t> showcase</w:t>
      </w:r>
      <w:r>
        <w:rPr>
          <w:w w:val="110"/>
        </w:rPr>
        <w:t> your</w:t>
      </w:r>
      <w:r>
        <w:rPr>
          <w:w w:val="110"/>
        </w:rPr>
        <w:t> expertise,</w:t>
      </w:r>
      <w:r>
        <w:rPr>
          <w:w w:val="110"/>
        </w:rPr>
        <w:t> research,</w:t>
      </w:r>
      <w:r>
        <w:rPr>
          <w:w w:val="110"/>
        </w:rPr>
        <w:t> and</w:t>
      </w:r>
      <w:r>
        <w:rPr>
          <w:w w:val="110"/>
        </w:rPr>
        <w:t> academic achievements. Share valuable and relevant content related to your field</w:t>
      </w:r>
      <w:r>
        <w:rPr>
          <w:spacing w:val="-3"/>
          <w:w w:val="110"/>
        </w:rPr>
        <w:t> </w:t>
      </w:r>
      <w:r>
        <w:rPr>
          <w:w w:val="110"/>
        </w:rPr>
        <w:t>that</w:t>
      </w:r>
      <w:r>
        <w:rPr>
          <w:spacing w:val="-4"/>
          <w:w w:val="110"/>
        </w:rPr>
        <w:t> </w:t>
      </w:r>
      <w:r>
        <w:rPr>
          <w:w w:val="110"/>
        </w:rPr>
        <w:t>can</w:t>
      </w:r>
      <w:r>
        <w:rPr>
          <w:spacing w:val="-5"/>
          <w:w w:val="110"/>
        </w:rPr>
        <w:t> </w:t>
      </w:r>
      <w:r>
        <w:rPr>
          <w:w w:val="110"/>
        </w:rPr>
        <w:t>benefit</w:t>
      </w:r>
      <w:r>
        <w:rPr>
          <w:spacing w:val="-4"/>
          <w:w w:val="110"/>
        </w:rPr>
        <w:t> </w:t>
      </w:r>
      <w:r>
        <w:rPr>
          <w:w w:val="110"/>
        </w:rPr>
        <w:t>both</w:t>
      </w:r>
      <w:r>
        <w:rPr>
          <w:spacing w:val="-4"/>
          <w:w w:val="110"/>
        </w:rPr>
        <w:t> </w:t>
      </w:r>
      <w:r>
        <w:rPr>
          <w:w w:val="110"/>
        </w:rPr>
        <w:t>your</w:t>
      </w:r>
      <w:r>
        <w:rPr>
          <w:spacing w:val="-3"/>
          <w:w w:val="110"/>
        </w:rPr>
        <w:t> </w:t>
      </w:r>
      <w:r>
        <w:rPr>
          <w:w w:val="110"/>
        </w:rPr>
        <w:t>colleagues</w:t>
      </w:r>
      <w:r>
        <w:rPr>
          <w:spacing w:val="-5"/>
          <w:w w:val="110"/>
        </w:rPr>
        <w:t> </w:t>
      </w:r>
      <w:r>
        <w:rPr>
          <w:w w:val="110"/>
        </w:rPr>
        <w:t>and</w:t>
      </w:r>
      <w:r>
        <w:rPr>
          <w:spacing w:val="-3"/>
          <w:w w:val="110"/>
        </w:rPr>
        <w:t> </w:t>
      </w:r>
      <w:r>
        <w:rPr>
          <w:w w:val="110"/>
        </w:rPr>
        <w:t>the</w:t>
      </w:r>
      <w:r>
        <w:rPr>
          <w:spacing w:val="-2"/>
          <w:w w:val="110"/>
        </w:rPr>
        <w:t> </w:t>
      </w:r>
      <w:r>
        <w:rPr>
          <w:w w:val="110"/>
        </w:rPr>
        <w:t>wider</w:t>
      </w:r>
      <w:r>
        <w:rPr>
          <w:spacing w:val="-3"/>
          <w:w w:val="110"/>
        </w:rPr>
        <w:t> </w:t>
      </w:r>
      <w:r>
        <w:rPr>
          <w:spacing w:val="-2"/>
          <w:w w:val="110"/>
        </w:rPr>
        <w:t>community.</w:t>
      </w:r>
    </w:p>
    <w:p>
      <w:pPr>
        <w:pStyle w:val="BodyText"/>
        <w:spacing w:line="321" w:lineRule="auto" w:before="116"/>
        <w:ind w:left="157" w:right="36"/>
      </w:pPr>
      <w:r>
        <w:rPr/>
        <w:t>Regularly review and update your social media presence: Periodically review your social media profiles, posts, and privacy settings. Remove</w:t>
      </w:r>
      <w:r>
        <w:rPr>
          <w:spacing w:val="80"/>
          <w:w w:val="110"/>
        </w:rPr>
        <w:t> </w:t>
      </w:r>
      <w:r>
        <w:rPr>
          <w:w w:val="110"/>
        </w:rPr>
        <w:t>any outdated or inappropriate content and ensure that your online presence aligns with professional standards.</w:t>
      </w:r>
    </w:p>
    <w:p>
      <w:pPr>
        <w:pStyle w:val="BodyText"/>
        <w:spacing w:after="0" w:line="321" w:lineRule="auto"/>
        <w:sectPr>
          <w:pgSz w:w="8680" w:h="12200"/>
          <w:pgMar w:header="731" w:footer="800" w:top="1080" w:bottom="1000" w:left="850" w:right="992"/>
        </w:sectPr>
      </w:pPr>
    </w:p>
    <w:p>
      <w:pPr>
        <w:pStyle w:val="BodyText"/>
        <w:spacing w:line="321" w:lineRule="auto" w:before="110"/>
        <w:ind w:left="158" w:right="35"/>
      </w:pPr>
      <w:r>
        <w:rPr>
          <w:w w:val="105"/>
        </w:rPr>
        <w:t>While</w:t>
      </w:r>
      <w:r>
        <w:rPr>
          <w:w w:val="105"/>
        </w:rPr>
        <w:t> using</w:t>
      </w:r>
      <w:r>
        <w:rPr>
          <w:w w:val="105"/>
        </w:rPr>
        <w:t> social</w:t>
      </w:r>
      <w:r>
        <w:rPr>
          <w:w w:val="105"/>
        </w:rPr>
        <w:t> media,</w:t>
      </w:r>
      <w:r>
        <w:rPr>
          <w:w w:val="105"/>
        </w:rPr>
        <w:t> faculty</w:t>
      </w:r>
      <w:r>
        <w:rPr>
          <w:w w:val="105"/>
        </w:rPr>
        <w:t> members</w:t>
      </w:r>
      <w:r>
        <w:rPr>
          <w:w w:val="105"/>
        </w:rPr>
        <w:t> should</w:t>
      </w:r>
      <w:r>
        <w:rPr>
          <w:w w:val="105"/>
        </w:rPr>
        <w:t> abide</w:t>
      </w:r>
      <w:r>
        <w:rPr>
          <w:w w:val="105"/>
        </w:rPr>
        <w:t> by</w:t>
      </w:r>
      <w:r>
        <w:rPr>
          <w:w w:val="105"/>
        </w:rPr>
        <w:t> moral, cultural, and religious standards. They should strive to represent this role in their social media activities as well.</w:t>
      </w:r>
    </w:p>
    <w:p>
      <w:pPr>
        <w:pStyle w:val="ListParagraph"/>
        <w:numPr>
          <w:ilvl w:val="0"/>
          <w:numId w:val="10"/>
        </w:numPr>
        <w:tabs>
          <w:tab w:pos="877" w:val="left" w:leader="none"/>
        </w:tabs>
        <w:spacing w:line="321" w:lineRule="auto" w:before="117" w:after="0"/>
        <w:ind w:left="877" w:right="35" w:hanging="720"/>
        <w:jc w:val="both"/>
        <w:rPr>
          <w:sz w:val="20"/>
        </w:rPr>
      </w:pPr>
      <w:r>
        <w:rPr>
          <w:w w:val="110"/>
          <w:sz w:val="20"/>
        </w:rPr>
        <w:t>Postings</w:t>
      </w:r>
      <w:r>
        <w:rPr>
          <w:w w:val="110"/>
          <w:sz w:val="20"/>
        </w:rPr>
        <w:t> from</w:t>
      </w:r>
      <w:r>
        <w:rPr>
          <w:w w:val="110"/>
          <w:sz w:val="20"/>
        </w:rPr>
        <w:t> the</w:t>
      </w:r>
      <w:r>
        <w:rPr>
          <w:w w:val="110"/>
          <w:sz w:val="20"/>
        </w:rPr>
        <w:t> faculty</w:t>
      </w:r>
      <w:r>
        <w:rPr>
          <w:w w:val="110"/>
          <w:sz w:val="20"/>
        </w:rPr>
        <w:t> members</w:t>
      </w:r>
      <w:r>
        <w:rPr>
          <w:w w:val="110"/>
          <w:sz w:val="20"/>
        </w:rPr>
        <w:t> should</w:t>
      </w:r>
      <w:r>
        <w:rPr>
          <w:w w:val="110"/>
          <w:sz w:val="20"/>
        </w:rPr>
        <w:t> always</w:t>
      </w:r>
      <w:r>
        <w:rPr>
          <w:w w:val="110"/>
          <w:sz w:val="20"/>
        </w:rPr>
        <w:t> be </w:t>
      </w:r>
      <w:r>
        <w:rPr>
          <w:spacing w:val="-2"/>
          <w:w w:val="110"/>
          <w:sz w:val="20"/>
        </w:rPr>
        <w:t>courteous.</w:t>
      </w:r>
    </w:p>
    <w:p>
      <w:pPr>
        <w:pStyle w:val="ListParagraph"/>
        <w:numPr>
          <w:ilvl w:val="0"/>
          <w:numId w:val="10"/>
        </w:numPr>
        <w:tabs>
          <w:tab w:pos="876" w:val="left" w:leader="none"/>
        </w:tabs>
        <w:spacing w:line="240" w:lineRule="auto" w:before="118" w:after="0"/>
        <w:ind w:left="876" w:right="0" w:hanging="719"/>
        <w:jc w:val="both"/>
        <w:rPr>
          <w:sz w:val="20"/>
        </w:rPr>
      </w:pPr>
      <w:r>
        <w:rPr>
          <w:w w:val="105"/>
          <w:sz w:val="20"/>
        </w:rPr>
        <w:t>Posts</w:t>
      </w:r>
      <w:r>
        <w:rPr>
          <w:spacing w:val="-3"/>
          <w:w w:val="105"/>
          <w:sz w:val="20"/>
        </w:rPr>
        <w:t> </w:t>
      </w:r>
      <w:r>
        <w:rPr>
          <w:w w:val="105"/>
          <w:sz w:val="20"/>
        </w:rPr>
        <w:t>on</w:t>
      </w:r>
      <w:r>
        <w:rPr>
          <w:spacing w:val="-2"/>
          <w:w w:val="105"/>
          <w:sz w:val="20"/>
        </w:rPr>
        <w:t> </w:t>
      </w:r>
      <w:r>
        <w:rPr>
          <w:w w:val="105"/>
          <w:sz w:val="20"/>
        </w:rPr>
        <w:t>social</w:t>
      </w:r>
      <w:r>
        <w:rPr>
          <w:spacing w:val="-2"/>
          <w:w w:val="105"/>
          <w:sz w:val="20"/>
        </w:rPr>
        <w:t> media:</w:t>
      </w:r>
    </w:p>
    <w:p>
      <w:pPr>
        <w:pStyle w:val="ListParagraph"/>
        <w:numPr>
          <w:ilvl w:val="0"/>
          <w:numId w:val="10"/>
        </w:numPr>
        <w:tabs>
          <w:tab w:pos="875" w:val="left" w:leader="none"/>
          <w:tab w:pos="877" w:val="left" w:leader="none"/>
        </w:tabs>
        <w:spacing w:line="324" w:lineRule="auto" w:before="198" w:after="0"/>
        <w:ind w:left="877" w:right="35" w:hanging="720"/>
        <w:jc w:val="both"/>
        <w:rPr>
          <w:sz w:val="20"/>
        </w:rPr>
      </w:pPr>
      <w:r>
        <w:rPr>
          <w:w w:val="110"/>
          <w:sz w:val="20"/>
        </w:rPr>
        <w:t>Should</w:t>
      </w:r>
      <w:r>
        <w:rPr>
          <w:w w:val="110"/>
          <w:sz w:val="20"/>
        </w:rPr>
        <w:t> not</w:t>
      </w:r>
      <w:r>
        <w:rPr>
          <w:w w:val="110"/>
          <w:sz w:val="20"/>
        </w:rPr>
        <w:t> include</w:t>
      </w:r>
      <w:r>
        <w:rPr>
          <w:w w:val="110"/>
          <w:sz w:val="20"/>
        </w:rPr>
        <w:t> confidential</w:t>
      </w:r>
      <w:r>
        <w:rPr>
          <w:w w:val="110"/>
          <w:sz w:val="20"/>
        </w:rPr>
        <w:t> information</w:t>
      </w:r>
      <w:r>
        <w:rPr>
          <w:w w:val="110"/>
          <w:sz w:val="20"/>
        </w:rPr>
        <w:t> about</w:t>
      </w:r>
      <w:r>
        <w:rPr>
          <w:w w:val="110"/>
          <w:sz w:val="20"/>
        </w:rPr>
        <w:t> an individual, or an organization</w:t>
      </w:r>
    </w:p>
    <w:p>
      <w:pPr>
        <w:pStyle w:val="ListParagraph"/>
        <w:numPr>
          <w:ilvl w:val="0"/>
          <w:numId w:val="10"/>
        </w:numPr>
        <w:tabs>
          <w:tab w:pos="876" w:val="left" w:leader="none"/>
        </w:tabs>
        <w:spacing w:line="240" w:lineRule="auto" w:before="115" w:after="0"/>
        <w:ind w:left="876" w:right="0" w:hanging="719"/>
        <w:jc w:val="both"/>
        <w:rPr>
          <w:sz w:val="20"/>
        </w:rPr>
      </w:pPr>
      <w:r>
        <w:rPr>
          <w:w w:val="110"/>
          <w:sz w:val="20"/>
        </w:rPr>
        <w:t>Should</w:t>
      </w:r>
      <w:r>
        <w:rPr>
          <w:spacing w:val="-8"/>
          <w:w w:val="110"/>
          <w:sz w:val="20"/>
        </w:rPr>
        <w:t> </w:t>
      </w:r>
      <w:r>
        <w:rPr>
          <w:w w:val="110"/>
          <w:sz w:val="20"/>
        </w:rPr>
        <w:t>not</w:t>
      </w:r>
      <w:r>
        <w:rPr>
          <w:spacing w:val="-7"/>
          <w:w w:val="110"/>
          <w:sz w:val="20"/>
        </w:rPr>
        <w:t> </w:t>
      </w:r>
      <w:r>
        <w:rPr>
          <w:w w:val="110"/>
          <w:sz w:val="20"/>
        </w:rPr>
        <w:t>reveal</w:t>
      </w:r>
      <w:r>
        <w:rPr>
          <w:spacing w:val="-9"/>
          <w:w w:val="110"/>
          <w:sz w:val="20"/>
        </w:rPr>
        <w:t> </w:t>
      </w:r>
      <w:r>
        <w:rPr>
          <w:w w:val="110"/>
          <w:sz w:val="20"/>
        </w:rPr>
        <w:t>intellectual</w:t>
      </w:r>
      <w:r>
        <w:rPr>
          <w:spacing w:val="-9"/>
          <w:w w:val="110"/>
          <w:sz w:val="20"/>
        </w:rPr>
        <w:t> </w:t>
      </w:r>
      <w:r>
        <w:rPr>
          <w:w w:val="110"/>
          <w:sz w:val="20"/>
        </w:rPr>
        <w:t>property</w:t>
      </w:r>
      <w:r>
        <w:rPr>
          <w:spacing w:val="-9"/>
          <w:w w:val="110"/>
          <w:sz w:val="20"/>
        </w:rPr>
        <w:t> </w:t>
      </w:r>
      <w:r>
        <w:rPr>
          <w:w w:val="110"/>
          <w:sz w:val="20"/>
        </w:rPr>
        <w:t>owned</w:t>
      </w:r>
      <w:r>
        <w:rPr>
          <w:spacing w:val="-8"/>
          <w:w w:val="110"/>
          <w:sz w:val="20"/>
        </w:rPr>
        <w:t> </w:t>
      </w:r>
      <w:r>
        <w:rPr>
          <w:w w:val="110"/>
          <w:sz w:val="20"/>
        </w:rPr>
        <w:t>by</w:t>
      </w:r>
      <w:r>
        <w:rPr>
          <w:spacing w:val="-9"/>
          <w:w w:val="110"/>
          <w:sz w:val="20"/>
        </w:rPr>
        <w:t> </w:t>
      </w:r>
      <w:r>
        <w:rPr>
          <w:spacing w:val="-2"/>
          <w:w w:val="110"/>
          <w:sz w:val="20"/>
        </w:rPr>
        <w:t>others</w:t>
      </w:r>
    </w:p>
    <w:p>
      <w:pPr>
        <w:pStyle w:val="ListParagraph"/>
        <w:numPr>
          <w:ilvl w:val="0"/>
          <w:numId w:val="10"/>
        </w:numPr>
        <w:tabs>
          <w:tab w:pos="876" w:val="left" w:leader="none"/>
        </w:tabs>
        <w:spacing w:line="240" w:lineRule="auto" w:before="198" w:after="0"/>
        <w:ind w:left="876" w:right="0" w:hanging="719"/>
        <w:jc w:val="both"/>
        <w:rPr>
          <w:sz w:val="20"/>
        </w:rPr>
      </w:pPr>
      <w:r>
        <w:rPr>
          <w:w w:val="110"/>
          <w:sz w:val="20"/>
        </w:rPr>
        <w:t>Should</w:t>
      </w:r>
      <w:r>
        <w:rPr>
          <w:spacing w:val="-5"/>
          <w:w w:val="110"/>
          <w:sz w:val="20"/>
        </w:rPr>
        <w:t> </w:t>
      </w:r>
      <w:r>
        <w:rPr>
          <w:w w:val="110"/>
          <w:sz w:val="20"/>
        </w:rPr>
        <w:t>not</w:t>
      </w:r>
      <w:r>
        <w:rPr>
          <w:spacing w:val="-4"/>
          <w:w w:val="110"/>
          <w:sz w:val="20"/>
        </w:rPr>
        <w:t> </w:t>
      </w:r>
      <w:r>
        <w:rPr>
          <w:w w:val="110"/>
          <w:sz w:val="20"/>
        </w:rPr>
        <w:t>violate</w:t>
      </w:r>
      <w:r>
        <w:rPr>
          <w:spacing w:val="-4"/>
          <w:w w:val="110"/>
          <w:sz w:val="20"/>
        </w:rPr>
        <w:t> </w:t>
      </w:r>
      <w:r>
        <w:rPr>
          <w:w w:val="110"/>
          <w:sz w:val="20"/>
        </w:rPr>
        <w:t>the</w:t>
      </w:r>
      <w:r>
        <w:rPr>
          <w:spacing w:val="-3"/>
          <w:w w:val="110"/>
          <w:sz w:val="20"/>
        </w:rPr>
        <w:t> </w:t>
      </w:r>
      <w:r>
        <w:rPr>
          <w:w w:val="110"/>
          <w:sz w:val="20"/>
        </w:rPr>
        <w:t>Code</w:t>
      </w:r>
      <w:r>
        <w:rPr>
          <w:spacing w:val="-5"/>
          <w:w w:val="110"/>
          <w:sz w:val="20"/>
        </w:rPr>
        <w:t> </w:t>
      </w:r>
      <w:r>
        <w:rPr>
          <w:w w:val="110"/>
          <w:sz w:val="20"/>
        </w:rPr>
        <w:t>of</w:t>
      </w:r>
      <w:r>
        <w:rPr>
          <w:spacing w:val="-4"/>
          <w:w w:val="110"/>
          <w:sz w:val="20"/>
        </w:rPr>
        <w:t> </w:t>
      </w:r>
      <w:r>
        <w:rPr>
          <w:w w:val="110"/>
          <w:sz w:val="20"/>
        </w:rPr>
        <w:t>Conduct</w:t>
      </w:r>
      <w:r>
        <w:rPr>
          <w:spacing w:val="-4"/>
          <w:w w:val="110"/>
          <w:sz w:val="20"/>
        </w:rPr>
        <w:t> </w:t>
      </w:r>
      <w:r>
        <w:rPr>
          <w:w w:val="110"/>
          <w:sz w:val="20"/>
        </w:rPr>
        <w:t>of</w:t>
      </w:r>
      <w:r>
        <w:rPr>
          <w:spacing w:val="-5"/>
          <w:w w:val="110"/>
          <w:sz w:val="20"/>
        </w:rPr>
        <w:t> </w:t>
      </w:r>
      <w:r>
        <w:rPr>
          <w:w w:val="110"/>
          <w:sz w:val="20"/>
        </w:rPr>
        <w:t>the</w:t>
      </w:r>
      <w:r>
        <w:rPr>
          <w:spacing w:val="-4"/>
          <w:w w:val="110"/>
          <w:sz w:val="20"/>
        </w:rPr>
        <w:t> </w:t>
      </w:r>
      <w:r>
        <w:rPr>
          <w:spacing w:val="-2"/>
          <w:w w:val="110"/>
          <w:sz w:val="20"/>
        </w:rPr>
        <w:t>university</w:t>
      </w:r>
    </w:p>
    <w:p>
      <w:pPr>
        <w:pStyle w:val="ListParagraph"/>
        <w:numPr>
          <w:ilvl w:val="0"/>
          <w:numId w:val="10"/>
        </w:numPr>
        <w:tabs>
          <w:tab w:pos="877" w:val="left" w:leader="none"/>
        </w:tabs>
        <w:spacing w:line="321" w:lineRule="auto" w:before="197" w:after="0"/>
        <w:ind w:left="877" w:right="35" w:hanging="720"/>
        <w:jc w:val="both"/>
        <w:rPr>
          <w:sz w:val="20"/>
        </w:rPr>
      </w:pPr>
      <w:r>
        <w:rPr>
          <w:w w:val="110"/>
          <w:sz w:val="20"/>
        </w:rPr>
        <w:t>Should</w:t>
      </w:r>
      <w:r>
        <w:rPr>
          <w:w w:val="110"/>
          <w:sz w:val="20"/>
        </w:rPr>
        <w:t> not</w:t>
      </w:r>
      <w:r>
        <w:rPr>
          <w:w w:val="110"/>
          <w:sz w:val="20"/>
        </w:rPr>
        <w:t> use</w:t>
      </w:r>
      <w:r>
        <w:rPr>
          <w:w w:val="110"/>
          <w:sz w:val="20"/>
        </w:rPr>
        <w:t> someone</w:t>
      </w:r>
      <w:r>
        <w:rPr>
          <w:w w:val="110"/>
          <w:sz w:val="20"/>
        </w:rPr>
        <w:t> else’s</w:t>
      </w:r>
      <w:r>
        <w:rPr>
          <w:w w:val="110"/>
          <w:sz w:val="20"/>
        </w:rPr>
        <w:t> images</w:t>
      </w:r>
      <w:r>
        <w:rPr>
          <w:w w:val="110"/>
          <w:sz w:val="20"/>
        </w:rPr>
        <w:t> or</w:t>
      </w:r>
      <w:r>
        <w:rPr>
          <w:w w:val="110"/>
          <w:sz w:val="20"/>
        </w:rPr>
        <w:t> written</w:t>
      </w:r>
      <w:r>
        <w:rPr>
          <w:w w:val="110"/>
          <w:sz w:val="20"/>
        </w:rPr>
        <w:t> content without written permission and/or without acknowledgement.</w:t>
      </w:r>
    </w:p>
    <w:p>
      <w:pPr>
        <w:pStyle w:val="ListParagraph"/>
        <w:numPr>
          <w:ilvl w:val="0"/>
          <w:numId w:val="10"/>
        </w:numPr>
        <w:tabs>
          <w:tab w:pos="877" w:val="left" w:leader="none"/>
        </w:tabs>
        <w:spacing w:line="321" w:lineRule="auto" w:before="118" w:after="0"/>
        <w:ind w:left="877" w:right="34" w:hanging="720"/>
        <w:jc w:val="both"/>
        <w:rPr>
          <w:sz w:val="20"/>
        </w:rPr>
      </w:pPr>
      <w:r>
        <w:rPr>
          <w:w w:val="110"/>
          <w:sz w:val="20"/>
        </w:rPr>
        <w:t>It is also important that the content is accurate and does not deliver</w:t>
      </w:r>
      <w:r>
        <w:rPr>
          <w:w w:val="110"/>
          <w:sz w:val="20"/>
        </w:rPr>
        <w:t> unintended</w:t>
      </w:r>
      <w:r>
        <w:rPr>
          <w:w w:val="110"/>
          <w:sz w:val="20"/>
        </w:rPr>
        <w:t> message</w:t>
      </w:r>
      <w:r>
        <w:rPr>
          <w:w w:val="110"/>
          <w:sz w:val="20"/>
        </w:rPr>
        <w:t> on</w:t>
      </w:r>
      <w:r>
        <w:rPr>
          <w:w w:val="110"/>
          <w:sz w:val="20"/>
        </w:rPr>
        <w:t> behalf</w:t>
      </w:r>
      <w:r>
        <w:rPr>
          <w:w w:val="110"/>
          <w:sz w:val="20"/>
        </w:rPr>
        <w:t> of</w:t>
      </w:r>
      <w:r>
        <w:rPr>
          <w:w w:val="110"/>
          <w:sz w:val="20"/>
        </w:rPr>
        <w:t> the</w:t>
      </w:r>
      <w:r>
        <w:rPr>
          <w:w w:val="110"/>
          <w:sz w:val="20"/>
        </w:rPr>
        <w:t> University. Written</w:t>
      </w:r>
      <w:r>
        <w:rPr>
          <w:spacing w:val="-5"/>
          <w:w w:val="110"/>
          <w:sz w:val="20"/>
        </w:rPr>
        <w:t> </w:t>
      </w:r>
      <w:r>
        <w:rPr>
          <w:w w:val="110"/>
          <w:sz w:val="20"/>
        </w:rPr>
        <w:t>permission</w:t>
      </w:r>
      <w:r>
        <w:rPr>
          <w:spacing w:val="-5"/>
          <w:w w:val="110"/>
          <w:sz w:val="20"/>
        </w:rPr>
        <w:t> </w:t>
      </w:r>
      <w:r>
        <w:rPr>
          <w:w w:val="110"/>
          <w:sz w:val="20"/>
        </w:rPr>
        <w:t>must</w:t>
      </w:r>
      <w:r>
        <w:rPr>
          <w:spacing w:val="-2"/>
          <w:w w:val="110"/>
          <w:sz w:val="20"/>
        </w:rPr>
        <w:t> </w:t>
      </w:r>
      <w:r>
        <w:rPr>
          <w:w w:val="110"/>
          <w:sz w:val="20"/>
        </w:rPr>
        <w:t>be</w:t>
      </w:r>
      <w:r>
        <w:rPr>
          <w:spacing w:val="-4"/>
          <w:w w:val="110"/>
          <w:sz w:val="20"/>
        </w:rPr>
        <w:t> </w:t>
      </w:r>
      <w:r>
        <w:rPr>
          <w:w w:val="110"/>
          <w:sz w:val="20"/>
        </w:rPr>
        <w:t>taken</w:t>
      </w:r>
      <w:r>
        <w:rPr>
          <w:spacing w:val="-5"/>
          <w:w w:val="110"/>
          <w:sz w:val="20"/>
        </w:rPr>
        <w:t> </w:t>
      </w:r>
      <w:r>
        <w:rPr>
          <w:w w:val="110"/>
          <w:sz w:val="20"/>
        </w:rPr>
        <w:t>before</w:t>
      </w:r>
      <w:r>
        <w:rPr>
          <w:spacing w:val="-4"/>
          <w:w w:val="110"/>
          <w:sz w:val="20"/>
        </w:rPr>
        <w:t> </w:t>
      </w:r>
      <w:r>
        <w:rPr>
          <w:w w:val="110"/>
          <w:sz w:val="20"/>
        </w:rPr>
        <w:t>posting</w:t>
      </w:r>
      <w:r>
        <w:rPr>
          <w:spacing w:val="-4"/>
          <w:w w:val="110"/>
          <w:sz w:val="20"/>
        </w:rPr>
        <w:t> </w:t>
      </w:r>
      <w:r>
        <w:rPr>
          <w:w w:val="110"/>
          <w:sz w:val="20"/>
        </w:rPr>
        <w:t>anything</w:t>
      </w:r>
      <w:r>
        <w:rPr>
          <w:spacing w:val="-3"/>
          <w:w w:val="110"/>
          <w:sz w:val="20"/>
        </w:rPr>
        <w:t> </w:t>
      </w:r>
      <w:r>
        <w:rPr>
          <w:w w:val="110"/>
          <w:sz w:val="20"/>
        </w:rPr>
        <w:t>on behalf</w:t>
      </w:r>
      <w:r>
        <w:rPr>
          <w:w w:val="110"/>
          <w:sz w:val="20"/>
        </w:rPr>
        <w:t> of</w:t>
      </w:r>
      <w:r>
        <w:rPr>
          <w:w w:val="110"/>
          <w:sz w:val="20"/>
        </w:rPr>
        <w:t> the</w:t>
      </w:r>
      <w:r>
        <w:rPr>
          <w:w w:val="110"/>
          <w:sz w:val="20"/>
        </w:rPr>
        <w:t> university.</w:t>
      </w:r>
      <w:r>
        <w:rPr>
          <w:w w:val="110"/>
          <w:sz w:val="20"/>
        </w:rPr>
        <w:t> In</w:t>
      </w:r>
      <w:r>
        <w:rPr>
          <w:w w:val="110"/>
          <w:sz w:val="20"/>
        </w:rPr>
        <w:t> case</w:t>
      </w:r>
      <w:r>
        <w:rPr>
          <w:w w:val="110"/>
          <w:sz w:val="20"/>
        </w:rPr>
        <w:t> of</w:t>
      </w:r>
      <w:r>
        <w:rPr>
          <w:w w:val="110"/>
          <w:sz w:val="20"/>
        </w:rPr>
        <w:t> a</w:t>
      </w:r>
      <w:r>
        <w:rPr>
          <w:w w:val="110"/>
          <w:sz w:val="20"/>
        </w:rPr>
        <w:t> mistake,</w:t>
      </w:r>
      <w:r>
        <w:rPr>
          <w:w w:val="110"/>
          <w:sz w:val="20"/>
        </w:rPr>
        <w:t> the</w:t>
      </w:r>
      <w:r>
        <w:rPr>
          <w:w w:val="110"/>
          <w:sz w:val="20"/>
        </w:rPr>
        <w:t> revised content should be uploaded after due correction.</w:t>
      </w:r>
    </w:p>
    <w:p>
      <w:pPr>
        <w:pStyle w:val="ListParagraph"/>
        <w:numPr>
          <w:ilvl w:val="0"/>
          <w:numId w:val="10"/>
        </w:numPr>
        <w:tabs>
          <w:tab w:pos="877" w:val="left" w:leader="none"/>
        </w:tabs>
        <w:spacing w:line="321" w:lineRule="auto" w:before="115" w:after="0"/>
        <w:ind w:left="877" w:right="36" w:hanging="720"/>
        <w:jc w:val="both"/>
        <w:rPr>
          <w:sz w:val="20"/>
        </w:rPr>
      </w:pPr>
      <w:r>
        <w:rPr>
          <w:w w:val="105"/>
          <w:sz w:val="20"/>
        </w:rPr>
        <w:t>Follow</w:t>
      </w:r>
      <w:r>
        <w:rPr>
          <w:w w:val="105"/>
          <w:sz w:val="20"/>
        </w:rPr>
        <w:t> the</w:t>
      </w:r>
      <w:r>
        <w:rPr>
          <w:w w:val="105"/>
          <w:sz w:val="20"/>
        </w:rPr>
        <w:t> rules</w:t>
      </w:r>
      <w:r>
        <w:rPr>
          <w:w w:val="105"/>
          <w:sz w:val="20"/>
        </w:rPr>
        <w:t> related</w:t>
      </w:r>
      <w:r>
        <w:rPr>
          <w:w w:val="105"/>
          <w:sz w:val="20"/>
        </w:rPr>
        <w:t> to</w:t>
      </w:r>
      <w:r>
        <w:rPr>
          <w:w w:val="105"/>
          <w:sz w:val="20"/>
        </w:rPr>
        <w:t> the</w:t>
      </w:r>
      <w:r>
        <w:rPr>
          <w:w w:val="105"/>
          <w:sz w:val="20"/>
        </w:rPr>
        <w:t> posting</w:t>
      </w:r>
      <w:r>
        <w:rPr>
          <w:w w:val="105"/>
          <w:sz w:val="20"/>
        </w:rPr>
        <w:t> guidelines</w:t>
      </w:r>
      <w:r>
        <w:rPr>
          <w:w w:val="105"/>
          <w:sz w:val="20"/>
        </w:rPr>
        <w:t> of</w:t>
      </w:r>
      <w:r>
        <w:rPr>
          <w:w w:val="105"/>
          <w:sz w:val="20"/>
        </w:rPr>
        <w:t> online classes. Ensure to read them every time, as</w:t>
      </w:r>
      <w:r>
        <w:rPr>
          <w:spacing w:val="-2"/>
          <w:w w:val="105"/>
          <w:sz w:val="20"/>
        </w:rPr>
        <w:t> </w:t>
      </w:r>
      <w:r>
        <w:rPr>
          <w:w w:val="105"/>
          <w:sz w:val="20"/>
        </w:rPr>
        <w:t>they can vary from class to class.</w:t>
      </w:r>
    </w:p>
    <w:p>
      <w:pPr>
        <w:pStyle w:val="ListParagraph"/>
        <w:numPr>
          <w:ilvl w:val="0"/>
          <w:numId w:val="10"/>
        </w:numPr>
        <w:tabs>
          <w:tab w:pos="877" w:val="left" w:leader="none"/>
        </w:tabs>
        <w:spacing w:line="321" w:lineRule="auto" w:before="117" w:after="0"/>
        <w:ind w:left="877" w:right="34" w:hanging="721"/>
        <w:jc w:val="both"/>
        <w:rPr>
          <w:sz w:val="20"/>
        </w:rPr>
      </w:pPr>
      <w:r>
        <w:rPr>
          <w:w w:val="115"/>
          <w:sz w:val="20"/>
        </w:rPr>
        <w:t>Faculty</w:t>
      </w:r>
      <w:r>
        <w:rPr>
          <w:w w:val="115"/>
          <w:sz w:val="20"/>
        </w:rPr>
        <w:t> members</w:t>
      </w:r>
      <w:r>
        <w:rPr>
          <w:w w:val="115"/>
          <w:sz w:val="20"/>
        </w:rPr>
        <w:t> are</w:t>
      </w:r>
      <w:r>
        <w:rPr>
          <w:w w:val="115"/>
          <w:sz w:val="20"/>
        </w:rPr>
        <w:t> not</w:t>
      </w:r>
      <w:r>
        <w:rPr>
          <w:w w:val="115"/>
          <w:sz w:val="20"/>
        </w:rPr>
        <w:t> allowed</w:t>
      </w:r>
      <w:r>
        <w:rPr>
          <w:w w:val="115"/>
          <w:sz w:val="20"/>
        </w:rPr>
        <w:t> to</w:t>
      </w:r>
      <w:r>
        <w:rPr>
          <w:w w:val="115"/>
          <w:sz w:val="20"/>
        </w:rPr>
        <w:t> run</w:t>
      </w:r>
      <w:r>
        <w:rPr>
          <w:w w:val="115"/>
          <w:sz w:val="20"/>
        </w:rPr>
        <w:t> social</w:t>
      </w:r>
      <w:r>
        <w:rPr>
          <w:w w:val="115"/>
          <w:sz w:val="20"/>
        </w:rPr>
        <w:t> media spaces/pages</w:t>
      </w:r>
      <w:r>
        <w:rPr>
          <w:spacing w:val="-16"/>
          <w:w w:val="115"/>
          <w:sz w:val="20"/>
        </w:rPr>
        <w:t> </w:t>
      </w:r>
      <w:r>
        <w:rPr>
          <w:w w:val="115"/>
          <w:sz w:val="20"/>
        </w:rPr>
        <w:t>as</w:t>
      </w:r>
      <w:r>
        <w:rPr>
          <w:spacing w:val="-16"/>
          <w:w w:val="115"/>
          <w:sz w:val="20"/>
        </w:rPr>
        <w:t> </w:t>
      </w:r>
      <w:r>
        <w:rPr>
          <w:w w:val="115"/>
          <w:sz w:val="20"/>
        </w:rPr>
        <w:t>official</w:t>
      </w:r>
      <w:r>
        <w:rPr>
          <w:spacing w:val="-16"/>
          <w:w w:val="115"/>
          <w:sz w:val="20"/>
        </w:rPr>
        <w:t> </w:t>
      </w:r>
      <w:r>
        <w:rPr>
          <w:w w:val="115"/>
          <w:sz w:val="20"/>
        </w:rPr>
        <w:t>handles</w:t>
      </w:r>
      <w:r>
        <w:rPr>
          <w:spacing w:val="-16"/>
          <w:w w:val="115"/>
          <w:sz w:val="20"/>
        </w:rPr>
        <w:t> </w:t>
      </w:r>
      <w:r>
        <w:rPr>
          <w:w w:val="115"/>
          <w:sz w:val="20"/>
        </w:rPr>
        <w:t>of</w:t>
      </w:r>
      <w:r>
        <w:rPr>
          <w:spacing w:val="-16"/>
          <w:w w:val="115"/>
          <w:sz w:val="20"/>
        </w:rPr>
        <w:t> </w:t>
      </w:r>
      <w:r>
        <w:rPr>
          <w:w w:val="115"/>
          <w:sz w:val="20"/>
        </w:rPr>
        <w:t>the</w:t>
      </w:r>
      <w:r>
        <w:rPr>
          <w:spacing w:val="-16"/>
          <w:w w:val="115"/>
          <w:sz w:val="20"/>
        </w:rPr>
        <w:t> </w:t>
      </w:r>
      <w:r>
        <w:rPr>
          <w:w w:val="115"/>
          <w:sz w:val="20"/>
        </w:rPr>
        <w:t>University.</w:t>
      </w:r>
    </w:p>
    <w:p>
      <w:pPr>
        <w:pStyle w:val="ListParagraph"/>
        <w:spacing w:after="0" w:line="321" w:lineRule="auto"/>
        <w:jc w:val="both"/>
        <w:rPr>
          <w:sz w:val="20"/>
        </w:rPr>
        <w:sectPr>
          <w:pgSz w:w="8680" w:h="12200"/>
          <w:pgMar w:header="731" w:footer="800" w:top="1080" w:bottom="1000" w:left="850" w:right="992"/>
        </w:sectPr>
      </w:pPr>
    </w:p>
    <w:p>
      <w:pPr>
        <w:pStyle w:val="Heading1"/>
        <w:numPr>
          <w:ilvl w:val="0"/>
          <w:numId w:val="3"/>
        </w:numPr>
        <w:tabs>
          <w:tab w:pos="780" w:val="left" w:leader="none"/>
          <w:tab w:pos="1960" w:val="left" w:leader="none"/>
        </w:tabs>
        <w:spacing w:line="321" w:lineRule="auto" w:before="106" w:after="0"/>
        <w:ind w:left="1960" w:right="555" w:hanging="1704"/>
        <w:jc w:val="left"/>
      </w:pPr>
      <w:bookmarkStart w:name="_TOC_250047" w:id="20"/>
      <w:r>
        <w:rPr>
          <w:w w:val="110"/>
        </w:rPr>
        <w:t>Code</w:t>
      </w:r>
      <w:r>
        <w:rPr>
          <w:spacing w:val="-10"/>
          <w:w w:val="110"/>
        </w:rPr>
        <w:t> </w:t>
      </w:r>
      <w:r>
        <w:rPr>
          <w:w w:val="110"/>
        </w:rPr>
        <w:t>of</w:t>
      </w:r>
      <w:r>
        <w:rPr>
          <w:spacing w:val="-8"/>
          <w:w w:val="110"/>
        </w:rPr>
        <w:t> </w:t>
      </w:r>
      <w:r>
        <w:rPr>
          <w:w w:val="110"/>
        </w:rPr>
        <w:t>Ethics</w:t>
      </w:r>
      <w:r>
        <w:rPr>
          <w:spacing w:val="-9"/>
          <w:w w:val="110"/>
        </w:rPr>
        <w:t> </w:t>
      </w:r>
      <w:r>
        <w:rPr>
          <w:w w:val="110"/>
        </w:rPr>
        <w:t>and</w:t>
      </w:r>
      <w:r>
        <w:rPr>
          <w:spacing w:val="-6"/>
          <w:w w:val="110"/>
        </w:rPr>
        <w:t> </w:t>
      </w:r>
      <w:r>
        <w:rPr>
          <w:w w:val="110"/>
        </w:rPr>
        <w:t>Conduct</w:t>
      </w:r>
      <w:r>
        <w:rPr>
          <w:spacing w:val="-9"/>
          <w:w w:val="110"/>
        </w:rPr>
        <w:t> </w:t>
      </w:r>
      <w:bookmarkEnd w:id="20"/>
      <w:r>
        <w:rPr>
          <w:w w:val="110"/>
        </w:rPr>
        <w:t>for Teaching Faculty</w:t>
      </w:r>
    </w:p>
    <w:p>
      <w:pPr>
        <w:pStyle w:val="BodyText"/>
        <w:spacing w:line="321" w:lineRule="auto" w:before="121"/>
        <w:ind w:left="158" w:right="33" w:hanging="1"/>
      </w:pPr>
      <w:r>
        <w:rPr/>
        <w:t>At FAST-NUCES, faculty members serve as role models, mentors, and </w:t>
      </w:r>
      <w:r>
        <w:rPr>
          <w:w w:val="110"/>
        </w:rPr>
        <w:t>academic</w:t>
      </w:r>
      <w:r>
        <w:rPr>
          <w:spacing w:val="-12"/>
          <w:w w:val="110"/>
        </w:rPr>
        <w:t> </w:t>
      </w:r>
      <w:r>
        <w:rPr>
          <w:w w:val="110"/>
        </w:rPr>
        <w:t>leaders,</w:t>
      </w:r>
      <w:r>
        <w:rPr>
          <w:spacing w:val="-11"/>
          <w:w w:val="110"/>
        </w:rPr>
        <w:t> </w:t>
      </w:r>
      <w:r>
        <w:rPr>
          <w:w w:val="110"/>
        </w:rPr>
        <w:t>shaping</w:t>
      </w:r>
      <w:r>
        <w:rPr>
          <w:spacing w:val="-10"/>
          <w:w w:val="110"/>
        </w:rPr>
        <w:t> </w:t>
      </w:r>
      <w:r>
        <w:rPr>
          <w:w w:val="110"/>
        </w:rPr>
        <w:t>the</w:t>
      </w:r>
      <w:r>
        <w:rPr>
          <w:spacing w:val="-11"/>
          <w:w w:val="110"/>
        </w:rPr>
        <w:t> </w:t>
      </w:r>
      <w:r>
        <w:rPr>
          <w:w w:val="110"/>
        </w:rPr>
        <w:t>intellectual</w:t>
      </w:r>
      <w:r>
        <w:rPr>
          <w:spacing w:val="-11"/>
          <w:w w:val="110"/>
        </w:rPr>
        <w:t> </w:t>
      </w:r>
      <w:r>
        <w:rPr>
          <w:w w:val="110"/>
        </w:rPr>
        <w:t>and</w:t>
      </w:r>
      <w:r>
        <w:rPr>
          <w:spacing w:val="-11"/>
          <w:w w:val="110"/>
        </w:rPr>
        <w:t> </w:t>
      </w:r>
      <w:r>
        <w:rPr>
          <w:w w:val="110"/>
        </w:rPr>
        <w:t>moral</w:t>
      </w:r>
      <w:r>
        <w:rPr>
          <w:spacing w:val="-11"/>
          <w:w w:val="110"/>
        </w:rPr>
        <w:t> </w:t>
      </w:r>
      <w:r>
        <w:rPr>
          <w:w w:val="110"/>
        </w:rPr>
        <w:t>development</w:t>
      </w:r>
      <w:r>
        <w:rPr>
          <w:spacing w:val="-12"/>
          <w:w w:val="110"/>
        </w:rPr>
        <w:t> </w:t>
      </w:r>
      <w:r>
        <w:rPr>
          <w:w w:val="110"/>
        </w:rPr>
        <w:t>of students.</w:t>
      </w:r>
      <w:r>
        <w:rPr>
          <w:spacing w:val="-8"/>
          <w:w w:val="110"/>
        </w:rPr>
        <w:t> </w:t>
      </w:r>
      <w:r>
        <w:rPr>
          <w:w w:val="110"/>
        </w:rPr>
        <w:t>This</w:t>
      </w:r>
      <w:r>
        <w:rPr>
          <w:spacing w:val="-8"/>
          <w:w w:val="110"/>
        </w:rPr>
        <w:t> </w:t>
      </w:r>
      <w:r>
        <w:rPr>
          <w:w w:val="110"/>
        </w:rPr>
        <w:t>Code</w:t>
      </w:r>
      <w:r>
        <w:rPr>
          <w:spacing w:val="-6"/>
          <w:w w:val="110"/>
        </w:rPr>
        <w:t> </w:t>
      </w:r>
      <w:r>
        <w:rPr>
          <w:w w:val="110"/>
        </w:rPr>
        <w:t>of</w:t>
      </w:r>
      <w:r>
        <w:rPr>
          <w:spacing w:val="-6"/>
          <w:w w:val="110"/>
        </w:rPr>
        <w:t> </w:t>
      </w:r>
      <w:r>
        <w:rPr>
          <w:w w:val="110"/>
        </w:rPr>
        <w:t>Ethics</w:t>
      </w:r>
      <w:r>
        <w:rPr>
          <w:spacing w:val="-8"/>
          <w:w w:val="110"/>
        </w:rPr>
        <w:t> </w:t>
      </w:r>
      <w:r>
        <w:rPr>
          <w:w w:val="110"/>
        </w:rPr>
        <w:t>and</w:t>
      </w:r>
      <w:r>
        <w:rPr>
          <w:spacing w:val="-6"/>
          <w:w w:val="110"/>
        </w:rPr>
        <w:t> </w:t>
      </w:r>
      <w:r>
        <w:rPr>
          <w:w w:val="110"/>
        </w:rPr>
        <w:t>Conduct</w:t>
      </w:r>
      <w:r>
        <w:rPr>
          <w:spacing w:val="-7"/>
          <w:w w:val="110"/>
        </w:rPr>
        <w:t> </w:t>
      </w:r>
      <w:r>
        <w:rPr>
          <w:w w:val="110"/>
        </w:rPr>
        <w:t>is</w:t>
      </w:r>
      <w:r>
        <w:rPr>
          <w:spacing w:val="-8"/>
          <w:w w:val="110"/>
        </w:rPr>
        <w:t> </w:t>
      </w:r>
      <w:r>
        <w:rPr>
          <w:w w:val="110"/>
        </w:rPr>
        <w:t>designed</w:t>
      </w:r>
      <w:r>
        <w:rPr>
          <w:spacing w:val="-6"/>
          <w:w w:val="110"/>
        </w:rPr>
        <w:t> </w:t>
      </w:r>
      <w:r>
        <w:rPr>
          <w:w w:val="110"/>
        </w:rPr>
        <w:t>to</w:t>
      </w:r>
      <w:r>
        <w:rPr>
          <w:spacing w:val="-7"/>
          <w:w w:val="110"/>
        </w:rPr>
        <w:t> </w:t>
      </w:r>
      <w:r>
        <w:rPr>
          <w:w w:val="110"/>
        </w:rPr>
        <w:t>uphold</w:t>
      </w:r>
      <w:r>
        <w:rPr>
          <w:spacing w:val="-6"/>
          <w:w w:val="110"/>
        </w:rPr>
        <w:t> </w:t>
      </w:r>
      <w:r>
        <w:rPr>
          <w:w w:val="110"/>
        </w:rPr>
        <w:t>the highest</w:t>
      </w:r>
      <w:r>
        <w:rPr>
          <w:w w:val="110"/>
        </w:rPr>
        <w:t> professional</w:t>
      </w:r>
      <w:r>
        <w:rPr>
          <w:w w:val="110"/>
        </w:rPr>
        <w:t> standards</w:t>
      </w:r>
      <w:r>
        <w:rPr>
          <w:w w:val="110"/>
        </w:rPr>
        <w:t> and</w:t>
      </w:r>
      <w:r>
        <w:rPr>
          <w:w w:val="110"/>
        </w:rPr>
        <w:t> ensure</w:t>
      </w:r>
      <w:r>
        <w:rPr>
          <w:w w:val="110"/>
        </w:rPr>
        <w:t> that</w:t>
      </w:r>
      <w:r>
        <w:rPr>
          <w:w w:val="110"/>
        </w:rPr>
        <w:t> faculty</w:t>
      </w:r>
      <w:r>
        <w:rPr>
          <w:w w:val="110"/>
        </w:rPr>
        <w:t> members contribute</w:t>
      </w:r>
      <w:r>
        <w:rPr>
          <w:w w:val="110"/>
        </w:rPr>
        <w:t> to</w:t>
      </w:r>
      <w:r>
        <w:rPr>
          <w:w w:val="110"/>
        </w:rPr>
        <w:t> a</w:t>
      </w:r>
      <w:r>
        <w:rPr>
          <w:w w:val="110"/>
        </w:rPr>
        <w:t> respectful,</w:t>
      </w:r>
      <w:r>
        <w:rPr>
          <w:w w:val="110"/>
        </w:rPr>
        <w:t> inclusive,</w:t>
      </w:r>
      <w:r>
        <w:rPr>
          <w:w w:val="110"/>
        </w:rPr>
        <w:t> and</w:t>
      </w:r>
      <w:r>
        <w:rPr>
          <w:w w:val="110"/>
        </w:rPr>
        <w:t> intellectually</w:t>
      </w:r>
      <w:r>
        <w:rPr>
          <w:w w:val="110"/>
        </w:rPr>
        <w:t> enriching university</w:t>
      </w:r>
      <w:r>
        <w:rPr>
          <w:w w:val="110"/>
        </w:rPr>
        <w:t> environment.</w:t>
      </w:r>
      <w:r>
        <w:rPr>
          <w:w w:val="110"/>
        </w:rPr>
        <w:t> The</w:t>
      </w:r>
      <w:r>
        <w:rPr>
          <w:w w:val="110"/>
        </w:rPr>
        <w:t> University</w:t>
      </w:r>
      <w:r>
        <w:rPr>
          <w:w w:val="110"/>
        </w:rPr>
        <w:t> will</w:t>
      </w:r>
      <w:r>
        <w:rPr>
          <w:w w:val="110"/>
        </w:rPr>
        <w:t> protect</w:t>
      </w:r>
      <w:r>
        <w:rPr>
          <w:w w:val="110"/>
        </w:rPr>
        <w:t> individuals</w:t>
      </w:r>
      <w:r>
        <w:rPr>
          <w:w w:val="110"/>
        </w:rPr>
        <w:t> who report violations in good faith from retaliation or harassment.</w:t>
      </w:r>
    </w:p>
    <w:p>
      <w:pPr>
        <w:pStyle w:val="Heading2"/>
        <w:numPr>
          <w:ilvl w:val="0"/>
          <w:numId w:val="11"/>
        </w:numPr>
        <w:tabs>
          <w:tab w:pos="418" w:val="left" w:leader="none"/>
        </w:tabs>
        <w:spacing w:line="240" w:lineRule="auto" w:before="113" w:after="0"/>
        <w:ind w:left="418" w:right="0" w:hanging="261"/>
        <w:jc w:val="left"/>
      </w:pPr>
      <w:bookmarkStart w:name="_TOC_250046" w:id="21"/>
      <w:r>
        <w:rPr>
          <w:w w:val="110"/>
        </w:rPr>
        <w:t>Integrity</w:t>
      </w:r>
      <w:r>
        <w:rPr>
          <w:spacing w:val="-4"/>
          <w:w w:val="110"/>
        </w:rPr>
        <w:t> </w:t>
      </w:r>
      <w:r>
        <w:rPr>
          <w:w w:val="110"/>
        </w:rPr>
        <w:t>and</w:t>
      </w:r>
      <w:r>
        <w:rPr>
          <w:spacing w:val="-3"/>
          <w:w w:val="110"/>
        </w:rPr>
        <w:t> </w:t>
      </w:r>
      <w:bookmarkEnd w:id="21"/>
      <w:r>
        <w:rPr>
          <w:spacing w:val="-2"/>
          <w:w w:val="110"/>
        </w:rPr>
        <w:t>Professionalism</w:t>
      </w:r>
    </w:p>
    <w:p>
      <w:pPr>
        <w:pStyle w:val="ListParagraph"/>
        <w:numPr>
          <w:ilvl w:val="1"/>
          <w:numId w:val="11"/>
        </w:numPr>
        <w:tabs>
          <w:tab w:pos="878" w:val="left" w:leader="none"/>
        </w:tabs>
        <w:spacing w:line="321" w:lineRule="auto" w:before="230" w:after="0"/>
        <w:ind w:left="878" w:right="36" w:hanging="721"/>
        <w:jc w:val="both"/>
        <w:rPr>
          <w:sz w:val="20"/>
        </w:rPr>
      </w:pPr>
      <w:r>
        <w:rPr>
          <w:w w:val="110"/>
          <w:sz w:val="20"/>
        </w:rPr>
        <w:t>Faculty</w:t>
      </w:r>
      <w:r>
        <w:rPr>
          <w:w w:val="110"/>
          <w:sz w:val="20"/>
        </w:rPr>
        <w:t> members</w:t>
      </w:r>
      <w:r>
        <w:rPr>
          <w:w w:val="110"/>
          <w:sz w:val="20"/>
        </w:rPr>
        <w:t> must</w:t>
      </w:r>
      <w:r>
        <w:rPr>
          <w:w w:val="110"/>
          <w:sz w:val="20"/>
        </w:rPr>
        <w:t> perform</w:t>
      </w:r>
      <w:r>
        <w:rPr>
          <w:w w:val="110"/>
          <w:sz w:val="20"/>
        </w:rPr>
        <w:t> their</w:t>
      </w:r>
      <w:r>
        <w:rPr>
          <w:w w:val="110"/>
          <w:sz w:val="20"/>
        </w:rPr>
        <w:t> duties</w:t>
      </w:r>
      <w:r>
        <w:rPr>
          <w:w w:val="110"/>
          <w:sz w:val="20"/>
        </w:rPr>
        <w:t> with</w:t>
      </w:r>
      <w:r>
        <w:rPr>
          <w:w w:val="110"/>
          <w:sz w:val="20"/>
        </w:rPr>
        <w:t> honesty, integrity and accountability, ensuring that their actions align </w:t>
      </w:r>
      <w:r>
        <w:rPr>
          <w:sz w:val="20"/>
        </w:rPr>
        <w:t>with the University's Vision and Mission to produce world class </w:t>
      </w:r>
      <w:r>
        <w:rPr>
          <w:w w:val="110"/>
          <w:sz w:val="20"/>
        </w:rPr>
        <w:t>professionals and responsible citizens.</w:t>
      </w:r>
    </w:p>
    <w:p>
      <w:pPr>
        <w:pStyle w:val="ListParagraph"/>
        <w:numPr>
          <w:ilvl w:val="1"/>
          <w:numId w:val="11"/>
        </w:numPr>
        <w:tabs>
          <w:tab w:pos="878" w:val="left" w:leader="none"/>
        </w:tabs>
        <w:spacing w:line="321" w:lineRule="auto" w:before="116" w:after="0"/>
        <w:ind w:left="878" w:right="35" w:hanging="720"/>
        <w:jc w:val="both"/>
        <w:rPr>
          <w:sz w:val="20"/>
        </w:rPr>
      </w:pPr>
      <w:r>
        <w:rPr>
          <w:w w:val="110"/>
          <w:sz w:val="20"/>
        </w:rPr>
        <w:t>Faculty</w:t>
      </w:r>
      <w:r>
        <w:rPr>
          <w:w w:val="110"/>
          <w:sz w:val="20"/>
        </w:rPr>
        <w:t> members</w:t>
      </w:r>
      <w:r>
        <w:rPr>
          <w:w w:val="110"/>
          <w:sz w:val="20"/>
        </w:rPr>
        <w:t> must</w:t>
      </w:r>
      <w:r>
        <w:rPr>
          <w:w w:val="110"/>
          <w:sz w:val="20"/>
        </w:rPr>
        <w:t> uphold</w:t>
      </w:r>
      <w:r>
        <w:rPr>
          <w:w w:val="110"/>
          <w:sz w:val="20"/>
        </w:rPr>
        <w:t> academic</w:t>
      </w:r>
      <w:r>
        <w:rPr>
          <w:w w:val="110"/>
          <w:sz w:val="20"/>
        </w:rPr>
        <w:t> integrity,</w:t>
      </w:r>
      <w:r>
        <w:rPr>
          <w:w w:val="110"/>
          <w:sz w:val="20"/>
        </w:rPr>
        <w:t> ensuring high</w:t>
      </w:r>
      <w:r>
        <w:rPr>
          <w:w w:val="110"/>
          <w:sz w:val="20"/>
        </w:rPr>
        <w:t> standards</w:t>
      </w:r>
      <w:r>
        <w:rPr>
          <w:w w:val="110"/>
          <w:sz w:val="20"/>
        </w:rPr>
        <w:t> of</w:t>
      </w:r>
      <w:r>
        <w:rPr>
          <w:w w:val="110"/>
          <w:sz w:val="20"/>
        </w:rPr>
        <w:t> quality</w:t>
      </w:r>
      <w:r>
        <w:rPr>
          <w:w w:val="110"/>
          <w:sz w:val="20"/>
        </w:rPr>
        <w:t> in</w:t>
      </w:r>
      <w:r>
        <w:rPr>
          <w:w w:val="110"/>
          <w:sz w:val="20"/>
        </w:rPr>
        <w:t> teaching,</w:t>
      </w:r>
      <w:r>
        <w:rPr>
          <w:w w:val="110"/>
          <w:sz w:val="20"/>
        </w:rPr>
        <w:t> research</w:t>
      </w:r>
      <w:r>
        <w:rPr>
          <w:w w:val="110"/>
          <w:sz w:val="20"/>
        </w:rPr>
        <w:t> and assessment.</w:t>
      </w:r>
      <w:r>
        <w:rPr>
          <w:w w:val="110"/>
          <w:sz w:val="20"/>
        </w:rPr>
        <w:t> Fairness</w:t>
      </w:r>
      <w:r>
        <w:rPr>
          <w:w w:val="110"/>
          <w:sz w:val="20"/>
        </w:rPr>
        <w:t> and</w:t>
      </w:r>
      <w:r>
        <w:rPr>
          <w:w w:val="110"/>
          <w:sz w:val="20"/>
        </w:rPr>
        <w:t> impartiality</w:t>
      </w:r>
      <w:r>
        <w:rPr>
          <w:w w:val="110"/>
          <w:sz w:val="20"/>
        </w:rPr>
        <w:t> should</w:t>
      </w:r>
      <w:r>
        <w:rPr>
          <w:w w:val="110"/>
          <w:sz w:val="20"/>
        </w:rPr>
        <w:t> guide</w:t>
      </w:r>
      <w:r>
        <w:rPr>
          <w:w w:val="110"/>
          <w:sz w:val="20"/>
        </w:rPr>
        <w:t> all academic and administrative decisions, avoiding conflicts of interest.</w:t>
      </w:r>
      <w:r>
        <w:rPr>
          <w:w w:val="110"/>
          <w:sz w:val="20"/>
        </w:rPr>
        <w:t> Promote</w:t>
      </w:r>
      <w:r>
        <w:rPr>
          <w:w w:val="110"/>
          <w:sz w:val="20"/>
        </w:rPr>
        <w:t> critical</w:t>
      </w:r>
      <w:r>
        <w:rPr>
          <w:w w:val="110"/>
          <w:sz w:val="20"/>
        </w:rPr>
        <w:t> and</w:t>
      </w:r>
      <w:r>
        <w:rPr>
          <w:w w:val="110"/>
          <w:sz w:val="20"/>
        </w:rPr>
        <w:t> analytical</w:t>
      </w:r>
      <w:r>
        <w:rPr>
          <w:w w:val="110"/>
          <w:sz w:val="20"/>
        </w:rPr>
        <w:t> thinking</w:t>
      </w:r>
      <w:r>
        <w:rPr>
          <w:w w:val="110"/>
          <w:sz w:val="20"/>
        </w:rPr>
        <w:t> among </w:t>
      </w:r>
      <w:r>
        <w:rPr>
          <w:spacing w:val="-2"/>
          <w:w w:val="110"/>
          <w:sz w:val="20"/>
        </w:rPr>
        <w:t>students.</w:t>
      </w:r>
    </w:p>
    <w:p>
      <w:pPr>
        <w:pStyle w:val="ListParagraph"/>
        <w:numPr>
          <w:ilvl w:val="1"/>
          <w:numId w:val="11"/>
        </w:numPr>
        <w:tabs>
          <w:tab w:pos="875" w:val="left" w:leader="none"/>
          <w:tab w:pos="877" w:val="left" w:leader="none"/>
        </w:tabs>
        <w:spacing w:line="321" w:lineRule="auto" w:before="114" w:after="0"/>
        <w:ind w:left="877" w:right="34" w:hanging="720"/>
        <w:jc w:val="both"/>
        <w:rPr>
          <w:sz w:val="20"/>
        </w:rPr>
      </w:pPr>
      <w:r>
        <w:rPr>
          <w:w w:val="110"/>
          <w:sz w:val="20"/>
        </w:rPr>
        <w:t>Faculty should remain updated in their field of expertise and continuously enhance their knowledge</w:t>
      </w:r>
      <w:r>
        <w:rPr>
          <w:spacing w:val="-1"/>
          <w:w w:val="110"/>
          <w:sz w:val="20"/>
        </w:rPr>
        <w:t> </w:t>
      </w:r>
      <w:r>
        <w:rPr>
          <w:w w:val="110"/>
          <w:sz w:val="20"/>
        </w:rPr>
        <w:t>through research and professional development.</w:t>
      </w:r>
    </w:p>
    <w:p>
      <w:pPr>
        <w:pStyle w:val="ListParagraph"/>
        <w:numPr>
          <w:ilvl w:val="1"/>
          <w:numId w:val="11"/>
        </w:numPr>
        <w:tabs>
          <w:tab w:pos="875" w:val="left" w:leader="none"/>
          <w:tab w:pos="877" w:val="left" w:leader="none"/>
        </w:tabs>
        <w:spacing w:line="321" w:lineRule="auto" w:before="118" w:after="0"/>
        <w:ind w:left="877" w:right="34" w:hanging="720"/>
        <w:jc w:val="both"/>
        <w:rPr>
          <w:sz w:val="20"/>
        </w:rPr>
      </w:pPr>
      <w:r>
        <w:rPr>
          <w:sz w:val="20"/>
        </w:rPr>
        <w:t>FAST-NUCES is a non-political entity. Faculty members should </w:t>
      </w:r>
      <w:r>
        <w:rPr>
          <w:w w:val="110"/>
          <w:sz w:val="20"/>
        </w:rPr>
        <w:t>refrain</w:t>
      </w:r>
      <w:r>
        <w:rPr>
          <w:w w:val="110"/>
          <w:sz w:val="20"/>
        </w:rPr>
        <w:t> using</w:t>
      </w:r>
      <w:r>
        <w:rPr>
          <w:w w:val="110"/>
          <w:sz w:val="20"/>
        </w:rPr>
        <w:t> University</w:t>
      </w:r>
      <w:r>
        <w:rPr>
          <w:w w:val="110"/>
          <w:sz w:val="20"/>
        </w:rPr>
        <w:t> resources</w:t>
      </w:r>
      <w:r>
        <w:rPr>
          <w:w w:val="110"/>
          <w:sz w:val="20"/>
        </w:rPr>
        <w:t> for</w:t>
      </w:r>
      <w:r>
        <w:rPr>
          <w:w w:val="110"/>
          <w:sz w:val="20"/>
        </w:rPr>
        <w:t> personal</w:t>
      </w:r>
      <w:r>
        <w:rPr>
          <w:w w:val="110"/>
          <w:sz w:val="20"/>
        </w:rPr>
        <w:t> political activities or to influence political outcomes.</w:t>
      </w:r>
    </w:p>
    <w:p>
      <w:pPr>
        <w:pStyle w:val="ListParagraph"/>
        <w:spacing w:after="0" w:line="321" w:lineRule="auto"/>
        <w:jc w:val="both"/>
        <w:rPr>
          <w:sz w:val="20"/>
        </w:rPr>
        <w:sectPr>
          <w:pgSz w:w="8680" w:h="12200"/>
          <w:pgMar w:header="731" w:footer="800" w:top="1080" w:bottom="1000" w:left="850" w:right="992"/>
        </w:sectPr>
      </w:pPr>
    </w:p>
    <w:p>
      <w:pPr>
        <w:pStyle w:val="ListParagraph"/>
        <w:numPr>
          <w:ilvl w:val="1"/>
          <w:numId w:val="11"/>
        </w:numPr>
        <w:tabs>
          <w:tab w:pos="875" w:val="left" w:leader="none"/>
          <w:tab w:pos="877" w:val="left" w:leader="none"/>
        </w:tabs>
        <w:spacing w:line="321" w:lineRule="auto" w:before="110" w:after="0"/>
        <w:ind w:left="877" w:right="34" w:hanging="720"/>
        <w:jc w:val="both"/>
        <w:rPr>
          <w:sz w:val="20"/>
        </w:rPr>
      </w:pPr>
      <w:r>
        <w:rPr>
          <w:w w:val="105"/>
          <w:sz w:val="20"/>
        </w:rPr>
        <w:t>Faculty</w:t>
      </w:r>
      <w:r>
        <w:rPr>
          <w:w w:val="105"/>
          <w:sz w:val="20"/>
        </w:rPr>
        <w:t> should</w:t>
      </w:r>
      <w:r>
        <w:rPr>
          <w:w w:val="105"/>
          <w:sz w:val="20"/>
        </w:rPr>
        <w:t> use</w:t>
      </w:r>
      <w:r>
        <w:rPr>
          <w:w w:val="105"/>
          <w:sz w:val="20"/>
        </w:rPr>
        <w:t> social</w:t>
      </w:r>
      <w:r>
        <w:rPr>
          <w:w w:val="105"/>
          <w:sz w:val="20"/>
        </w:rPr>
        <w:t> media</w:t>
      </w:r>
      <w:r>
        <w:rPr>
          <w:w w:val="105"/>
          <w:sz w:val="20"/>
        </w:rPr>
        <w:t> responsibly,</w:t>
      </w:r>
      <w:r>
        <w:rPr>
          <w:w w:val="105"/>
          <w:sz w:val="20"/>
        </w:rPr>
        <w:t> ensuring</w:t>
      </w:r>
      <w:r>
        <w:rPr>
          <w:w w:val="105"/>
          <w:sz w:val="20"/>
        </w:rPr>
        <w:t> that</w:t>
      </w:r>
      <w:r>
        <w:rPr>
          <w:spacing w:val="80"/>
          <w:w w:val="105"/>
          <w:sz w:val="20"/>
        </w:rPr>
        <w:t> </w:t>
      </w:r>
      <w:r>
        <w:rPr>
          <w:w w:val="105"/>
          <w:sz w:val="20"/>
        </w:rPr>
        <w:t>their</w:t>
      </w:r>
      <w:r>
        <w:rPr>
          <w:w w:val="105"/>
          <w:sz w:val="20"/>
        </w:rPr>
        <w:t> online</w:t>
      </w:r>
      <w:r>
        <w:rPr>
          <w:w w:val="105"/>
          <w:sz w:val="20"/>
        </w:rPr>
        <w:t> presence</w:t>
      </w:r>
      <w:r>
        <w:rPr>
          <w:w w:val="105"/>
          <w:sz w:val="20"/>
        </w:rPr>
        <w:t> aligns</w:t>
      </w:r>
      <w:r>
        <w:rPr>
          <w:w w:val="105"/>
          <w:sz w:val="20"/>
        </w:rPr>
        <w:t> with</w:t>
      </w:r>
      <w:r>
        <w:rPr>
          <w:w w:val="105"/>
          <w:sz w:val="20"/>
        </w:rPr>
        <w:t> the</w:t>
      </w:r>
      <w:r>
        <w:rPr>
          <w:w w:val="105"/>
          <w:sz w:val="20"/>
        </w:rPr>
        <w:t> University’s</w:t>
      </w:r>
      <w:r>
        <w:rPr>
          <w:w w:val="105"/>
          <w:sz w:val="20"/>
        </w:rPr>
        <w:t> values</w:t>
      </w:r>
      <w:r>
        <w:rPr>
          <w:w w:val="105"/>
          <w:sz w:val="20"/>
        </w:rPr>
        <w:t> of integrity,</w:t>
      </w:r>
      <w:r>
        <w:rPr>
          <w:w w:val="105"/>
          <w:sz w:val="20"/>
        </w:rPr>
        <w:t> professionalism</w:t>
      </w:r>
      <w:r>
        <w:rPr>
          <w:w w:val="105"/>
          <w:sz w:val="20"/>
        </w:rPr>
        <w:t> and</w:t>
      </w:r>
      <w:r>
        <w:rPr>
          <w:w w:val="105"/>
          <w:sz w:val="20"/>
        </w:rPr>
        <w:t> ethical</w:t>
      </w:r>
      <w:r>
        <w:rPr>
          <w:w w:val="105"/>
          <w:sz w:val="20"/>
        </w:rPr>
        <w:t> conduct.</w:t>
      </w:r>
      <w:r>
        <w:rPr>
          <w:w w:val="105"/>
          <w:sz w:val="20"/>
        </w:rPr>
        <w:t> They</w:t>
      </w:r>
      <w:r>
        <w:rPr>
          <w:w w:val="105"/>
          <w:sz w:val="20"/>
        </w:rPr>
        <w:t> are expected to uphold accuracy, respect, and discretion in their digital</w:t>
      </w:r>
      <w:r>
        <w:rPr>
          <w:w w:val="105"/>
          <w:sz w:val="20"/>
        </w:rPr>
        <w:t> interactions,</w:t>
      </w:r>
      <w:r>
        <w:rPr>
          <w:w w:val="105"/>
          <w:sz w:val="20"/>
        </w:rPr>
        <w:t> avoiding</w:t>
      </w:r>
      <w:r>
        <w:rPr>
          <w:w w:val="105"/>
          <w:sz w:val="20"/>
        </w:rPr>
        <w:t> the</w:t>
      </w:r>
      <w:r>
        <w:rPr>
          <w:w w:val="105"/>
          <w:sz w:val="20"/>
        </w:rPr>
        <w:t> spread</w:t>
      </w:r>
      <w:r>
        <w:rPr>
          <w:w w:val="105"/>
          <w:sz w:val="20"/>
        </w:rPr>
        <w:t> of</w:t>
      </w:r>
      <w:r>
        <w:rPr>
          <w:w w:val="105"/>
          <w:sz w:val="20"/>
        </w:rPr>
        <w:t> misinformation, unverified</w:t>
      </w:r>
      <w:r>
        <w:rPr>
          <w:w w:val="105"/>
          <w:sz w:val="20"/>
        </w:rPr>
        <w:t> claims,</w:t>
      </w:r>
      <w:r>
        <w:rPr>
          <w:w w:val="105"/>
          <w:sz w:val="20"/>
        </w:rPr>
        <w:t> or</w:t>
      </w:r>
      <w:r>
        <w:rPr>
          <w:w w:val="105"/>
          <w:sz w:val="20"/>
        </w:rPr>
        <w:t> content</w:t>
      </w:r>
      <w:r>
        <w:rPr>
          <w:w w:val="105"/>
          <w:sz w:val="20"/>
        </w:rPr>
        <w:t> that</w:t>
      </w:r>
      <w:r>
        <w:rPr>
          <w:w w:val="105"/>
          <w:sz w:val="20"/>
        </w:rPr>
        <w:t> could</w:t>
      </w:r>
      <w:r>
        <w:rPr>
          <w:w w:val="105"/>
          <w:sz w:val="20"/>
        </w:rPr>
        <w:t> harm</w:t>
      </w:r>
      <w:r>
        <w:rPr>
          <w:w w:val="105"/>
          <w:sz w:val="20"/>
        </w:rPr>
        <w:t> individuals, colleagues,</w:t>
      </w:r>
      <w:r>
        <w:rPr>
          <w:w w:val="105"/>
          <w:sz w:val="20"/>
        </w:rPr>
        <w:t> or</w:t>
      </w:r>
      <w:r>
        <w:rPr>
          <w:w w:val="105"/>
          <w:sz w:val="20"/>
        </w:rPr>
        <w:t> the</w:t>
      </w:r>
      <w:r>
        <w:rPr>
          <w:w w:val="105"/>
          <w:sz w:val="20"/>
        </w:rPr>
        <w:t> university’s</w:t>
      </w:r>
      <w:r>
        <w:rPr>
          <w:w w:val="105"/>
          <w:sz w:val="20"/>
        </w:rPr>
        <w:t> reputation.</w:t>
      </w:r>
      <w:r>
        <w:rPr>
          <w:w w:val="105"/>
          <w:sz w:val="20"/>
        </w:rPr>
        <w:t> professional </w:t>
      </w:r>
      <w:r>
        <w:rPr>
          <w:spacing w:val="-2"/>
          <w:w w:val="105"/>
          <w:sz w:val="20"/>
        </w:rPr>
        <w:t>environment.</w:t>
      </w:r>
    </w:p>
    <w:p>
      <w:pPr>
        <w:pStyle w:val="Heading2"/>
        <w:numPr>
          <w:ilvl w:val="0"/>
          <w:numId w:val="11"/>
        </w:numPr>
        <w:tabs>
          <w:tab w:pos="456" w:val="left" w:leader="none"/>
        </w:tabs>
        <w:spacing w:line="240" w:lineRule="auto" w:before="114" w:after="0"/>
        <w:ind w:left="456" w:right="0" w:hanging="299"/>
        <w:jc w:val="left"/>
      </w:pPr>
      <w:bookmarkStart w:name="_TOC_250045" w:id="22"/>
      <w:r>
        <w:rPr>
          <w:w w:val="110"/>
        </w:rPr>
        <w:t>Respect</w:t>
      </w:r>
      <w:r>
        <w:rPr>
          <w:spacing w:val="-19"/>
          <w:w w:val="110"/>
        </w:rPr>
        <w:t> </w:t>
      </w:r>
      <w:r>
        <w:rPr>
          <w:w w:val="110"/>
        </w:rPr>
        <w:t>and</w:t>
      </w:r>
      <w:r>
        <w:rPr>
          <w:spacing w:val="-18"/>
          <w:w w:val="110"/>
        </w:rPr>
        <w:t> </w:t>
      </w:r>
      <w:bookmarkEnd w:id="22"/>
      <w:r>
        <w:rPr>
          <w:spacing w:val="-2"/>
          <w:w w:val="110"/>
        </w:rPr>
        <w:t>Inclusivity</w:t>
      </w:r>
    </w:p>
    <w:p>
      <w:pPr>
        <w:pStyle w:val="ListParagraph"/>
        <w:numPr>
          <w:ilvl w:val="1"/>
          <w:numId w:val="11"/>
        </w:numPr>
        <w:tabs>
          <w:tab w:pos="878" w:val="left" w:leader="none"/>
        </w:tabs>
        <w:spacing w:line="321" w:lineRule="auto" w:before="228" w:after="0"/>
        <w:ind w:left="878" w:right="33" w:hanging="721"/>
        <w:jc w:val="both"/>
        <w:rPr>
          <w:sz w:val="20"/>
        </w:rPr>
      </w:pPr>
      <w:r>
        <w:rPr>
          <w:w w:val="110"/>
          <w:sz w:val="20"/>
        </w:rPr>
        <w:t>Faculty</w:t>
      </w:r>
      <w:r>
        <w:rPr>
          <w:w w:val="110"/>
          <w:sz w:val="20"/>
        </w:rPr>
        <w:t> must</w:t>
      </w:r>
      <w:r>
        <w:rPr>
          <w:w w:val="110"/>
          <w:sz w:val="20"/>
        </w:rPr>
        <w:t> treat</w:t>
      </w:r>
      <w:r>
        <w:rPr>
          <w:w w:val="110"/>
          <w:sz w:val="20"/>
        </w:rPr>
        <w:t> all</w:t>
      </w:r>
      <w:r>
        <w:rPr>
          <w:w w:val="110"/>
          <w:sz w:val="20"/>
        </w:rPr>
        <w:t> students,</w:t>
      </w:r>
      <w:r>
        <w:rPr>
          <w:w w:val="110"/>
          <w:sz w:val="20"/>
        </w:rPr>
        <w:t> colleagues,</w:t>
      </w:r>
      <w:r>
        <w:rPr>
          <w:w w:val="110"/>
          <w:sz w:val="20"/>
        </w:rPr>
        <w:t> and staff with respect,</w:t>
      </w:r>
      <w:r>
        <w:rPr>
          <w:w w:val="110"/>
          <w:sz w:val="20"/>
        </w:rPr>
        <w:t> dignity,</w:t>
      </w:r>
      <w:r>
        <w:rPr>
          <w:w w:val="110"/>
          <w:sz w:val="20"/>
        </w:rPr>
        <w:t> and</w:t>
      </w:r>
      <w:r>
        <w:rPr>
          <w:w w:val="110"/>
          <w:sz w:val="20"/>
        </w:rPr>
        <w:t> fairness,</w:t>
      </w:r>
      <w:r>
        <w:rPr>
          <w:w w:val="110"/>
          <w:sz w:val="20"/>
        </w:rPr>
        <w:t> regardless</w:t>
      </w:r>
      <w:r>
        <w:rPr>
          <w:w w:val="110"/>
          <w:sz w:val="20"/>
        </w:rPr>
        <w:t> of</w:t>
      </w:r>
      <w:r>
        <w:rPr>
          <w:w w:val="110"/>
          <w:sz w:val="20"/>
        </w:rPr>
        <w:t> race,</w:t>
      </w:r>
      <w:r>
        <w:rPr>
          <w:w w:val="110"/>
          <w:sz w:val="20"/>
        </w:rPr>
        <w:t> ethnicity, nationality, gender, religion, age, or disability.</w:t>
      </w:r>
    </w:p>
    <w:p>
      <w:pPr>
        <w:pStyle w:val="ListParagraph"/>
        <w:numPr>
          <w:ilvl w:val="1"/>
          <w:numId w:val="11"/>
        </w:numPr>
        <w:tabs>
          <w:tab w:pos="878" w:val="left" w:leader="none"/>
        </w:tabs>
        <w:spacing w:line="321" w:lineRule="auto" w:before="117" w:after="0"/>
        <w:ind w:left="878" w:right="34" w:hanging="720"/>
        <w:jc w:val="both"/>
        <w:rPr>
          <w:sz w:val="20"/>
        </w:rPr>
      </w:pPr>
      <w:r>
        <w:rPr>
          <w:w w:val="110"/>
          <w:sz w:val="20"/>
        </w:rPr>
        <w:t>Faculty members must ensure a harassment free academic environment</w:t>
      </w:r>
      <w:r>
        <w:rPr>
          <w:spacing w:val="-16"/>
          <w:w w:val="110"/>
          <w:sz w:val="20"/>
        </w:rPr>
        <w:t> </w:t>
      </w:r>
      <w:r>
        <w:rPr>
          <w:w w:val="110"/>
          <w:sz w:val="20"/>
        </w:rPr>
        <w:t>and</w:t>
      </w:r>
      <w:r>
        <w:rPr>
          <w:spacing w:val="-15"/>
          <w:w w:val="110"/>
          <w:sz w:val="20"/>
        </w:rPr>
        <w:t> </w:t>
      </w:r>
      <w:r>
        <w:rPr>
          <w:w w:val="110"/>
          <w:sz w:val="20"/>
        </w:rPr>
        <w:t>refrain</w:t>
      </w:r>
      <w:r>
        <w:rPr>
          <w:spacing w:val="-15"/>
          <w:w w:val="110"/>
          <w:sz w:val="20"/>
        </w:rPr>
        <w:t> </w:t>
      </w:r>
      <w:r>
        <w:rPr>
          <w:w w:val="110"/>
          <w:sz w:val="20"/>
        </w:rPr>
        <w:t>from</w:t>
      </w:r>
      <w:r>
        <w:rPr>
          <w:spacing w:val="-15"/>
          <w:w w:val="110"/>
          <w:sz w:val="20"/>
        </w:rPr>
        <w:t> </w:t>
      </w:r>
      <w:r>
        <w:rPr>
          <w:w w:val="110"/>
          <w:sz w:val="20"/>
        </w:rPr>
        <w:t>any</w:t>
      </w:r>
      <w:r>
        <w:rPr>
          <w:spacing w:val="-15"/>
          <w:w w:val="110"/>
          <w:sz w:val="20"/>
        </w:rPr>
        <w:t> </w:t>
      </w:r>
      <w:r>
        <w:rPr>
          <w:w w:val="110"/>
          <w:sz w:val="20"/>
        </w:rPr>
        <w:t>form</w:t>
      </w:r>
      <w:r>
        <w:rPr>
          <w:spacing w:val="-15"/>
          <w:w w:val="110"/>
          <w:sz w:val="20"/>
        </w:rPr>
        <w:t> </w:t>
      </w:r>
      <w:r>
        <w:rPr>
          <w:w w:val="110"/>
          <w:sz w:val="20"/>
        </w:rPr>
        <w:t>of</w:t>
      </w:r>
      <w:r>
        <w:rPr>
          <w:spacing w:val="-15"/>
          <w:w w:val="110"/>
          <w:sz w:val="20"/>
        </w:rPr>
        <w:t> </w:t>
      </w:r>
      <w:r>
        <w:rPr>
          <w:w w:val="110"/>
          <w:sz w:val="20"/>
        </w:rPr>
        <w:t>gender</w:t>
      </w:r>
      <w:r>
        <w:rPr>
          <w:spacing w:val="-15"/>
          <w:w w:val="110"/>
          <w:sz w:val="20"/>
        </w:rPr>
        <w:t> </w:t>
      </w:r>
      <w:r>
        <w:rPr>
          <w:w w:val="110"/>
          <w:sz w:val="20"/>
        </w:rPr>
        <w:t>harassment, including inappropriate language, behavior, or solicitation.</w:t>
      </w:r>
    </w:p>
    <w:p>
      <w:pPr>
        <w:pStyle w:val="ListParagraph"/>
        <w:numPr>
          <w:ilvl w:val="1"/>
          <w:numId w:val="11"/>
        </w:numPr>
        <w:tabs>
          <w:tab w:pos="875" w:val="left" w:leader="none"/>
          <w:tab w:pos="877" w:val="left" w:leader="none"/>
        </w:tabs>
        <w:spacing w:line="321" w:lineRule="auto" w:before="118" w:after="0"/>
        <w:ind w:left="877" w:right="34" w:hanging="720"/>
        <w:jc w:val="both"/>
        <w:rPr>
          <w:sz w:val="20"/>
        </w:rPr>
      </w:pPr>
      <w:r>
        <w:rPr>
          <w:w w:val="110"/>
          <w:sz w:val="20"/>
        </w:rPr>
        <w:t>Faculty</w:t>
      </w:r>
      <w:r>
        <w:rPr>
          <w:w w:val="110"/>
          <w:sz w:val="20"/>
        </w:rPr>
        <w:t> members</w:t>
      </w:r>
      <w:r>
        <w:rPr>
          <w:w w:val="110"/>
          <w:sz w:val="20"/>
        </w:rPr>
        <w:t> must</w:t>
      </w:r>
      <w:r>
        <w:rPr>
          <w:w w:val="110"/>
          <w:sz w:val="20"/>
        </w:rPr>
        <w:t> foster</w:t>
      </w:r>
      <w:r>
        <w:rPr>
          <w:w w:val="110"/>
          <w:sz w:val="20"/>
        </w:rPr>
        <w:t> constructive</w:t>
      </w:r>
      <w:r>
        <w:rPr>
          <w:w w:val="110"/>
          <w:sz w:val="20"/>
        </w:rPr>
        <w:t> dialogue</w:t>
      </w:r>
      <w:r>
        <w:rPr>
          <w:w w:val="110"/>
          <w:sz w:val="20"/>
        </w:rPr>
        <w:t> and address</w:t>
      </w:r>
      <w:r>
        <w:rPr>
          <w:w w:val="110"/>
          <w:sz w:val="20"/>
        </w:rPr>
        <w:t> disagreements professionally,</w:t>
      </w:r>
      <w:r>
        <w:rPr>
          <w:w w:val="110"/>
          <w:sz w:val="20"/>
        </w:rPr>
        <w:t> without</w:t>
      </w:r>
      <w:r>
        <w:rPr>
          <w:w w:val="110"/>
          <w:sz w:val="20"/>
        </w:rPr>
        <w:t> engaging in threatening, coercive or aggressive behavior.</w:t>
      </w:r>
    </w:p>
    <w:p>
      <w:pPr>
        <w:pStyle w:val="ListParagraph"/>
        <w:numPr>
          <w:ilvl w:val="1"/>
          <w:numId w:val="11"/>
        </w:numPr>
        <w:tabs>
          <w:tab w:pos="875" w:val="left" w:leader="none"/>
          <w:tab w:pos="877" w:val="left" w:leader="none"/>
        </w:tabs>
        <w:spacing w:line="321" w:lineRule="auto" w:before="117" w:after="0"/>
        <w:ind w:left="877" w:right="34" w:hanging="720"/>
        <w:jc w:val="both"/>
        <w:rPr>
          <w:sz w:val="20"/>
        </w:rPr>
      </w:pPr>
      <w:r>
        <w:rPr>
          <w:w w:val="110"/>
          <w:sz w:val="20"/>
        </w:rPr>
        <w:t>Faculty should demonstrate understanding and compassion in their interactions with students, recognizing that academic and</w:t>
      </w:r>
      <w:r>
        <w:rPr>
          <w:w w:val="110"/>
          <w:sz w:val="20"/>
        </w:rPr>
        <w:t> personal</w:t>
      </w:r>
      <w:r>
        <w:rPr>
          <w:w w:val="110"/>
          <w:sz w:val="20"/>
        </w:rPr>
        <w:t> challenges</w:t>
      </w:r>
      <w:r>
        <w:rPr>
          <w:w w:val="110"/>
          <w:sz w:val="20"/>
        </w:rPr>
        <w:t> may</w:t>
      </w:r>
      <w:r>
        <w:rPr>
          <w:w w:val="110"/>
          <w:sz w:val="20"/>
        </w:rPr>
        <w:t> impact</w:t>
      </w:r>
      <w:r>
        <w:rPr>
          <w:w w:val="110"/>
          <w:sz w:val="20"/>
        </w:rPr>
        <w:t> their</w:t>
      </w:r>
      <w:r>
        <w:rPr>
          <w:w w:val="110"/>
          <w:sz w:val="20"/>
        </w:rPr>
        <w:t> performance. Feedback</w:t>
      </w:r>
      <w:r>
        <w:rPr>
          <w:w w:val="110"/>
          <w:sz w:val="20"/>
        </w:rPr>
        <w:t> and</w:t>
      </w:r>
      <w:r>
        <w:rPr>
          <w:w w:val="110"/>
          <w:sz w:val="20"/>
        </w:rPr>
        <w:t> assessments</w:t>
      </w:r>
      <w:r>
        <w:rPr>
          <w:w w:val="110"/>
          <w:sz w:val="20"/>
        </w:rPr>
        <w:t> should</w:t>
      </w:r>
      <w:r>
        <w:rPr>
          <w:w w:val="110"/>
          <w:sz w:val="20"/>
        </w:rPr>
        <w:t> be</w:t>
      </w:r>
      <w:r>
        <w:rPr>
          <w:w w:val="110"/>
          <w:sz w:val="20"/>
        </w:rPr>
        <w:t> fair,</w:t>
      </w:r>
      <w:r>
        <w:rPr>
          <w:w w:val="110"/>
          <w:sz w:val="20"/>
        </w:rPr>
        <w:t> supportive</w:t>
      </w:r>
      <w:r>
        <w:rPr>
          <w:w w:val="110"/>
          <w:sz w:val="20"/>
        </w:rPr>
        <w:t> and considerate of individual learning needs.</w:t>
      </w:r>
    </w:p>
    <w:p>
      <w:pPr>
        <w:pStyle w:val="Heading2"/>
        <w:numPr>
          <w:ilvl w:val="0"/>
          <w:numId w:val="11"/>
        </w:numPr>
        <w:tabs>
          <w:tab w:pos="458" w:val="left" w:leader="none"/>
        </w:tabs>
        <w:spacing w:line="240" w:lineRule="auto" w:before="114" w:after="0"/>
        <w:ind w:left="458" w:right="0" w:hanging="301"/>
        <w:jc w:val="left"/>
      </w:pPr>
      <w:bookmarkStart w:name="_TOC_250044" w:id="23"/>
      <w:r>
        <w:rPr>
          <w:w w:val="110"/>
        </w:rPr>
        <w:t>Commitment</w:t>
      </w:r>
      <w:r>
        <w:rPr>
          <w:spacing w:val="9"/>
          <w:w w:val="110"/>
        </w:rPr>
        <w:t> </w:t>
      </w:r>
      <w:r>
        <w:rPr>
          <w:w w:val="110"/>
        </w:rPr>
        <w:t>to</w:t>
      </w:r>
      <w:r>
        <w:rPr>
          <w:spacing w:val="11"/>
          <w:w w:val="110"/>
        </w:rPr>
        <w:t> </w:t>
      </w:r>
      <w:bookmarkEnd w:id="23"/>
      <w:r>
        <w:rPr>
          <w:spacing w:val="-2"/>
          <w:w w:val="110"/>
        </w:rPr>
        <w:t>Students</w:t>
      </w:r>
    </w:p>
    <w:p>
      <w:pPr>
        <w:pStyle w:val="ListParagraph"/>
        <w:numPr>
          <w:ilvl w:val="1"/>
          <w:numId w:val="11"/>
        </w:numPr>
        <w:tabs>
          <w:tab w:pos="878" w:val="left" w:leader="none"/>
        </w:tabs>
        <w:spacing w:line="321" w:lineRule="auto" w:before="231" w:after="0"/>
        <w:ind w:left="878" w:right="35" w:hanging="721"/>
        <w:jc w:val="both"/>
        <w:rPr>
          <w:sz w:val="20"/>
        </w:rPr>
      </w:pPr>
      <w:r>
        <w:rPr>
          <w:w w:val="110"/>
          <w:sz w:val="20"/>
        </w:rPr>
        <w:t>Faculty</w:t>
      </w:r>
      <w:r>
        <w:rPr>
          <w:spacing w:val="-12"/>
          <w:w w:val="110"/>
          <w:sz w:val="20"/>
        </w:rPr>
        <w:t> </w:t>
      </w:r>
      <w:r>
        <w:rPr>
          <w:w w:val="110"/>
          <w:sz w:val="20"/>
        </w:rPr>
        <w:t>must</w:t>
      </w:r>
      <w:r>
        <w:rPr>
          <w:spacing w:val="-11"/>
          <w:w w:val="110"/>
          <w:sz w:val="20"/>
        </w:rPr>
        <w:t> </w:t>
      </w:r>
      <w:r>
        <w:rPr>
          <w:w w:val="110"/>
          <w:sz w:val="20"/>
        </w:rPr>
        <w:t>prioritize</w:t>
      </w:r>
      <w:r>
        <w:rPr>
          <w:spacing w:val="-12"/>
          <w:w w:val="110"/>
          <w:sz w:val="20"/>
        </w:rPr>
        <w:t> </w:t>
      </w:r>
      <w:r>
        <w:rPr>
          <w:w w:val="110"/>
          <w:sz w:val="20"/>
        </w:rPr>
        <w:t>the</w:t>
      </w:r>
      <w:r>
        <w:rPr>
          <w:spacing w:val="-12"/>
          <w:w w:val="110"/>
          <w:sz w:val="20"/>
        </w:rPr>
        <w:t> </w:t>
      </w:r>
      <w:r>
        <w:rPr>
          <w:w w:val="110"/>
          <w:sz w:val="20"/>
        </w:rPr>
        <w:t>intellectual</w:t>
      </w:r>
      <w:r>
        <w:rPr>
          <w:spacing w:val="-13"/>
          <w:w w:val="110"/>
          <w:sz w:val="20"/>
        </w:rPr>
        <w:t> </w:t>
      </w:r>
      <w:r>
        <w:rPr>
          <w:w w:val="110"/>
          <w:sz w:val="20"/>
        </w:rPr>
        <w:t>and</w:t>
      </w:r>
      <w:r>
        <w:rPr>
          <w:spacing w:val="-12"/>
          <w:w w:val="110"/>
          <w:sz w:val="20"/>
        </w:rPr>
        <w:t> </w:t>
      </w:r>
      <w:r>
        <w:rPr>
          <w:w w:val="110"/>
          <w:sz w:val="20"/>
        </w:rPr>
        <w:t>moral</w:t>
      </w:r>
      <w:r>
        <w:rPr>
          <w:spacing w:val="-13"/>
          <w:w w:val="110"/>
          <w:sz w:val="20"/>
        </w:rPr>
        <w:t> </w:t>
      </w:r>
      <w:r>
        <w:rPr>
          <w:w w:val="110"/>
          <w:sz w:val="20"/>
        </w:rPr>
        <w:t>development of</w:t>
      </w:r>
      <w:r>
        <w:rPr>
          <w:w w:val="110"/>
          <w:sz w:val="20"/>
        </w:rPr>
        <w:t> students,</w:t>
      </w:r>
      <w:r>
        <w:rPr>
          <w:w w:val="110"/>
          <w:sz w:val="20"/>
        </w:rPr>
        <w:t> providing</w:t>
      </w:r>
      <w:r>
        <w:rPr>
          <w:w w:val="110"/>
          <w:sz w:val="20"/>
        </w:rPr>
        <w:t> guidance</w:t>
      </w:r>
      <w:r>
        <w:rPr>
          <w:w w:val="110"/>
          <w:sz w:val="20"/>
        </w:rPr>
        <w:t> and</w:t>
      </w:r>
      <w:r>
        <w:rPr>
          <w:w w:val="110"/>
          <w:sz w:val="20"/>
        </w:rPr>
        <w:t> mentorship</w:t>
      </w:r>
      <w:r>
        <w:rPr>
          <w:w w:val="110"/>
          <w:sz w:val="20"/>
        </w:rPr>
        <w:t> in</w:t>
      </w:r>
      <w:r>
        <w:rPr>
          <w:w w:val="110"/>
          <w:sz w:val="20"/>
        </w:rPr>
        <w:t> both academic and ethical aspects of life.</w:t>
      </w:r>
    </w:p>
    <w:p>
      <w:pPr>
        <w:pStyle w:val="ListParagraph"/>
        <w:spacing w:after="0" w:line="321" w:lineRule="auto"/>
        <w:jc w:val="both"/>
        <w:rPr>
          <w:sz w:val="20"/>
        </w:rPr>
        <w:sectPr>
          <w:pgSz w:w="8680" w:h="12200"/>
          <w:pgMar w:header="731" w:footer="800" w:top="1080" w:bottom="1000" w:left="850" w:right="992"/>
        </w:sectPr>
      </w:pPr>
    </w:p>
    <w:p>
      <w:pPr>
        <w:pStyle w:val="ListParagraph"/>
        <w:numPr>
          <w:ilvl w:val="1"/>
          <w:numId w:val="11"/>
        </w:numPr>
        <w:tabs>
          <w:tab w:pos="877" w:val="left" w:leader="none"/>
        </w:tabs>
        <w:spacing w:line="321" w:lineRule="auto" w:before="110" w:after="0"/>
        <w:ind w:left="877" w:right="35" w:hanging="720"/>
        <w:jc w:val="both"/>
        <w:rPr>
          <w:sz w:val="20"/>
        </w:rPr>
      </w:pPr>
      <w:r>
        <w:rPr>
          <w:w w:val="110"/>
          <w:sz w:val="20"/>
        </w:rPr>
        <w:t>Faculty</w:t>
      </w:r>
      <w:r>
        <w:rPr>
          <w:w w:val="110"/>
          <w:sz w:val="20"/>
        </w:rPr>
        <w:t> should</w:t>
      </w:r>
      <w:r>
        <w:rPr>
          <w:w w:val="110"/>
          <w:sz w:val="20"/>
        </w:rPr>
        <w:t> encourage</w:t>
      </w:r>
      <w:r>
        <w:rPr>
          <w:w w:val="110"/>
          <w:sz w:val="20"/>
        </w:rPr>
        <w:t> students to</w:t>
      </w:r>
      <w:r>
        <w:rPr>
          <w:w w:val="110"/>
          <w:sz w:val="20"/>
        </w:rPr>
        <w:t> express</w:t>
      </w:r>
      <w:r>
        <w:rPr>
          <w:w w:val="110"/>
          <w:sz w:val="20"/>
        </w:rPr>
        <w:t> their</w:t>
      </w:r>
      <w:r>
        <w:rPr>
          <w:w w:val="110"/>
          <w:sz w:val="20"/>
        </w:rPr>
        <w:t> ideas freely within the bounds of academic and ethical discourse.</w:t>
      </w:r>
    </w:p>
    <w:p>
      <w:pPr>
        <w:pStyle w:val="ListParagraph"/>
        <w:numPr>
          <w:ilvl w:val="1"/>
          <w:numId w:val="11"/>
        </w:numPr>
        <w:tabs>
          <w:tab w:pos="875" w:val="left" w:leader="none"/>
          <w:tab w:pos="877" w:val="left" w:leader="none"/>
        </w:tabs>
        <w:spacing w:line="321" w:lineRule="auto" w:before="118" w:after="0"/>
        <w:ind w:left="877" w:right="35" w:hanging="720"/>
        <w:jc w:val="both"/>
        <w:rPr>
          <w:sz w:val="20"/>
        </w:rPr>
      </w:pPr>
      <w:r>
        <w:rPr>
          <w:w w:val="110"/>
          <w:sz w:val="20"/>
        </w:rPr>
        <w:t>Faculty</w:t>
      </w:r>
      <w:r>
        <w:rPr>
          <w:w w:val="110"/>
          <w:sz w:val="20"/>
        </w:rPr>
        <w:t> should</w:t>
      </w:r>
      <w:r>
        <w:rPr>
          <w:w w:val="110"/>
          <w:sz w:val="20"/>
        </w:rPr>
        <w:t> avoid</w:t>
      </w:r>
      <w:r>
        <w:rPr>
          <w:w w:val="110"/>
          <w:sz w:val="20"/>
        </w:rPr>
        <w:t> favoritism,</w:t>
      </w:r>
      <w:r>
        <w:rPr>
          <w:w w:val="110"/>
          <w:sz w:val="20"/>
        </w:rPr>
        <w:t> bias</w:t>
      </w:r>
      <w:r>
        <w:rPr>
          <w:w w:val="110"/>
          <w:sz w:val="20"/>
        </w:rPr>
        <w:t> or</w:t>
      </w:r>
      <w:r>
        <w:rPr>
          <w:w w:val="110"/>
          <w:sz w:val="20"/>
        </w:rPr>
        <w:t> undue</w:t>
      </w:r>
      <w:r>
        <w:rPr>
          <w:w w:val="110"/>
          <w:sz w:val="20"/>
        </w:rPr>
        <w:t> influence</w:t>
      </w:r>
      <w:r>
        <w:rPr>
          <w:w w:val="110"/>
          <w:sz w:val="20"/>
        </w:rPr>
        <w:t> in academic</w:t>
      </w:r>
      <w:r>
        <w:rPr>
          <w:w w:val="110"/>
          <w:sz w:val="20"/>
        </w:rPr>
        <w:t> evaluations</w:t>
      </w:r>
      <w:r>
        <w:rPr>
          <w:w w:val="110"/>
          <w:sz w:val="20"/>
        </w:rPr>
        <w:t> and</w:t>
      </w:r>
      <w:r>
        <w:rPr>
          <w:w w:val="110"/>
          <w:sz w:val="20"/>
        </w:rPr>
        <w:t> ensure</w:t>
      </w:r>
      <w:r>
        <w:rPr>
          <w:w w:val="110"/>
          <w:sz w:val="20"/>
        </w:rPr>
        <w:t> transparency</w:t>
      </w:r>
      <w:r>
        <w:rPr>
          <w:w w:val="110"/>
          <w:sz w:val="20"/>
        </w:rPr>
        <w:t> in</w:t>
      </w:r>
      <w:r>
        <w:rPr>
          <w:w w:val="110"/>
          <w:sz w:val="20"/>
        </w:rPr>
        <w:t> grading and assessments.</w:t>
      </w:r>
    </w:p>
    <w:p>
      <w:pPr>
        <w:pStyle w:val="ListParagraph"/>
        <w:numPr>
          <w:ilvl w:val="1"/>
          <w:numId w:val="11"/>
        </w:numPr>
        <w:tabs>
          <w:tab w:pos="875" w:val="left" w:leader="none"/>
          <w:tab w:pos="877" w:val="left" w:leader="none"/>
        </w:tabs>
        <w:spacing w:line="321" w:lineRule="auto" w:before="117" w:after="0"/>
        <w:ind w:left="877" w:right="38" w:hanging="720"/>
        <w:jc w:val="both"/>
        <w:rPr>
          <w:sz w:val="20"/>
        </w:rPr>
      </w:pPr>
      <w:r>
        <w:rPr>
          <w:w w:val="110"/>
          <w:sz w:val="20"/>
        </w:rPr>
        <w:t>Faculty</w:t>
      </w:r>
      <w:r>
        <w:rPr>
          <w:w w:val="110"/>
          <w:sz w:val="20"/>
        </w:rPr>
        <w:t> should</w:t>
      </w:r>
      <w:r>
        <w:rPr>
          <w:w w:val="110"/>
          <w:sz w:val="20"/>
        </w:rPr>
        <w:t> provide</w:t>
      </w:r>
      <w:r>
        <w:rPr>
          <w:w w:val="110"/>
          <w:sz w:val="20"/>
        </w:rPr>
        <w:t> students</w:t>
      </w:r>
      <w:r>
        <w:rPr>
          <w:w w:val="110"/>
          <w:sz w:val="20"/>
        </w:rPr>
        <w:t> with</w:t>
      </w:r>
      <w:r>
        <w:rPr>
          <w:w w:val="110"/>
          <w:sz w:val="20"/>
        </w:rPr>
        <w:t> reasonable</w:t>
      </w:r>
      <w:r>
        <w:rPr>
          <w:w w:val="110"/>
          <w:sz w:val="20"/>
        </w:rPr>
        <w:t> access</w:t>
      </w:r>
      <w:r>
        <w:rPr>
          <w:w w:val="110"/>
          <w:sz w:val="20"/>
        </w:rPr>
        <w:t> to their academic records while maintaining confidentiality.</w:t>
      </w:r>
    </w:p>
    <w:p>
      <w:pPr>
        <w:pStyle w:val="ListParagraph"/>
        <w:numPr>
          <w:ilvl w:val="1"/>
          <w:numId w:val="11"/>
        </w:numPr>
        <w:tabs>
          <w:tab w:pos="875" w:val="left" w:leader="none"/>
          <w:tab w:pos="877" w:val="left" w:leader="none"/>
        </w:tabs>
        <w:spacing w:line="321" w:lineRule="auto" w:before="121" w:after="0"/>
        <w:ind w:left="877" w:right="34" w:hanging="720"/>
        <w:jc w:val="both"/>
        <w:rPr>
          <w:sz w:val="20"/>
        </w:rPr>
      </w:pPr>
      <w:r>
        <w:rPr>
          <w:w w:val="110"/>
          <w:sz w:val="20"/>
        </w:rPr>
        <w:t>Faculty</w:t>
      </w:r>
      <w:r>
        <w:rPr>
          <w:w w:val="110"/>
          <w:sz w:val="20"/>
        </w:rPr>
        <w:t> should</w:t>
      </w:r>
      <w:r>
        <w:rPr>
          <w:w w:val="110"/>
          <w:sz w:val="20"/>
        </w:rPr>
        <w:t> provide</w:t>
      </w:r>
      <w:r>
        <w:rPr>
          <w:w w:val="110"/>
          <w:sz w:val="20"/>
        </w:rPr>
        <w:t> fair</w:t>
      </w:r>
      <w:r>
        <w:rPr>
          <w:w w:val="110"/>
          <w:sz w:val="20"/>
        </w:rPr>
        <w:t> and</w:t>
      </w:r>
      <w:r>
        <w:rPr>
          <w:w w:val="110"/>
          <w:sz w:val="20"/>
        </w:rPr>
        <w:t> objective</w:t>
      </w:r>
      <w:r>
        <w:rPr>
          <w:w w:val="110"/>
          <w:sz w:val="20"/>
        </w:rPr>
        <w:t> feedback</w:t>
      </w:r>
      <w:r>
        <w:rPr>
          <w:w w:val="110"/>
          <w:sz w:val="20"/>
        </w:rPr>
        <w:t> to students and</w:t>
      </w:r>
      <w:r>
        <w:rPr>
          <w:w w:val="110"/>
          <w:sz w:val="20"/>
        </w:rPr>
        <w:t> colleagues,</w:t>
      </w:r>
      <w:r>
        <w:rPr>
          <w:w w:val="110"/>
          <w:sz w:val="20"/>
        </w:rPr>
        <w:t> fostering</w:t>
      </w:r>
      <w:r>
        <w:rPr>
          <w:w w:val="110"/>
          <w:sz w:val="20"/>
        </w:rPr>
        <w:t> a</w:t>
      </w:r>
      <w:r>
        <w:rPr>
          <w:w w:val="110"/>
          <w:sz w:val="20"/>
        </w:rPr>
        <w:t> culture</w:t>
      </w:r>
      <w:r>
        <w:rPr>
          <w:w w:val="110"/>
          <w:sz w:val="20"/>
        </w:rPr>
        <w:t> of</w:t>
      </w:r>
      <w:r>
        <w:rPr>
          <w:w w:val="110"/>
          <w:sz w:val="20"/>
        </w:rPr>
        <w:t> constructive criticism and continuous improvement.</w:t>
      </w:r>
    </w:p>
    <w:p>
      <w:pPr>
        <w:pStyle w:val="Heading2"/>
        <w:numPr>
          <w:ilvl w:val="0"/>
          <w:numId w:val="11"/>
        </w:numPr>
        <w:tabs>
          <w:tab w:pos="475" w:val="left" w:leader="none"/>
        </w:tabs>
        <w:spacing w:line="240" w:lineRule="auto" w:before="116" w:after="0"/>
        <w:ind w:left="475" w:right="0" w:hanging="318"/>
        <w:jc w:val="left"/>
      </w:pPr>
      <w:bookmarkStart w:name="_TOC_250043" w:id="24"/>
      <w:r>
        <w:rPr>
          <w:w w:val="110"/>
        </w:rPr>
        <w:t>Ethical</w:t>
      </w:r>
      <w:r>
        <w:rPr>
          <w:spacing w:val="-15"/>
          <w:w w:val="110"/>
        </w:rPr>
        <w:t> </w:t>
      </w:r>
      <w:r>
        <w:rPr>
          <w:w w:val="110"/>
        </w:rPr>
        <w:t>Research</w:t>
      </w:r>
      <w:r>
        <w:rPr>
          <w:spacing w:val="-14"/>
          <w:w w:val="110"/>
        </w:rPr>
        <w:t> </w:t>
      </w:r>
      <w:r>
        <w:rPr>
          <w:w w:val="110"/>
        </w:rPr>
        <w:t>and</w:t>
      </w:r>
      <w:r>
        <w:rPr>
          <w:spacing w:val="-15"/>
          <w:w w:val="110"/>
        </w:rPr>
        <w:t> </w:t>
      </w:r>
      <w:r>
        <w:rPr>
          <w:w w:val="110"/>
        </w:rPr>
        <w:t>Academic</w:t>
      </w:r>
      <w:r>
        <w:rPr>
          <w:spacing w:val="-16"/>
          <w:w w:val="110"/>
        </w:rPr>
        <w:t> </w:t>
      </w:r>
      <w:bookmarkEnd w:id="24"/>
      <w:r>
        <w:rPr>
          <w:spacing w:val="-2"/>
          <w:w w:val="110"/>
        </w:rPr>
        <w:t>Contributions</w:t>
      </w:r>
    </w:p>
    <w:p>
      <w:pPr>
        <w:pStyle w:val="ListParagraph"/>
        <w:numPr>
          <w:ilvl w:val="1"/>
          <w:numId w:val="11"/>
        </w:numPr>
        <w:tabs>
          <w:tab w:pos="878" w:val="left" w:leader="none"/>
        </w:tabs>
        <w:spacing w:line="321" w:lineRule="auto" w:before="228" w:after="0"/>
        <w:ind w:left="878" w:right="36" w:hanging="721"/>
        <w:jc w:val="both"/>
        <w:rPr>
          <w:sz w:val="20"/>
        </w:rPr>
      </w:pPr>
      <w:r>
        <w:rPr>
          <w:w w:val="110"/>
          <w:sz w:val="20"/>
        </w:rPr>
        <w:t>Faculty must adhere to ethical research standards, ensuring proper</w:t>
      </w:r>
      <w:r>
        <w:rPr>
          <w:w w:val="110"/>
          <w:sz w:val="20"/>
        </w:rPr>
        <w:t> citation,</w:t>
      </w:r>
      <w:r>
        <w:rPr>
          <w:w w:val="110"/>
          <w:sz w:val="20"/>
        </w:rPr>
        <w:t> acknowledgment</w:t>
      </w:r>
      <w:r>
        <w:rPr>
          <w:w w:val="110"/>
          <w:sz w:val="20"/>
        </w:rPr>
        <w:t> of</w:t>
      </w:r>
      <w:r>
        <w:rPr>
          <w:w w:val="110"/>
          <w:sz w:val="20"/>
        </w:rPr>
        <w:t> contributions</w:t>
      </w:r>
      <w:r>
        <w:rPr>
          <w:w w:val="110"/>
          <w:sz w:val="20"/>
        </w:rPr>
        <w:t> and integrity in data collection and reporting.</w:t>
      </w:r>
    </w:p>
    <w:p>
      <w:pPr>
        <w:pStyle w:val="ListParagraph"/>
        <w:numPr>
          <w:ilvl w:val="1"/>
          <w:numId w:val="11"/>
        </w:numPr>
        <w:tabs>
          <w:tab w:pos="878" w:val="left" w:leader="none"/>
        </w:tabs>
        <w:spacing w:line="321" w:lineRule="auto" w:before="117" w:after="0"/>
        <w:ind w:left="878" w:right="33" w:hanging="720"/>
        <w:jc w:val="both"/>
        <w:rPr>
          <w:sz w:val="20"/>
        </w:rPr>
      </w:pPr>
      <w:r>
        <w:rPr>
          <w:w w:val="110"/>
          <w:sz w:val="20"/>
        </w:rPr>
        <w:t>Faculty</w:t>
      </w:r>
      <w:r>
        <w:rPr>
          <w:w w:val="110"/>
          <w:sz w:val="20"/>
        </w:rPr>
        <w:t> must</w:t>
      </w:r>
      <w:r>
        <w:rPr>
          <w:w w:val="110"/>
          <w:sz w:val="20"/>
        </w:rPr>
        <w:t> conduct</w:t>
      </w:r>
      <w:r>
        <w:rPr>
          <w:w w:val="110"/>
          <w:sz w:val="20"/>
        </w:rPr>
        <w:t> research</w:t>
      </w:r>
      <w:r>
        <w:rPr>
          <w:w w:val="110"/>
          <w:sz w:val="20"/>
        </w:rPr>
        <w:t> with</w:t>
      </w:r>
      <w:r>
        <w:rPr>
          <w:w w:val="110"/>
          <w:sz w:val="20"/>
        </w:rPr>
        <w:t> integrity,</w:t>
      </w:r>
      <w:r>
        <w:rPr>
          <w:w w:val="110"/>
          <w:sz w:val="20"/>
        </w:rPr>
        <w:t> adhering to ethical</w:t>
      </w:r>
      <w:r>
        <w:rPr>
          <w:w w:val="110"/>
          <w:sz w:val="20"/>
        </w:rPr>
        <w:t> standards</w:t>
      </w:r>
      <w:r>
        <w:rPr>
          <w:w w:val="110"/>
          <w:sz w:val="20"/>
        </w:rPr>
        <w:t> and</w:t>
      </w:r>
      <w:r>
        <w:rPr>
          <w:w w:val="110"/>
          <w:sz w:val="20"/>
        </w:rPr>
        <w:t> avoiding</w:t>
      </w:r>
      <w:r>
        <w:rPr>
          <w:w w:val="110"/>
          <w:sz w:val="20"/>
        </w:rPr>
        <w:t> any</w:t>
      </w:r>
      <w:r>
        <w:rPr>
          <w:w w:val="110"/>
          <w:sz w:val="20"/>
        </w:rPr>
        <w:t> form</w:t>
      </w:r>
      <w:r>
        <w:rPr>
          <w:w w:val="110"/>
          <w:sz w:val="20"/>
        </w:rPr>
        <w:t> of</w:t>
      </w:r>
      <w:r>
        <w:rPr>
          <w:w w:val="110"/>
          <w:sz w:val="20"/>
        </w:rPr>
        <w:t> research misconduct, such as fabrication or falsification of research.</w:t>
      </w:r>
    </w:p>
    <w:p>
      <w:pPr>
        <w:pStyle w:val="ListParagraph"/>
        <w:numPr>
          <w:ilvl w:val="1"/>
          <w:numId w:val="11"/>
        </w:numPr>
        <w:tabs>
          <w:tab w:pos="876" w:val="left" w:leader="none"/>
          <w:tab w:pos="878" w:val="left" w:leader="none"/>
        </w:tabs>
        <w:spacing w:line="321" w:lineRule="auto" w:before="118" w:after="0"/>
        <w:ind w:left="878" w:right="35" w:hanging="720"/>
        <w:jc w:val="both"/>
        <w:rPr>
          <w:sz w:val="20"/>
        </w:rPr>
      </w:pPr>
      <w:r>
        <w:rPr>
          <w:w w:val="110"/>
          <w:sz w:val="20"/>
        </w:rPr>
        <w:t>Research</w:t>
      </w:r>
      <w:r>
        <w:rPr>
          <w:spacing w:val="-3"/>
          <w:w w:val="110"/>
          <w:sz w:val="20"/>
        </w:rPr>
        <w:t> </w:t>
      </w:r>
      <w:r>
        <w:rPr>
          <w:w w:val="110"/>
          <w:sz w:val="20"/>
        </w:rPr>
        <w:t>involving</w:t>
      </w:r>
      <w:r>
        <w:rPr>
          <w:spacing w:val="-3"/>
          <w:w w:val="110"/>
          <w:sz w:val="20"/>
        </w:rPr>
        <w:t> </w:t>
      </w:r>
      <w:r>
        <w:rPr>
          <w:w w:val="110"/>
          <w:sz w:val="20"/>
        </w:rPr>
        <w:t>human</w:t>
      </w:r>
      <w:r>
        <w:rPr>
          <w:spacing w:val="-4"/>
          <w:w w:val="110"/>
          <w:sz w:val="20"/>
        </w:rPr>
        <w:t> </w:t>
      </w:r>
      <w:r>
        <w:rPr>
          <w:w w:val="110"/>
          <w:sz w:val="20"/>
        </w:rPr>
        <w:t>subjects</w:t>
      </w:r>
      <w:r>
        <w:rPr>
          <w:spacing w:val="-5"/>
          <w:w w:val="110"/>
          <w:sz w:val="20"/>
        </w:rPr>
        <w:t> </w:t>
      </w:r>
      <w:r>
        <w:rPr>
          <w:w w:val="110"/>
          <w:sz w:val="20"/>
        </w:rPr>
        <w:t>must</w:t>
      </w:r>
      <w:r>
        <w:rPr>
          <w:spacing w:val="-1"/>
          <w:w w:val="110"/>
          <w:sz w:val="20"/>
        </w:rPr>
        <w:t> </w:t>
      </w:r>
      <w:r>
        <w:rPr>
          <w:w w:val="110"/>
          <w:sz w:val="20"/>
        </w:rPr>
        <w:t>comply</w:t>
      </w:r>
      <w:r>
        <w:rPr>
          <w:spacing w:val="-2"/>
          <w:w w:val="110"/>
          <w:sz w:val="20"/>
        </w:rPr>
        <w:t> </w:t>
      </w:r>
      <w:r>
        <w:rPr>
          <w:w w:val="110"/>
          <w:sz w:val="20"/>
        </w:rPr>
        <w:t>with</w:t>
      </w:r>
      <w:r>
        <w:rPr>
          <w:spacing w:val="-3"/>
          <w:w w:val="110"/>
          <w:sz w:val="20"/>
        </w:rPr>
        <w:t> </w:t>
      </w:r>
      <w:r>
        <w:rPr>
          <w:w w:val="110"/>
          <w:sz w:val="20"/>
        </w:rPr>
        <w:t>ethical guidelines</w:t>
      </w:r>
      <w:r>
        <w:rPr>
          <w:w w:val="110"/>
          <w:sz w:val="20"/>
        </w:rPr>
        <w:t> and</w:t>
      </w:r>
      <w:r>
        <w:rPr>
          <w:w w:val="110"/>
          <w:sz w:val="20"/>
        </w:rPr>
        <w:t> obtain</w:t>
      </w:r>
      <w:r>
        <w:rPr>
          <w:w w:val="110"/>
          <w:sz w:val="20"/>
        </w:rPr>
        <w:t> proper</w:t>
      </w:r>
      <w:r>
        <w:rPr>
          <w:w w:val="110"/>
          <w:sz w:val="20"/>
        </w:rPr>
        <w:t> approval</w:t>
      </w:r>
      <w:r>
        <w:rPr>
          <w:w w:val="110"/>
          <w:sz w:val="20"/>
        </w:rPr>
        <w:t> from</w:t>
      </w:r>
      <w:r>
        <w:rPr>
          <w:w w:val="110"/>
          <w:sz w:val="20"/>
        </w:rPr>
        <w:t> the</w:t>
      </w:r>
      <w:r>
        <w:rPr>
          <w:w w:val="110"/>
          <w:sz w:val="20"/>
        </w:rPr>
        <w:t> relevant institutional body.</w:t>
      </w:r>
    </w:p>
    <w:p>
      <w:pPr>
        <w:pStyle w:val="ListParagraph"/>
        <w:numPr>
          <w:ilvl w:val="1"/>
          <w:numId w:val="11"/>
        </w:numPr>
        <w:tabs>
          <w:tab w:pos="876" w:val="left" w:leader="none"/>
          <w:tab w:pos="878" w:val="left" w:leader="none"/>
        </w:tabs>
        <w:spacing w:line="321" w:lineRule="auto" w:before="117" w:after="0"/>
        <w:ind w:left="878" w:right="31" w:hanging="720"/>
        <w:jc w:val="both"/>
        <w:rPr>
          <w:sz w:val="20"/>
        </w:rPr>
      </w:pPr>
      <w:r>
        <w:rPr>
          <w:w w:val="110"/>
          <w:sz w:val="20"/>
        </w:rPr>
        <w:t>Faculty</w:t>
      </w:r>
      <w:r>
        <w:rPr>
          <w:spacing w:val="-13"/>
          <w:w w:val="110"/>
          <w:sz w:val="20"/>
        </w:rPr>
        <w:t> </w:t>
      </w:r>
      <w:r>
        <w:rPr>
          <w:w w:val="110"/>
          <w:sz w:val="20"/>
        </w:rPr>
        <w:t>should</w:t>
      </w:r>
      <w:r>
        <w:rPr>
          <w:spacing w:val="-14"/>
          <w:w w:val="110"/>
          <w:sz w:val="20"/>
        </w:rPr>
        <w:t> </w:t>
      </w:r>
      <w:r>
        <w:rPr>
          <w:w w:val="110"/>
          <w:sz w:val="20"/>
        </w:rPr>
        <w:t>ensure</w:t>
      </w:r>
      <w:r>
        <w:rPr>
          <w:spacing w:val="-14"/>
          <w:w w:val="110"/>
          <w:sz w:val="20"/>
        </w:rPr>
        <w:t> </w:t>
      </w:r>
      <w:r>
        <w:rPr>
          <w:w w:val="110"/>
          <w:sz w:val="20"/>
        </w:rPr>
        <w:t>that</w:t>
      </w:r>
      <w:r>
        <w:rPr>
          <w:spacing w:val="-15"/>
          <w:w w:val="110"/>
          <w:sz w:val="20"/>
        </w:rPr>
        <w:t> </w:t>
      </w:r>
      <w:r>
        <w:rPr>
          <w:w w:val="110"/>
          <w:sz w:val="20"/>
        </w:rPr>
        <w:t>AI</w:t>
      </w:r>
      <w:r>
        <w:rPr>
          <w:spacing w:val="-14"/>
          <w:w w:val="110"/>
          <w:sz w:val="20"/>
        </w:rPr>
        <w:t> </w:t>
      </w:r>
      <w:r>
        <w:rPr>
          <w:w w:val="110"/>
          <w:sz w:val="20"/>
        </w:rPr>
        <w:t>tools</w:t>
      </w:r>
      <w:r>
        <w:rPr>
          <w:spacing w:val="-14"/>
          <w:w w:val="110"/>
          <w:sz w:val="20"/>
        </w:rPr>
        <w:t> </w:t>
      </w:r>
      <w:r>
        <w:rPr>
          <w:w w:val="110"/>
          <w:sz w:val="20"/>
        </w:rPr>
        <w:t>used</w:t>
      </w:r>
      <w:r>
        <w:rPr>
          <w:spacing w:val="-14"/>
          <w:w w:val="110"/>
          <w:sz w:val="20"/>
        </w:rPr>
        <w:t> </w:t>
      </w:r>
      <w:r>
        <w:rPr>
          <w:w w:val="110"/>
          <w:sz w:val="20"/>
        </w:rPr>
        <w:t>in</w:t>
      </w:r>
      <w:r>
        <w:rPr>
          <w:spacing w:val="-16"/>
          <w:w w:val="110"/>
          <w:sz w:val="20"/>
        </w:rPr>
        <w:t> </w:t>
      </w:r>
      <w:r>
        <w:rPr>
          <w:w w:val="110"/>
          <w:sz w:val="20"/>
        </w:rPr>
        <w:t>teaching,</w:t>
      </w:r>
      <w:r>
        <w:rPr>
          <w:spacing w:val="-14"/>
          <w:w w:val="110"/>
          <w:sz w:val="20"/>
        </w:rPr>
        <w:t> </w:t>
      </w:r>
      <w:r>
        <w:rPr>
          <w:w w:val="110"/>
          <w:sz w:val="20"/>
        </w:rPr>
        <w:t>research and</w:t>
      </w:r>
      <w:r>
        <w:rPr>
          <w:w w:val="110"/>
          <w:sz w:val="20"/>
        </w:rPr>
        <w:t> administration</w:t>
      </w:r>
      <w:r>
        <w:rPr>
          <w:w w:val="110"/>
          <w:sz w:val="20"/>
        </w:rPr>
        <w:t> are</w:t>
      </w:r>
      <w:r>
        <w:rPr>
          <w:w w:val="110"/>
          <w:sz w:val="20"/>
        </w:rPr>
        <w:t> transparent,</w:t>
      </w:r>
      <w:r>
        <w:rPr>
          <w:w w:val="110"/>
          <w:sz w:val="20"/>
        </w:rPr>
        <w:t> fair</w:t>
      </w:r>
      <w:r>
        <w:rPr>
          <w:w w:val="110"/>
          <w:sz w:val="20"/>
        </w:rPr>
        <w:t> and</w:t>
      </w:r>
      <w:r>
        <w:rPr>
          <w:w w:val="110"/>
          <w:sz w:val="20"/>
        </w:rPr>
        <w:t> free</w:t>
      </w:r>
      <w:r>
        <w:rPr>
          <w:w w:val="110"/>
          <w:sz w:val="20"/>
        </w:rPr>
        <w:t> from</w:t>
      </w:r>
      <w:r>
        <w:rPr>
          <w:w w:val="110"/>
          <w:sz w:val="20"/>
        </w:rPr>
        <w:t> bias. They</w:t>
      </w:r>
      <w:r>
        <w:rPr>
          <w:spacing w:val="-12"/>
          <w:w w:val="110"/>
          <w:sz w:val="20"/>
        </w:rPr>
        <w:t> </w:t>
      </w:r>
      <w:r>
        <w:rPr>
          <w:w w:val="110"/>
          <w:sz w:val="20"/>
        </w:rPr>
        <w:t>should</w:t>
      </w:r>
      <w:r>
        <w:rPr>
          <w:spacing w:val="-12"/>
          <w:w w:val="110"/>
          <w:sz w:val="20"/>
        </w:rPr>
        <w:t> </w:t>
      </w:r>
      <w:r>
        <w:rPr>
          <w:w w:val="110"/>
          <w:sz w:val="20"/>
        </w:rPr>
        <w:t>also</w:t>
      </w:r>
      <w:r>
        <w:rPr>
          <w:spacing w:val="-12"/>
          <w:w w:val="110"/>
          <w:sz w:val="20"/>
        </w:rPr>
        <w:t> </w:t>
      </w:r>
      <w:r>
        <w:rPr>
          <w:w w:val="110"/>
          <w:sz w:val="20"/>
        </w:rPr>
        <w:t>educate</w:t>
      </w:r>
      <w:r>
        <w:rPr>
          <w:spacing w:val="-12"/>
          <w:w w:val="110"/>
          <w:sz w:val="20"/>
        </w:rPr>
        <w:t> </w:t>
      </w:r>
      <w:r>
        <w:rPr>
          <w:w w:val="110"/>
          <w:sz w:val="20"/>
        </w:rPr>
        <w:t>students</w:t>
      </w:r>
      <w:r>
        <w:rPr>
          <w:spacing w:val="-14"/>
          <w:w w:val="110"/>
          <w:sz w:val="20"/>
        </w:rPr>
        <w:t> </w:t>
      </w:r>
      <w:r>
        <w:rPr>
          <w:w w:val="110"/>
          <w:sz w:val="20"/>
        </w:rPr>
        <w:t>on</w:t>
      </w:r>
      <w:r>
        <w:rPr>
          <w:spacing w:val="-13"/>
          <w:w w:val="110"/>
          <w:sz w:val="20"/>
        </w:rPr>
        <w:t> </w:t>
      </w:r>
      <w:r>
        <w:rPr>
          <w:w w:val="110"/>
          <w:sz w:val="20"/>
        </w:rPr>
        <w:t>the</w:t>
      </w:r>
      <w:r>
        <w:rPr>
          <w:spacing w:val="-12"/>
          <w:w w:val="110"/>
          <w:sz w:val="20"/>
        </w:rPr>
        <w:t> </w:t>
      </w:r>
      <w:r>
        <w:rPr>
          <w:w w:val="110"/>
          <w:sz w:val="20"/>
        </w:rPr>
        <w:t>ethical</w:t>
      </w:r>
      <w:r>
        <w:rPr>
          <w:spacing w:val="-10"/>
          <w:w w:val="110"/>
          <w:sz w:val="20"/>
        </w:rPr>
        <w:t> </w:t>
      </w:r>
      <w:r>
        <w:rPr>
          <w:w w:val="110"/>
          <w:sz w:val="20"/>
        </w:rPr>
        <w:t>implications of AI.</w:t>
      </w:r>
    </w:p>
    <w:p>
      <w:pPr>
        <w:pStyle w:val="ListParagraph"/>
        <w:spacing w:after="0" w:line="321" w:lineRule="auto"/>
        <w:jc w:val="both"/>
        <w:rPr>
          <w:sz w:val="20"/>
        </w:rPr>
        <w:sectPr>
          <w:pgSz w:w="8680" w:h="12200"/>
          <w:pgMar w:header="731" w:footer="800" w:top="1080" w:bottom="1000" w:left="850" w:right="992"/>
        </w:sectPr>
      </w:pPr>
    </w:p>
    <w:p>
      <w:pPr>
        <w:pStyle w:val="Heading2"/>
        <w:numPr>
          <w:ilvl w:val="0"/>
          <w:numId w:val="11"/>
        </w:numPr>
        <w:tabs>
          <w:tab w:pos="463" w:val="left" w:leader="none"/>
        </w:tabs>
        <w:spacing w:line="240" w:lineRule="auto" w:before="109" w:after="0"/>
        <w:ind w:left="463" w:right="0" w:hanging="306"/>
        <w:jc w:val="left"/>
      </w:pPr>
      <w:bookmarkStart w:name="_TOC_250042" w:id="25"/>
      <w:r>
        <w:rPr>
          <w:w w:val="105"/>
        </w:rPr>
        <w:t>Responsible</w:t>
      </w:r>
      <w:r>
        <w:rPr>
          <w:spacing w:val="-4"/>
          <w:w w:val="105"/>
        </w:rPr>
        <w:t> </w:t>
      </w:r>
      <w:r>
        <w:rPr>
          <w:w w:val="105"/>
        </w:rPr>
        <w:t>Use</w:t>
      </w:r>
      <w:r>
        <w:rPr>
          <w:spacing w:val="-3"/>
          <w:w w:val="105"/>
        </w:rPr>
        <w:t> </w:t>
      </w:r>
      <w:r>
        <w:rPr>
          <w:w w:val="105"/>
        </w:rPr>
        <w:t>of</w:t>
      </w:r>
      <w:r>
        <w:rPr>
          <w:spacing w:val="-3"/>
          <w:w w:val="105"/>
        </w:rPr>
        <w:t> </w:t>
      </w:r>
      <w:r>
        <w:rPr>
          <w:w w:val="105"/>
        </w:rPr>
        <w:t>University</w:t>
      </w:r>
      <w:bookmarkEnd w:id="25"/>
      <w:r>
        <w:rPr>
          <w:spacing w:val="-2"/>
          <w:w w:val="105"/>
        </w:rPr>
        <w:t> Resources</w:t>
      </w:r>
    </w:p>
    <w:p>
      <w:pPr>
        <w:pStyle w:val="ListParagraph"/>
        <w:numPr>
          <w:ilvl w:val="1"/>
          <w:numId w:val="11"/>
        </w:numPr>
        <w:tabs>
          <w:tab w:pos="878" w:val="left" w:leader="none"/>
        </w:tabs>
        <w:spacing w:line="321" w:lineRule="auto" w:before="229" w:after="0"/>
        <w:ind w:left="878" w:right="36" w:hanging="721"/>
        <w:jc w:val="both"/>
        <w:rPr>
          <w:sz w:val="20"/>
        </w:rPr>
      </w:pPr>
      <w:r>
        <w:rPr>
          <w:w w:val="105"/>
          <w:sz w:val="20"/>
        </w:rPr>
        <w:t>Faculty members must use University resources responsibly, including</w:t>
      </w:r>
      <w:r>
        <w:rPr>
          <w:w w:val="105"/>
          <w:sz w:val="20"/>
        </w:rPr>
        <w:t> IT</w:t>
      </w:r>
      <w:r>
        <w:rPr>
          <w:w w:val="105"/>
          <w:sz w:val="20"/>
        </w:rPr>
        <w:t> systems,</w:t>
      </w:r>
      <w:r>
        <w:rPr>
          <w:w w:val="105"/>
          <w:sz w:val="20"/>
        </w:rPr>
        <w:t> research</w:t>
      </w:r>
      <w:r>
        <w:rPr>
          <w:w w:val="105"/>
          <w:sz w:val="20"/>
        </w:rPr>
        <w:t> facilities</w:t>
      </w:r>
      <w:r>
        <w:rPr>
          <w:w w:val="105"/>
          <w:sz w:val="20"/>
        </w:rPr>
        <w:t> and</w:t>
      </w:r>
      <w:r>
        <w:rPr>
          <w:w w:val="105"/>
          <w:sz w:val="20"/>
        </w:rPr>
        <w:t> classroom </w:t>
      </w:r>
      <w:r>
        <w:rPr>
          <w:spacing w:val="-2"/>
          <w:w w:val="105"/>
          <w:sz w:val="20"/>
        </w:rPr>
        <w:t>equipment.</w:t>
      </w:r>
    </w:p>
    <w:p>
      <w:pPr>
        <w:pStyle w:val="ListParagraph"/>
        <w:numPr>
          <w:ilvl w:val="1"/>
          <w:numId w:val="11"/>
        </w:numPr>
        <w:tabs>
          <w:tab w:pos="878" w:val="left" w:leader="none"/>
        </w:tabs>
        <w:spacing w:line="321" w:lineRule="auto" w:before="119" w:after="0"/>
        <w:ind w:left="878" w:right="34" w:hanging="720"/>
        <w:jc w:val="both"/>
        <w:rPr>
          <w:sz w:val="20"/>
        </w:rPr>
      </w:pPr>
      <w:r>
        <w:rPr>
          <w:w w:val="110"/>
          <w:sz w:val="20"/>
        </w:rPr>
        <w:t>Faculty</w:t>
      </w:r>
      <w:r>
        <w:rPr>
          <w:w w:val="110"/>
          <w:sz w:val="20"/>
        </w:rPr>
        <w:t> members</w:t>
      </w:r>
      <w:r>
        <w:rPr>
          <w:w w:val="110"/>
          <w:sz w:val="20"/>
        </w:rPr>
        <w:t> should</w:t>
      </w:r>
      <w:r>
        <w:rPr>
          <w:w w:val="110"/>
          <w:sz w:val="20"/>
        </w:rPr>
        <w:t> contribute</w:t>
      </w:r>
      <w:r>
        <w:rPr>
          <w:w w:val="110"/>
          <w:sz w:val="20"/>
        </w:rPr>
        <w:t> to</w:t>
      </w:r>
      <w:r>
        <w:rPr>
          <w:w w:val="110"/>
          <w:sz w:val="20"/>
        </w:rPr>
        <w:t> maintaining</w:t>
      </w:r>
      <w:r>
        <w:rPr>
          <w:w w:val="110"/>
          <w:sz w:val="20"/>
        </w:rPr>
        <w:t> a</w:t>
      </w:r>
      <w:r>
        <w:rPr>
          <w:w w:val="110"/>
          <w:sz w:val="20"/>
        </w:rPr>
        <w:t> clean and</w:t>
      </w:r>
      <w:r>
        <w:rPr>
          <w:w w:val="110"/>
          <w:sz w:val="20"/>
        </w:rPr>
        <w:t> professional</w:t>
      </w:r>
      <w:r>
        <w:rPr>
          <w:w w:val="110"/>
          <w:sz w:val="20"/>
        </w:rPr>
        <w:t> academic</w:t>
      </w:r>
      <w:r>
        <w:rPr>
          <w:w w:val="110"/>
          <w:sz w:val="20"/>
        </w:rPr>
        <w:t> environment,</w:t>
      </w:r>
      <w:r>
        <w:rPr>
          <w:w w:val="110"/>
          <w:sz w:val="20"/>
        </w:rPr>
        <w:t> considering environmental sustainability.</w:t>
      </w:r>
    </w:p>
    <w:p>
      <w:pPr>
        <w:pStyle w:val="ListParagraph"/>
        <w:numPr>
          <w:ilvl w:val="1"/>
          <w:numId w:val="11"/>
        </w:numPr>
        <w:tabs>
          <w:tab w:pos="876" w:val="left" w:leader="none"/>
          <w:tab w:pos="878" w:val="left" w:leader="none"/>
        </w:tabs>
        <w:spacing w:line="321" w:lineRule="auto" w:before="117" w:after="0"/>
        <w:ind w:left="878" w:right="36" w:hanging="720"/>
        <w:jc w:val="both"/>
        <w:rPr>
          <w:sz w:val="20"/>
        </w:rPr>
      </w:pPr>
      <w:r>
        <w:rPr>
          <w:w w:val="110"/>
          <w:sz w:val="20"/>
        </w:rPr>
        <w:t>Confidential University records, student’s</w:t>
      </w:r>
      <w:r>
        <w:rPr>
          <w:spacing w:val="-2"/>
          <w:w w:val="110"/>
          <w:sz w:val="20"/>
        </w:rPr>
        <w:t> </w:t>
      </w:r>
      <w:r>
        <w:rPr>
          <w:w w:val="110"/>
          <w:sz w:val="20"/>
        </w:rPr>
        <w:t>data, and sensitive information</w:t>
      </w:r>
      <w:r>
        <w:rPr>
          <w:w w:val="110"/>
          <w:sz w:val="20"/>
        </w:rPr>
        <w:t> should</w:t>
      </w:r>
      <w:r>
        <w:rPr>
          <w:w w:val="110"/>
          <w:sz w:val="20"/>
        </w:rPr>
        <w:t> be</w:t>
      </w:r>
      <w:r>
        <w:rPr>
          <w:w w:val="110"/>
          <w:sz w:val="20"/>
        </w:rPr>
        <w:t> handled</w:t>
      </w:r>
      <w:r>
        <w:rPr>
          <w:w w:val="110"/>
          <w:sz w:val="20"/>
        </w:rPr>
        <w:t> with</w:t>
      </w:r>
      <w:r>
        <w:rPr>
          <w:w w:val="110"/>
          <w:sz w:val="20"/>
        </w:rPr>
        <w:t> discretion</w:t>
      </w:r>
      <w:r>
        <w:rPr>
          <w:w w:val="110"/>
          <w:sz w:val="20"/>
        </w:rPr>
        <w:t> and compliance with data protection policies.</w:t>
      </w:r>
    </w:p>
    <w:p>
      <w:pPr>
        <w:pStyle w:val="Heading2"/>
        <w:numPr>
          <w:ilvl w:val="0"/>
          <w:numId w:val="11"/>
        </w:numPr>
        <w:tabs>
          <w:tab w:pos="463" w:val="left" w:leader="none"/>
        </w:tabs>
        <w:spacing w:line="240" w:lineRule="auto" w:before="117" w:after="0"/>
        <w:ind w:left="463" w:right="0" w:hanging="306"/>
        <w:jc w:val="left"/>
      </w:pPr>
      <w:bookmarkStart w:name="_TOC_250041" w:id="26"/>
      <w:r>
        <w:rPr>
          <w:w w:val="110"/>
        </w:rPr>
        <w:t>Accountability</w:t>
      </w:r>
      <w:r>
        <w:rPr>
          <w:spacing w:val="-10"/>
          <w:w w:val="110"/>
        </w:rPr>
        <w:t> </w:t>
      </w:r>
      <w:r>
        <w:rPr>
          <w:w w:val="110"/>
        </w:rPr>
        <w:t>and</w:t>
      </w:r>
      <w:r>
        <w:rPr>
          <w:spacing w:val="-7"/>
          <w:w w:val="110"/>
        </w:rPr>
        <w:t> </w:t>
      </w:r>
      <w:r>
        <w:rPr>
          <w:w w:val="110"/>
        </w:rPr>
        <w:t>Disciplinary</w:t>
      </w:r>
      <w:r>
        <w:rPr>
          <w:spacing w:val="-6"/>
          <w:w w:val="110"/>
        </w:rPr>
        <w:t> </w:t>
      </w:r>
      <w:bookmarkEnd w:id="26"/>
      <w:r>
        <w:rPr>
          <w:spacing w:val="-2"/>
          <w:w w:val="110"/>
        </w:rPr>
        <w:t>Compliance</w:t>
      </w:r>
    </w:p>
    <w:p>
      <w:pPr>
        <w:pStyle w:val="ListParagraph"/>
        <w:numPr>
          <w:ilvl w:val="1"/>
          <w:numId w:val="11"/>
        </w:numPr>
        <w:tabs>
          <w:tab w:pos="878" w:val="left" w:leader="none"/>
        </w:tabs>
        <w:spacing w:line="321" w:lineRule="auto" w:before="228" w:after="0"/>
        <w:ind w:left="878" w:right="36" w:hanging="721"/>
        <w:jc w:val="both"/>
        <w:rPr>
          <w:sz w:val="20"/>
        </w:rPr>
      </w:pPr>
      <w:r>
        <w:rPr>
          <w:w w:val="110"/>
          <w:sz w:val="20"/>
        </w:rPr>
        <w:t>Faculty</w:t>
      </w:r>
      <w:r>
        <w:rPr>
          <w:w w:val="110"/>
          <w:sz w:val="20"/>
        </w:rPr>
        <w:t> members</w:t>
      </w:r>
      <w:r>
        <w:rPr>
          <w:w w:val="110"/>
          <w:sz w:val="20"/>
        </w:rPr>
        <w:t> must</w:t>
      </w:r>
      <w:r>
        <w:rPr>
          <w:w w:val="110"/>
          <w:sz w:val="20"/>
        </w:rPr>
        <w:t> uphold</w:t>
      </w:r>
      <w:r>
        <w:rPr>
          <w:w w:val="110"/>
          <w:sz w:val="20"/>
        </w:rPr>
        <w:t> the</w:t>
      </w:r>
      <w:r>
        <w:rPr>
          <w:w w:val="110"/>
          <w:sz w:val="20"/>
        </w:rPr>
        <w:t> University's</w:t>
      </w:r>
      <w:r>
        <w:rPr>
          <w:w w:val="110"/>
          <w:sz w:val="20"/>
        </w:rPr>
        <w:t> policies</w:t>
      </w:r>
      <w:r>
        <w:rPr>
          <w:w w:val="110"/>
          <w:sz w:val="20"/>
        </w:rPr>
        <w:t> and ethical</w:t>
      </w:r>
      <w:r>
        <w:rPr>
          <w:spacing w:val="-16"/>
          <w:w w:val="110"/>
          <w:sz w:val="20"/>
        </w:rPr>
        <w:t> </w:t>
      </w:r>
      <w:r>
        <w:rPr>
          <w:w w:val="110"/>
          <w:sz w:val="20"/>
        </w:rPr>
        <w:t>guidelines,</w:t>
      </w:r>
      <w:r>
        <w:rPr>
          <w:spacing w:val="-15"/>
          <w:w w:val="110"/>
          <w:sz w:val="20"/>
        </w:rPr>
        <w:t> </w:t>
      </w:r>
      <w:r>
        <w:rPr>
          <w:w w:val="110"/>
          <w:sz w:val="20"/>
        </w:rPr>
        <w:t>ensuring</w:t>
      </w:r>
      <w:r>
        <w:rPr>
          <w:spacing w:val="-15"/>
          <w:w w:val="110"/>
          <w:sz w:val="20"/>
        </w:rPr>
        <w:t> </w:t>
      </w:r>
      <w:r>
        <w:rPr>
          <w:w w:val="110"/>
          <w:sz w:val="20"/>
        </w:rPr>
        <w:t>compliance</w:t>
      </w:r>
      <w:r>
        <w:rPr>
          <w:spacing w:val="-16"/>
          <w:w w:val="110"/>
          <w:sz w:val="20"/>
        </w:rPr>
        <w:t> </w:t>
      </w:r>
      <w:r>
        <w:rPr>
          <w:w w:val="110"/>
          <w:sz w:val="20"/>
        </w:rPr>
        <w:t>with</w:t>
      </w:r>
      <w:r>
        <w:rPr>
          <w:spacing w:val="-15"/>
          <w:w w:val="110"/>
          <w:sz w:val="20"/>
        </w:rPr>
        <w:t> </w:t>
      </w:r>
      <w:r>
        <w:rPr>
          <w:w w:val="110"/>
          <w:sz w:val="20"/>
        </w:rPr>
        <w:t>all</w:t>
      </w:r>
      <w:r>
        <w:rPr>
          <w:spacing w:val="-15"/>
          <w:w w:val="110"/>
          <w:sz w:val="20"/>
        </w:rPr>
        <w:t> </w:t>
      </w:r>
      <w:r>
        <w:rPr>
          <w:w w:val="110"/>
          <w:sz w:val="20"/>
        </w:rPr>
        <w:t>academic</w:t>
      </w:r>
      <w:r>
        <w:rPr>
          <w:spacing w:val="-15"/>
          <w:w w:val="110"/>
          <w:sz w:val="20"/>
        </w:rPr>
        <w:t> </w:t>
      </w:r>
      <w:r>
        <w:rPr>
          <w:w w:val="110"/>
          <w:sz w:val="20"/>
        </w:rPr>
        <w:t>and professional regulations.</w:t>
      </w:r>
    </w:p>
    <w:p>
      <w:pPr>
        <w:pStyle w:val="ListParagraph"/>
        <w:numPr>
          <w:ilvl w:val="1"/>
          <w:numId w:val="11"/>
        </w:numPr>
        <w:tabs>
          <w:tab w:pos="878" w:val="left" w:leader="none"/>
        </w:tabs>
        <w:spacing w:line="321" w:lineRule="auto" w:before="117" w:after="0"/>
        <w:ind w:left="878" w:right="35" w:hanging="720"/>
        <w:jc w:val="both"/>
        <w:rPr>
          <w:sz w:val="20"/>
        </w:rPr>
      </w:pPr>
      <w:r>
        <w:rPr>
          <w:w w:val="110"/>
          <w:sz w:val="20"/>
        </w:rPr>
        <w:t>Faculty</w:t>
      </w:r>
      <w:r>
        <w:rPr>
          <w:w w:val="110"/>
          <w:sz w:val="20"/>
        </w:rPr>
        <w:t> members</w:t>
      </w:r>
      <w:r>
        <w:rPr>
          <w:w w:val="110"/>
          <w:sz w:val="20"/>
        </w:rPr>
        <w:t> are</w:t>
      </w:r>
      <w:r>
        <w:rPr>
          <w:w w:val="110"/>
          <w:sz w:val="20"/>
        </w:rPr>
        <w:t> encouraged</w:t>
      </w:r>
      <w:r>
        <w:rPr>
          <w:w w:val="110"/>
          <w:sz w:val="20"/>
        </w:rPr>
        <w:t> to</w:t>
      </w:r>
      <w:r>
        <w:rPr>
          <w:w w:val="110"/>
          <w:sz w:val="20"/>
        </w:rPr>
        <w:t> report</w:t>
      </w:r>
      <w:r>
        <w:rPr>
          <w:w w:val="110"/>
          <w:sz w:val="20"/>
        </w:rPr>
        <w:t> violations</w:t>
      </w:r>
      <w:r>
        <w:rPr>
          <w:w w:val="110"/>
          <w:sz w:val="20"/>
        </w:rPr>
        <w:t> of ethical</w:t>
      </w:r>
      <w:r>
        <w:rPr>
          <w:w w:val="110"/>
          <w:sz w:val="20"/>
        </w:rPr>
        <w:t> conduct</w:t>
      </w:r>
      <w:r>
        <w:rPr>
          <w:w w:val="110"/>
          <w:sz w:val="20"/>
        </w:rPr>
        <w:t> observed</w:t>
      </w:r>
      <w:r>
        <w:rPr>
          <w:w w:val="110"/>
          <w:sz w:val="20"/>
        </w:rPr>
        <w:t> among</w:t>
      </w:r>
      <w:r>
        <w:rPr>
          <w:w w:val="110"/>
          <w:sz w:val="20"/>
        </w:rPr>
        <w:t> colleagues</w:t>
      </w:r>
      <w:r>
        <w:rPr>
          <w:w w:val="110"/>
          <w:sz w:val="20"/>
        </w:rPr>
        <w:t> while maintaining confidentiality and professional decorum.</w:t>
      </w:r>
    </w:p>
    <w:p>
      <w:pPr>
        <w:pStyle w:val="Heading2"/>
        <w:numPr>
          <w:ilvl w:val="0"/>
          <w:numId w:val="11"/>
        </w:numPr>
        <w:tabs>
          <w:tab w:pos="441" w:val="left" w:leader="none"/>
        </w:tabs>
        <w:spacing w:line="240" w:lineRule="auto" w:before="117" w:after="0"/>
        <w:ind w:left="441" w:right="0" w:hanging="284"/>
        <w:jc w:val="left"/>
      </w:pPr>
      <w:bookmarkStart w:name="_TOC_250040" w:id="27"/>
      <w:r>
        <w:rPr>
          <w:w w:val="110"/>
        </w:rPr>
        <w:t>Conflicts</w:t>
      </w:r>
      <w:r>
        <w:rPr>
          <w:spacing w:val="-9"/>
          <w:w w:val="110"/>
        </w:rPr>
        <w:t> </w:t>
      </w:r>
      <w:r>
        <w:rPr>
          <w:w w:val="110"/>
        </w:rPr>
        <w:t>of</w:t>
      </w:r>
      <w:r>
        <w:rPr>
          <w:spacing w:val="-10"/>
          <w:w w:val="110"/>
        </w:rPr>
        <w:t> </w:t>
      </w:r>
      <w:r>
        <w:rPr>
          <w:w w:val="110"/>
        </w:rPr>
        <w:t>Interest</w:t>
      </w:r>
      <w:r>
        <w:rPr>
          <w:spacing w:val="-8"/>
          <w:w w:val="110"/>
        </w:rPr>
        <w:t> </w:t>
      </w:r>
      <w:r>
        <w:rPr>
          <w:w w:val="110"/>
        </w:rPr>
        <w:t>and</w:t>
      </w:r>
      <w:r>
        <w:rPr>
          <w:spacing w:val="-9"/>
          <w:w w:val="110"/>
        </w:rPr>
        <w:t> </w:t>
      </w:r>
      <w:bookmarkEnd w:id="27"/>
      <w:r>
        <w:rPr>
          <w:spacing w:val="-2"/>
          <w:w w:val="110"/>
        </w:rPr>
        <w:t>Commitment</w:t>
      </w:r>
    </w:p>
    <w:p>
      <w:pPr>
        <w:pStyle w:val="ListParagraph"/>
        <w:numPr>
          <w:ilvl w:val="1"/>
          <w:numId w:val="11"/>
        </w:numPr>
        <w:tabs>
          <w:tab w:pos="878" w:val="left" w:leader="none"/>
        </w:tabs>
        <w:spacing w:line="321" w:lineRule="auto" w:before="230" w:after="0"/>
        <w:ind w:left="878" w:right="35" w:hanging="721"/>
        <w:jc w:val="both"/>
        <w:rPr>
          <w:sz w:val="20"/>
        </w:rPr>
      </w:pPr>
      <w:r>
        <w:rPr>
          <w:spacing w:val="-2"/>
          <w:w w:val="110"/>
          <w:sz w:val="20"/>
        </w:rPr>
        <w:t>Faculty</w:t>
      </w:r>
      <w:r>
        <w:rPr>
          <w:spacing w:val="-5"/>
          <w:w w:val="110"/>
          <w:sz w:val="20"/>
        </w:rPr>
        <w:t> </w:t>
      </w:r>
      <w:r>
        <w:rPr>
          <w:spacing w:val="-2"/>
          <w:w w:val="110"/>
          <w:sz w:val="20"/>
        </w:rPr>
        <w:t>must</w:t>
      </w:r>
      <w:r>
        <w:rPr>
          <w:spacing w:val="-4"/>
          <w:w w:val="110"/>
          <w:sz w:val="20"/>
        </w:rPr>
        <w:t> </w:t>
      </w:r>
      <w:r>
        <w:rPr>
          <w:spacing w:val="-2"/>
          <w:w w:val="110"/>
          <w:sz w:val="20"/>
        </w:rPr>
        <w:t>avoid situations</w:t>
      </w:r>
      <w:r>
        <w:rPr>
          <w:spacing w:val="-8"/>
          <w:w w:val="110"/>
          <w:sz w:val="20"/>
        </w:rPr>
        <w:t> </w:t>
      </w:r>
      <w:r>
        <w:rPr>
          <w:spacing w:val="-2"/>
          <w:w w:val="110"/>
          <w:sz w:val="20"/>
        </w:rPr>
        <w:t>where</w:t>
      </w:r>
      <w:r>
        <w:rPr>
          <w:spacing w:val="-5"/>
          <w:w w:val="110"/>
          <w:sz w:val="20"/>
        </w:rPr>
        <w:t> </w:t>
      </w:r>
      <w:r>
        <w:rPr>
          <w:spacing w:val="-2"/>
          <w:w w:val="110"/>
          <w:sz w:val="20"/>
        </w:rPr>
        <w:t>personal</w:t>
      </w:r>
      <w:r>
        <w:rPr>
          <w:spacing w:val="-7"/>
          <w:w w:val="110"/>
          <w:sz w:val="20"/>
        </w:rPr>
        <w:t> </w:t>
      </w:r>
      <w:r>
        <w:rPr>
          <w:spacing w:val="-2"/>
          <w:w w:val="110"/>
          <w:sz w:val="20"/>
        </w:rPr>
        <w:t>interests</w:t>
      </w:r>
      <w:r>
        <w:rPr>
          <w:spacing w:val="-4"/>
          <w:w w:val="110"/>
          <w:sz w:val="20"/>
        </w:rPr>
        <w:t> </w:t>
      </w:r>
      <w:r>
        <w:rPr>
          <w:spacing w:val="-2"/>
          <w:w w:val="110"/>
          <w:sz w:val="20"/>
        </w:rPr>
        <w:t>conflict </w:t>
      </w:r>
      <w:r>
        <w:rPr>
          <w:w w:val="115"/>
          <w:sz w:val="20"/>
        </w:rPr>
        <w:t>with</w:t>
      </w:r>
      <w:r>
        <w:rPr>
          <w:w w:val="115"/>
          <w:sz w:val="20"/>
        </w:rPr>
        <w:t> their</w:t>
      </w:r>
      <w:r>
        <w:rPr>
          <w:w w:val="115"/>
          <w:sz w:val="20"/>
        </w:rPr>
        <w:t> professional/academic</w:t>
      </w:r>
      <w:r>
        <w:rPr>
          <w:w w:val="115"/>
          <w:sz w:val="20"/>
        </w:rPr>
        <w:t> responsibilities</w:t>
      </w:r>
      <w:r>
        <w:rPr>
          <w:w w:val="115"/>
          <w:sz w:val="20"/>
        </w:rPr>
        <w:t> to</w:t>
      </w:r>
      <w:r>
        <w:rPr>
          <w:w w:val="115"/>
          <w:sz w:val="20"/>
        </w:rPr>
        <w:t> the </w:t>
      </w:r>
      <w:r>
        <w:rPr>
          <w:spacing w:val="-2"/>
          <w:w w:val="115"/>
          <w:sz w:val="20"/>
        </w:rPr>
        <w:t>University.</w:t>
      </w:r>
    </w:p>
    <w:p>
      <w:pPr>
        <w:pStyle w:val="ListParagraph"/>
        <w:numPr>
          <w:ilvl w:val="1"/>
          <w:numId w:val="11"/>
        </w:numPr>
        <w:tabs>
          <w:tab w:pos="878" w:val="left" w:leader="none"/>
        </w:tabs>
        <w:spacing w:line="321" w:lineRule="auto" w:before="117" w:after="0"/>
        <w:ind w:left="878" w:right="33" w:hanging="720"/>
        <w:jc w:val="both"/>
        <w:rPr>
          <w:sz w:val="20"/>
        </w:rPr>
      </w:pPr>
      <w:r>
        <w:rPr>
          <w:w w:val="110"/>
          <w:sz w:val="20"/>
        </w:rPr>
        <w:t>Any</w:t>
      </w:r>
      <w:r>
        <w:rPr>
          <w:spacing w:val="-12"/>
          <w:w w:val="110"/>
          <w:sz w:val="20"/>
        </w:rPr>
        <w:t> </w:t>
      </w:r>
      <w:r>
        <w:rPr>
          <w:w w:val="110"/>
          <w:sz w:val="20"/>
        </w:rPr>
        <w:t>potential</w:t>
      </w:r>
      <w:r>
        <w:rPr>
          <w:spacing w:val="-12"/>
          <w:w w:val="110"/>
          <w:sz w:val="20"/>
        </w:rPr>
        <w:t> </w:t>
      </w:r>
      <w:r>
        <w:rPr>
          <w:w w:val="110"/>
          <w:sz w:val="20"/>
        </w:rPr>
        <w:t>conflicts</w:t>
      </w:r>
      <w:r>
        <w:rPr>
          <w:spacing w:val="-14"/>
          <w:w w:val="110"/>
          <w:sz w:val="20"/>
        </w:rPr>
        <w:t> </w:t>
      </w:r>
      <w:r>
        <w:rPr>
          <w:w w:val="110"/>
          <w:sz w:val="20"/>
        </w:rPr>
        <w:t>of</w:t>
      </w:r>
      <w:r>
        <w:rPr>
          <w:spacing w:val="-8"/>
          <w:w w:val="110"/>
          <w:sz w:val="20"/>
        </w:rPr>
        <w:t> </w:t>
      </w:r>
      <w:r>
        <w:rPr>
          <w:w w:val="110"/>
          <w:sz w:val="20"/>
        </w:rPr>
        <w:t>interest,</w:t>
      </w:r>
      <w:r>
        <w:rPr>
          <w:spacing w:val="-12"/>
          <w:w w:val="110"/>
          <w:sz w:val="20"/>
        </w:rPr>
        <w:t> </w:t>
      </w:r>
      <w:r>
        <w:rPr>
          <w:w w:val="110"/>
          <w:sz w:val="20"/>
        </w:rPr>
        <w:t>including</w:t>
      </w:r>
      <w:r>
        <w:rPr>
          <w:spacing w:val="-12"/>
          <w:w w:val="110"/>
          <w:sz w:val="20"/>
        </w:rPr>
        <w:t> </w:t>
      </w:r>
      <w:r>
        <w:rPr>
          <w:w w:val="110"/>
          <w:sz w:val="20"/>
        </w:rPr>
        <w:t>financial</w:t>
      </w:r>
      <w:r>
        <w:rPr>
          <w:spacing w:val="-12"/>
          <w:w w:val="110"/>
          <w:sz w:val="20"/>
        </w:rPr>
        <w:t> </w:t>
      </w:r>
      <w:r>
        <w:rPr>
          <w:w w:val="110"/>
          <w:sz w:val="20"/>
        </w:rPr>
        <w:t>interests, external</w:t>
      </w:r>
      <w:r>
        <w:rPr>
          <w:w w:val="110"/>
          <w:sz w:val="20"/>
        </w:rPr>
        <w:t> employment,</w:t>
      </w:r>
      <w:r>
        <w:rPr>
          <w:w w:val="110"/>
          <w:sz w:val="20"/>
        </w:rPr>
        <w:t> or</w:t>
      </w:r>
      <w:r>
        <w:rPr>
          <w:w w:val="110"/>
          <w:sz w:val="20"/>
        </w:rPr>
        <w:t> personal</w:t>
      </w:r>
      <w:r>
        <w:rPr>
          <w:w w:val="110"/>
          <w:sz w:val="20"/>
        </w:rPr>
        <w:t> relationships,</w:t>
      </w:r>
      <w:r>
        <w:rPr>
          <w:w w:val="110"/>
          <w:sz w:val="20"/>
        </w:rPr>
        <w:t> must</w:t>
      </w:r>
      <w:r>
        <w:rPr>
          <w:w w:val="110"/>
          <w:sz w:val="20"/>
        </w:rPr>
        <w:t> be disclosed to the appropriate University Authority.</w:t>
      </w:r>
    </w:p>
    <w:p>
      <w:pPr>
        <w:pStyle w:val="ListParagraph"/>
        <w:numPr>
          <w:ilvl w:val="1"/>
          <w:numId w:val="11"/>
        </w:numPr>
        <w:tabs>
          <w:tab w:pos="875" w:val="left" w:leader="none"/>
          <w:tab w:pos="877" w:val="left" w:leader="none"/>
        </w:tabs>
        <w:spacing w:line="321" w:lineRule="auto" w:before="117" w:after="0"/>
        <w:ind w:left="877" w:right="37" w:hanging="720"/>
        <w:jc w:val="both"/>
        <w:rPr>
          <w:sz w:val="20"/>
        </w:rPr>
      </w:pPr>
      <w:r>
        <w:rPr>
          <w:w w:val="110"/>
          <w:sz w:val="20"/>
        </w:rPr>
        <w:t>Faculty</w:t>
      </w:r>
      <w:r>
        <w:rPr>
          <w:w w:val="110"/>
          <w:sz w:val="20"/>
        </w:rPr>
        <w:t> should</w:t>
      </w:r>
      <w:r>
        <w:rPr>
          <w:w w:val="110"/>
          <w:sz w:val="20"/>
        </w:rPr>
        <w:t> prioritize</w:t>
      </w:r>
      <w:r>
        <w:rPr>
          <w:w w:val="110"/>
          <w:sz w:val="20"/>
        </w:rPr>
        <w:t> their</w:t>
      </w:r>
      <w:r>
        <w:rPr>
          <w:w w:val="110"/>
          <w:sz w:val="20"/>
        </w:rPr>
        <w:t> primary</w:t>
      </w:r>
      <w:r>
        <w:rPr>
          <w:w w:val="110"/>
          <w:sz w:val="20"/>
        </w:rPr>
        <w:t> commitment</w:t>
      </w:r>
      <w:r>
        <w:rPr>
          <w:w w:val="110"/>
          <w:sz w:val="20"/>
        </w:rPr>
        <w:t> to</w:t>
      </w:r>
      <w:r>
        <w:rPr>
          <w:w w:val="110"/>
          <w:sz w:val="20"/>
        </w:rPr>
        <w:t> the University</w:t>
      </w:r>
      <w:r>
        <w:rPr>
          <w:w w:val="110"/>
          <w:sz w:val="20"/>
        </w:rPr>
        <w:t> and</w:t>
      </w:r>
      <w:r>
        <w:rPr>
          <w:w w:val="110"/>
          <w:sz w:val="20"/>
        </w:rPr>
        <w:t> avoid</w:t>
      </w:r>
      <w:r>
        <w:rPr>
          <w:w w:val="110"/>
          <w:sz w:val="20"/>
        </w:rPr>
        <w:t> activities</w:t>
      </w:r>
      <w:r>
        <w:rPr>
          <w:w w:val="110"/>
          <w:sz w:val="20"/>
        </w:rPr>
        <w:t> that</w:t>
      </w:r>
      <w:r>
        <w:rPr>
          <w:w w:val="110"/>
          <w:sz w:val="20"/>
        </w:rPr>
        <w:t> interfere</w:t>
      </w:r>
      <w:r>
        <w:rPr>
          <w:w w:val="110"/>
          <w:sz w:val="20"/>
        </w:rPr>
        <w:t> with</w:t>
      </w:r>
      <w:r>
        <w:rPr>
          <w:w w:val="110"/>
          <w:sz w:val="20"/>
        </w:rPr>
        <w:t> their teaching, research or administrative duties.</w:t>
      </w:r>
    </w:p>
    <w:p>
      <w:pPr>
        <w:pStyle w:val="ListParagraph"/>
        <w:spacing w:after="0" w:line="321" w:lineRule="auto"/>
        <w:jc w:val="both"/>
        <w:rPr>
          <w:sz w:val="20"/>
        </w:rPr>
        <w:sectPr>
          <w:pgSz w:w="8680" w:h="12200"/>
          <w:pgMar w:header="731" w:footer="800" w:top="1080" w:bottom="1000" w:left="850" w:right="992"/>
        </w:sectPr>
      </w:pPr>
    </w:p>
    <w:p>
      <w:pPr>
        <w:pStyle w:val="Heading1"/>
        <w:numPr>
          <w:ilvl w:val="0"/>
          <w:numId w:val="3"/>
        </w:numPr>
        <w:tabs>
          <w:tab w:pos="654" w:val="left" w:leader="none"/>
        </w:tabs>
        <w:spacing w:line="240" w:lineRule="auto" w:before="106" w:after="0"/>
        <w:ind w:left="654" w:right="0" w:hanging="609"/>
        <w:jc w:val="left"/>
      </w:pPr>
      <w:bookmarkStart w:name="_TOC_250039" w:id="28"/>
      <w:r>
        <w:rPr>
          <w:spacing w:val="-2"/>
          <w:w w:val="110"/>
        </w:rPr>
        <w:t>Academic</w:t>
      </w:r>
      <w:r>
        <w:rPr>
          <w:spacing w:val="-18"/>
          <w:w w:val="110"/>
        </w:rPr>
        <w:t> </w:t>
      </w:r>
      <w:r>
        <w:rPr>
          <w:spacing w:val="-2"/>
          <w:w w:val="110"/>
        </w:rPr>
        <w:t>Rules</w:t>
      </w:r>
      <w:r>
        <w:rPr>
          <w:spacing w:val="-16"/>
          <w:w w:val="110"/>
        </w:rPr>
        <w:t> </w:t>
      </w:r>
      <w:r>
        <w:rPr>
          <w:spacing w:val="-2"/>
          <w:w w:val="110"/>
        </w:rPr>
        <w:t>and</w:t>
      </w:r>
      <w:r>
        <w:rPr>
          <w:spacing w:val="-18"/>
          <w:w w:val="110"/>
        </w:rPr>
        <w:t> </w:t>
      </w:r>
      <w:bookmarkEnd w:id="28"/>
      <w:r>
        <w:rPr>
          <w:spacing w:val="-2"/>
          <w:w w:val="110"/>
        </w:rPr>
        <w:t>Regulations</w:t>
      </w:r>
    </w:p>
    <w:p>
      <w:pPr>
        <w:pStyle w:val="Heading2"/>
        <w:numPr>
          <w:ilvl w:val="1"/>
          <w:numId w:val="3"/>
        </w:numPr>
        <w:tabs>
          <w:tab w:pos="427" w:val="left" w:leader="none"/>
        </w:tabs>
        <w:spacing w:line="240" w:lineRule="auto" w:before="264" w:after="0"/>
        <w:ind w:left="427" w:right="0" w:hanging="270"/>
        <w:jc w:val="left"/>
      </w:pPr>
      <w:bookmarkStart w:name="_TOC_250038" w:id="29"/>
      <w:r>
        <w:rPr>
          <w:w w:val="110"/>
        </w:rPr>
        <w:t>Academic</w:t>
      </w:r>
      <w:r>
        <w:rPr>
          <w:spacing w:val="17"/>
          <w:w w:val="110"/>
        </w:rPr>
        <w:t> </w:t>
      </w:r>
      <w:bookmarkEnd w:id="29"/>
      <w:r>
        <w:rPr>
          <w:spacing w:val="-2"/>
          <w:w w:val="110"/>
        </w:rPr>
        <w:t>Sessions</w:t>
      </w:r>
    </w:p>
    <w:p>
      <w:pPr>
        <w:pStyle w:val="BodyText"/>
        <w:spacing w:line="321" w:lineRule="auto" w:before="228"/>
        <w:ind w:left="157" w:right="33"/>
      </w:pPr>
      <w:r>
        <w:rPr>
          <w:w w:val="105"/>
        </w:rPr>
        <w:t>Academic sessions include the spring semester, the fall semester, and the summer semester. The maximum duration of the Spring and Fall semester</w:t>
      </w:r>
      <w:r>
        <w:rPr>
          <w:spacing w:val="-3"/>
          <w:w w:val="105"/>
        </w:rPr>
        <w:t> </w:t>
      </w:r>
      <w:r>
        <w:rPr>
          <w:w w:val="105"/>
        </w:rPr>
        <w:t>is</w:t>
      </w:r>
      <w:r>
        <w:rPr>
          <w:spacing w:val="-4"/>
          <w:w w:val="105"/>
        </w:rPr>
        <w:t> </w:t>
      </w:r>
      <w:r>
        <w:rPr>
          <w:w w:val="105"/>
        </w:rPr>
        <w:t>17 to 18</w:t>
      </w:r>
      <w:r>
        <w:rPr>
          <w:spacing w:val="-4"/>
          <w:w w:val="105"/>
        </w:rPr>
        <w:t> </w:t>
      </w:r>
      <w:r>
        <w:rPr>
          <w:w w:val="105"/>
        </w:rPr>
        <w:t>weeks,</w:t>
      </w:r>
      <w:r>
        <w:rPr>
          <w:spacing w:val="-3"/>
          <w:w w:val="105"/>
        </w:rPr>
        <w:t> </w:t>
      </w:r>
      <w:r>
        <w:rPr>
          <w:w w:val="105"/>
        </w:rPr>
        <w:t>while</w:t>
      </w:r>
      <w:r>
        <w:rPr>
          <w:spacing w:val="-3"/>
          <w:w w:val="105"/>
        </w:rPr>
        <w:t> </w:t>
      </w:r>
      <w:r>
        <w:rPr>
          <w:w w:val="105"/>
        </w:rPr>
        <w:t>the</w:t>
      </w:r>
      <w:r>
        <w:rPr>
          <w:spacing w:val="-3"/>
          <w:w w:val="105"/>
        </w:rPr>
        <w:t> </w:t>
      </w:r>
      <w:r>
        <w:rPr>
          <w:w w:val="105"/>
        </w:rPr>
        <w:t>duration</w:t>
      </w:r>
      <w:r>
        <w:rPr>
          <w:spacing w:val="-4"/>
          <w:w w:val="105"/>
        </w:rPr>
        <w:t> </w:t>
      </w:r>
      <w:r>
        <w:rPr>
          <w:w w:val="105"/>
        </w:rPr>
        <w:t>of</w:t>
      </w:r>
      <w:r>
        <w:rPr>
          <w:spacing w:val="-3"/>
          <w:w w:val="105"/>
        </w:rPr>
        <w:t> </w:t>
      </w:r>
      <w:r>
        <w:rPr>
          <w:w w:val="105"/>
        </w:rPr>
        <w:t>the</w:t>
      </w:r>
      <w:r>
        <w:rPr>
          <w:spacing w:val="-3"/>
          <w:w w:val="105"/>
        </w:rPr>
        <w:t> </w:t>
      </w:r>
      <w:r>
        <w:rPr>
          <w:w w:val="105"/>
        </w:rPr>
        <w:t>summer semester is approximately 8 weeks. The academic session is governed by the academic calendar issued by the University. A semester consists of 16 weeks</w:t>
      </w:r>
      <w:r>
        <w:rPr>
          <w:spacing w:val="80"/>
          <w:w w:val="105"/>
        </w:rPr>
        <w:t>  </w:t>
      </w:r>
      <w:r>
        <w:rPr>
          <w:w w:val="105"/>
        </w:rPr>
        <w:t>of</w:t>
      </w:r>
      <w:r>
        <w:rPr>
          <w:spacing w:val="80"/>
          <w:w w:val="105"/>
        </w:rPr>
        <w:t>  </w:t>
      </w:r>
      <w:r>
        <w:rPr>
          <w:w w:val="105"/>
        </w:rPr>
        <w:t>lectures,</w:t>
      </w:r>
      <w:r>
        <w:rPr>
          <w:spacing w:val="80"/>
          <w:w w:val="105"/>
        </w:rPr>
        <w:t>  </w:t>
      </w:r>
      <w:r>
        <w:rPr>
          <w:w w:val="105"/>
        </w:rPr>
        <w:t>1</w:t>
      </w:r>
      <w:r>
        <w:rPr>
          <w:spacing w:val="80"/>
          <w:w w:val="105"/>
        </w:rPr>
        <w:t>  </w:t>
      </w:r>
      <w:r>
        <w:rPr>
          <w:w w:val="105"/>
        </w:rPr>
        <w:t>week</w:t>
      </w:r>
      <w:r>
        <w:rPr>
          <w:spacing w:val="80"/>
          <w:w w:val="105"/>
        </w:rPr>
        <w:t>  </w:t>
      </w:r>
      <w:r>
        <w:rPr>
          <w:w w:val="105"/>
        </w:rPr>
        <w:t>for</w:t>
      </w:r>
      <w:r>
        <w:rPr>
          <w:spacing w:val="80"/>
          <w:w w:val="105"/>
        </w:rPr>
        <w:t>  </w:t>
      </w:r>
      <w:r>
        <w:rPr>
          <w:w w:val="105"/>
        </w:rPr>
        <w:t>makeup</w:t>
      </w:r>
      <w:r>
        <w:rPr>
          <w:spacing w:val="80"/>
          <w:w w:val="105"/>
        </w:rPr>
        <w:t>  </w:t>
      </w:r>
      <w:r>
        <w:rPr>
          <w:w w:val="105"/>
        </w:rPr>
        <w:t>classes,</w:t>
      </w:r>
      <w:r>
        <w:rPr>
          <w:spacing w:val="80"/>
          <w:w w:val="105"/>
        </w:rPr>
        <w:t>  </w:t>
      </w:r>
      <w:r>
        <w:rPr>
          <w:w w:val="105"/>
        </w:rPr>
        <w:t>and</w:t>
      </w:r>
      <w:r>
        <w:rPr>
          <w:spacing w:val="40"/>
          <w:w w:val="105"/>
        </w:rPr>
        <w:t> </w:t>
      </w:r>
      <w:r>
        <w:rPr>
          <w:w w:val="105"/>
        </w:rPr>
        <w:t>3</w:t>
      </w:r>
      <w:r>
        <w:rPr>
          <w:w w:val="105"/>
        </w:rPr>
        <w:t> weeks for</w:t>
      </w:r>
      <w:r>
        <w:rPr>
          <w:w w:val="105"/>
        </w:rPr>
        <w:t> final</w:t>
      </w:r>
      <w:r>
        <w:rPr>
          <w:w w:val="105"/>
        </w:rPr>
        <w:t> exams,</w:t>
      </w:r>
      <w:r>
        <w:rPr>
          <w:w w:val="105"/>
        </w:rPr>
        <w:t> which</w:t>
      </w:r>
      <w:r>
        <w:rPr>
          <w:w w:val="105"/>
        </w:rPr>
        <w:t> includes</w:t>
      </w:r>
      <w:r>
        <w:rPr>
          <w:w w:val="105"/>
        </w:rPr>
        <w:t> timeframe</w:t>
      </w:r>
      <w:r>
        <w:rPr>
          <w:w w:val="105"/>
        </w:rPr>
        <w:t> for</w:t>
      </w:r>
      <w:r>
        <w:rPr>
          <w:w w:val="105"/>
        </w:rPr>
        <w:t> checking</w:t>
      </w:r>
      <w:r>
        <w:rPr>
          <w:w w:val="105"/>
        </w:rPr>
        <w:t> of</w:t>
      </w:r>
      <w:r>
        <w:rPr>
          <w:spacing w:val="40"/>
          <w:w w:val="105"/>
        </w:rPr>
        <w:t> </w:t>
      </w:r>
      <w:r>
        <w:rPr>
          <w:w w:val="105"/>
        </w:rPr>
        <w:t>exam papers and declaration of results.</w:t>
      </w:r>
    </w:p>
    <w:p>
      <w:pPr>
        <w:pStyle w:val="Heading2"/>
        <w:numPr>
          <w:ilvl w:val="1"/>
          <w:numId w:val="3"/>
        </w:numPr>
        <w:tabs>
          <w:tab w:pos="427" w:val="left" w:leader="none"/>
        </w:tabs>
        <w:spacing w:line="240" w:lineRule="auto" w:before="112" w:after="0"/>
        <w:ind w:left="427" w:right="0" w:hanging="270"/>
        <w:jc w:val="left"/>
      </w:pPr>
      <w:bookmarkStart w:name="_TOC_250037" w:id="30"/>
      <w:bookmarkEnd w:id="30"/>
      <w:r>
        <w:rPr>
          <w:spacing w:val="-2"/>
          <w:w w:val="110"/>
        </w:rPr>
        <w:t>Lectures</w:t>
      </w:r>
    </w:p>
    <w:p>
      <w:pPr>
        <w:pStyle w:val="BodyText"/>
        <w:spacing w:line="321" w:lineRule="auto" w:before="230"/>
        <w:ind w:left="157" w:right="32"/>
      </w:pPr>
      <w:r>
        <w:rPr>
          <w:w w:val="110"/>
        </w:rPr>
        <w:t>The total lecture hours for a 3 CH course are 48. These include two </w:t>
      </w:r>
      <w:r>
        <w:rPr/>
        <w:t>sessional exams. Similarly, for a 4 CH course, 64 lectures are required, which includes two sessional exams as well. In case of 3+1 credit hours, </w:t>
      </w:r>
      <w:r>
        <w:rPr>
          <w:w w:val="110"/>
        </w:rPr>
        <w:t>they</w:t>
      </w:r>
      <w:r>
        <w:rPr>
          <w:spacing w:val="-14"/>
          <w:w w:val="110"/>
        </w:rPr>
        <w:t> </w:t>
      </w:r>
      <w:r>
        <w:rPr>
          <w:w w:val="110"/>
        </w:rPr>
        <w:t>are</w:t>
      </w:r>
      <w:r>
        <w:rPr>
          <w:spacing w:val="-14"/>
          <w:w w:val="110"/>
        </w:rPr>
        <w:t> </w:t>
      </w:r>
      <w:r>
        <w:rPr>
          <w:w w:val="110"/>
        </w:rPr>
        <w:t>required</w:t>
      </w:r>
      <w:r>
        <w:rPr>
          <w:spacing w:val="-14"/>
          <w:w w:val="110"/>
        </w:rPr>
        <w:t> </w:t>
      </w:r>
      <w:r>
        <w:rPr>
          <w:w w:val="110"/>
        </w:rPr>
        <w:t>to</w:t>
      </w:r>
      <w:r>
        <w:rPr>
          <w:spacing w:val="-12"/>
          <w:w w:val="110"/>
        </w:rPr>
        <w:t> </w:t>
      </w:r>
      <w:r>
        <w:rPr>
          <w:w w:val="110"/>
        </w:rPr>
        <w:t>conduct</w:t>
      </w:r>
      <w:r>
        <w:rPr>
          <w:spacing w:val="-13"/>
          <w:w w:val="110"/>
        </w:rPr>
        <w:t> </w:t>
      </w:r>
      <w:r>
        <w:rPr>
          <w:w w:val="110"/>
        </w:rPr>
        <w:t>a</w:t>
      </w:r>
      <w:r>
        <w:rPr>
          <w:spacing w:val="-14"/>
          <w:w w:val="110"/>
        </w:rPr>
        <w:t> </w:t>
      </w:r>
      <w:r>
        <w:rPr>
          <w:w w:val="110"/>
        </w:rPr>
        <w:t>lab</w:t>
      </w:r>
      <w:r>
        <w:rPr>
          <w:spacing w:val="-12"/>
          <w:w w:val="110"/>
        </w:rPr>
        <w:t> </w:t>
      </w:r>
      <w:r>
        <w:rPr>
          <w:w w:val="110"/>
        </w:rPr>
        <w:t>session</w:t>
      </w:r>
      <w:r>
        <w:rPr>
          <w:spacing w:val="-15"/>
          <w:w w:val="110"/>
        </w:rPr>
        <w:t> </w:t>
      </w:r>
      <w:r>
        <w:rPr>
          <w:w w:val="110"/>
        </w:rPr>
        <w:t>of</w:t>
      </w:r>
      <w:r>
        <w:rPr>
          <w:spacing w:val="-12"/>
          <w:w w:val="110"/>
        </w:rPr>
        <w:t> </w:t>
      </w:r>
      <w:r>
        <w:rPr>
          <w:w w:val="110"/>
        </w:rPr>
        <w:t>3</w:t>
      </w:r>
      <w:r>
        <w:rPr>
          <w:spacing w:val="-14"/>
          <w:w w:val="110"/>
        </w:rPr>
        <w:t> </w:t>
      </w:r>
      <w:r>
        <w:rPr>
          <w:w w:val="110"/>
        </w:rPr>
        <w:t>hours/week</w:t>
      </w:r>
      <w:r>
        <w:rPr>
          <w:spacing w:val="-14"/>
          <w:w w:val="110"/>
        </w:rPr>
        <w:t> </w:t>
      </w:r>
      <w:r>
        <w:rPr>
          <w:w w:val="110"/>
        </w:rPr>
        <w:t>in</w:t>
      </w:r>
      <w:r>
        <w:rPr>
          <w:spacing w:val="-15"/>
          <w:w w:val="110"/>
        </w:rPr>
        <w:t> </w:t>
      </w:r>
      <w:r>
        <w:rPr>
          <w:w w:val="110"/>
        </w:rPr>
        <w:t>addition to 48 hours of theory class.</w:t>
      </w:r>
    </w:p>
    <w:p>
      <w:pPr>
        <w:pStyle w:val="Heading2"/>
        <w:numPr>
          <w:ilvl w:val="1"/>
          <w:numId w:val="3"/>
        </w:numPr>
        <w:tabs>
          <w:tab w:pos="426" w:val="left" w:leader="none"/>
        </w:tabs>
        <w:spacing w:line="240" w:lineRule="auto" w:before="115" w:after="0"/>
        <w:ind w:left="426" w:right="0" w:hanging="269"/>
        <w:jc w:val="left"/>
      </w:pPr>
      <w:bookmarkStart w:name="_TOC_250036" w:id="31"/>
      <w:r>
        <w:rPr>
          <w:w w:val="105"/>
        </w:rPr>
        <w:t>Course</w:t>
      </w:r>
      <w:r>
        <w:rPr>
          <w:spacing w:val="8"/>
          <w:w w:val="105"/>
        </w:rPr>
        <w:t> </w:t>
      </w:r>
      <w:r>
        <w:rPr>
          <w:w w:val="105"/>
        </w:rPr>
        <w:t>Design</w:t>
      </w:r>
      <w:r>
        <w:rPr>
          <w:spacing w:val="11"/>
          <w:w w:val="105"/>
        </w:rPr>
        <w:t> </w:t>
      </w:r>
      <w:r>
        <w:rPr>
          <w:w w:val="105"/>
        </w:rPr>
        <w:t>and</w:t>
      </w:r>
      <w:r>
        <w:rPr>
          <w:spacing w:val="10"/>
          <w:w w:val="105"/>
        </w:rPr>
        <w:t> </w:t>
      </w:r>
      <w:bookmarkEnd w:id="31"/>
      <w:r>
        <w:rPr>
          <w:spacing w:val="-2"/>
          <w:w w:val="105"/>
        </w:rPr>
        <w:t>Responsibilities</w:t>
      </w:r>
    </w:p>
    <w:p>
      <w:pPr>
        <w:pStyle w:val="BodyText"/>
        <w:spacing w:line="321" w:lineRule="auto" w:before="228"/>
        <w:ind w:left="157" w:right="33"/>
      </w:pPr>
      <w:r>
        <w:rPr>
          <w:w w:val="110"/>
        </w:rPr>
        <w:t>Faculty</w:t>
      </w:r>
      <w:r>
        <w:rPr>
          <w:w w:val="110"/>
        </w:rPr>
        <w:t> members</w:t>
      </w:r>
      <w:r>
        <w:rPr>
          <w:w w:val="110"/>
        </w:rPr>
        <w:t> are</w:t>
      </w:r>
      <w:r>
        <w:rPr>
          <w:w w:val="110"/>
        </w:rPr>
        <w:t> primarily</w:t>
      </w:r>
      <w:r>
        <w:rPr>
          <w:w w:val="110"/>
        </w:rPr>
        <w:t> responsible</w:t>
      </w:r>
      <w:r>
        <w:rPr>
          <w:w w:val="110"/>
        </w:rPr>
        <w:t> for</w:t>
      </w:r>
      <w:r>
        <w:rPr>
          <w:w w:val="110"/>
        </w:rPr>
        <w:t> determining</w:t>
      </w:r>
      <w:r>
        <w:rPr>
          <w:w w:val="110"/>
        </w:rPr>
        <w:t> course content,</w:t>
      </w:r>
      <w:r>
        <w:rPr>
          <w:spacing w:val="-10"/>
          <w:w w:val="110"/>
        </w:rPr>
        <w:t> </w:t>
      </w:r>
      <w:r>
        <w:rPr>
          <w:w w:val="110"/>
        </w:rPr>
        <w:t>choice</w:t>
      </w:r>
      <w:r>
        <w:rPr>
          <w:spacing w:val="-10"/>
          <w:w w:val="110"/>
        </w:rPr>
        <w:t> </w:t>
      </w:r>
      <w:r>
        <w:rPr>
          <w:w w:val="110"/>
        </w:rPr>
        <w:t>of</w:t>
      </w:r>
      <w:r>
        <w:rPr>
          <w:spacing w:val="-7"/>
          <w:w w:val="110"/>
        </w:rPr>
        <w:t> </w:t>
      </w:r>
      <w:r>
        <w:rPr>
          <w:w w:val="110"/>
        </w:rPr>
        <w:t>reading</w:t>
      </w:r>
      <w:r>
        <w:rPr>
          <w:spacing w:val="-10"/>
          <w:w w:val="110"/>
        </w:rPr>
        <w:t> </w:t>
      </w:r>
      <w:r>
        <w:rPr>
          <w:w w:val="110"/>
        </w:rPr>
        <w:t>materials,</w:t>
      </w:r>
      <w:r>
        <w:rPr>
          <w:spacing w:val="-10"/>
          <w:w w:val="110"/>
        </w:rPr>
        <w:t> </w:t>
      </w:r>
      <w:r>
        <w:rPr>
          <w:w w:val="110"/>
        </w:rPr>
        <w:t>and</w:t>
      </w:r>
      <w:r>
        <w:rPr>
          <w:spacing w:val="-7"/>
          <w:w w:val="110"/>
        </w:rPr>
        <w:t> </w:t>
      </w:r>
      <w:r>
        <w:rPr>
          <w:w w:val="110"/>
        </w:rPr>
        <w:t>type</w:t>
      </w:r>
      <w:r>
        <w:rPr>
          <w:spacing w:val="-10"/>
          <w:w w:val="110"/>
        </w:rPr>
        <w:t> </w:t>
      </w:r>
      <w:r>
        <w:rPr>
          <w:w w:val="110"/>
        </w:rPr>
        <w:t>and</w:t>
      </w:r>
      <w:r>
        <w:rPr>
          <w:spacing w:val="-7"/>
          <w:w w:val="110"/>
        </w:rPr>
        <w:t> </w:t>
      </w:r>
      <w:r>
        <w:rPr>
          <w:w w:val="110"/>
        </w:rPr>
        <w:t>size</w:t>
      </w:r>
      <w:r>
        <w:rPr>
          <w:spacing w:val="-10"/>
          <w:w w:val="110"/>
        </w:rPr>
        <w:t> </w:t>
      </w:r>
      <w:r>
        <w:rPr>
          <w:w w:val="110"/>
        </w:rPr>
        <w:t>of</w:t>
      </w:r>
      <w:r>
        <w:rPr>
          <w:spacing w:val="-7"/>
          <w:w w:val="110"/>
        </w:rPr>
        <w:t> </w:t>
      </w:r>
      <w:r>
        <w:rPr>
          <w:w w:val="110"/>
        </w:rPr>
        <w:t>written</w:t>
      </w:r>
      <w:r>
        <w:rPr>
          <w:spacing w:val="-12"/>
          <w:w w:val="110"/>
        </w:rPr>
        <w:t> </w:t>
      </w:r>
      <w:r>
        <w:rPr>
          <w:w w:val="110"/>
        </w:rPr>
        <w:t>and oral</w:t>
      </w:r>
      <w:r>
        <w:rPr>
          <w:w w:val="110"/>
        </w:rPr>
        <w:t> assignments.</w:t>
      </w:r>
      <w:r>
        <w:rPr>
          <w:w w:val="110"/>
        </w:rPr>
        <w:t> The</w:t>
      </w:r>
      <w:r>
        <w:rPr>
          <w:w w:val="110"/>
        </w:rPr>
        <w:t> expected</w:t>
      </w:r>
      <w:r>
        <w:rPr>
          <w:w w:val="110"/>
        </w:rPr>
        <w:t> characteristics</w:t>
      </w:r>
      <w:r>
        <w:rPr>
          <w:w w:val="110"/>
        </w:rPr>
        <w:t> for</w:t>
      </w:r>
      <w:r>
        <w:rPr>
          <w:w w:val="110"/>
        </w:rPr>
        <w:t> appropriate course</w:t>
      </w:r>
      <w:r>
        <w:rPr>
          <w:spacing w:val="-10"/>
          <w:w w:val="110"/>
        </w:rPr>
        <w:t> </w:t>
      </w:r>
      <w:r>
        <w:rPr>
          <w:w w:val="110"/>
        </w:rPr>
        <w:t>and</w:t>
      </w:r>
      <w:r>
        <w:rPr>
          <w:spacing w:val="-10"/>
          <w:w w:val="110"/>
        </w:rPr>
        <w:t> </w:t>
      </w:r>
      <w:r>
        <w:rPr>
          <w:w w:val="110"/>
        </w:rPr>
        <w:t>lecture</w:t>
      </w:r>
      <w:r>
        <w:rPr>
          <w:spacing w:val="-10"/>
          <w:w w:val="110"/>
        </w:rPr>
        <w:t> </w:t>
      </w:r>
      <w:r>
        <w:rPr>
          <w:w w:val="110"/>
        </w:rPr>
        <w:t>design</w:t>
      </w:r>
      <w:r>
        <w:rPr>
          <w:spacing w:val="-12"/>
          <w:w w:val="110"/>
        </w:rPr>
        <w:t> </w:t>
      </w:r>
      <w:r>
        <w:rPr>
          <w:w w:val="110"/>
        </w:rPr>
        <w:t>include</w:t>
      </w:r>
      <w:r>
        <w:rPr>
          <w:spacing w:val="-10"/>
          <w:w w:val="110"/>
        </w:rPr>
        <w:t> </w:t>
      </w:r>
      <w:r>
        <w:rPr>
          <w:w w:val="110"/>
        </w:rPr>
        <w:t>originality</w:t>
      </w:r>
      <w:r>
        <w:rPr>
          <w:spacing w:val="-11"/>
          <w:w w:val="110"/>
        </w:rPr>
        <w:t> </w:t>
      </w:r>
      <w:r>
        <w:rPr>
          <w:w w:val="110"/>
        </w:rPr>
        <w:t>and</w:t>
      </w:r>
      <w:r>
        <w:rPr>
          <w:spacing w:val="-10"/>
          <w:w w:val="110"/>
        </w:rPr>
        <w:t> </w:t>
      </w:r>
      <w:r>
        <w:rPr>
          <w:w w:val="110"/>
        </w:rPr>
        <w:t>relevance.</w:t>
      </w:r>
      <w:r>
        <w:rPr>
          <w:spacing w:val="-12"/>
          <w:w w:val="110"/>
        </w:rPr>
        <w:t> </w:t>
      </w:r>
      <w:r>
        <w:rPr>
          <w:w w:val="110"/>
        </w:rPr>
        <w:t>They</w:t>
      </w:r>
      <w:r>
        <w:rPr>
          <w:spacing w:val="-11"/>
          <w:w w:val="110"/>
        </w:rPr>
        <w:t> </w:t>
      </w:r>
      <w:r>
        <w:rPr>
          <w:w w:val="110"/>
        </w:rPr>
        <w:t>are encouraged to</w:t>
      </w:r>
      <w:r>
        <w:rPr>
          <w:w w:val="110"/>
        </w:rPr>
        <w:t> create an</w:t>
      </w:r>
      <w:r>
        <w:rPr>
          <w:w w:val="110"/>
        </w:rPr>
        <w:t> environment</w:t>
      </w:r>
      <w:r>
        <w:rPr>
          <w:w w:val="110"/>
        </w:rPr>
        <w:t> within</w:t>
      </w:r>
      <w:r>
        <w:rPr>
          <w:w w:val="110"/>
        </w:rPr>
        <w:t> the classroom</w:t>
      </w:r>
      <w:r>
        <w:rPr>
          <w:w w:val="110"/>
        </w:rPr>
        <w:t> that supports</w:t>
      </w:r>
      <w:r>
        <w:rPr>
          <w:spacing w:val="-6"/>
          <w:w w:val="110"/>
        </w:rPr>
        <w:t> </w:t>
      </w:r>
      <w:r>
        <w:rPr>
          <w:w w:val="110"/>
        </w:rPr>
        <w:t>free</w:t>
      </w:r>
      <w:r>
        <w:rPr>
          <w:spacing w:val="-3"/>
          <w:w w:val="110"/>
        </w:rPr>
        <w:t> </w:t>
      </w:r>
      <w:r>
        <w:rPr>
          <w:w w:val="110"/>
        </w:rPr>
        <w:t>discussion,</w:t>
      </w:r>
      <w:r>
        <w:rPr>
          <w:spacing w:val="-1"/>
          <w:w w:val="110"/>
        </w:rPr>
        <w:t> </w:t>
      </w:r>
      <w:r>
        <w:rPr>
          <w:w w:val="110"/>
        </w:rPr>
        <w:t>inquiry,</w:t>
      </w:r>
      <w:r>
        <w:rPr>
          <w:spacing w:val="-5"/>
          <w:w w:val="110"/>
        </w:rPr>
        <w:t> </w:t>
      </w:r>
      <w:r>
        <w:rPr>
          <w:w w:val="110"/>
        </w:rPr>
        <w:t>and</w:t>
      </w:r>
      <w:r>
        <w:rPr>
          <w:spacing w:val="-3"/>
          <w:w w:val="110"/>
        </w:rPr>
        <w:t> </w:t>
      </w:r>
      <w:r>
        <w:rPr>
          <w:w w:val="110"/>
        </w:rPr>
        <w:t>expression.</w:t>
      </w:r>
    </w:p>
    <w:p>
      <w:pPr>
        <w:pStyle w:val="BodyText"/>
        <w:spacing w:line="321" w:lineRule="auto" w:before="114"/>
        <w:ind w:left="158" w:right="34"/>
      </w:pPr>
      <w:r>
        <w:rPr>
          <w:w w:val="110"/>
        </w:rPr>
        <w:t>The</w:t>
      </w:r>
      <w:r>
        <w:rPr>
          <w:w w:val="110"/>
        </w:rPr>
        <w:t> faculty</w:t>
      </w:r>
      <w:r>
        <w:rPr>
          <w:w w:val="110"/>
        </w:rPr>
        <w:t> member</w:t>
      </w:r>
      <w:r>
        <w:rPr>
          <w:w w:val="110"/>
        </w:rPr>
        <w:t> is</w:t>
      </w:r>
      <w:r>
        <w:rPr>
          <w:w w:val="110"/>
        </w:rPr>
        <w:t> responsible</w:t>
      </w:r>
      <w:r>
        <w:rPr>
          <w:w w:val="110"/>
        </w:rPr>
        <w:t> for</w:t>
      </w:r>
      <w:r>
        <w:rPr>
          <w:w w:val="110"/>
        </w:rPr>
        <w:t> the</w:t>
      </w:r>
      <w:r>
        <w:rPr>
          <w:w w:val="110"/>
        </w:rPr>
        <w:t> assessment</w:t>
      </w:r>
      <w:r>
        <w:rPr>
          <w:w w:val="110"/>
        </w:rPr>
        <w:t> of</w:t>
      </w:r>
      <w:r>
        <w:rPr>
          <w:w w:val="110"/>
        </w:rPr>
        <w:t> the academic</w:t>
      </w:r>
      <w:r>
        <w:rPr>
          <w:w w:val="110"/>
        </w:rPr>
        <w:t> performance</w:t>
      </w:r>
      <w:r>
        <w:rPr>
          <w:w w:val="110"/>
        </w:rPr>
        <w:t> of</w:t>
      </w:r>
      <w:r>
        <w:rPr>
          <w:w w:val="110"/>
        </w:rPr>
        <w:t> the</w:t>
      </w:r>
      <w:r>
        <w:rPr>
          <w:w w:val="110"/>
        </w:rPr>
        <w:t> students</w:t>
      </w:r>
      <w:r>
        <w:rPr>
          <w:w w:val="110"/>
        </w:rPr>
        <w:t> in</w:t>
      </w:r>
      <w:r>
        <w:rPr>
          <w:w w:val="110"/>
        </w:rPr>
        <w:t> a</w:t>
      </w:r>
      <w:r>
        <w:rPr>
          <w:w w:val="110"/>
        </w:rPr>
        <w:t> particular</w:t>
      </w:r>
      <w:r>
        <w:rPr>
          <w:w w:val="110"/>
        </w:rPr>
        <w:t> course.</w:t>
      </w:r>
      <w:r>
        <w:rPr>
          <w:w w:val="110"/>
        </w:rPr>
        <w:t> To maintain</w:t>
      </w:r>
      <w:r>
        <w:rPr>
          <w:spacing w:val="-14"/>
          <w:w w:val="110"/>
        </w:rPr>
        <w:t> </w:t>
      </w:r>
      <w:r>
        <w:rPr>
          <w:w w:val="110"/>
        </w:rPr>
        <w:t>an</w:t>
      </w:r>
      <w:r>
        <w:rPr>
          <w:spacing w:val="-14"/>
          <w:w w:val="110"/>
        </w:rPr>
        <w:t> </w:t>
      </w:r>
      <w:r>
        <w:rPr>
          <w:w w:val="110"/>
        </w:rPr>
        <w:t>atmosphere</w:t>
      </w:r>
      <w:r>
        <w:rPr>
          <w:spacing w:val="-13"/>
          <w:w w:val="110"/>
        </w:rPr>
        <w:t> </w:t>
      </w:r>
      <w:r>
        <w:rPr>
          <w:w w:val="110"/>
        </w:rPr>
        <w:t>conducive</w:t>
      </w:r>
      <w:r>
        <w:rPr>
          <w:spacing w:val="-13"/>
          <w:w w:val="110"/>
        </w:rPr>
        <w:t> </w:t>
      </w:r>
      <w:r>
        <w:rPr>
          <w:w w:val="110"/>
        </w:rPr>
        <w:t>to</w:t>
      </w:r>
      <w:r>
        <w:rPr>
          <w:spacing w:val="-14"/>
          <w:w w:val="110"/>
        </w:rPr>
        <w:t> </w:t>
      </w:r>
      <w:r>
        <w:rPr>
          <w:w w:val="110"/>
        </w:rPr>
        <w:t>learning,</w:t>
      </w:r>
      <w:r>
        <w:rPr>
          <w:spacing w:val="-13"/>
          <w:w w:val="110"/>
        </w:rPr>
        <w:t> </w:t>
      </w:r>
      <w:r>
        <w:rPr>
          <w:w w:val="110"/>
        </w:rPr>
        <w:t>faculty</w:t>
      </w:r>
      <w:r>
        <w:rPr>
          <w:spacing w:val="-13"/>
          <w:w w:val="110"/>
        </w:rPr>
        <w:t> </w:t>
      </w:r>
      <w:r>
        <w:rPr>
          <w:w w:val="110"/>
        </w:rPr>
        <w:t>members</w:t>
      </w:r>
      <w:r>
        <w:rPr>
          <w:spacing w:val="-15"/>
          <w:w w:val="110"/>
        </w:rPr>
        <w:t> </w:t>
      </w:r>
      <w:r>
        <w:rPr>
          <w:w w:val="110"/>
        </w:rPr>
        <w:t>may take</w:t>
      </w:r>
      <w:r>
        <w:rPr>
          <w:spacing w:val="63"/>
          <w:w w:val="150"/>
        </w:rPr>
        <w:t> </w:t>
      </w:r>
      <w:r>
        <w:rPr>
          <w:w w:val="110"/>
        </w:rPr>
        <w:t>reasonable</w:t>
      </w:r>
      <w:r>
        <w:rPr>
          <w:spacing w:val="63"/>
          <w:w w:val="150"/>
        </w:rPr>
        <w:t> </w:t>
      </w:r>
      <w:r>
        <w:rPr>
          <w:w w:val="110"/>
        </w:rPr>
        <w:t>disciplinary</w:t>
      </w:r>
      <w:r>
        <w:rPr>
          <w:spacing w:val="63"/>
          <w:w w:val="150"/>
        </w:rPr>
        <w:t> </w:t>
      </w:r>
      <w:r>
        <w:rPr>
          <w:w w:val="110"/>
        </w:rPr>
        <w:t>measures.</w:t>
      </w:r>
      <w:r>
        <w:rPr>
          <w:spacing w:val="62"/>
          <w:w w:val="150"/>
        </w:rPr>
        <w:t> </w:t>
      </w:r>
      <w:r>
        <w:rPr>
          <w:w w:val="110"/>
        </w:rPr>
        <w:t>Faculty</w:t>
      </w:r>
      <w:r>
        <w:rPr>
          <w:spacing w:val="64"/>
          <w:w w:val="150"/>
        </w:rPr>
        <w:t> </w:t>
      </w:r>
      <w:r>
        <w:rPr>
          <w:w w:val="110"/>
        </w:rPr>
        <w:t>members</w:t>
      </w:r>
      <w:r>
        <w:rPr>
          <w:spacing w:val="62"/>
          <w:w w:val="150"/>
        </w:rPr>
        <w:t> </w:t>
      </w:r>
      <w:r>
        <w:rPr>
          <w:spacing w:val="-4"/>
          <w:w w:val="110"/>
        </w:rPr>
        <w:t>must</w:t>
      </w:r>
    </w:p>
    <w:p>
      <w:pPr>
        <w:pStyle w:val="BodyText"/>
        <w:spacing w:after="0" w:line="321" w:lineRule="auto"/>
        <w:sectPr>
          <w:pgSz w:w="8680" w:h="12200"/>
          <w:pgMar w:header="731" w:footer="800" w:top="1080" w:bottom="1000" w:left="850" w:right="992"/>
        </w:sectPr>
      </w:pPr>
    </w:p>
    <w:p>
      <w:pPr>
        <w:pStyle w:val="BodyText"/>
        <w:spacing w:line="321" w:lineRule="auto" w:before="110"/>
        <w:ind w:left="157" w:right="33"/>
      </w:pPr>
      <w:r>
        <w:rPr>
          <w:w w:val="110"/>
        </w:rPr>
        <w:t>evaluate student performance and conduct according to academic standards,</w:t>
      </w:r>
      <w:r>
        <w:rPr>
          <w:spacing w:val="-11"/>
          <w:w w:val="110"/>
        </w:rPr>
        <w:t> </w:t>
      </w:r>
      <w:r>
        <w:rPr>
          <w:w w:val="110"/>
        </w:rPr>
        <w:t>not</w:t>
      </w:r>
      <w:r>
        <w:rPr>
          <w:spacing w:val="-13"/>
          <w:w w:val="110"/>
        </w:rPr>
        <w:t> </w:t>
      </w:r>
      <w:r>
        <w:rPr>
          <w:w w:val="110"/>
        </w:rPr>
        <w:t>based</w:t>
      </w:r>
      <w:r>
        <w:rPr>
          <w:spacing w:val="-12"/>
          <w:w w:val="110"/>
        </w:rPr>
        <w:t> </w:t>
      </w:r>
      <w:r>
        <w:rPr>
          <w:w w:val="110"/>
        </w:rPr>
        <w:t>on</w:t>
      </w:r>
      <w:r>
        <w:rPr>
          <w:spacing w:val="-10"/>
          <w:w w:val="110"/>
        </w:rPr>
        <w:t> </w:t>
      </w:r>
      <w:r>
        <w:rPr>
          <w:w w:val="110"/>
        </w:rPr>
        <w:t>opinions</w:t>
      </w:r>
      <w:r>
        <w:rPr>
          <w:spacing w:val="-12"/>
          <w:w w:val="110"/>
        </w:rPr>
        <w:t> </w:t>
      </w:r>
      <w:r>
        <w:rPr>
          <w:w w:val="110"/>
        </w:rPr>
        <w:t>of</w:t>
      </w:r>
      <w:r>
        <w:rPr>
          <w:spacing w:val="-13"/>
          <w:w w:val="110"/>
        </w:rPr>
        <w:t> </w:t>
      </w:r>
      <w:r>
        <w:rPr>
          <w:w w:val="110"/>
        </w:rPr>
        <w:t>religious</w:t>
      </w:r>
      <w:r>
        <w:rPr>
          <w:spacing w:val="-14"/>
          <w:w w:val="110"/>
        </w:rPr>
        <w:t> </w:t>
      </w:r>
      <w:r>
        <w:rPr>
          <w:w w:val="110"/>
        </w:rPr>
        <w:t>beliefs</w:t>
      </w:r>
      <w:r>
        <w:rPr>
          <w:spacing w:val="-14"/>
          <w:w w:val="110"/>
        </w:rPr>
        <w:t> </w:t>
      </w:r>
      <w:r>
        <w:rPr>
          <w:w w:val="110"/>
        </w:rPr>
        <w:t>or</w:t>
      </w:r>
      <w:r>
        <w:rPr>
          <w:spacing w:val="-12"/>
          <w:w w:val="110"/>
        </w:rPr>
        <w:t> </w:t>
      </w:r>
      <w:r>
        <w:rPr>
          <w:w w:val="110"/>
        </w:rPr>
        <w:t>political</w:t>
      </w:r>
      <w:r>
        <w:rPr>
          <w:spacing w:val="-11"/>
          <w:w w:val="110"/>
        </w:rPr>
        <w:t> </w:t>
      </w:r>
      <w:r>
        <w:rPr>
          <w:w w:val="110"/>
        </w:rPr>
        <w:t>views and inclinations.</w:t>
      </w:r>
      <w:r>
        <w:rPr>
          <w:spacing w:val="-1"/>
          <w:w w:val="110"/>
        </w:rPr>
        <w:t> </w:t>
      </w:r>
      <w:r>
        <w:rPr>
          <w:w w:val="110"/>
        </w:rPr>
        <w:t>Should any student</w:t>
      </w:r>
      <w:r>
        <w:rPr>
          <w:spacing w:val="-1"/>
          <w:w w:val="110"/>
        </w:rPr>
        <w:t> </w:t>
      </w:r>
      <w:r>
        <w:rPr>
          <w:w w:val="110"/>
        </w:rPr>
        <w:t>feel</w:t>
      </w:r>
      <w:r>
        <w:rPr>
          <w:spacing w:val="-1"/>
          <w:w w:val="110"/>
        </w:rPr>
        <w:t> </w:t>
      </w:r>
      <w:r>
        <w:rPr>
          <w:w w:val="110"/>
        </w:rPr>
        <w:t>that</w:t>
      </w:r>
      <w:r>
        <w:rPr>
          <w:spacing w:val="-1"/>
          <w:w w:val="110"/>
        </w:rPr>
        <w:t> </w:t>
      </w:r>
      <w:r>
        <w:rPr>
          <w:w w:val="110"/>
        </w:rPr>
        <w:t>their performance was not judged solely on academic grounds or that the grade does not reflect</w:t>
      </w:r>
      <w:r>
        <w:rPr>
          <w:spacing w:val="-8"/>
          <w:w w:val="110"/>
        </w:rPr>
        <w:t> </w:t>
      </w:r>
      <w:r>
        <w:rPr>
          <w:w w:val="110"/>
        </w:rPr>
        <w:t>the</w:t>
      </w:r>
      <w:r>
        <w:rPr>
          <w:spacing w:val="-7"/>
          <w:w w:val="110"/>
        </w:rPr>
        <w:t> </w:t>
      </w:r>
      <w:r>
        <w:rPr>
          <w:w w:val="110"/>
        </w:rPr>
        <w:t>quality</w:t>
      </w:r>
      <w:r>
        <w:rPr>
          <w:spacing w:val="-7"/>
          <w:w w:val="110"/>
        </w:rPr>
        <w:t> </w:t>
      </w:r>
      <w:r>
        <w:rPr>
          <w:w w:val="110"/>
        </w:rPr>
        <w:t>of</w:t>
      </w:r>
      <w:r>
        <w:rPr>
          <w:spacing w:val="-7"/>
          <w:w w:val="110"/>
        </w:rPr>
        <w:t> </w:t>
      </w:r>
      <w:r>
        <w:rPr>
          <w:w w:val="110"/>
        </w:rPr>
        <w:t>work</w:t>
      </w:r>
      <w:r>
        <w:rPr>
          <w:spacing w:val="-9"/>
          <w:w w:val="110"/>
        </w:rPr>
        <w:t> </w:t>
      </w:r>
      <w:r>
        <w:rPr>
          <w:w w:val="110"/>
        </w:rPr>
        <w:t>completed,</w:t>
      </w:r>
      <w:r>
        <w:rPr>
          <w:spacing w:val="-7"/>
          <w:w w:val="110"/>
        </w:rPr>
        <w:t> </w:t>
      </w:r>
      <w:r>
        <w:rPr>
          <w:w w:val="110"/>
        </w:rPr>
        <w:t>he/she</w:t>
      </w:r>
      <w:r>
        <w:rPr>
          <w:spacing w:val="-7"/>
          <w:w w:val="110"/>
        </w:rPr>
        <w:t> </w:t>
      </w:r>
      <w:r>
        <w:rPr>
          <w:w w:val="110"/>
        </w:rPr>
        <w:t>may</w:t>
      </w:r>
      <w:r>
        <w:rPr>
          <w:spacing w:val="-9"/>
          <w:w w:val="110"/>
        </w:rPr>
        <w:t> </w:t>
      </w:r>
      <w:r>
        <w:rPr>
          <w:w w:val="110"/>
        </w:rPr>
        <w:t>appeal</w:t>
      </w:r>
      <w:r>
        <w:rPr>
          <w:spacing w:val="-7"/>
          <w:w w:val="110"/>
        </w:rPr>
        <w:t> </w:t>
      </w:r>
      <w:r>
        <w:rPr>
          <w:w w:val="110"/>
        </w:rPr>
        <w:t>against</w:t>
      </w:r>
      <w:r>
        <w:rPr>
          <w:spacing w:val="-8"/>
          <w:w w:val="110"/>
        </w:rPr>
        <w:t> </w:t>
      </w:r>
      <w:r>
        <w:rPr>
          <w:w w:val="110"/>
        </w:rPr>
        <w:t>any faculty member’s decision through the Student Grievance Process.</w:t>
      </w:r>
    </w:p>
    <w:p>
      <w:pPr>
        <w:pStyle w:val="Heading2"/>
        <w:numPr>
          <w:ilvl w:val="1"/>
          <w:numId w:val="3"/>
        </w:numPr>
        <w:tabs>
          <w:tab w:pos="427" w:val="left" w:leader="none"/>
        </w:tabs>
        <w:spacing w:line="240" w:lineRule="auto" w:before="114" w:after="0"/>
        <w:ind w:left="427" w:right="0" w:hanging="270"/>
        <w:jc w:val="both"/>
      </w:pPr>
      <w:bookmarkStart w:name="_TOC_250035" w:id="32"/>
      <w:r>
        <w:rPr>
          <w:w w:val="110"/>
        </w:rPr>
        <w:t>Office</w:t>
      </w:r>
      <w:r>
        <w:rPr>
          <w:spacing w:val="4"/>
          <w:w w:val="110"/>
        </w:rPr>
        <w:t> </w:t>
      </w:r>
      <w:bookmarkEnd w:id="32"/>
      <w:r>
        <w:rPr>
          <w:spacing w:val="-2"/>
          <w:w w:val="110"/>
        </w:rPr>
        <w:t>Hours</w:t>
      </w:r>
    </w:p>
    <w:p>
      <w:pPr>
        <w:pStyle w:val="BodyText"/>
        <w:spacing w:line="321" w:lineRule="auto" w:before="230"/>
        <w:ind w:left="157" w:right="33"/>
      </w:pPr>
      <w:r>
        <w:rPr>
          <w:w w:val="110"/>
        </w:rPr>
        <w:t>Faculty</w:t>
      </w:r>
      <w:r>
        <w:rPr>
          <w:spacing w:val="-5"/>
          <w:w w:val="110"/>
        </w:rPr>
        <w:t> </w:t>
      </w:r>
      <w:r>
        <w:rPr>
          <w:w w:val="110"/>
        </w:rPr>
        <w:t>members</w:t>
      </w:r>
      <w:r>
        <w:rPr>
          <w:spacing w:val="-4"/>
          <w:w w:val="110"/>
        </w:rPr>
        <w:t> </w:t>
      </w:r>
      <w:r>
        <w:rPr>
          <w:w w:val="110"/>
        </w:rPr>
        <w:t>are</w:t>
      </w:r>
      <w:r>
        <w:rPr>
          <w:spacing w:val="-4"/>
          <w:w w:val="110"/>
        </w:rPr>
        <w:t> </w:t>
      </w:r>
      <w:r>
        <w:rPr>
          <w:w w:val="110"/>
        </w:rPr>
        <w:t>expected</w:t>
      </w:r>
      <w:r>
        <w:rPr>
          <w:spacing w:val="-4"/>
          <w:w w:val="110"/>
        </w:rPr>
        <w:t> </w:t>
      </w:r>
      <w:r>
        <w:rPr>
          <w:w w:val="110"/>
        </w:rPr>
        <w:t>to</w:t>
      </w:r>
      <w:r>
        <w:rPr>
          <w:spacing w:val="-5"/>
          <w:w w:val="110"/>
        </w:rPr>
        <w:t> </w:t>
      </w:r>
      <w:r>
        <w:rPr>
          <w:w w:val="110"/>
        </w:rPr>
        <w:t>follow</w:t>
      </w:r>
      <w:r>
        <w:rPr>
          <w:spacing w:val="-2"/>
          <w:w w:val="110"/>
        </w:rPr>
        <w:t> </w:t>
      </w:r>
      <w:r>
        <w:rPr>
          <w:w w:val="110"/>
        </w:rPr>
        <w:t>regular</w:t>
      </w:r>
      <w:r>
        <w:rPr>
          <w:spacing w:val="-2"/>
          <w:w w:val="110"/>
        </w:rPr>
        <w:t> </w:t>
      </w:r>
      <w:r>
        <w:rPr>
          <w:w w:val="110"/>
        </w:rPr>
        <w:t>office</w:t>
      </w:r>
      <w:r>
        <w:rPr>
          <w:spacing w:val="-4"/>
          <w:w w:val="110"/>
        </w:rPr>
        <w:t> </w:t>
      </w:r>
      <w:r>
        <w:rPr>
          <w:w w:val="110"/>
        </w:rPr>
        <w:t>hours</w:t>
      </w:r>
      <w:r>
        <w:rPr>
          <w:spacing w:val="-4"/>
          <w:w w:val="110"/>
        </w:rPr>
        <w:t> </w:t>
      </w:r>
      <w:r>
        <w:rPr>
          <w:w w:val="110"/>
        </w:rPr>
        <w:t>in</w:t>
      </w:r>
      <w:r>
        <w:rPr>
          <w:spacing w:val="-3"/>
          <w:w w:val="110"/>
        </w:rPr>
        <w:t> </w:t>
      </w:r>
      <w:r>
        <w:rPr>
          <w:w w:val="110"/>
        </w:rPr>
        <w:t>order to respond to students’ queries and meet the departmental support activities requirements.</w:t>
      </w:r>
    </w:p>
    <w:p>
      <w:pPr>
        <w:pStyle w:val="Heading2"/>
        <w:numPr>
          <w:ilvl w:val="1"/>
          <w:numId w:val="3"/>
        </w:numPr>
        <w:tabs>
          <w:tab w:pos="427" w:val="left" w:leader="none"/>
        </w:tabs>
        <w:spacing w:line="240" w:lineRule="auto" w:before="117" w:after="0"/>
        <w:ind w:left="427" w:right="0" w:hanging="270"/>
        <w:jc w:val="both"/>
      </w:pPr>
      <w:bookmarkStart w:name="_TOC_250034" w:id="33"/>
      <w:r>
        <w:rPr>
          <w:w w:val="110"/>
        </w:rPr>
        <w:t>Course</w:t>
      </w:r>
      <w:r>
        <w:rPr>
          <w:spacing w:val="2"/>
          <w:w w:val="110"/>
        </w:rPr>
        <w:t> </w:t>
      </w:r>
      <w:r>
        <w:rPr>
          <w:w w:val="110"/>
        </w:rPr>
        <w:t>Outline/Handout</w:t>
      </w:r>
      <w:r>
        <w:rPr>
          <w:spacing w:val="2"/>
          <w:w w:val="110"/>
        </w:rPr>
        <w:t> </w:t>
      </w:r>
      <w:bookmarkEnd w:id="33"/>
      <w:r>
        <w:rPr>
          <w:spacing w:val="-2"/>
          <w:w w:val="110"/>
        </w:rPr>
        <w:t>Document</w:t>
      </w:r>
    </w:p>
    <w:p>
      <w:pPr>
        <w:pStyle w:val="BodyText"/>
        <w:spacing w:line="321" w:lineRule="auto" w:before="228"/>
        <w:ind w:left="157" w:right="35"/>
      </w:pPr>
      <w:r>
        <w:rPr>
          <w:w w:val="110"/>
        </w:rPr>
        <w:t>Faculty</w:t>
      </w:r>
      <w:r>
        <w:rPr>
          <w:spacing w:val="-16"/>
          <w:w w:val="110"/>
        </w:rPr>
        <w:t> </w:t>
      </w:r>
      <w:r>
        <w:rPr>
          <w:w w:val="110"/>
        </w:rPr>
        <w:t>members</w:t>
      </w:r>
      <w:r>
        <w:rPr>
          <w:spacing w:val="-15"/>
          <w:w w:val="110"/>
        </w:rPr>
        <w:t> </w:t>
      </w:r>
      <w:r>
        <w:rPr>
          <w:w w:val="110"/>
        </w:rPr>
        <w:t>should</w:t>
      </w:r>
      <w:r>
        <w:rPr>
          <w:spacing w:val="-15"/>
          <w:w w:val="110"/>
        </w:rPr>
        <w:t> </w:t>
      </w:r>
      <w:r>
        <w:rPr>
          <w:w w:val="110"/>
        </w:rPr>
        <w:t>prepare</w:t>
      </w:r>
      <w:r>
        <w:rPr>
          <w:spacing w:val="-16"/>
          <w:w w:val="110"/>
        </w:rPr>
        <w:t> </w:t>
      </w:r>
      <w:r>
        <w:rPr>
          <w:w w:val="110"/>
        </w:rPr>
        <w:t>and</w:t>
      </w:r>
      <w:r>
        <w:rPr>
          <w:spacing w:val="-15"/>
          <w:w w:val="110"/>
        </w:rPr>
        <w:t> </w:t>
      </w:r>
      <w:r>
        <w:rPr>
          <w:w w:val="110"/>
        </w:rPr>
        <w:t>follow</w:t>
      </w:r>
      <w:r>
        <w:rPr>
          <w:spacing w:val="-15"/>
          <w:w w:val="110"/>
        </w:rPr>
        <w:t> </w:t>
      </w:r>
      <w:r>
        <w:rPr>
          <w:w w:val="110"/>
        </w:rPr>
        <w:t>a</w:t>
      </w:r>
      <w:r>
        <w:rPr>
          <w:spacing w:val="-15"/>
          <w:w w:val="110"/>
        </w:rPr>
        <w:t> </w:t>
      </w:r>
      <w:r>
        <w:rPr>
          <w:w w:val="110"/>
        </w:rPr>
        <w:t>Course</w:t>
      </w:r>
      <w:r>
        <w:rPr>
          <w:spacing w:val="-16"/>
          <w:w w:val="110"/>
        </w:rPr>
        <w:t> </w:t>
      </w:r>
      <w:r>
        <w:rPr>
          <w:w w:val="110"/>
        </w:rPr>
        <w:t>Outline.</w:t>
      </w:r>
      <w:r>
        <w:rPr>
          <w:spacing w:val="-15"/>
          <w:w w:val="110"/>
        </w:rPr>
        <w:t> </w:t>
      </w:r>
      <w:r>
        <w:rPr>
          <w:w w:val="110"/>
        </w:rPr>
        <w:t>On</w:t>
      </w:r>
      <w:r>
        <w:rPr>
          <w:spacing w:val="-15"/>
          <w:w w:val="110"/>
        </w:rPr>
        <w:t> </w:t>
      </w:r>
      <w:r>
        <w:rPr>
          <w:w w:val="110"/>
        </w:rPr>
        <w:t>the </w:t>
      </w:r>
      <w:r>
        <w:rPr>
          <w:spacing w:val="-2"/>
          <w:w w:val="110"/>
        </w:rPr>
        <w:t>first</w:t>
      </w:r>
      <w:r>
        <w:rPr>
          <w:spacing w:val="-10"/>
          <w:w w:val="110"/>
        </w:rPr>
        <w:t> </w:t>
      </w:r>
      <w:r>
        <w:rPr>
          <w:spacing w:val="-2"/>
          <w:w w:val="110"/>
        </w:rPr>
        <w:t>day</w:t>
      </w:r>
      <w:r>
        <w:rPr>
          <w:spacing w:val="-9"/>
          <w:w w:val="110"/>
        </w:rPr>
        <w:t> </w:t>
      </w:r>
      <w:r>
        <w:rPr>
          <w:spacing w:val="-2"/>
          <w:w w:val="110"/>
        </w:rPr>
        <w:t>of</w:t>
      </w:r>
      <w:r>
        <w:rPr>
          <w:spacing w:val="-9"/>
          <w:w w:val="110"/>
        </w:rPr>
        <w:t> </w:t>
      </w:r>
      <w:r>
        <w:rPr>
          <w:spacing w:val="-2"/>
          <w:w w:val="110"/>
        </w:rPr>
        <w:t>class,</w:t>
      </w:r>
      <w:r>
        <w:rPr>
          <w:spacing w:val="-5"/>
          <w:w w:val="110"/>
        </w:rPr>
        <w:t> </w:t>
      </w:r>
      <w:r>
        <w:rPr>
          <w:spacing w:val="-2"/>
          <w:w w:val="110"/>
        </w:rPr>
        <w:t>students</w:t>
      </w:r>
      <w:r>
        <w:rPr>
          <w:spacing w:val="-8"/>
          <w:w w:val="110"/>
        </w:rPr>
        <w:t> </w:t>
      </w:r>
      <w:r>
        <w:rPr>
          <w:spacing w:val="-2"/>
          <w:w w:val="110"/>
        </w:rPr>
        <w:t>should</w:t>
      </w:r>
      <w:r>
        <w:rPr>
          <w:spacing w:val="-5"/>
          <w:w w:val="110"/>
        </w:rPr>
        <w:t> </w:t>
      </w:r>
      <w:r>
        <w:rPr>
          <w:spacing w:val="-2"/>
          <w:w w:val="110"/>
        </w:rPr>
        <w:t>be</w:t>
      </w:r>
      <w:r>
        <w:rPr>
          <w:spacing w:val="-9"/>
          <w:w w:val="110"/>
        </w:rPr>
        <w:t> </w:t>
      </w:r>
      <w:r>
        <w:rPr>
          <w:spacing w:val="-2"/>
          <w:w w:val="110"/>
        </w:rPr>
        <w:t>given</w:t>
      </w:r>
      <w:r>
        <w:rPr>
          <w:spacing w:val="-8"/>
          <w:w w:val="110"/>
        </w:rPr>
        <w:t> </w:t>
      </w:r>
      <w:r>
        <w:rPr>
          <w:spacing w:val="-2"/>
          <w:w w:val="110"/>
        </w:rPr>
        <w:t>a</w:t>
      </w:r>
      <w:r>
        <w:rPr>
          <w:spacing w:val="-8"/>
          <w:w w:val="110"/>
        </w:rPr>
        <w:t> </w:t>
      </w:r>
      <w:r>
        <w:rPr>
          <w:spacing w:val="-2"/>
          <w:w w:val="110"/>
        </w:rPr>
        <w:t>Course</w:t>
      </w:r>
      <w:r>
        <w:rPr>
          <w:spacing w:val="-9"/>
          <w:w w:val="110"/>
        </w:rPr>
        <w:t> </w:t>
      </w:r>
      <w:r>
        <w:rPr>
          <w:spacing w:val="-2"/>
          <w:w w:val="110"/>
        </w:rPr>
        <w:t>Outline/Handout. </w:t>
      </w:r>
      <w:r>
        <w:rPr>
          <w:w w:val="110"/>
        </w:rPr>
        <w:t>The handout may include</w:t>
      </w:r>
    </w:p>
    <w:p>
      <w:pPr>
        <w:pStyle w:val="ListParagraph"/>
        <w:numPr>
          <w:ilvl w:val="2"/>
          <w:numId w:val="3"/>
        </w:numPr>
        <w:tabs>
          <w:tab w:pos="877" w:val="left" w:leader="none"/>
        </w:tabs>
        <w:spacing w:line="240" w:lineRule="auto" w:before="121" w:after="0"/>
        <w:ind w:left="877" w:right="0" w:hanging="719"/>
        <w:jc w:val="both"/>
        <w:rPr>
          <w:sz w:val="20"/>
        </w:rPr>
      </w:pPr>
      <w:r>
        <w:rPr>
          <w:w w:val="110"/>
          <w:sz w:val="20"/>
        </w:rPr>
        <w:t>The</w:t>
      </w:r>
      <w:r>
        <w:rPr>
          <w:spacing w:val="-5"/>
          <w:w w:val="110"/>
          <w:sz w:val="20"/>
        </w:rPr>
        <w:t> </w:t>
      </w:r>
      <w:r>
        <w:rPr>
          <w:w w:val="110"/>
          <w:sz w:val="20"/>
        </w:rPr>
        <w:t>name</w:t>
      </w:r>
      <w:r>
        <w:rPr>
          <w:spacing w:val="-4"/>
          <w:w w:val="110"/>
          <w:sz w:val="20"/>
        </w:rPr>
        <w:t> </w:t>
      </w:r>
      <w:r>
        <w:rPr>
          <w:w w:val="110"/>
          <w:sz w:val="20"/>
        </w:rPr>
        <w:t>of</w:t>
      </w:r>
      <w:r>
        <w:rPr>
          <w:spacing w:val="-4"/>
          <w:w w:val="110"/>
          <w:sz w:val="20"/>
        </w:rPr>
        <w:t> </w:t>
      </w:r>
      <w:r>
        <w:rPr>
          <w:w w:val="110"/>
          <w:sz w:val="20"/>
        </w:rPr>
        <w:t>the</w:t>
      </w:r>
      <w:r>
        <w:rPr>
          <w:spacing w:val="-5"/>
          <w:w w:val="110"/>
          <w:sz w:val="20"/>
        </w:rPr>
        <w:t> </w:t>
      </w:r>
      <w:r>
        <w:rPr>
          <w:spacing w:val="-2"/>
          <w:w w:val="110"/>
          <w:sz w:val="20"/>
        </w:rPr>
        <w:t>University</w:t>
      </w:r>
    </w:p>
    <w:p>
      <w:pPr>
        <w:pStyle w:val="ListParagraph"/>
        <w:numPr>
          <w:ilvl w:val="2"/>
          <w:numId w:val="3"/>
        </w:numPr>
        <w:tabs>
          <w:tab w:pos="877" w:val="left" w:leader="none"/>
        </w:tabs>
        <w:spacing w:line="240" w:lineRule="auto" w:before="191" w:after="0"/>
        <w:ind w:left="877" w:right="0" w:hanging="720"/>
        <w:jc w:val="both"/>
        <w:rPr>
          <w:sz w:val="20"/>
        </w:rPr>
      </w:pPr>
      <w:r>
        <w:rPr>
          <w:w w:val="110"/>
          <w:sz w:val="20"/>
        </w:rPr>
        <w:t>Department</w:t>
      </w:r>
      <w:r>
        <w:rPr>
          <w:spacing w:val="-8"/>
          <w:w w:val="110"/>
          <w:sz w:val="20"/>
        </w:rPr>
        <w:t> </w:t>
      </w:r>
      <w:r>
        <w:rPr>
          <w:w w:val="110"/>
          <w:sz w:val="20"/>
        </w:rPr>
        <w:t>where</w:t>
      </w:r>
      <w:r>
        <w:rPr>
          <w:spacing w:val="-7"/>
          <w:w w:val="110"/>
          <w:sz w:val="20"/>
        </w:rPr>
        <w:t> </w:t>
      </w:r>
      <w:r>
        <w:rPr>
          <w:w w:val="110"/>
          <w:sz w:val="20"/>
        </w:rPr>
        <w:t>the</w:t>
      </w:r>
      <w:r>
        <w:rPr>
          <w:spacing w:val="-7"/>
          <w:w w:val="110"/>
          <w:sz w:val="20"/>
        </w:rPr>
        <w:t> </w:t>
      </w:r>
      <w:r>
        <w:rPr>
          <w:w w:val="110"/>
          <w:sz w:val="20"/>
        </w:rPr>
        <w:t>course</w:t>
      </w:r>
      <w:r>
        <w:rPr>
          <w:spacing w:val="-7"/>
          <w:w w:val="110"/>
          <w:sz w:val="20"/>
        </w:rPr>
        <w:t> </w:t>
      </w:r>
      <w:r>
        <w:rPr>
          <w:spacing w:val="-2"/>
          <w:w w:val="110"/>
          <w:sz w:val="20"/>
        </w:rPr>
        <w:t>originated</w:t>
      </w:r>
    </w:p>
    <w:p>
      <w:pPr>
        <w:pStyle w:val="ListParagraph"/>
        <w:numPr>
          <w:ilvl w:val="2"/>
          <w:numId w:val="3"/>
        </w:numPr>
        <w:tabs>
          <w:tab w:pos="877" w:val="left" w:leader="none"/>
        </w:tabs>
        <w:spacing w:line="240" w:lineRule="auto" w:before="190" w:after="0"/>
        <w:ind w:left="877" w:right="0" w:hanging="720"/>
        <w:jc w:val="both"/>
        <w:rPr>
          <w:sz w:val="20"/>
        </w:rPr>
      </w:pPr>
      <w:r>
        <w:rPr>
          <w:w w:val="110"/>
          <w:sz w:val="20"/>
        </w:rPr>
        <w:t>Title</w:t>
      </w:r>
      <w:r>
        <w:rPr>
          <w:spacing w:val="-3"/>
          <w:w w:val="110"/>
          <w:sz w:val="20"/>
        </w:rPr>
        <w:t> </w:t>
      </w:r>
      <w:r>
        <w:rPr>
          <w:w w:val="110"/>
          <w:sz w:val="20"/>
        </w:rPr>
        <w:t>of</w:t>
      </w:r>
      <w:r>
        <w:rPr>
          <w:spacing w:val="-3"/>
          <w:w w:val="110"/>
          <w:sz w:val="20"/>
        </w:rPr>
        <w:t> </w:t>
      </w:r>
      <w:r>
        <w:rPr>
          <w:w w:val="110"/>
          <w:sz w:val="20"/>
        </w:rPr>
        <w:t>the</w:t>
      </w:r>
      <w:r>
        <w:rPr>
          <w:spacing w:val="-3"/>
          <w:w w:val="110"/>
          <w:sz w:val="20"/>
        </w:rPr>
        <w:t> </w:t>
      </w:r>
      <w:r>
        <w:rPr>
          <w:spacing w:val="-2"/>
          <w:w w:val="110"/>
          <w:sz w:val="20"/>
        </w:rPr>
        <w:t>course</w:t>
      </w:r>
    </w:p>
    <w:p>
      <w:pPr>
        <w:pStyle w:val="ListParagraph"/>
        <w:numPr>
          <w:ilvl w:val="2"/>
          <w:numId w:val="3"/>
        </w:numPr>
        <w:tabs>
          <w:tab w:pos="877" w:val="left" w:leader="none"/>
        </w:tabs>
        <w:spacing w:line="240" w:lineRule="auto" w:before="190" w:after="0"/>
        <w:ind w:left="877" w:right="0" w:hanging="720"/>
        <w:jc w:val="both"/>
        <w:rPr>
          <w:sz w:val="20"/>
        </w:rPr>
      </w:pPr>
      <w:r>
        <w:rPr>
          <w:w w:val="110"/>
          <w:sz w:val="20"/>
        </w:rPr>
        <w:t>Credit</w:t>
      </w:r>
      <w:r>
        <w:rPr>
          <w:spacing w:val="-4"/>
          <w:w w:val="110"/>
          <w:sz w:val="20"/>
        </w:rPr>
        <w:t> </w:t>
      </w:r>
      <w:r>
        <w:rPr>
          <w:spacing w:val="-2"/>
          <w:w w:val="110"/>
          <w:sz w:val="20"/>
        </w:rPr>
        <w:t>Hours</w:t>
      </w:r>
    </w:p>
    <w:p>
      <w:pPr>
        <w:pStyle w:val="ListParagraph"/>
        <w:numPr>
          <w:ilvl w:val="2"/>
          <w:numId w:val="3"/>
        </w:numPr>
        <w:tabs>
          <w:tab w:pos="877" w:val="left" w:leader="none"/>
        </w:tabs>
        <w:spacing w:line="240" w:lineRule="auto" w:before="191" w:after="0"/>
        <w:ind w:left="877" w:right="0" w:hanging="720"/>
        <w:jc w:val="left"/>
        <w:rPr>
          <w:sz w:val="20"/>
        </w:rPr>
      </w:pPr>
      <w:r>
        <w:rPr>
          <w:w w:val="105"/>
          <w:sz w:val="20"/>
        </w:rPr>
        <w:t>Semester</w:t>
      </w:r>
      <w:r>
        <w:rPr>
          <w:spacing w:val="3"/>
          <w:w w:val="105"/>
          <w:sz w:val="20"/>
        </w:rPr>
        <w:t> </w:t>
      </w:r>
      <w:r>
        <w:rPr>
          <w:w w:val="105"/>
          <w:sz w:val="20"/>
        </w:rPr>
        <w:t>(for</w:t>
      </w:r>
      <w:r>
        <w:rPr>
          <w:spacing w:val="4"/>
          <w:w w:val="105"/>
          <w:sz w:val="20"/>
        </w:rPr>
        <w:t> </w:t>
      </w:r>
      <w:r>
        <w:rPr>
          <w:w w:val="105"/>
          <w:sz w:val="20"/>
        </w:rPr>
        <w:t>example,</w:t>
      </w:r>
      <w:r>
        <w:rPr>
          <w:spacing w:val="3"/>
          <w:w w:val="105"/>
          <w:sz w:val="20"/>
        </w:rPr>
        <w:t> </w:t>
      </w:r>
      <w:r>
        <w:rPr>
          <w:w w:val="105"/>
          <w:sz w:val="20"/>
        </w:rPr>
        <w:t>Semester:</w:t>
      </w:r>
      <w:r>
        <w:rPr>
          <w:spacing w:val="1"/>
          <w:w w:val="105"/>
          <w:sz w:val="20"/>
        </w:rPr>
        <w:t> </w:t>
      </w:r>
      <w:r>
        <w:rPr>
          <w:w w:val="105"/>
          <w:sz w:val="20"/>
        </w:rPr>
        <w:t>Spring</w:t>
      </w:r>
      <w:r>
        <w:rPr>
          <w:spacing w:val="4"/>
          <w:w w:val="105"/>
          <w:sz w:val="20"/>
        </w:rPr>
        <w:t> </w:t>
      </w:r>
      <w:r>
        <w:rPr>
          <w:spacing w:val="-4"/>
          <w:w w:val="105"/>
          <w:sz w:val="20"/>
        </w:rPr>
        <w:t>2010)</w:t>
      </w:r>
    </w:p>
    <w:p>
      <w:pPr>
        <w:pStyle w:val="ListParagraph"/>
        <w:numPr>
          <w:ilvl w:val="2"/>
          <w:numId w:val="3"/>
        </w:numPr>
        <w:tabs>
          <w:tab w:pos="877" w:val="left" w:leader="none"/>
        </w:tabs>
        <w:spacing w:line="240" w:lineRule="auto" w:before="190" w:after="0"/>
        <w:ind w:left="877" w:right="0" w:hanging="720"/>
        <w:jc w:val="left"/>
        <w:rPr>
          <w:sz w:val="20"/>
        </w:rPr>
      </w:pPr>
      <w:r>
        <w:rPr>
          <w:w w:val="105"/>
          <w:sz w:val="20"/>
        </w:rPr>
        <w:t>Prerequisite</w:t>
      </w:r>
      <w:r>
        <w:rPr>
          <w:spacing w:val="2"/>
          <w:w w:val="105"/>
          <w:sz w:val="20"/>
        </w:rPr>
        <w:t> </w:t>
      </w:r>
      <w:r>
        <w:rPr>
          <w:w w:val="105"/>
          <w:sz w:val="20"/>
        </w:rPr>
        <w:t>(if</w:t>
      </w:r>
      <w:r>
        <w:rPr>
          <w:spacing w:val="2"/>
          <w:w w:val="105"/>
          <w:sz w:val="20"/>
        </w:rPr>
        <w:t> </w:t>
      </w:r>
      <w:r>
        <w:rPr>
          <w:spacing w:val="-4"/>
          <w:w w:val="105"/>
          <w:sz w:val="20"/>
        </w:rPr>
        <w:t>any)</w:t>
      </w:r>
    </w:p>
    <w:p>
      <w:pPr>
        <w:pStyle w:val="ListParagraph"/>
        <w:numPr>
          <w:ilvl w:val="2"/>
          <w:numId w:val="3"/>
        </w:numPr>
        <w:tabs>
          <w:tab w:pos="876" w:val="left" w:leader="none"/>
        </w:tabs>
        <w:spacing w:line="240" w:lineRule="auto" w:before="190" w:after="0"/>
        <w:ind w:left="876" w:right="0" w:hanging="719"/>
        <w:jc w:val="left"/>
        <w:rPr>
          <w:sz w:val="20"/>
        </w:rPr>
      </w:pPr>
      <w:r>
        <w:rPr>
          <w:spacing w:val="2"/>
          <w:sz w:val="20"/>
        </w:rPr>
        <w:t>Instructor’s</w:t>
      </w:r>
      <w:r>
        <w:rPr>
          <w:spacing w:val="45"/>
          <w:sz w:val="20"/>
        </w:rPr>
        <w:t> </w:t>
      </w:r>
      <w:r>
        <w:rPr>
          <w:spacing w:val="-4"/>
          <w:sz w:val="20"/>
        </w:rPr>
        <w:t>name</w:t>
      </w:r>
    </w:p>
    <w:p>
      <w:pPr>
        <w:pStyle w:val="ListParagraph"/>
        <w:numPr>
          <w:ilvl w:val="2"/>
          <w:numId w:val="3"/>
        </w:numPr>
        <w:tabs>
          <w:tab w:pos="876" w:val="left" w:leader="none"/>
        </w:tabs>
        <w:spacing w:line="240" w:lineRule="auto" w:before="191" w:after="0"/>
        <w:ind w:left="876" w:right="0" w:hanging="719"/>
        <w:jc w:val="left"/>
        <w:rPr>
          <w:sz w:val="20"/>
        </w:rPr>
      </w:pPr>
      <w:r>
        <w:rPr>
          <w:w w:val="110"/>
          <w:sz w:val="20"/>
        </w:rPr>
        <w:t>Objective</w:t>
      </w:r>
      <w:r>
        <w:rPr>
          <w:spacing w:val="-3"/>
          <w:w w:val="110"/>
          <w:sz w:val="20"/>
        </w:rPr>
        <w:t> </w:t>
      </w:r>
      <w:r>
        <w:rPr>
          <w:w w:val="110"/>
          <w:sz w:val="20"/>
        </w:rPr>
        <w:t>and</w:t>
      </w:r>
      <w:r>
        <w:rPr>
          <w:spacing w:val="-4"/>
          <w:w w:val="110"/>
          <w:sz w:val="20"/>
        </w:rPr>
        <w:t> </w:t>
      </w:r>
      <w:r>
        <w:rPr>
          <w:w w:val="110"/>
          <w:sz w:val="20"/>
        </w:rPr>
        <w:t>description</w:t>
      </w:r>
      <w:r>
        <w:rPr>
          <w:spacing w:val="-5"/>
          <w:w w:val="110"/>
          <w:sz w:val="20"/>
        </w:rPr>
        <w:t> </w:t>
      </w:r>
      <w:r>
        <w:rPr>
          <w:w w:val="110"/>
          <w:sz w:val="20"/>
        </w:rPr>
        <w:t>of</w:t>
      </w:r>
      <w:r>
        <w:rPr>
          <w:spacing w:val="-3"/>
          <w:w w:val="110"/>
          <w:sz w:val="20"/>
        </w:rPr>
        <w:t> </w:t>
      </w:r>
      <w:r>
        <w:rPr>
          <w:w w:val="110"/>
          <w:sz w:val="20"/>
        </w:rPr>
        <w:t>the</w:t>
      </w:r>
      <w:r>
        <w:rPr>
          <w:spacing w:val="-3"/>
          <w:w w:val="110"/>
          <w:sz w:val="20"/>
        </w:rPr>
        <w:t> </w:t>
      </w:r>
      <w:r>
        <w:rPr>
          <w:spacing w:val="-2"/>
          <w:w w:val="110"/>
          <w:sz w:val="20"/>
        </w:rPr>
        <w:t>course</w:t>
      </w:r>
    </w:p>
    <w:p>
      <w:pPr>
        <w:pStyle w:val="ListParagraph"/>
        <w:numPr>
          <w:ilvl w:val="2"/>
          <w:numId w:val="3"/>
        </w:numPr>
        <w:tabs>
          <w:tab w:pos="876" w:val="left" w:leader="none"/>
        </w:tabs>
        <w:spacing w:line="240" w:lineRule="auto" w:before="190" w:after="0"/>
        <w:ind w:left="876" w:right="0" w:hanging="719"/>
        <w:jc w:val="left"/>
        <w:rPr>
          <w:sz w:val="20"/>
        </w:rPr>
      </w:pPr>
      <w:r>
        <w:rPr>
          <w:w w:val="110"/>
          <w:sz w:val="20"/>
        </w:rPr>
        <w:t>Teaching</w:t>
      </w:r>
      <w:r>
        <w:rPr>
          <w:spacing w:val="-6"/>
          <w:w w:val="110"/>
          <w:sz w:val="20"/>
        </w:rPr>
        <w:t> </w:t>
      </w:r>
      <w:r>
        <w:rPr>
          <w:spacing w:val="-2"/>
          <w:w w:val="110"/>
          <w:sz w:val="20"/>
        </w:rPr>
        <w:t>Methodology</w:t>
      </w:r>
    </w:p>
    <w:p>
      <w:pPr>
        <w:pStyle w:val="ListParagraph"/>
        <w:numPr>
          <w:ilvl w:val="2"/>
          <w:numId w:val="3"/>
        </w:numPr>
        <w:tabs>
          <w:tab w:pos="876" w:val="left" w:leader="none"/>
        </w:tabs>
        <w:spacing w:line="240" w:lineRule="auto" w:before="190" w:after="0"/>
        <w:ind w:left="876" w:right="0" w:hanging="720"/>
        <w:jc w:val="left"/>
        <w:rPr>
          <w:sz w:val="20"/>
        </w:rPr>
      </w:pPr>
      <w:r>
        <w:rPr>
          <w:w w:val="105"/>
          <w:sz w:val="20"/>
        </w:rPr>
        <w:t>Learning</w:t>
      </w:r>
      <w:r>
        <w:rPr>
          <w:spacing w:val="17"/>
          <w:w w:val="110"/>
          <w:sz w:val="20"/>
        </w:rPr>
        <w:t> </w:t>
      </w:r>
      <w:r>
        <w:rPr>
          <w:spacing w:val="-2"/>
          <w:w w:val="110"/>
          <w:sz w:val="20"/>
        </w:rPr>
        <w:t>Outcomes</w:t>
      </w:r>
    </w:p>
    <w:p>
      <w:pPr>
        <w:pStyle w:val="ListParagraph"/>
        <w:numPr>
          <w:ilvl w:val="2"/>
          <w:numId w:val="3"/>
        </w:numPr>
        <w:tabs>
          <w:tab w:pos="876" w:val="left" w:leader="none"/>
        </w:tabs>
        <w:spacing w:line="240" w:lineRule="auto" w:before="191" w:after="0"/>
        <w:ind w:left="876" w:right="0" w:hanging="720"/>
        <w:jc w:val="left"/>
        <w:rPr>
          <w:sz w:val="20"/>
        </w:rPr>
      </w:pPr>
      <w:r>
        <w:rPr>
          <w:w w:val="110"/>
          <w:sz w:val="20"/>
        </w:rPr>
        <w:t>Outline</w:t>
      </w:r>
      <w:r>
        <w:rPr>
          <w:spacing w:val="-8"/>
          <w:w w:val="110"/>
          <w:sz w:val="20"/>
        </w:rPr>
        <w:t> </w:t>
      </w:r>
      <w:r>
        <w:rPr>
          <w:w w:val="110"/>
          <w:sz w:val="20"/>
        </w:rPr>
        <w:t>of</w:t>
      </w:r>
      <w:r>
        <w:rPr>
          <w:spacing w:val="-8"/>
          <w:w w:val="110"/>
          <w:sz w:val="20"/>
        </w:rPr>
        <w:t> </w:t>
      </w:r>
      <w:r>
        <w:rPr>
          <w:w w:val="110"/>
          <w:sz w:val="20"/>
        </w:rPr>
        <w:t>the</w:t>
      </w:r>
      <w:r>
        <w:rPr>
          <w:spacing w:val="-5"/>
          <w:w w:val="110"/>
          <w:sz w:val="20"/>
        </w:rPr>
        <w:t> </w:t>
      </w:r>
      <w:r>
        <w:rPr>
          <w:spacing w:val="-2"/>
          <w:w w:val="110"/>
          <w:sz w:val="20"/>
        </w:rPr>
        <w:t>course</w:t>
      </w:r>
    </w:p>
    <w:p>
      <w:pPr>
        <w:pStyle w:val="ListParagraph"/>
        <w:spacing w:after="0" w:line="240" w:lineRule="auto"/>
        <w:jc w:val="left"/>
        <w:rPr>
          <w:sz w:val="20"/>
        </w:rPr>
        <w:sectPr>
          <w:pgSz w:w="8680" w:h="12200"/>
          <w:pgMar w:header="731" w:footer="800" w:top="1080" w:bottom="1000" w:left="850" w:right="992"/>
        </w:sectPr>
      </w:pPr>
    </w:p>
    <w:p>
      <w:pPr>
        <w:pStyle w:val="ListParagraph"/>
        <w:numPr>
          <w:ilvl w:val="2"/>
          <w:numId w:val="3"/>
        </w:numPr>
        <w:tabs>
          <w:tab w:pos="882" w:val="left" w:leader="none"/>
        </w:tabs>
        <w:spacing w:line="240" w:lineRule="auto" w:before="114" w:after="0"/>
        <w:ind w:left="882" w:right="0" w:hanging="720"/>
        <w:jc w:val="left"/>
        <w:rPr>
          <w:sz w:val="20"/>
        </w:rPr>
      </w:pPr>
      <w:r>
        <w:rPr>
          <w:w w:val="110"/>
          <w:sz w:val="20"/>
        </w:rPr>
        <w:t>Importance</w:t>
      </w:r>
      <w:r>
        <w:rPr>
          <w:spacing w:val="2"/>
          <w:w w:val="110"/>
          <w:sz w:val="20"/>
        </w:rPr>
        <w:t> </w:t>
      </w:r>
      <w:r>
        <w:rPr>
          <w:w w:val="110"/>
          <w:sz w:val="20"/>
        </w:rPr>
        <w:t>of</w:t>
      </w:r>
      <w:r>
        <w:rPr>
          <w:spacing w:val="3"/>
          <w:w w:val="110"/>
          <w:sz w:val="20"/>
        </w:rPr>
        <w:t> </w:t>
      </w:r>
      <w:r>
        <w:rPr>
          <w:spacing w:val="-2"/>
          <w:w w:val="110"/>
          <w:sz w:val="20"/>
        </w:rPr>
        <w:t>attendance</w:t>
      </w:r>
    </w:p>
    <w:p>
      <w:pPr>
        <w:pStyle w:val="ListParagraph"/>
        <w:numPr>
          <w:ilvl w:val="2"/>
          <w:numId w:val="3"/>
        </w:numPr>
        <w:tabs>
          <w:tab w:pos="882" w:val="left" w:leader="none"/>
        </w:tabs>
        <w:spacing w:line="240" w:lineRule="auto" w:before="191" w:after="0"/>
        <w:ind w:left="882" w:right="0" w:hanging="720"/>
        <w:jc w:val="left"/>
        <w:rPr>
          <w:sz w:val="20"/>
        </w:rPr>
      </w:pPr>
      <w:r>
        <w:rPr>
          <w:w w:val="110"/>
          <w:sz w:val="20"/>
        </w:rPr>
        <w:t>Grade</w:t>
      </w:r>
      <w:r>
        <w:rPr>
          <w:spacing w:val="-13"/>
          <w:w w:val="110"/>
          <w:sz w:val="20"/>
        </w:rPr>
        <w:t> </w:t>
      </w:r>
      <w:r>
        <w:rPr>
          <w:spacing w:val="-2"/>
          <w:w w:val="110"/>
          <w:sz w:val="20"/>
        </w:rPr>
        <w:t>distribution/percentages</w:t>
      </w:r>
    </w:p>
    <w:p>
      <w:pPr>
        <w:pStyle w:val="ListParagraph"/>
        <w:numPr>
          <w:ilvl w:val="3"/>
          <w:numId w:val="3"/>
        </w:numPr>
        <w:tabs>
          <w:tab w:pos="1602" w:val="left" w:leader="none"/>
        </w:tabs>
        <w:spacing w:line="240" w:lineRule="auto" w:before="186" w:after="0"/>
        <w:ind w:left="1602" w:right="0" w:hanging="629"/>
        <w:jc w:val="left"/>
        <w:rPr>
          <w:sz w:val="20"/>
        </w:rPr>
      </w:pPr>
      <w:r>
        <w:rPr>
          <w:w w:val="110"/>
          <w:sz w:val="20"/>
        </w:rPr>
        <w:t>Number</w:t>
      </w:r>
      <w:r>
        <w:rPr>
          <w:spacing w:val="-4"/>
          <w:w w:val="110"/>
          <w:sz w:val="20"/>
        </w:rPr>
        <w:t> </w:t>
      </w:r>
      <w:r>
        <w:rPr>
          <w:w w:val="110"/>
          <w:sz w:val="20"/>
        </w:rPr>
        <w:t>of</w:t>
      </w:r>
      <w:r>
        <w:rPr>
          <w:spacing w:val="-3"/>
          <w:w w:val="110"/>
          <w:sz w:val="20"/>
        </w:rPr>
        <w:t> </w:t>
      </w:r>
      <w:r>
        <w:rPr>
          <w:w w:val="110"/>
          <w:sz w:val="20"/>
        </w:rPr>
        <w:t>assignments/projects</w:t>
      </w:r>
      <w:r>
        <w:rPr>
          <w:spacing w:val="-5"/>
          <w:w w:val="110"/>
          <w:sz w:val="20"/>
        </w:rPr>
        <w:t> </w:t>
      </w:r>
      <w:r>
        <w:rPr>
          <w:w w:val="110"/>
          <w:sz w:val="20"/>
        </w:rPr>
        <w:t>and</w:t>
      </w:r>
      <w:r>
        <w:rPr>
          <w:spacing w:val="-4"/>
          <w:w w:val="110"/>
          <w:sz w:val="20"/>
        </w:rPr>
        <w:t> </w:t>
      </w:r>
      <w:r>
        <w:rPr>
          <w:spacing w:val="-2"/>
          <w:w w:val="110"/>
          <w:sz w:val="20"/>
        </w:rPr>
        <w:t>quizzes</w:t>
      </w:r>
    </w:p>
    <w:p>
      <w:pPr>
        <w:pStyle w:val="ListParagraph"/>
        <w:numPr>
          <w:ilvl w:val="3"/>
          <w:numId w:val="3"/>
        </w:numPr>
        <w:tabs>
          <w:tab w:pos="1602" w:val="left" w:leader="none"/>
        </w:tabs>
        <w:spacing w:line="297" w:lineRule="auto" w:before="179" w:after="0"/>
        <w:ind w:left="162" w:right="31" w:firstLine="811"/>
        <w:jc w:val="left"/>
        <w:rPr>
          <w:sz w:val="20"/>
        </w:rPr>
      </w:pPr>
      <w:r>
        <w:rPr>
          <w:w w:val="110"/>
          <w:sz w:val="20"/>
        </w:rPr>
        <w:t>Weightage</w:t>
      </w:r>
      <w:r>
        <w:rPr>
          <w:spacing w:val="32"/>
          <w:w w:val="110"/>
          <w:sz w:val="20"/>
        </w:rPr>
        <w:t> </w:t>
      </w:r>
      <w:r>
        <w:rPr>
          <w:w w:val="110"/>
          <w:sz w:val="20"/>
        </w:rPr>
        <w:t>given</w:t>
      </w:r>
      <w:r>
        <w:rPr>
          <w:spacing w:val="32"/>
          <w:w w:val="110"/>
          <w:sz w:val="20"/>
        </w:rPr>
        <w:t> </w:t>
      </w:r>
      <w:r>
        <w:rPr>
          <w:w w:val="110"/>
          <w:sz w:val="20"/>
        </w:rPr>
        <w:t>to</w:t>
      </w:r>
      <w:r>
        <w:rPr>
          <w:spacing w:val="32"/>
          <w:w w:val="110"/>
          <w:sz w:val="20"/>
        </w:rPr>
        <w:t> </w:t>
      </w:r>
      <w:r>
        <w:rPr>
          <w:w w:val="110"/>
          <w:sz w:val="20"/>
        </w:rPr>
        <w:t>quizzes,</w:t>
      </w:r>
      <w:r>
        <w:rPr>
          <w:spacing w:val="32"/>
          <w:w w:val="110"/>
          <w:sz w:val="20"/>
        </w:rPr>
        <w:t> </w:t>
      </w:r>
      <w:r>
        <w:rPr>
          <w:w w:val="110"/>
          <w:sz w:val="20"/>
        </w:rPr>
        <w:t>assignments,</w:t>
      </w:r>
      <w:r>
        <w:rPr>
          <w:spacing w:val="32"/>
          <w:w w:val="110"/>
          <w:sz w:val="20"/>
        </w:rPr>
        <w:t> </w:t>
      </w:r>
      <w:r>
        <w:rPr>
          <w:w w:val="110"/>
          <w:sz w:val="20"/>
        </w:rPr>
        <w:t>projects, presentations, and reports</w:t>
      </w:r>
    </w:p>
    <w:p>
      <w:pPr>
        <w:pStyle w:val="ListParagraph"/>
        <w:numPr>
          <w:ilvl w:val="2"/>
          <w:numId w:val="3"/>
        </w:numPr>
        <w:tabs>
          <w:tab w:pos="882" w:val="left" w:leader="none"/>
        </w:tabs>
        <w:spacing w:line="240" w:lineRule="auto" w:before="151" w:after="0"/>
        <w:ind w:left="882" w:right="0" w:hanging="720"/>
        <w:jc w:val="left"/>
        <w:rPr>
          <w:sz w:val="20"/>
        </w:rPr>
      </w:pPr>
      <w:r>
        <w:rPr>
          <w:w w:val="105"/>
          <w:sz w:val="20"/>
        </w:rPr>
        <w:t>Course </w:t>
      </w:r>
      <w:r>
        <w:rPr>
          <w:spacing w:val="-2"/>
          <w:w w:val="105"/>
          <w:sz w:val="20"/>
        </w:rPr>
        <w:t>textbook(s)</w:t>
      </w:r>
    </w:p>
    <w:p>
      <w:pPr>
        <w:pStyle w:val="ListParagraph"/>
        <w:numPr>
          <w:ilvl w:val="2"/>
          <w:numId w:val="3"/>
        </w:numPr>
        <w:tabs>
          <w:tab w:pos="882" w:val="left" w:leader="none"/>
        </w:tabs>
        <w:spacing w:line="240" w:lineRule="auto" w:before="190" w:after="0"/>
        <w:ind w:left="882" w:right="0" w:hanging="720"/>
        <w:jc w:val="left"/>
        <w:rPr>
          <w:sz w:val="20"/>
        </w:rPr>
      </w:pPr>
      <w:r>
        <w:rPr>
          <w:w w:val="110"/>
          <w:sz w:val="20"/>
        </w:rPr>
        <w:t>Reference</w:t>
      </w:r>
      <w:r>
        <w:rPr>
          <w:spacing w:val="-8"/>
          <w:w w:val="110"/>
          <w:sz w:val="20"/>
        </w:rPr>
        <w:t> </w:t>
      </w:r>
      <w:r>
        <w:rPr>
          <w:w w:val="110"/>
          <w:sz w:val="20"/>
        </w:rPr>
        <w:t>book(s)/reading</w:t>
      </w:r>
      <w:r>
        <w:rPr>
          <w:spacing w:val="-7"/>
          <w:w w:val="110"/>
          <w:sz w:val="20"/>
        </w:rPr>
        <w:t> </w:t>
      </w:r>
      <w:r>
        <w:rPr>
          <w:w w:val="110"/>
          <w:sz w:val="20"/>
        </w:rPr>
        <w:t>material</w:t>
      </w:r>
      <w:r>
        <w:rPr>
          <w:spacing w:val="-8"/>
          <w:w w:val="110"/>
          <w:sz w:val="20"/>
        </w:rPr>
        <w:t> </w:t>
      </w:r>
      <w:r>
        <w:rPr>
          <w:spacing w:val="-2"/>
          <w:w w:val="110"/>
          <w:sz w:val="20"/>
        </w:rPr>
        <w:t>(optional).</w:t>
      </w:r>
    </w:p>
    <w:p>
      <w:pPr>
        <w:pStyle w:val="Heading2"/>
        <w:numPr>
          <w:ilvl w:val="1"/>
          <w:numId w:val="3"/>
        </w:numPr>
        <w:tabs>
          <w:tab w:pos="432" w:val="left" w:leader="none"/>
        </w:tabs>
        <w:spacing w:line="240" w:lineRule="auto" w:before="185" w:after="0"/>
        <w:ind w:left="432" w:right="0" w:hanging="270"/>
        <w:jc w:val="left"/>
      </w:pPr>
      <w:bookmarkStart w:name="_TOC_250033" w:id="34"/>
      <w:bookmarkEnd w:id="34"/>
      <w:r>
        <w:rPr>
          <w:spacing w:val="-2"/>
          <w:w w:val="105"/>
        </w:rPr>
        <w:t>Textbook(s)</w:t>
      </w:r>
    </w:p>
    <w:p>
      <w:pPr>
        <w:pStyle w:val="BodyText"/>
        <w:spacing w:line="321" w:lineRule="auto" w:before="229"/>
        <w:ind w:left="162" w:right="29"/>
      </w:pPr>
      <w:r>
        <w:rPr>
          <w:w w:val="110"/>
        </w:rPr>
        <w:t>The</w:t>
      </w:r>
      <w:r>
        <w:rPr>
          <w:spacing w:val="-13"/>
          <w:w w:val="110"/>
        </w:rPr>
        <w:t> </w:t>
      </w:r>
      <w:r>
        <w:rPr>
          <w:w w:val="110"/>
        </w:rPr>
        <w:t>course</w:t>
      </w:r>
      <w:r>
        <w:rPr>
          <w:spacing w:val="-13"/>
          <w:w w:val="110"/>
        </w:rPr>
        <w:t> </w:t>
      </w:r>
      <w:r>
        <w:rPr>
          <w:w w:val="110"/>
        </w:rPr>
        <w:t>instructors</w:t>
      </w:r>
      <w:r>
        <w:rPr>
          <w:spacing w:val="-14"/>
          <w:w w:val="110"/>
        </w:rPr>
        <w:t> </w:t>
      </w:r>
      <w:r>
        <w:rPr>
          <w:w w:val="110"/>
        </w:rPr>
        <w:t>recommend</w:t>
      </w:r>
      <w:r>
        <w:rPr>
          <w:spacing w:val="-13"/>
          <w:w w:val="110"/>
        </w:rPr>
        <w:t> </w:t>
      </w:r>
      <w:r>
        <w:rPr>
          <w:w w:val="110"/>
        </w:rPr>
        <w:t>textbooks</w:t>
      </w:r>
      <w:r>
        <w:rPr>
          <w:spacing w:val="-14"/>
          <w:w w:val="110"/>
        </w:rPr>
        <w:t> </w:t>
      </w:r>
      <w:r>
        <w:rPr>
          <w:w w:val="110"/>
        </w:rPr>
        <w:t>and</w:t>
      </w:r>
      <w:r>
        <w:rPr>
          <w:spacing w:val="-13"/>
          <w:w w:val="110"/>
        </w:rPr>
        <w:t> </w:t>
      </w:r>
      <w:r>
        <w:rPr>
          <w:w w:val="110"/>
        </w:rPr>
        <w:t>reference</w:t>
      </w:r>
      <w:r>
        <w:rPr>
          <w:spacing w:val="-13"/>
          <w:w w:val="110"/>
        </w:rPr>
        <w:t> </w:t>
      </w:r>
      <w:r>
        <w:rPr>
          <w:w w:val="110"/>
        </w:rPr>
        <w:t>books</w:t>
      </w:r>
      <w:r>
        <w:rPr>
          <w:spacing w:val="-14"/>
          <w:w w:val="110"/>
        </w:rPr>
        <w:t> </w:t>
      </w:r>
      <w:r>
        <w:rPr>
          <w:w w:val="110"/>
        </w:rPr>
        <w:t>to students.</w:t>
      </w:r>
      <w:r>
        <w:rPr>
          <w:spacing w:val="-7"/>
          <w:w w:val="110"/>
        </w:rPr>
        <w:t> </w:t>
      </w:r>
      <w:r>
        <w:rPr>
          <w:w w:val="110"/>
        </w:rPr>
        <w:t>Accordingly,</w:t>
      </w:r>
      <w:r>
        <w:rPr>
          <w:spacing w:val="-8"/>
          <w:w w:val="110"/>
        </w:rPr>
        <w:t> </w:t>
      </w:r>
      <w:r>
        <w:rPr>
          <w:w w:val="110"/>
        </w:rPr>
        <w:t>the</w:t>
      </w:r>
      <w:r>
        <w:rPr>
          <w:spacing w:val="-8"/>
          <w:w w:val="110"/>
        </w:rPr>
        <w:t> </w:t>
      </w:r>
      <w:r>
        <w:rPr>
          <w:w w:val="110"/>
        </w:rPr>
        <w:t>course</w:t>
      </w:r>
      <w:r>
        <w:rPr>
          <w:spacing w:val="-8"/>
          <w:w w:val="110"/>
        </w:rPr>
        <w:t> </w:t>
      </w:r>
      <w:r>
        <w:rPr>
          <w:w w:val="110"/>
        </w:rPr>
        <w:t>instructor</w:t>
      </w:r>
      <w:r>
        <w:rPr>
          <w:spacing w:val="-8"/>
          <w:w w:val="110"/>
        </w:rPr>
        <w:t> </w:t>
      </w:r>
      <w:r>
        <w:rPr>
          <w:w w:val="110"/>
        </w:rPr>
        <w:t>must</w:t>
      </w:r>
      <w:r>
        <w:rPr>
          <w:spacing w:val="-7"/>
          <w:w w:val="110"/>
        </w:rPr>
        <w:t> </w:t>
      </w:r>
      <w:r>
        <w:rPr>
          <w:w w:val="110"/>
        </w:rPr>
        <w:t>ensure</w:t>
      </w:r>
      <w:r>
        <w:rPr>
          <w:spacing w:val="-8"/>
          <w:w w:val="110"/>
        </w:rPr>
        <w:t> </w:t>
      </w:r>
      <w:r>
        <w:rPr>
          <w:w w:val="110"/>
        </w:rPr>
        <w:t>that</w:t>
      </w:r>
      <w:r>
        <w:rPr>
          <w:spacing w:val="-9"/>
          <w:w w:val="110"/>
        </w:rPr>
        <w:t> </w:t>
      </w:r>
      <w:r>
        <w:rPr>
          <w:w w:val="110"/>
        </w:rPr>
        <w:t>at</w:t>
      </w:r>
      <w:r>
        <w:rPr>
          <w:spacing w:val="-9"/>
          <w:w w:val="110"/>
        </w:rPr>
        <w:t> </w:t>
      </w:r>
      <w:r>
        <w:rPr>
          <w:w w:val="110"/>
        </w:rPr>
        <w:t>least one</w:t>
      </w:r>
      <w:r>
        <w:rPr>
          <w:w w:val="110"/>
        </w:rPr>
        <w:t> copy</w:t>
      </w:r>
      <w:r>
        <w:rPr>
          <w:w w:val="110"/>
        </w:rPr>
        <w:t> of</w:t>
      </w:r>
      <w:r>
        <w:rPr>
          <w:w w:val="110"/>
        </w:rPr>
        <w:t> the</w:t>
      </w:r>
      <w:r>
        <w:rPr>
          <w:w w:val="110"/>
        </w:rPr>
        <w:t> textbook</w:t>
      </w:r>
      <w:r>
        <w:rPr>
          <w:w w:val="110"/>
        </w:rPr>
        <w:t> is available</w:t>
      </w:r>
      <w:r>
        <w:rPr>
          <w:w w:val="110"/>
        </w:rPr>
        <w:t> in</w:t>
      </w:r>
      <w:r>
        <w:rPr>
          <w:w w:val="110"/>
        </w:rPr>
        <w:t> the</w:t>
      </w:r>
      <w:r>
        <w:rPr>
          <w:w w:val="110"/>
        </w:rPr>
        <w:t> library. The</w:t>
      </w:r>
      <w:r>
        <w:rPr>
          <w:w w:val="110"/>
        </w:rPr>
        <w:t> faculty member</w:t>
      </w:r>
      <w:r>
        <w:rPr>
          <w:spacing w:val="-9"/>
          <w:w w:val="110"/>
        </w:rPr>
        <w:t> </w:t>
      </w:r>
      <w:r>
        <w:rPr>
          <w:w w:val="110"/>
        </w:rPr>
        <w:t>should</w:t>
      </w:r>
      <w:r>
        <w:rPr>
          <w:spacing w:val="-9"/>
          <w:w w:val="110"/>
        </w:rPr>
        <w:t> </w:t>
      </w:r>
      <w:r>
        <w:rPr>
          <w:w w:val="110"/>
        </w:rPr>
        <w:t>make</w:t>
      </w:r>
      <w:r>
        <w:rPr>
          <w:spacing w:val="-9"/>
          <w:w w:val="110"/>
        </w:rPr>
        <w:t> </w:t>
      </w:r>
      <w:r>
        <w:rPr>
          <w:w w:val="110"/>
        </w:rPr>
        <w:t>sure</w:t>
      </w:r>
      <w:r>
        <w:rPr>
          <w:spacing w:val="-9"/>
          <w:w w:val="110"/>
        </w:rPr>
        <w:t> </w:t>
      </w:r>
      <w:r>
        <w:rPr>
          <w:w w:val="110"/>
        </w:rPr>
        <w:t>that</w:t>
      </w:r>
      <w:r>
        <w:rPr>
          <w:spacing w:val="-10"/>
          <w:w w:val="110"/>
        </w:rPr>
        <w:t> </w:t>
      </w:r>
      <w:r>
        <w:rPr>
          <w:w w:val="110"/>
        </w:rPr>
        <w:t>a</w:t>
      </w:r>
      <w:r>
        <w:rPr>
          <w:spacing w:val="-9"/>
          <w:w w:val="110"/>
        </w:rPr>
        <w:t> </w:t>
      </w:r>
      <w:r>
        <w:rPr>
          <w:w w:val="110"/>
        </w:rPr>
        <w:t>copy</w:t>
      </w:r>
      <w:r>
        <w:rPr>
          <w:spacing w:val="-6"/>
          <w:w w:val="110"/>
        </w:rPr>
        <w:t> </w:t>
      </w:r>
      <w:r>
        <w:rPr>
          <w:w w:val="110"/>
        </w:rPr>
        <w:t>of</w:t>
      </w:r>
      <w:r>
        <w:rPr>
          <w:spacing w:val="-9"/>
          <w:w w:val="110"/>
        </w:rPr>
        <w:t> </w:t>
      </w:r>
      <w:r>
        <w:rPr>
          <w:w w:val="110"/>
        </w:rPr>
        <w:t>the</w:t>
      </w:r>
      <w:r>
        <w:rPr>
          <w:spacing w:val="-9"/>
          <w:w w:val="110"/>
        </w:rPr>
        <w:t> </w:t>
      </w:r>
      <w:r>
        <w:rPr>
          <w:w w:val="110"/>
        </w:rPr>
        <w:t>textbook</w:t>
      </w:r>
      <w:r>
        <w:rPr>
          <w:spacing w:val="-9"/>
          <w:w w:val="110"/>
        </w:rPr>
        <w:t> </w:t>
      </w:r>
      <w:r>
        <w:rPr>
          <w:w w:val="110"/>
        </w:rPr>
        <w:t>is</w:t>
      </w:r>
      <w:r>
        <w:rPr>
          <w:spacing w:val="-11"/>
          <w:w w:val="110"/>
        </w:rPr>
        <w:t> </w:t>
      </w:r>
      <w:r>
        <w:rPr>
          <w:w w:val="110"/>
        </w:rPr>
        <w:t>provided</w:t>
      </w:r>
      <w:r>
        <w:rPr>
          <w:spacing w:val="-9"/>
          <w:w w:val="110"/>
        </w:rPr>
        <w:t> </w:t>
      </w:r>
      <w:r>
        <w:rPr>
          <w:w w:val="110"/>
        </w:rPr>
        <w:t>if</w:t>
      </w:r>
      <w:r>
        <w:rPr>
          <w:spacing w:val="-9"/>
          <w:w w:val="110"/>
        </w:rPr>
        <w:t> </w:t>
      </w:r>
      <w:r>
        <w:rPr>
          <w:w w:val="110"/>
        </w:rPr>
        <w:t>it is not readily available. The practice of providing handwritten notes should be discouraged.</w:t>
      </w:r>
    </w:p>
    <w:p>
      <w:pPr>
        <w:pStyle w:val="Heading2"/>
        <w:numPr>
          <w:ilvl w:val="1"/>
          <w:numId w:val="3"/>
        </w:numPr>
        <w:tabs>
          <w:tab w:pos="432" w:val="left" w:leader="none"/>
        </w:tabs>
        <w:spacing w:line="240" w:lineRule="auto" w:before="116" w:after="0"/>
        <w:ind w:left="432" w:right="0" w:hanging="270"/>
        <w:jc w:val="left"/>
      </w:pPr>
      <w:bookmarkStart w:name="_TOC_250032" w:id="35"/>
      <w:r>
        <w:rPr>
          <w:w w:val="105"/>
        </w:rPr>
        <w:t>Course</w:t>
      </w:r>
      <w:r>
        <w:rPr>
          <w:spacing w:val="7"/>
          <w:w w:val="105"/>
        </w:rPr>
        <w:t> </w:t>
      </w:r>
      <w:bookmarkEnd w:id="35"/>
      <w:r>
        <w:rPr>
          <w:spacing w:val="-2"/>
          <w:w w:val="105"/>
        </w:rPr>
        <w:t>Folders</w:t>
      </w:r>
    </w:p>
    <w:p>
      <w:pPr>
        <w:pStyle w:val="BodyText"/>
        <w:spacing w:line="321" w:lineRule="auto" w:before="228"/>
        <w:ind w:left="162" w:right="27"/>
      </w:pPr>
      <w:r>
        <w:rPr>
          <w:w w:val="110"/>
        </w:rPr>
        <w:t>Each faculty member is required to maintain a course folder of the respective</w:t>
      </w:r>
      <w:r>
        <w:rPr>
          <w:w w:val="110"/>
        </w:rPr>
        <w:t> course(s).</w:t>
      </w:r>
      <w:r>
        <w:rPr>
          <w:w w:val="110"/>
        </w:rPr>
        <w:t> Course</w:t>
      </w:r>
      <w:r>
        <w:rPr>
          <w:w w:val="110"/>
        </w:rPr>
        <w:t> folders</w:t>
      </w:r>
      <w:r>
        <w:rPr>
          <w:w w:val="110"/>
        </w:rPr>
        <w:t> could</w:t>
      </w:r>
      <w:r>
        <w:rPr>
          <w:w w:val="110"/>
        </w:rPr>
        <w:t> either</w:t>
      </w:r>
      <w:r>
        <w:rPr>
          <w:w w:val="110"/>
        </w:rPr>
        <w:t> be</w:t>
      </w:r>
      <w:r>
        <w:rPr>
          <w:w w:val="110"/>
        </w:rPr>
        <w:t> prepared physically or online (shared via google drive). The folders are to be prepared</w:t>
      </w:r>
      <w:r>
        <w:rPr>
          <w:spacing w:val="-2"/>
          <w:w w:val="110"/>
        </w:rPr>
        <w:t> </w:t>
      </w:r>
      <w:r>
        <w:rPr>
          <w:w w:val="110"/>
        </w:rPr>
        <w:t>as</w:t>
      </w:r>
      <w:r>
        <w:rPr>
          <w:spacing w:val="-4"/>
          <w:w w:val="110"/>
        </w:rPr>
        <w:t> </w:t>
      </w:r>
      <w:r>
        <w:rPr>
          <w:w w:val="110"/>
        </w:rPr>
        <w:t>per</w:t>
      </w:r>
      <w:r>
        <w:rPr>
          <w:spacing w:val="-2"/>
          <w:w w:val="110"/>
        </w:rPr>
        <w:t> </w:t>
      </w:r>
      <w:r>
        <w:rPr>
          <w:w w:val="110"/>
        </w:rPr>
        <w:t>the</w:t>
      </w:r>
      <w:r>
        <w:rPr>
          <w:spacing w:val="-2"/>
          <w:w w:val="110"/>
        </w:rPr>
        <w:t> </w:t>
      </w:r>
      <w:r>
        <w:rPr>
          <w:w w:val="110"/>
        </w:rPr>
        <w:t>format</w:t>
      </w:r>
      <w:r>
        <w:rPr>
          <w:spacing w:val="-3"/>
          <w:w w:val="110"/>
        </w:rPr>
        <w:t> </w:t>
      </w:r>
      <w:r>
        <w:rPr>
          <w:w w:val="110"/>
        </w:rPr>
        <w:t>and</w:t>
      </w:r>
      <w:r>
        <w:rPr>
          <w:spacing w:val="-2"/>
          <w:w w:val="110"/>
        </w:rPr>
        <w:t> </w:t>
      </w:r>
      <w:r>
        <w:rPr>
          <w:w w:val="110"/>
        </w:rPr>
        <w:t>instructions</w:t>
      </w:r>
      <w:r>
        <w:rPr>
          <w:spacing w:val="-4"/>
          <w:w w:val="110"/>
        </w:rPr>
        <w:t> </w:t>
      </w:r>
      <w:r>
        <w:rPr>
          <w:w w:val="110"/>
        </w:rPr>
        <w:t>of</w:t>
      </w:r>
      <w:r>
        <w:rPr>
          <w:spacing w:val="-2"/>
          <w:w w:val="110"/>
        </w:rPr>
        <w:t> </w:t>
      </w:r>
      <w:r>
        <w:rPr>
          <w:w w:val="110"/>
        </w:rPr>
        <w:t>the respective</w:t>
      </w:r>
      <w:r>
        <w:rPr>
          <w:spacing w:val="-2"/>
          <w:w w:val="110"/>
        </w:rPr>
        <w:t> </w:t>
      </w:r>
      <w:r>
        <w:rPr>
          <w:w w:val="110"/>
        </w:rPr>
        <w:t>degree offering department. This is to maintain the record of subject related essential</w:t>
      </w:r>
      <w:r>
        <w:rPr>
          <w:spacing w:val="-1"/>
          <w:w w:val="110"/>
        </w:rPr>
        <w:t> </w:t>
      </w:r>
      <w:r>
        <w:rPr>
          <w:w w:val="110"/>
        </w:rPr>
        <w:t>material,</w:t>
      </w:r>
      <w:r>
        <w:rPr>
          <w:spacing w:val="-1"/>
          <w:w w:val="110"/>
        </w:rPr>
        <w:t> </w:t>
      </w:r>
      <w:r>
        <w:rPr>
          <w:w w:val="110"/>
        </w:rPr>
        <w:t>so</w:t>
      </w:r>
      <w:r>
        <w:rPr>
          <w:spacing w:val="-1"/>
          <w:w w:val="110"/>
        </w:rPr>
        <w:t> </w:t>
      </w:r>
      <w:r>
        <w:rPr>
          <w:w w:val="110"/>
        </w:rPr>
        <w:t>it</w:t>
      </w:r>
      <w:r>
        <w:rPr>
          <w:spacing w:val="-1"/>
          <w:w w:val="110"/>
        </w:rPr>
        <w:t> </w:t>
      </w:r>
      <w:r>
        <w:rPr>
          <w:w w:val="110"/>
        </w:rPr>
        <w:t>is readily</w:t>
      </w:r>
      <w:r>
        <w:rPr>
          <w:spacing w:val="-1"/>
          <w:w w:val="110"/>
        </w:rPr>
        <w:t> </w:t>
      </w:r>
      <w:r>
        <w:rPr>
          <w:w w:val="110"/>
        </w:rPr>
        <w:t>available to</w:t>
      </w:r>
      <w:r>
        <w:rPr>
          <w:spacing w:val="-1"/>
          <w:w w:val="110"/>
        </w:rPr>
        <w:t> </w:t>
      </w:r>
      <w:r>
        <w:rPr>
          <w:w w:val="110"/>
        </w:rPr>
        <w:t>the</w:t>
      </w:r>
      <w:r>
        <w:rPr>
          <w:spacing w:val="-3"/>
          <w:w w:val="110"/>
        </w:rPr>
        <w:t> </w:t>
      </w:r>
      <w:r>
        <w:rPr>
          <w:w w:val="110"/>
        </w:rPr>
        <w:t>management.</w:t>
      </w:r>
      <w:r>
        <w:rPr>
          <w:spacing w:val="-2"/>
          <w:w w:val="110"/>
        </w:rPr>
        <w:t> </w:t>
      </w:r>
      <w:r>
        <w:rPr>
          <w:w w:val="110"/>
        </w:rPr>
        <w:t>New </w:t>
      </w:r>
      <w:r>
        <w:rPr/>
        <w:t>faculty</w:t>
      </w:r>
      <w:r>
        <w:rPr>
          <w:spacing w:val="26"/>
        </w:rPr>
        <w:t> </w:t>
      </w:r>
      <w:r>
        <w:rPr/>
        <w:t>members</w:t>
      </w:r>
      <w:r>
        <w:rPr>
          <w:spacing w:val="28"/>
        </w:rPr>
        <w:t> </w:t>
      </w:r>
      <w:r>
        <w:rPr/>
        <w:t>find</w:t>
      </w:r>
      <w:r>
        <w:rPr>
          <w:spacing w:val="30"/>
        </w:rPr>
        <w:t> </w:t>
      </w:r>
      <w:r>
        <w:rPr/>
        <w:t>such</w:t>
      </w:r>
      <w:r>
        <w:rPr>
          <w:spacing w:val="26"/>
        </w:rPr>
        <w:t> </w:t>
      </w:r>
      <w:r>
        <w:rPr/>
        <w:t>Course</w:t>
      </w:r>
      <w:r>
        <w:rPr>
          <w:spacing w:val="26"/>
        </w:rPr>
        <w:t> </w:t>
      </w:r>
      <w:r>
        <w:rPr/>
        <w:t>Folders</w:t>
      </w:r>
      <w:r>
        <w:rPr>
          <w:spacing w:val="28"/>
        </w:rPr>
        <w:t> </w:t>
      </w:r>
      <w:r>
        <w:rPr/>
        <w:t>invaluable.</w:t>
      </w:r>
      <w:r>
        <w:rPr>
          <w:spacing w:val="24"/>
        </w:rPr>
        <w:t> </w:t>
      </w:r>
      <w:r>
        <w:rPr/>
        <w:t>Physical</w:t>
      </w:r>
      <w:r>
        <w:rPr>
          <w:spacing w:val="30"/>
        </w:rPr>
        <w:t> </w:t>
      </w:r>
      <w:r>
        <w:rPr/>
        <w:t>folders </w:t>
      </w:r>
      <w:r>
        <w:rPr>
          <w:w w:val="110"/>
        </w:rPr>
        <w:t>will be submitted to the Academic Office record at the conclusion of </w:t>
      </w:r>
      <w:r>
        <w:rPr/>
        <w:t>the semester through the relevant HoD, while electronic folders will be </w:t>
      </w:r>
      <w:r>
        <w:rPr>
          <w:w w:val="110"/>
        </w:rPr>
        <w:t>submitted online (google drive).</w:t>
      </w:r>
    </w:p>
    <w:p>
      <w:pPr>
        <w:pStyle w:val="BodyText"/>
        <w:spacing w:after="0" w:line="321" w:lineRule="auto"/>
        <w:sectPr>
          <w:pgSz w:w="8680" w:h="12200"/>
          <w:pgMar w:header="731" w:footer="800" w:top="1080" w:bottom="1000" w:left="850" w:right="992"/>
        </w:sectPr>
      </w:pPr>
    </w:p>
    <w:p>
      <w:pPr>
        <w:pStyle w:val="BodyText"/>
        <w:spacing w:line="321" w:lineRule="auto" w:before="110"/>
        <w:ind w:left="157" w:right="32"/>
      </w:pPr>
      <w:r>
        <w:rPr>
          <w:w w:val="110"/>
        </w:rPr>
        <w:t>The concerned HoD may specify the format of the folder as per the rules of the accreditation bodies; however, in general the following format is followed:</w:t>
      </w:r>
    </w:p>
    <w:p>
      <w:pPr>
        <w:pStyle w:val="ListParagraph"/>
        <w:numPr>
          <w:ilvl w:val="2"/>
          <w:numId w:val="3"/>
        </w:numPr>
        <w:tabs>
          <w:tab w:pos="877" w:val="left" w:leader="none"/>
        </w:tabs>
        <w:spacing w:line="304" w:lineRule="auto" w:before="122" w:after="0"/>
        <w:ind w:left="877" w:right="33" w:hanging="720"/>
        <w:jc w:val="both"/>
        <w:rPr>
          <w:sz w:val="20"/>
        </w:rPr>
      </w:pPr>
      <w:r>
        <w:rPr>
          <w:w w:val="110"/>
          <w:sz w:val="20"/>
        </w:rPr>
        <w:t>Course</w:t>
      </w:r>
      <w:r>
        <w:rPr>
          <w:w w:val="110"/>
          <w:sz w:val="20"/>
        </w:rPr>
        <w:t> outlines</w:t>
      </w:r>
      <w:r>
        <w:rPr>
          <w:w w:val="110"/>
          <w:sz w:val="20"/>
        </w:rPr>
        <w:t> (the</w:t>
      </w:r>
      <w:r>
        <w:rPr>
          <w:w w:val="110"/>
          <w:sz w:val="20"/>
        </w:rPr>
        <w:t> handout</w:t>
      </w:r>
      <w:r>
        <w:rPr>
          <w:w w:val="110"/>
          <w:sz w:val="20"/>
        </w:rPr>
        <w:t> given</w:t>
      </w:r>
      <w:r>
        <w:rPr>
          <w:w w:val="110"/>
          <w:sz w:val="20"/>
        </w:rPr>
        <w:t> to</w:t>
      </w:r>
      <w:r>
        <w:rPr>
          <w:w w:val="110"/>
          <w:sz w:val="20"/>
        </w:rPr>
        <w:t> students</w:t>
      </w:r>
      <w:r>
        <w:rPr>
          <w:w w:val="110"/>
          <w:sz w:val="20"/>
        </w:rPr>
        <w:t> in</w:t>
      </w:r>
      <w:r>
        <w:rPr>
          <w:w w:val="110"/>
          <w:sz w:val="20"/>
        </w:rPr>
        <w:t> the</w:t>
      </w:r>
      <w:r>
        <w:rPr>
          <w:w w:val="110"/>
          <w:sz w:val="20"/>
        </w:rPr>
        <w:t> first </w:t>
      </w:r>
      <w:r>
        <w:rPr>
          <w:spacing w:val="-2"/>
          <w:w w:val="110"/>
          <w:sz w:val="20"/>
        </w:rPr>
        <w:t>class)</w:t>
      </w:r>
    </w:p>
    <w:p>
      <w:pPr>
        <w:pStyle w:val="ListParagraph"/>
        <w:numPr>
          <w:ilvl w:val="2"/>
          <w:numId w:val="3"/>
        </w:numPr>
        <w:tabs>
          <w:tab w:pos="877" w:val="left" w:leader="none"/>
        </w:tabs>
        <w:spacing w:line="240" w:lineRule="auto" w:before="139" w:after="0"/>
        <w:ind w:left="877" w:right="0" w:hanging="719"/>
        <w:jc w:val="both"/>
        <w:rPr>
          <w:sz w:val="20"/>
        </w:rPr>
      </w:pPr>
      <w:r>
        <w:rPr>
          <w:w w:val="110"/>
          <w:sz w:val="20"/>
        </w:rPr>
        <w:t>A</w:t>
      </w:r>
      <w:r>
        <w:rPr>
          <w:spacing w:val="-11"/>
          <w:w w:val="110"/>
          <w:sz w:val="20"/>
        </w:rPr>
        <w:t> </w:t>
      </w:r>
      <w:r>
        <w:rPr>
          <w:w w:val="110"/>
          <w:sz w:val="20"/>
        </w:rPr>
        <w:t>copy</w:t>
      </w:r>
      <w:r>
        <w:rPr>
          <w:spacing w:val="-11"/>
          <w:w w:val="110"/>
          <w:sz w:val="20"/>
        </w:rPr>
        <w:t> </w:t>
      </w:r>
      <w:r>
        <w:rPr>
          <w:w w:val="110"/>
          <w:sz w:val="20"/>
        </w:rPr>
        <w:t>of</w:t>
      </w:r>
      <w:r>
        <w:rPr>
          <w:spacing w:val="-10"/>
          <w:w w:val="110"/>
          <w:sz w:val="20"/>
        </w:rPr>
        <w:t> </w:t>
      </w:r>
      <w:r>
        <w:rPr>
          <w:w w:val="110"/>
          <w:sz w:val="20"/>
        </w:rPr>
        <w:t>all</w:t>
      </w:r>
      <w:r>
        <w:rPr>
          <w:spacing w:val="-11"/>
          <w:w w:val="110"/>
          <w:sz w:val="20"/>
        </w:rPr>
        <w:t> </w:t>
      </w:r>
      <w:r>
        <w:rPr>
          <w:w w:val="110"/>
          <w:sz w:val="20"/>
        </w:rPr>
        <w:t>the</w:t>
      </w:r>
      <w:r>
        <w:rPr>
          <w:spacing w:val="-10"/>
          <w:w w:val="110"/>
          <w:sz w:val="20"/>
        </w:rPr>
        <w:t> </w:t>
      </w:r>
      <w:r>
        <w:rPr>
          <w:w w:val="110"/>
          <w:sz w:val="20"/>
        </w:rPr>
        <w:t>quizzes</w:t>
      </w:r>
      <w:r>
        <w:rPr>
          <w:spacing w:val="-10"/>
          <w:w w:val="110"/>
          <w:sz w:val="20"/>
        </w:rPr>
        <w:t> </w:t>
      </w:r>
      <w:r>
        <w:rPr>
          <w:w w:val="110"/>
          <w:sz w:val="20"/>
        </w:rPr>
        <w:t>administered</w:t>
      </w:r>
      <w:r>
        <w:rPr>
          <w:spacing w:val="-10"/>
          <w:w w:val="110"/>
          <w:sz w:val="20"/>
        </w:rPr>
        <w:t> </w:t>
      </w:r>
      <w:r>
        <w:rPr>
          <w:w w:val="110"/>
          <w:sz w:val="20"/>
        </w:rPr>
        <w:t>during</w:t>
      </w:r>
      <w:r>
        <w:rPr>
          <w:spacing w:val="-10"/>
          <w:w w:val="110"/>
          <w:sz w:val="20"/>
        </w:rPr>
        <w:t> </w:t>
      </w:r>
      <w:r>
        <w:rPr>
          <w:w w:val="110"/>
          <w:sz w:val="20"/>
        </w:rPr>
        <w:t>the</w:t>
      </w:r>
      <w:r>
        <w:rPr>
          <w:spacing w:val="-8"/>
          <w:w w:val="110"/>
          <w:sz w:val="20"/>
        </w:rPr>
        <w:t> </w:t>
      </w:r>
      <w:r>
        <w:rPr>
          <w:spacing w:val="-2"/>
          <w:w w:val="110"/>
          <w:sz w:val="20"/>
        </w:rPr>
        <w:t>semester</w:t>
      </w:r>
    </w:p>
    <w:p>
      <w:pPr>
        <w:pStyle w:val="ListParagraph"/>
        <w:numPr>
          <w:ilvl w:val="2"/>
          <w:numId w:val="3"/>
        </w:numPr>
        <w:tabs>
          <w:tab w:pos="877" w:val="left" w:leader="none"/>
        </w:tabs>
        <w:spacing w:line="240" w:lineRule="auto" w:before="190" w:after="0"/>
        <w:ind w:left="877" w:right="0" w:hanging="720"/>
        <w:jc w:val="both"/>
        <w:rPr>
          <w:sz w:val="20"/>
        </w:rPr>
      </w:pPr>
      <w:r>
        <w:rPr>
          <w:w w:val="110"/>
          <w:sz w:val="20"/>
        </w:rPr>
        <w:t>A</w:t>
      </w:r>
      <w:r>
        <w:rPr>
          <w:spacing w:val="-11"/>
          <w:w w:val="110"/>
          <w:sz w:val="20"/>
        </w:rPr>
        <w:t> </w:t>
      </w:r>
      <w:r>
        <w:rPr>
          <w:w w:val="110"/>
          <w:sz w:val="20"/>
        </w:rPr>
        <w:t>copy</w:t>
      </w:r>
      <w:r>
        <w:rPr>
          <w:spacing w:val="-9"/>
          <w:w w:val="110"/>
          <w:sz w:val="20"/>
        </w:rPr>
        <w:t> </w:t>
      </w:r>
      <w:r>
        <w:rPr>
          <w:w w:val="110"/>
          <w:sz w:val="20"/>
        </w:rPr>
        <w:t>of</w:t>
      </w:r>
      <w:r>
        <w:rPr>
          <w:spacing w:val="-7"/>
          <w:w w:val="110"/>
          <w:sz w:val="20"/>
        </w:rPr>
        <w:t> </w:t>
      </w:r>
      <w:r>
        <w:rPr>
          <w:w w:val="110"/>
          <w:sz w:val="20"/>
        </w:rPr>
        <w:t>all</w:t>
      </w:r>
      <w:r>
        <w:rPr>
          <w:spacing w:val="-9"/>
          <w:w w:val="110"/>
          <w:sz w:val="20"/>
        </w:rPr>
        <w:t> </w:t>
      </w:r>
      <w:r>
        <w:rPr>
          <w:w w:val="110"/>
          <w:sz w:val="20"/>
        </w:rPr>
        <w:t>the</w:t>
      </w:r>
      <w:r>
        <w:rPr>
          <w:spacing w:val="-7"/>
          <w:w w:val="110"/>
          <w:sz w:val="20"/>
        </w:rPr>
        <w:t> </w:t>
      </w:r>
      <w:r>
        <w:rPr>
          <w:w w:val="110"/>
          <w:sz w:val="20"/>
        </w:rPr>
        <w:t>assignments</w:t>
      </w:r>
      <w:r>
        <w:rPr>
          <w:spacing w:val="-10"/>
          <w:w w:val="110"/>
          <w:sz w:val="20"/>
        </w:rPr>
        <w:t> </w:t>
      </w:r>
      <w:r>
        <w:rPr>
          <w:w w:val="110"/>
          <w:sz w:val="20"/>
        </w:rPr>
        <w:t>given</w:t>
      </w:r>
      <w:r>
        <w:rPr>
          <w:spacing w:val="-9"/>
          <w:w w:val="110"/>
          <w:sz w:val="20"/>
        </w:rPr>
        <w:t> </w:t>
      </w:r>
      <w:r>
        <w:rPr>
          <w:w w:val="110"/>
          <w:sz w:val="20"/>
        </w:rPr>
        <w:t>to</w:t>
      </w:r>
      <w:r>
        <w:rPr>
          <w:spacing w:val="-7"/>
          <w:w w:val="110"/>
          <w:sz w:val="20"/>
        </w:rPr>
        <w:t> </w:t>
      </w:r>
      <w:r>
        <w:rPr>
          <w:w w:val="110"/>
          <w:sz w:val="20"/>
        </w:rPr>
        <w:t>the</w:t>
      </w:r>
      <w:r>
        <w:rPr>
          <w:spacing w:val="-7"/>
          <w:w w:val="110"/>
          <w:sz w:val="20"/>
        </w:rPr>
        <w:t> </w:t>
      </w:r>
      <w:r>
        <w:rPr>
          <w:spacing w:val="-2"/>
          <w:w w:val="110"/>
          <w:sz w:val="20"/>
        </w:rPr>
        <w:t>students</w:t>
      </w:r>
    </w:p>
    <w:p>
      <w:pPr>
        <w:pStyle w:val="ListParagraph"/>
        <w:numPr>
          <w:ilvl w:val="2"/>
          <w:numId w:val="3"/>
        </w:numPr>
        <w:tabs>
          <w:tab w:pos="877" w:val="left" w:leader="none"/>
        </w:tabs>
        <w:spacing w:line="240" w:lineRule="auto" w:before="191" w:after="0"/>
        <w:ind w:left="877" w:right="0" w:hanging="720"/>
        <w:jc w:val="both"/>
        <w:rPr>
          <w:sz w:val="20"/>
        </w:rPr>
      </w:pPr>
      <w:r>
        <w:rPr>
          <w:w w:val="110"/>
          <w:sz w:val="20"/>
        </w:rPr>
        <w:t>A</w:t>
      </w:r>
      <w:r>
        <w:rPr>
          <w:spacing w:val="-8"/>
          <w:w w:val="110"/>
          <w:sz w:val="20"/>
        </w:rPr>
        <w:t> </w:t>
      </w:r>
      <w:r>
        <w:rPr>
          <w:w w:val="110"/>
          <w:sz w:val="20"/>
        </w:rPr>
        <w:t>copy</w:t>
      </w:r>
      <w:r>
        <w:rPr>
          <w:spacing w:val="-8"/>
          <w:w w:val="110"/>
          <w:sz w:val="20"/>
        </w:rPr>
        <w:t> </w:t>
      </w:r>
      <w:r>
        <w:rPr>
          <w:w w:val="110"/>
          <w:sz w:val="20"/>
        </w:rPr>
        <w:t>of</w:t>
      </w:r>
      <w:r>
        <w:rPr>
          <w:spacing w:val="-7"/>
          <w:w w:val="110"/>
          <w:sz w:val="20"/>
        </w:rPr>
        <w:t> </w:t>
      </w:r>
      <w:r>
        <w:rPr>
          <w:w w:val="110"/>
          <w:sz w:val="20"/>
        </w:rPr>
        <w:t>mid-semester</w:t>
      </w:r>
      <w:r>
        <w:rPr>
          <w:spacing w:val="-4"/>
          <w:w w:val="110"/>
          <w:sz w:val="20"/>
        </w:rPr>
        <w:t> </w:t>
      </w:r>
      <w:r>
        <w:rPr>
          <w:w w:val="110"/>
          <w:sz w:val="20"/>
        </w:rPr>
        <w:t>exam</w:t>
      </w:r>
      <w:r>
        <w:rPr>
          <w:spacing w:val="-8"/>
          <w:w w:val="110"/>
          <w:sz w:val="20"/>
        </w:rPr>
        <w:t> </w:t>
      </w:r>
      <w:r>
        <w:rPr>
          <w:spacing w:val="-2"/>
          <w:w w:val="110"/>
          <w:sz w:val="20"/>
        </w:rPr>
        <w:t>papers</w:t>
      </w:r>
    </w:p>
    <w:p>
      <w:pPr>
        <w:pStyle w:val="ListParagraph"/>
        <w:numPr>
          <w:ilvl w:val="2"/>
          <w:numId w:val="3"/>
        </w:numPr>
        <w:tabs>
          <w:tab w:pos="877" w:val="left" w:leader="none"/>
        </w:tabs>
        <w:spacing w:line="240" w:lineRule="auto" w:before="190" w:after="0"/>
        <w:ind w:left="877" w:right="0" w:hanging="720"/>
        <w:jc w:val="both"/>
        <w:rPr>
          <w:sz w:val="20"/>
        </w:rPr>
      </w:pPr>
      <w:r>
        <w:rPr>
          <w:w w:val="110"/>
          <w:sz w:val="20"/>
        </w:rPr>
        <w:t>A</w:t>
      </w:r>
      <w:r>
        <w:rPr>
          <w:spacing w:val="-4"/>
          <w:w w:val="110"/>
          <w:sz w:val="20"/>
        </w:rPr>
        <w:t> </w:t>
      </w:r>
      <w:r>
        <w:rPr>
          <w:w w:val="110"/>
          <w:sz w:val="20"/>
        </w:rPr>
        <w:t>copy</w:t>
      </w:r>
      <w:r>
        <w:rPr>
          <w:spacing w:val="-4"/>
          <w:w w:val="110"/>
          <w:sz w:val="20"/>
        </w:rPr>
        <w:t> </w:t>
      </w:r>
      <w:r>
        <w:rPr>
          <w:w w:val="110"/>
          <w:sz w:val="20"/>
        </w:rPr>
        <w:t>of</w:t>
      </w:r>
      <w:r>
        <w:rPr>
          <w:spacing w:val="-3"/>
          <w:w w:val="110"/>
          <w:sz w:val="20"/>
        </w:rPr>
        <w:t> </w:t>
      </w:r>
      <w:r>
        <w:rPr>
          <w:w w:val="110"/>
          <w:sz w:val="20"/>
        </w:rPr>
        <w:t>the</w:t>
      </w:r>
      <w:r>
        <w:rPr>
          <w:spacing w:val="-3"/>
          <w:w w:val="110"/>
          <w:sz w:val="20"/>
        </w:rPr>
        <w:t> </w:t>
      </w:r>
      <w:r>
        <w:rPr>
          <w:w w:val="110"/>
          <w:sz w:val="20"/>
        </w:rPr>
        <w:t>final</w:t>
      </w:r>
      <w:r>
        <w:rPr>
          <w:spacing w:val="-4"/>
          <w:w w:val="110"/>
          <w:sz w:val="20"/>
        </w:rPr>
        <w:t> </w:t>
      </w:r>
      <w:r>
        <w:rPr>
          <w:w w:val="110"/>
          <w:sz w:val="20"/>
        </w:rPr>
        <w:t>exam</w:t>
      </w:r>
      <w:r>
        <w:rPr>
          <w:spacing w:val="-1"/>
          <w:w w:val="110"/>
          <w:sz w:val="20"/>
        </w:rPr>
        <w:t> </w:t>
      </w:r>
      <w:r>
        <w:rPr>
          <w:spacing w:val="-4"/>
          <w:w w:val="110"/>
          <w:sz w:val="20"/>
        </w:rPr>
        <w:t>paper</w:t>
      </w:r>
    </w:p>
    <w:p>
      <w:pPr>
        <w:pStyle w:val="ListParagraph"/>
        <w:numPr>
          <w:ilvl w:val="2"/>
          <w:numId w:val="3"/>
        </w:numPr>
        <w:tabs>
          <w:tab w:pos="877" w:val="left" w:leader="none"/>
        </w:tabs>
        <w:spacing w:line="304" w:lineRule="auto" w:before="190" w:after="0"/>
        <w:ind w:left="877" w:right="34" w:hanging="720"/>
        <w:jc w:val="both"/>
        <w:rPr>
          <w:sz w:val="20"/>
        </w:rPr>
      </w:pPr>
      <w:r>
        <w:rPr>
          <w:w w:val="110"/>
          <w:sz w:val="20"/>
        </w:rPr>
        <w:t>A</w:t>
      </w:r>
      <w:r>
        <w:rPr>
          <w:spacing w:val="-16"/>
          <w:w w:val="110"/>
          <w:sz w:val="20"/>
        </w:rPr>
        <w:t> </w:t>
      </w:r>
      <w:r>
        <w:rPr>
          <w:w w:val="110"/>
          <w:sz w:val="20"/>
        </w:rPr>
        <w:t>copy</w:t>
      </w:r>
      <w:r>
        <w:rPr>
          <w:spacing w:val="-15"/>
          <w:w w:val="110"/>
          <w:sz w:val="20"/>
        </w:rPr>
        <w:t> </w:t>
      </w:r>
      <w:r>
        <w:rPr>
          <w:w w:val="110"/>
          <w:sz w:val="20"/>
        </w:rPr>
        <w:t>of</w:t>
      </w:r>
      <w:r>
        <w:rPr>
          <w:spacing w:val="-15"/>
          <w:w w:val="110"/>
          <w:sz w:val="20"/>
        </w:rPr>
        <w:t> </w:t>
      </w:r>
      <w:r>
        <w:rPr>
          <w:w w:val="110"/>
          <w:sz w:val="20"/>
        </w:rPr>
        <w:t>all</w:t>
      </w:r>
      <w:r>
        <w:rPr>
          <w:spacing w:val="-16"/>
          <w:w w:val="110"/>
          <w:sz w:val="20"/>
        </w:rPr>
        <w:t> </w:t>
      </w:r>
      <w:r>
        <w:rPr>
          <w:w w:val="110"/>
          <w:sz w:val="20"/>
        </w:rPr>
        <w:t>results</w:t>
      </w:r>
      <w:r>
        <w:rPr>
          <w:spacing w:val="-15"/>
          <w:w w:val="110"/>
          <w:sz w:val="20"/>
        </w:rPr>
        <w:t> </w:t>
      </w:r>
      <w:r>
        <w:rPr>
          <w:w w:val="110"/>
          <w:sz w:val="20"/>
        </w:rPr>
        <w:t>(whenever</w:t>
      </w:r>
      <w:r>
        <w:rPr>
          <w:spacing w:val="-15"/>
          <w:w w:val="110"/>
          <w:sz w:val="20"/>
        </w:rPr>
        <w:t> </w:t>
      </w:r>
      <w:r>
        <w:rPr>
          <w:w w:val="110"/>
          <w:sz w:val="20"/>
        </w:rPr>
        <w:t>a</w:t>
      </w:r>
      <w:r>
        <w:rPr>
          <w:spacing w:val="-15"/>
          <w:w w:val="110"/>
          <w:sz w:val="20"/>
        </w:rPr>
        <w:t> </w:t>
      </w:r>
      <w:r>
        <w:rPr>
          <w:w w:val="110"/>
          <w:sz w:val="20"/>
        </w:rPr>
        <w:t>result</w:t>
      </w:r>
      <w:r>
        <w:rPr>
          <w:spacing w:val="-16"/>
          <w:w w:val="110"/>
          <w:sz w:val="20"/>
        </w:rPr>
        <w:t> </w:t>
      </w:r>
      <w:r>
        <w:rPr>
          <w:w w:val="110"/>
          <w:sz w:val="20"/>
        </w:rPr>
        <w:t>is</w:t>
      </w:r>
      <w:r>
        <w:rPr>
          <w:spacing w:val="-15"/>
          <w:w w:val="110"/>
          <w:sz w:val="20"/>
        </w:rPr>
        <w:t> </w:t>
      </w:r>
      <w:r>
        <w:rPr>
          <w:w w:val="110"/>
          <w:sz w:val="20"/>
        </w:rPr>
        <w:t>announced,</w:t>
      </w:r>
      <w:r>
        <w:rPr>
          <w:spacing w:val="-15"/>
          <w:w w:val="110"/>
          <w:sz w:val="20"/>
        </w:rPr>
        <w:t> </w:t>
      </w:r>
      <w:r>
        <w:rPr>
          <w:w w:val="110"/>
          <w:sz w:val="20"/>
        </w:rPr>
        <w:t>whether a quiz or another exam, a copy is to be placed in the file).</w:t>
      </w:r>
    </w:p>
    <w:p>
      <w:pPr>
        <w:pStyle w:val="ListParagraph"/>
        <w:numPr>
          <w:ilvl w:val="2"/>
          <w:numId w:val="3"/>
        </w:numPr>
        <w:tabs>
          <w:tab w:pos="877" w:val="left" w:leader="none"/>
        </w:tabs>
        <w:spacing w:line="240" w:lineRule="auto" w:before="140" w:after="0"/>
        <w:ind w:left="877" w:right="0" w:hanging="720"/>
        <w:jc w:val="both"/>
        <w:rPr>
          <w:sz w:val="20"/>
        </w:rPr>
      </w:pPr>
      <w:r>
        <w:rPr>
          <w:w w:val="110"/>
          <w:sz w:val="20"/>
        </w:rPr>
        <w:t>A</w:t>
      </w:r>
      <w:r>
        <w:rPr>
          <w:spacing w:val="-14"/>
          <w:w w:val="110"/>
          <w:sz w:val="20"/>
        </w:rPr>
        <w:t> </w:t>
      </w:r>
      <w:r>
        <w:rPr>
          <w:w w:val="110"/>
          <w:sz w:val="20"/>
        </w:rPr>
        <w:t>copy</w:t>
      </w:r>
      <w:r>
        <w:rPr>
          <w:spacing w:val="-14"/>
          <w:w w:val="110"/>
          <w:sz w:val="20"/>
        </w:rPr>
        <w:t> </w:t>
      </w:r>
      <w:r>
        <w:rPr>
          <w:w w:val="110"/>
          <w:sz w:val="20"/>
        </w:rPr>
        <w:t>of</w:t>
      </w:r>
      <w:r>
        <w:rPr>
          <w:spacing w:val="-13"/>
          <w:w w:val="110"/>
          <w:sz w:val="20"/>
        </w:rPr>
        <w:t> </w:t>
      </w:r>
      <w:r>
        <w:rPr>
          <w:w w:val="110"/>
          <w:sz w:val="20"/>
        </w:rPr>
        <w:t>all</w:t>
      </w:r>
      <w:r>
        <w:rPr>
          <w:spacing w:val="-14"/>
          <w:w w:val="110"/>
          <w:sz w:val="20"/>
        </w:rPr>
        <w:t> </w:t>
      </w:r>
      <w:r>
        <w:rPr>
          <w:w w:val="110"/>
          <w:sz w:val="20"/>
        </w:rPr>
        <w:t>weekly</w:t>
      </w:r>
      <w:r>
        <w:rPr>
          <w:spacing w:val="-14"/>
          <w:w w:val="110"/>
          <w:sz w:val="20"/>
        </w:rPr>
        <w:t> </w:t>
      </w:r>
      <w:r>
        <w:rPr>
          <w:w w:val="110"/>
          <w:sz w:val="20"/>
        </w:rPr>
        <w:t>progress</w:t>
      </w:r>
      <w:r>
        <w:rPr>
          <w:spacing w:val="-15"/>
          <w:w w:val="110"/>
          <w:sz w:val="20"/>
        </w:rPr>
        <w:t> </w:t>
      </w:r>
      <w:r>
        <w:rPr>
          <w:spacing w:val="-2"/>
          <w:w w:val="110"/>
          <w:sz w:val="20"/>
        </w:rPr>
        <w:t>reports</w:t>
      </w:r>
    </w:p>
    <w:p>
      <w:pPr>
        <w:pStyle w:val="ListParagraph"/>
        <w:numPr>
          <w:ilvl w:val="2"/>
          <w:numId w:val="3"/>
        </w:numPr>
        <w:tabs>
          <w:tab w:pos="877" w:val="left" w:leader="none"/>
        </w:tabs>
        <w:spacing w:line="240" w:lineRule="auto" w:before="190" w:after="0"/>
        <w:ind w:left="877" w:right="0" w:hanging="720"/>
        <w:jc w:val="both"/>
        <w:rPr>
          <w:sz w:val="20"/>
        </w:rPr>
      </w:pPr>
      <w:r>
        <w:rPr>
          <w:w w:val="110"/>
          <w:sz w:val="20"/>
        </w:rPr>
        <w:t>A</w:t>
      </w:r>
      <w:r>
        <w:rPr>
          <w:spacing w:val="-2"/>
          <w:w w:val="110"/>
          <w:sz w:val="20"/>
        </w:rPr>
        <w:t> </w:t>
      </w:r>
      <w:r>
        <w:rPr>
          <w:w w:val="110"/>
          <w:sz w:val="20"/>
        </w:rPr>
        <w:t>copy</w:t>
      </w:r>
      <w:r>
        <w:rPr>
          <w:spacing w:val="-1"/>
          <w:w w:val="110"/>
          <w:sz w:val="20"/>
        </w:rPr>
        <w:t> </w:t>
      </w:r>
      <w:r>
        <w:rPr>
          <w:w w:val="110"/>
          <w:sz w:val="20"/>
        </w:rPr>
        <w:t>of the</w:t>
      </w:r>
      <w:r>
        <w:rPr>
          <w:spacing w:val="1"/>
          <w:w w:val="110"/>
          <w:sz w:val="20"/>
        </w:rPr>
        <w:t> </w:t>
      </w:r>
      <w:r>
        <w:rPr>
          <w:w w:val="110"/>
          <w:sz w:val="20"/>
        </w:rPr>
        <w:t>attendance sheet</w:t>
      </w:r>
      <w:r>
        <w:rPr>
          <w:spacing w:val="-1"/>
          <w:w w:val="110"/>
          <w:sz w:val="20"/>
        </w:rPr>
        <w:t> </w:t>
      </w:r>
      <w:r>
        <w:rPr>
          <w:w w:val="110"/>
          <w:sz w:val="20"/>
        </w:rPr>
        <w:t>at</w:t>
      </w:r>
      <w:r>
        <w:rPr>
          <w:spacing w:val="-2"/>
          <w:w w:val="110"/>
          <w:sz w:val="20"/>
        </w:rPr>
        <w:t> </w:t>
      </w:r>
      <w:r>
        <w:rPr>
          <w:w w:val="110"/>
          <w:sz w:val="20"/>
        </w:rPr>
        <w:t>the</w:t>
      </w:r>
      <w:r>
        <w:rPr>
          <w:spacing w:val="1"/>
          <w:w w:val="110"/>
          <w:sz w:val="20"/>
        </w:rPr>
        <w:t> </w:t>
      </w:r>
      <w:r>
        <w:rPr>
          <w:w w:val="110"/>
          <w:sz w:val="20"/>
        </w:rPr>
        <w:t>end of each</w:t>
      </w:r>
      <w:r>
        <w:rPr>
          <w:spacing w:val="-1"/>
          <w:w w:val="110"/>
          <w:sz w:val="20"/>
        </w:rPr>
        <w:t> </w:t>
      </w:r>
      <w:r>
        <w:rPr>
          <w:spacing w:val="-2"/>
          <w:w w:val="110"/>
          <w:sz w:val="20"/>
        </w:rPr>
        <w:t>month</w:t>
      </w:r>
    </w:p>
    <w:p>
      <w:pPr>
        <w:pStyle w:val="ListParagraph"/>
        <w:numPr>
          <w:ilvl w:val="2"/>
          <w:numId w:val="3"/>
        </w:numPr>
        <w:tabs>
          <w:tab w:pos="877" w:val="left" w:leader="none"/>
        </w:tabs>
        <w:spacing w:line="240" w:lineRule="auto" w:before="190" w:after="0"/>
        <w:ind w:left="877" w:right="0" w:hanging="720"/>
        <w:jc w:val="both"/>
        <w:rPr>
          <w:sz w:val="20"/>
        </w:rPr>
      </w:pPr>
      <w:r>
        <w:rPr>
          <w:w w:val="110"/>
          <w:sz w:val="20"/>
        </w:rPr>
        <w:t>A</w:t>
      </w:r>
      <w:r>
        <w:rPr>
          <w:spacing w:val="-2"/>
          <w:w w:val="110"/>
          <w:sz w:val="20"/>
        </w:rPr>
        <w:t> </w:t>
      </w:r>
      <w:r>
        <w:rPr>
          <w:w w:val="110"/>
          <w:sz w:val="20"/>
        </w:rPr>
        <w:t>copy</w:t>
      </w:r>
      <w:r>
        <w:rPr>
          <w:spacing w:val="-1"/>
          <w:w w:val="110"/>
          <w:sz w:val="20"/>
        </w:rPr>
        <w:t> </w:t>
      </w:r>
      <w:r>
        <w:rPr>
          <w:w w:val="110"/>
          <w:sz w:val="20"/>
        </w:rPr>
        <w:t>of final</w:t>
      </w:r>
      <w:r>
        <w:rPr>
          <w:spacing w:val="-2"/>
          <w:w w:val="110"/>
          <w:sz w:val="20"/>
        </w:rPr>
        <w:t> </w:t>
      </w:r>
      <w:r>
        <w:rPr>
          <w:w w:val="110"/>
          <w:sz w:val="20"/>
        </w:rPr>
        <w:t>grades</w:t>
      </w:r>
      <w:r>
        <w:rPr>
          <w:spacing w:val="-2"/>
          <w:w w:val="110"/>
          <w:sz w:val="20"/>
        </w:rPr>
        <w:t> </w:t>
      </w:r>
      <w:r>
        <w:rPr>
          <w:w w:val="110"/>
          <w:sz w:val="20"/>
        </w:rPr>
        <w:t>awarded to</w:t>
      </w:r>
      <w:r>
        <w:rPr>
          <w:spacing w:val="-2"/>
          <w:w w:val="110"/>
          <w:sz w:val="20"/>
        </w:rPr>
        <w:t> </w:t>
      </w:r>
      <w:r>
        <w:rPr>
          <w:w w:val="110"/>
          <w:sz w:val="20"/>
        </w:rPr>
        <w:t>that</w:t>
      </w:r>
      <w:r>
        <w:rPr>
          <w:spacing w:val="-1"/>
          <w:w w:val="110"/>
          <w:sz w:val="20"/>
        </w:rPr>
        <w:t> </w:t>
      </w:r>
      <w:r>
        <w:rPr>
          <w:spacing w:val="-4"/>
          <w:w w:val="110"/>
          <w:sz w:val="20"/>
        </w:rPr>
        <w:t>class</w:t>
      </w:r>
    </w:p>
    <w:p>
      <w:pPr>
        <w:pStyle w:val="ListParagraph"/>
        <w:numPr>
          <w:ilvl w:val="2"/>
          <w:numId w:val="3"/>
        </w:numPr>
        <w:tabs>
          <w:tab w:pos="876" w:val="left" w:leader="none"/>
        </w:tabs>
        <w:spacing w:line="240" w:lineRule="auto" w:before="191" w:after="0"/>
        <w:ind w:left="876" w:right="0" w:hanging="719"/>
        <w:jc w:val="left"/>
        <w:rPr>
          <w:sz w:val="20"/>
        </w:rPr>
      </w:pPr>
      <w:r>
        <w:rPr>
          <w:sz w:val="20"/>
        </w:rPr>
        <w:t>Best,</w:t>
      </w:r>
      <w:r>
        <w:rPr>
          <w:spacing w:val="34"/>
          <w:sz w:val="20"/>
        </w:rPr>
        <w:t> </w:t>
      </w:r>
      <w:r>
        <w:rPr>
          <w:sz w:val="20"/>
        </w:rPr>
        <w:t>average,</w:t>
      </w:r>
      <w:r>
        <w:rPr>
          <w:spacing w:val="34"/>
          <w:sz w:val="20"/>
        </w:rPr>
        <w:t> </w:t>
      </w:r>
      <w:r>
        <w:rPr>
          <w:sz w:val="20"/>
        </w:rPr>
        <w:t>and</w:t>
      </w:r>
      <w:r>
        <w:rPr>
          <w:spacing w:val="34"/>
          <w:sz w:val="20"/>
        </w:rPr>
        <w:t> </w:t>
      </w:r>
      <w:r>
        <w:rPr>
          <w:sz w:val="20"/>
        </w:rPr>
        <w:t>worst</w:t>
      </w:r>
      <w:r>
        <w:rPr>
          <w:spacing w:val="41"/>
          <w:sz w:val="20"/>
        </w:rPr>
        <w:t> </w:t>
      </w:r>
      <w:r>
        <w:rPr>
          <w:sz w:val="20"/>
        </w:rPr>
        <w:t>copies</w:t>
      </w:r>
      <w:r>
        <w:rPr>
          <w:spacing w:val="30"/>
          <w:sz w:val="20"/>
        </w:rPr>
        <w:t> </w:t>
      </w:r>
      <w:r>
        <w:rPr>
          <w:sz w:val="20"/>
        </w:rPr>
        <w:t>of</w:t>
      </w:r>
      <w:r>
        <w:rPr>
          <w:spacing w:val="40"/>
          <w:sz w:val="20"/>
        </w:rPr>
        <w:t> </w:t>
      </w:r>
      <w:r>
        <w:rPr>
          <w:sz w:val="20"/>
        </w:rPr>
        <w:t>the</w:t>
      </w:r>
      <w:r>
        <w:rPr>
          <w:spacing w:val="39"/>
          <w:sz w:val="20"/>
        </w:rPr>
        <w:t> </w:t>
      </w:r>
      <w:r>
        <w:rPr>
          <w:sz w:val="20"/>
        </w:rPr>
        <w:t>students’</w:t>
      </w:r>
      <w:r>
        <w:rPr>
          <w:spacing w:val="37"/>
          <w:sz w:val="20"/>
        </w:rPr>
        <w:t> </w:t>
      </w:r>
      <w:r>
        <w:rPr>
          <w:spacing w:val="-2"/>
          <w:sz w:val="20"/>
        </w:rPr>
        <w:t>assessments.</w:t>
      </w:r>
    </w:p>
    <w:p>
      <w:pPr>
        <w:pStyle w:val="ListParagraph"/>
        <w:numPr>
          <w:ilvl w:val="2"/>
          <w:numId w:val="3"/>
        </w:numPr>
        <w:tabs>
          <w:tab w:pos="876" w:val="left" w:leader="none"/>
        </w:tabs>
        <w:spacing w:line="304" w:lineRule="auto" w:before="190" w:after="0"/>
        <w:ind w:left="876" w:right="33" w:hanging="720"/>
        <w:jc w:val="both"/>
        <w:rPr>
          <w:sz w:val="20"/>
        </w:rPr>
      </w:pPr>
      <w:r>
        <w:rPr>
          <w:w w:val="110"/>
          <w:sz w:val="20"/>
        </w:rPr>
        <w:t>Any</w:t>
      </w:r>
      <w:r>
        <w:rPr>
          <w:spacing w:val="-6"/>
          <w:w w:val="110"/>
          <w:sz w:val="20"/>
        </w:rPr>
        <w:t> </w:t>
      </w:r>
      <w:r>
        <w:rPr>
          <w:w w:val="110"/>
          <w:sz w:val="20"/>
        </w:rPr>
        <w:t>other</w:t>
      </w:r>
      <w:r>
        <w:rPr>
          <w:spacing w:val="-6"/>
          <w:w w:val="110"/>
          <w:sz w:val="20"/>
        </w:rPr>
        <w:t> </w:t>
      </w:r>
      <w:r>
        <w:rPr>
          <w:w w:val="110"/>
          <w:sz w:val="20"/>
        </w:rPr>
        <w:t>document</w:t>
      </w:r>
      <w:r>
        <w:rPr>
          <w:spacing w:val="-7"/>
          <w:w w:val="110"/>
          <w:sz w:val="20"/>
        </w:rPr>
        <w:t> </w:t>
      </w:r>
      <w:r>
        <w:rPr>
          <w:w w:val="110"/>
          <w:sz w:val="20"/>
        </w:rPr>
        <w:t>related</w:t>
      </w:r>
      <w:r>
        <w:rPr>
          <w:spacing w:val="-6"/>
          <w:w w:val="110"/>
          <w:sz w:val="20"/>
        </w:rPr>
        <w:t> </w:t>
      </w:r>
      <w:r>
        <w:rPr>
          <w:w w:val="110"/>
          <w:sz w:val="20"/>
        </w:rPr>
        <w:t>to</w:t>
      </w:r>
      <w:r>
        <w:rPr>
          <w:spacing w:val="-6"/>
          <w:w w:val="110"/>
          <w:sz w:val="20"/>
        </w:rPr>
        <w:t> </w:t>
      </w:r>
      <w:r>
        <w:rPr>
          <w:w w:val="110"/>
          <w:sz w:val="20"/>
        </w:rPr>
        <w:t>course</w:t>
      </w:r>
      <w:r>
        <w:rPr>
          <w:spacing w:val="-6"/>
          <w:w w:val="110"/>
          <w:sz w:val="20"/>
        </w:rPr>
        <w:t> </w:t>
      </w:r>
      <w:r>
        <w:rPr>
          <w:w w:val="110"/>
          <w:sz w:val="20"/>
        </w:rPr>
        <w:t>and</w:t>
      </w:r>
      <w:r>
        <w:rPr>
          <w:spacing w:val="-5"/>
          <w:w w:val="110"/>
          <w:sz w:val="20"/>
        </w:rPr>
        <w:t> </w:t>
      </w:r>
      <w:r>
        <w:rPr>
          <w:w w:val="110"/>
          <w:sz w:val="20"/>
        </w:rPr>
        <w:t>deemed</w:t>
      </w:r>
      <w:r>
        <w:rPr>
          <w:spacing w:val="-5"/>
          <w:w w:val="110"/>
          <w:sz w:val="20"/>
        </w:rPr>
        <w:t> </w:t>
      </w:r>
      <w:r>
        <w:rPr>
          <w:w w:val="110"/>
          <w:sz w:val="20"/>
        </w:rPr>
        <w:t>important by</w:t>
      </w:r>
      <w:r>
        <w:rPr>
          <w:spacing w:val="-12"/>
          <w:w w:val="110"/>
          <w:sz w:val="20"/>
        </w:rPr>
        <w:t> </w:t>
      </w:r>
      <w:r>
        <w:rPr>
          <w:w w:val="110"/>
          <w:sz w:val="20"/>
        </w:rPr>
        <w:t>the</w:t>
      </w:r>
      <w:r>
        <w:rPr>
          <w:spacing w:val="-11"/>
          <w:w w:val="110"/>
          <w:sz w:val="20"/>
        </w:rPr>
        <w:t> </w:t>
      </w:r>
      <w:r>
        <w:rPr>
          <w:w w:val="110"/>
          <w:sz w:val="20"/>
        </w:rPr>
        <w:t>course</w:t>
      </w:r>
      <w:r>
        <w:rPr>
          <w:spacing w:val="-11"/>
          <w:w w:val="110"/>
          <w:sz w:val="20"/>
        </w:rPr>
        <w:t> </w:t>
      </w:r>
      <w:r>
        <w:rPr>
          <w:w w:val="110"/>
          <w:sz w:val="20"/>
        </w:rPr>
        <w:t>instructor,</w:t>
      </w:r>
      <w:r>
        <w:rPr>
          <w:spacing w:val="-12"/>
          <w:w w:val="110"/>
          <w:sz w:val="20"/>
        </w:rPr>
        <w:t> </w:t>
      </w:r>
      <w:r>
        <w:rPr>
          <w:w w:val="110"/>
          <w:sz w:val="20"/>
        </w:rPr>
        <w:t>is</w:t>
      </w:r>
      <w:r>
        <w:rPr>
          <w:spacing w:val="-13"/>
          <w:w w:val="110"/>
          <w:sz w:val="20"/>
        </w:rPr>
        <w:t> </w:t>
      </w:r>
      <w:r>
        <w:rPr>
          <w:w w:val="110"/>
          <w:sz w:val="20"/>
        </w:rPr>
        <w:t>also</w:t>
      </w:r>
      <w:r>
        <w:rPr>
          <w:spacing w:val="-10"/>
          <w:w w:val="110"/>
          <w:sz w:val="20"/>
        </w:rPr>
        <w:t> </w:t>
      </w:r>
      <w:r>
        <w:rPr>
          <w:w w:val="110"/>
          <w:sz w:val="20"/>
        </w:rPr>
        <w:t>to</w:t>
      </w:r>
      <w:r>
        <w:rPr>
          <w:spacing w:val="-12"/>
          <w:w w:val="110"/>
          <w:sz w:val="20"/>
        </w:rPr>
        <w:t> </w:t>
      </w:r>
      <w:r>
        <w:rPr>
          <w:w w:val="110"/>
          <w:sz w:val="20"/>
        </w:rPr>
        <w:t>be</w:t>
      </w:r>
      <w:r>
        <w:rPr>
          <w:spacing w:val="-11"/>
          <w:w w:val="110"/>
          <w:sz w:val="20"/>
        </w:rPr>
        <w:t> </w:t>
      </w:r>
      <w:r>
        <w:rPr>
          <w:w w:val="110"/>
          <w:sz w:val="20"/>
        </w:rPr>
        <w:t>placed</w:t>
      </w:r>
      <w:r>
        <w:rPr>
          <w:spacing w:val="-11"/>
          <w:w w:val="110"/>
          <w:sz w:val="20"/>
        </w:rPr>
        <w:t> </w:t>
      </w:r>
      <w:r>
        <w:rPr>
          <w:w w:val="110"/>
          <w:sz w:val="20"/>
        </w:rPr>
        <w:t>in</w:t>
      </w:r>
      <w:r>
        <w:rPr>
          <w:spacing w:val="-13"/>
          <w:w w:val="110"/>
          <w:sz w:val="20"/>
        </w:rPr>
        <w:t> </w:t>
      </w:r>
      <w:r>
        <w:rPr>
          <w:w w:val="110"/>
          <w:sz w:val="20"/>
        </w:rPr>
        <w:t>the</w:t>
      </w:r>
      <w:r>
        <w:rPr>
          <w:spacing w:val="-9"/>
          <w:w w:val="110"/>
          <w:sz w:val="20"/>
        </w:rPr>
        <w:t> </w:t>
      </w:r>
      <w:r>
        <w:rPr>
          <w:w w:val="110"/>
          <w:sz w:val="20"/>
        </w:rPr>
        <w:t>course</w:t>
      </w:r>
      <w:r>
        <w:rPr>
          <w:spacing w:val="-11"/>
          <w:w w:val="110"/>
          <w:sz w:val="20"/>
        </w:rPr>
        <w:t> </w:t>
      </w:r>
      <w:r>
        <w:rPr>
          <w:w w:val="110"/>
          <w:sz w:val="20"/>
        </w:rPr>
        <w:t>file.</w:t>
      </w:r>
    </w:p>
    <w:p>
      <w:pPr>
        <w:pStyle w:val="BodyText"/>
        <w:spacing w:line="321" w:lineRule="auto" w:before="135"/>
        <w:ind w:left="157" w:right="36"/>
      </w:pPr>
      <w:r>
        <w:rPr>
          <w:w w:val="110"/>
        </w:rPr>
        <w:t>A</w:t>
      </w:r>
      <w:r>
        <w:rPr>
          <w:w w:val="110"/>
        </w:rPr>
        <w:t> sample</w:t>
      </w:r>
      <w:r>
        <w:rPr>
          <w:w w:val="110"/>
        </w:rPr>
        <w:t> Course</w:t>
      </w:r>
      <w:r>
        <w:rPr>
          <w:w w:val="110"/>
        </w:rPr>
        <w:t> Folder</w:t>
      </w:r>
      <w:r>
        <w:rPr>
          <w:w w:val="110"/>
        </w:rPr>
        <w:t> can</w:t>
      </w:r>
      <w:r>
        <w:rPr>
          <w:w w:val="110"/>
        </w:rPr>
        <w:t> be</w:t>
      </w:r>
      <w:r>
        <w:rPr>
          <w:w w:val="110"/>
        </w:rPr>
        <w:t> obtained</w:t>
      </w:r>
      <w:r>
        <w:rPr>
          <w:w w:val="110"/>
        </w:rPr>
        <w:t> from</w:t>
      </w:r>
      <w:r>
        <w:rPr>
          <w:w w:val="110"/>
        </w:rPr>
        <w:t> the</w:t>
      </w:r>
      <w:r>
        <w:rPr>
          <w:w w:val="110"/>
        </w:rPr>
        <w:t> concerned department office.</w:t>
      </w:r>
    </w:p>
    <w:p>
      <w:pPr>
        <w:pStyle w:val="Heading2"/>
        <w:numPr>
          <w:ilvl w:val="1"/>
          <w:numId w:val="3"/>
        </w:numPr>
        <w:tabs>
          <w:tab w:pos="428" w:val="left" w:leader="none"/>
        </w:tabs>
        <w:spacing w:line="240" w:lineRule="auto" w:before="117" w:after="0"/>
        <w:ind w:left="428" w:right="0" w:hanging="271"/>
        <w:jc w:val="left"/>
      </w:pPr>
      <w:bookmarkStart w:name="_TOC_250031" w:id="36"/>
      <w:r>
        <w:rPr/>
        <w:t>Class</w:t>
      </w:r>
      <w:r>
        <w:rPr>
          <w:spacing w:val="17"/>
        </w:rPr>
        <w:t> </w:t>
      </w:r>
      <w:bookmarkEnd w:id="36"/>
      <w:r>
        <w:rPr>
          <w:spacing w:val="-2"/>
        </w:rPr>
        <w:t>Timetable</w:t>
      </w:r>
    </w:p>
    <w:p>
      <w:pPr>
        <w:pStyle w:val="BodyText"/>
        <w:spacing w:line="321" w:lineRule="auto" w:before="231"/>
        <w:ind w:left="157" w:right="34"/>
      </w:pPr>
      <w:r>
        <w:rPr>
          <w:w w:val="110"/>
        </w:rPr>
        <w:t>The</w:t>
      </w:r>
      <w:r>
        <w:rPr>
          <w:spacing w:val="-6"/>
          <w:w w:val="110"/>
        </w:rPr>
        <w:t> </w:t>
      </w:r>
      <w:r>
        <w:rPr>
          <w:w w:val="110"/>
        </w:rPr>
        <w:t>class</w:t>
      </w:r>
      <w:r>
        <w:rPr>
          <w:spacing w:val="-8"/>
          <w:w w:val="110"/>
        </w:rPr>
        <w:t> </w:t>
      </w:r>
      <w:r>
        <w:rPr>
          <w:w w:val="110"/>
        </w:rPr>
        <w:t>timetable</w:t>
      </w:r>
      <w:r>
        <w:rPr>
          <w:spacing w:val="-6"/>
          <w:w w:val="110"/>
        </w:rPr>
        <w:t> </w:t>
      </w:r>
      <w:r>
        <w:rPr>
          <w:w w:val="110"/>
        </w:rPr>
        <w:t>is</w:t>
      </w:r>
      <w:r>
        <w:rPr>
          <w:spacing w:val="-8"/>
          <w:w w:val="110"/>
        </w:rPr>
        <w:t> </w:t>
      </w:r>
      <w:r>
        <w:rPr>
          <w:w w:val="110"/>
        </w:rPr>
        <w:t>released</w:t>
      </w:r>
      <w:r>
        <w:rPr>
          <w:spacing w:val="-5"/>
          <w:w w:val="110"/>
        </w:rPr>
        <w:t> </w:t>
      </w:r>
      <w:r>
        <w:rPr>
          <w:w w:val="110"/>
        </w:rPr>
        <w:t>by</w:t>
      </w:r>
      <w:r>
        <w:rPr>
          <w:spacing w:val="-6"/>
          <w:w w:val="110"/>
        </w:rPr>
        <w:t> </w:t>
      </w:r>
      <w:r>
        <w:rPr>
          <w:w w:val="110"/>
        </w:rPr>
        <w:t>the</w:t>
      </w:r>
      <w:r>
        <w:rPr>
          <w:spacing w:val="-6"/>
          <w:w w:val="110"/>
        </w:rPr>
        <w:t> </w:t>
      </w:r>
      <w:r>
        <w:rPr>
          <w:w w:val="110"/>
        </w:rPr>
        <w:t>department.</w:t>
      </w:r>
      <w:r>
        <w:rPr>
          <w:spacing w:val="-7"/>
          <w:w w:val="110"/>
        </w:rPr>
        <w:t> </w:t>
      </w:r>
      <w:r>
        <w:rPr>
          <w:w w:val="110"/>
        </w:rPr>
        <w:t>Faculty</w:t>
      </w:r>
      <w:r>
        <w:rPr>
          <w:spacing w:val="-6"/>
          <w:w w:val="110"/>
        </w:rPr>
        <w:t> </w:t>
      </w:r>
      <w:r>
        <w:rPr>
          <w:w w:val="110"/>
        </w:rPr>
        <w:t>members are expected to take their classes as per the timetable. However, in case of any emergency or conflict due to an official duty, a lecture can be rescheduled following the suggested guidelines:</w:t>
      </w:r>
    </w:p>
    <w:p>
      <w:pPr>
        <w:pStyle w:val="BodyText"/>
        <w:spacing w:after="0" w:line="321" w:lineRule="auto"/>
        <w:sectPr>
          <w:pgSz w:w="8680" w:h="12200"/>
          <w:pgMar w:header="731" w:footer="800" w:top="1080" w:bottom="1000" w:left="850" w:right="992"/>
        </w:sectPr>
      </w:pPr>
    </w:p>
    <w:p>
      <w:pPr>
        <w:pStyle w:val="ListParagraph"/>
        <w:numPr>
          <w:ilvl w:val="0"/>
          <w:numId w:val="12"/>
        </w:numPr>
        <w:tabs>
          <w:tab w:pos="882" w:val="left" w:leader="none"/>
        </w:tabs>
        <w:spacing w:line="321" w:lineRule="auto" w:before="110" w:after="0"/>
        <w:ind w:left="882" w:right="28" w:hanging="721"/>
        <w:jc w:val="both"/>
        <w:rPr>
          <w:sz w:val="20"/>
        </w:rPr>
      </w:pPr>
      <w:r>
        <w:rPr>
          <w:w w:val="110"/>
          <w:sz w:val="20"/>
        </w:rPr>
        <w:t>An official announcement should be made via the academic office</w:t>
      </w:r>
      <w:r>
        <w:rPr>
          <w:w w:val="110"/>
          <w:sz w:val="20"/>
        </w:rPr>
        <w:t> to</w:t>
      </w:r>
      <w:r>
        <w:rPr>
          <w:w w:val="110"/>
          <w:sz w:val="20"/>
        </w:rPr>
        <w:t> inform</w:t>
      </w:r>
      <w:r>
        <w:rPr>
          <w:w w:val="110"/>
          <w:sz w:val="20"/>
        </w:rPr>
        <w:t> the</w:t>
      </w:r>
      <w:r>
        <w:rPr>
          <w:w w:val="110"/>
          <w:sz w:val="20"/>
        </w:rPr>
        <w:t> students</w:t>
      </w:r>
      <w:r>
        <w:rPr>
          <w:w w:val="110"/>
          <w:sz w:val="20"/>
        </w:rPr>
        <w:t> in</w:t>
      </w:r>
      <w:r>
        <w:rPr>
          <w:w w:val="110"/>
          <w:sz w:val="20"/>
        </w:rPr>
        <w:t> advance.</w:t>
      </w:r>
      <w:r>
        <w:rPr>
          <w:w w:val="110"/>
          <w:sz w:val="20"/>
        </w:rPr>
        <w:t> Both</w:t>
      </w:r>
      <w:r>
        <w:rPr>
          <w:w w:val="110"/>
          <w:sz w:val="20"/>
        </w:rPr>
        <w:t> the</w:t>
      </w:r>
      <w:r>
        <w:rPr>
          <w:w w:val="110"/>
          <w:sz w:val="20"/>
        </w:rPr>
        <w:t> LMS (Google</w:t>
      </w:r>
      <w:r>
        <w:rPr>
          <w:w w:val="110"/>
          <w:sz w:val="20"/>
        </w:rPr>
        <w:t> classroom</w:t>
      </w:r>
      <w:r>
        <w:rPr>
          <w:w w:val="110"/>
          <w:sz w:val="20"/>
        </w:rPr>
        <w:t> and</w:t>
      </w:r>
      <w:r>
        <w:rPr>
          <w:w w:val="110"/>
          <w:sz w:val="20"/>
        </w:rPr>
        <w:t> Slate)</w:t>
      </w:r>
      <w:r>
        <w:rPr>
          <w:w w:val="110"/>
          <w:sz w:val="20"/>
        </w:rPr>
        <w:t> can</w:t>
      </w:r>
      <w:r>
        <w:rPr>
          <w:w w:val="110"/>
          <w:sz w:val="20"/>
        </w:rPr>
        <w:t> also</w:t>
      </w:r>
      <w:r>
        <w:rPr>
          <w:w w:val="110"/>
          <w:sz w:val="20"/>
        </w:rPr>
        <w:t> be</w:t>
      </w:r>
      <w:r>
        <w:rPr>
          <w:w w:val="110"/>
          <w:sz w:val="20"/>
        </w:rPr>
        <w:t> used</w:t>
      </w:r>
      <w:r>
        <w:rPr>
          <w:w w:val="110"/>
          <w:sz w:val="20"/>
        </w:rPr>
        <w:t> for</w:t>
      </w:r>
      <w:r>
        <w:rPr>
          <w:w w:val="110"/>
          <w:sz w:val="20"/>
        </w:rPr>
        <w:t> the </w:t>
      </w:r>
      <w:r>
        <w:rPr>
          <w:spacing w:val="-2"/>
          <w:w w:val="110"/>
          <w:sz w:val="20"/>
        </w:rPr>
        <w:t>announcements.</w:t>
      </w:r>
    </w:p>
    <w:p>
      <w:pPr>
        <w:pStyle w:val="ListParagraph"/>
        <w:numPr>
          <w:ilvl w:val="0"/>
          <w:numId w:val="12"/>
        </w:numPr>
        <w:tabs>
          <w:tab w:pos="882" w:val="left" w:leader="none"/>
        </w:tabs>
        <w:spacing w:line="321" w:lineRule="auto" w:before="116" w:after="0"/>
        <w:ind w:left="882" w:right="29" w:hanging="721"/>
        <w:jc w:val="both"/>
        <w:rPr>
          <w:sz w:val="20"/>
        </w:rPr>
      </w:pPr>
      <w:r>
        <w:rPr>
          <w:w w:val="110"/>
          <w:sz w:val="20"/>
        </w:rPr>
        <w:t>A make-up class should be arranged through the academic office to avoid timetable clash.</w:t>
      </w:r>
    </w:p>
    <w:p>
      <w:pPr>
        <w:pStyle w:val="ListParagraph"/>
        <w:numPr>
          <w:ilvl w:val="0"/>
          <w:numId w:val="12"/>
        </w:numPr>
        <w:tabs>
          <w:tab w:pos="883" w:val="left" w:leader="none"/>
        </w:tabs>
        <w:spacing w:line="324" w:lineRule="auto" w:before="118" w:after="0"/>
        <w:ind w:left="883" w:right="31" w:hanging="721"/>
        <w:jc w:val="both"/>
        <w:rPr>
          <w:sz w:val="20"/>
        </w:rPr>
      </w:pPr>
      <w:r>
        <w:rPr>
          <w:w w:val="110"/>
          <w:sz w:val="20"/>
        </w:rPr>
        <w:t>In</w:t>
      </w:r>
      <w:r>
        <w:rPr>
          <w:spacing w:val="-5"/>
          <w:w w:val="110"/>
          <w:sz w:val="20"/>
        </w:rPr>
        <w:t> </w:t>
      </w:r>
      <w:r>
        <w:rPr>
          <w:w w:val="110"/>
          <w:sz w:val="20"/>
        </w:rPr>
        <w:t>case</w:t>
      </w:r>
      <w:r>
        <w:rPr>
          <w:spacing w:val="-4"/>
          <w:w w:val="110"/>
          <w:sz w:val="20"/>
        </w:rPr>
        <w:t> </w:t>
      </w:r>
      <w:r>
        <w:rPr>
          <w:w w:val="110"/>
          <w:sz w:val="20"/>
        </w:rPr>
        <w:t>of</w:t>
      </w:r>
      <w:r>
        <w:rPr>
          <w:spacing w:val="-1"/>
          <w:w w:val="110"/>
          <w:sz w:val="20"/>
        </w:rPr>
        <w:t> </w:t>
      </w:r>
      <w:r>
        <w:rPr>
          <w:w w:val="110"/>
          <w:sz w:val="20"/>
        </w:rPr>
        <w:t>a</w:t>
      </w:r>
      <w:r>
        <w:rPr>
          <w:spacing w:val="-1"/>
          <w:w w:val="110"/>
          <w:sz w:val="20"/>
        </w:rPr>
        <w:t> </w:t>
      </w:r>
      <w:r>
        <w:rPr>
          <w:w w:val="110"/>
          <w:sz w:val="20"/>
        </w:rPr>
        <w:t>non-emergency,</w:t>
      </w:r>
      <w:r>
        <w:rPr>
          <w:spacing w:val="-4"/>
          <w:w w:val="110"/>
          <w:sz w:val="20"/>
        </w:rPr>
        <w:t> </w:t>
      </w:r>
      <w:r>
        <w:rPr>
          <w:w w:val="110"/>
          <w:sz w:val="20"/>
        </w:rPr>
        <w:t>permission</w:t>
      </w:r>
      <w:r>
        <w:rPr>
          <w:spacing w:val="-5"/>
          <w:w w:val="110"/>
          <w:sz w:val="20"/>
        </w:rPr>
        <w:t> </w:t>
      </w:r>
      <w:r>
        <w:rPr>
          <w:w w:val="110"/>
          <w:sz w:val="20"/>
        </w:rPr>
        <w:t>for</w:t>
      </w:r>
      <w:r>
        <w:rPr>
          <w:spacing w:val="-4"/>
          <w:w w:val="110"/>
          <w:sz w:val="20"/>
        </w:rPr>
        <w:t> </w:t>
      </w:r>
      <w:r>
        <w:rPr>
          <w:w w:val="110"/>
          <w:sz w:val="20"/>
        </w:rPr>
        <w:t>rescheduling</w:t>
      </w:r>
      <w:r>
        <w:rPr>
          <w:spacing w:val="-4"/>
          <w:w w:val="110"/>
          <w:sz w:val="20"/>
        </w:rPr>
        <w:t> </w:t>
      </w:r>
      <w:r>
        <w:rPr>
          <w:w w:val="110"/>
          <w:sz w:val="20"/>
        </w:rPr>
        <w:t>the class should be obtained from the head of the department.</w:t>
      </w:r>
    </w:p>
    <w:p>
      <w:pPr>
        <w:pStyle w:val="Heading2"/>
        <w:numPr>
          <w:ilvl w:val="1"/>
          <w:numId w:val="3"/>
        </w:numPr>
        <w:tabs>
          <w:tab w:pos="432" w:val="left" w:leader="none"/>
        </w:tabs>
        <w:spacing w:line="240" w:lineRule="auto" w:before="115" w:after="0"/>
        <w:ind w:left="432" w:right="0" w:hanging="270"/>
        <w:jc w:val="left"/>
      </w:pPr>
      <w:bookmarkStart w:name="_TOC_250030" w:id="37"/>
      <w:r>
        <w:rPr>
          <w:w w:val="105"/>
        </w:rPr>
        <w:t>Shared</w:t>
      </w:r>
      <w:r>
        <w:rPr>
          <w:spacing w:val="12"/>
          <w:w w:val="105"/>
        </w:rPr>
        <w:t> </w:t>
      </w:r>
      <w:bookmarkEnd w:id="37"/>
      <w:r>
        <w:rPr>
          <w:spacing w:val="-2"/>
          <w:w w:val="105"/>
        </w:rPr>
        <w:t>Courses</w:t>
      </w:r>
    </w:p>
    <w:p>
      <w:pPr>
        <w:pStyle w:val="BodyText"/>
        <w:spacing w:line="321" w:lineRule="auto" w:before="229"/>
        <w:ind w:left="162" w:right="29"/>
      </w:pPr>
      <w:r>
        <w:rPr>
          <w:w w:val="110"/>
        </w:rPr>
        <w:t>In</w:t>
      </w:r>
      <w:r>
        <w:rPr>
          <w:spacing w:val="-11"/>
          <w:w w:val="110"/>
        </w:rPr>
        <w:t> </w:t>
      </w:r>
      <w:r>
        <w:rPr>
          <w:w w:val="110"/>
        </w:rPr>
        <w:t>some</w:t>
      </w:r>
      <w:r>
        <w:rPr>
          <w:spacing w:val="-8"/>
          <w:w w:val="110"/>
        </w:rPr>
        <w:t> </w:t>
      </w:r>
      <w:r>
        <w:rPr>
          <w:w w:val="110"/>
        </w:rPr>
        <w:t>cases,</w:t>
      </w:r>
      <w:r>
        <w:rPr>
          <w:spacing w:val="-10"/>
          <w:w w:val="110"/>
        </w:rPr>
        <w:t> </w:t>
      </w:r>
      <w:r>
        <w:rPr>
          <w:w w:val="110"/>
        </w:rPr>
        <w:t>a</w:t>
      </w:r>
      <w:r>
        <w:rPr>
          <w:spacing w:val="-10"/>
          <w:w w:val="110"/>
        </w:rPr>
        <w:t> </w:t>
      </w:r>
      <w:r>
        <w:rPr>
          <w:w w:val="110"/>
        </w:rPr>
        <w:t>faculty</w:t>
      </w:r>
      <w:r>
        <w:rPr>
          <w:spacing w:val="-8"/>
          <w:w w:val="110"/>
        </w:rPr>
        <w:t> </w:t>
      </w:r>
      <w:r>
        <w:rPr>
          <w:w w:val="110"/>
        </w:rPr>
        <w:t>member</w:t>
      </w:r>
      <w:r>
        <w:rPr>
          <w:spacing w:val="-10"/>
          <w:w w:val="110"/>
        </w:rPr>
        <w:t> </w:t>
      </w:r>
      <w:r>
        <w:rPr>
          <w:w w:val="110"/>
        </w:rPr>
        <w:t>may</w:t>
      </w:r>
      <w:r>
        <w:rPr>
          <w:spacing w:val="-10"/>
          <w:w w:val="110"/>
        </w:rPr>
        <w:t> </w:t>
      </w:r>
      <w:r>
        <w:rPr>
          <w:w w:val="110"/>
        </w:rPr>
        <w:t>be</w:t>
      </w:r>
      <w:r>
        <w:rPr>
          <w:spacing w:val="-10"/>
          <w:w w:val="110"/>
        </w:rPr>
        <w:t> </w:t>
      </w:r>
      <w:r>
        <w:rPr>
          <w:w w:val="110"/>
        </w:rPr>
        <w:t>teaching</w:t>
      </w:r>
      <w:r>
        <w:rPr>
          <w:spacing w:val="-10"/>
          <w:w w:val="110"/>
        </w:rPr>
        <w:t> </w:t>
      </w:r>
      <w:r>
        <w:rPr>
          <w:w w:val="110"/>
        </w:rPr>
        <w:t>a</w:t>
      </w:r>
      <w:r>
        <w:rPr>
          <w:spacing w:val="-10"/>
          <w:w w:val="110"/>
        </w:rPr>
        <w:t> </w:t>
      </w:r>
      <w:r>
        <w:rPr>
          <w:w w:val="110"/>
        </w:rPr>
        <w:t>course,</w:t>
      </w:r>
      <w:r>
        <w:rPr>
          <w:spacing w:val="-10"/>
          <w:w w:val="110"/>
        </w:rPr>
        <w:t> </w:t>
      </w:r>
      <w:r>
        <w:rPr>
          <w:w w:val="110"/>
        </w:rPr>
        <w:t>which</w:t>
      </w:r>
      <w:r>
        <w:rPr>
          <w:spacing w:val="-10"/>
          <w:w w:val="110"/>
        </w:rPr>
        <w:t> </w:t>
      </w:r>
      <w:r>
        <w:rPr>
          <w:w w:val="110"/>
        </w:rPr>
        <w:t>is being</w:t>
      </w:r>
      <w:r>
        <w:rPr>
          <w:w w:val="110"/>
        </w:rPr>
        <w:t> taught</w:t>
      </w:r>
      <w:r>
        <w:rPr>
          <w:w w:val="110"/>
        </w:rPr>
        <w:t> by</w:t>
      </w:r>
      <w:r>
        <w:rPr>
          <w:w w:val="110"/>
        </w:rPr>
        <w:t> other</w:t>
      </w:r>
      <w:r>
        <w:rPr>
          <w:w w:val="110"/>
        </w:rPr>
        <w:t> faculty</w:t>
      </w:r>
      <w:r>
        <w:rPr>
          <w:w w:val="110"/>
        </w:rPr>
        <w:t> members</w:t>
      </w:r>
      <w:r>
        <w:rPr>
          <w:w w:val="110"/>
        </w:rPr>
        <w:t> in</w:t>
      </w:r>
      <w:r>
        <w:rPr>
          <w:w w:val="110"/>
        </w:rPr>
        <w:t> other</w:t>
      </w:r>
      <w:r>
        <w:rPr>
          <w:w w:val="110"/>
        </w:rPr>
        <w:t> sections.</w:t>
      </w:r>
      <w:r>
        <w:rPr>
          <w:w w:val="110"/>
        </w:rPr>
        <w:t> Shared courses</w:t>
      </w:r>
      <w:r>
        <w:rPr>
          <w:w w:val="110"/>
        </w:rPr>
        <w:t> require</w:t>
      </w:r>
      <w:r>
        <w:rPr>
          <w:w w:val="110"/>
        </w:rPr>
        <w:t> that</w:t>
      </w:r>
      <w:r>
        <w:rPr>
          <w:w w:val="110"/>
        </w:rPr>
        <w:t> similar</w:t>
      </w:r>
      <w:r>
        <w:rPr>
          <w:w w:val="110"/>
        </w:rPr>
        <w:t> course</w:t>
      </w:r>
      <w:r>
        <w:rPr>
          <w:w w:val="110"/>
        </w:rPr>
        <w:t> contents</w:t>
      </w:r>
      <w:r>
        <w:rPr>
          <w:w w:val="110"/>
        </w:rPr>
        <w:t> are</w:t>
      </w:r>
      <w:r>
        <w:rPr>
          <w:w w:val="110"/>
        </w:rPr>
        <w:t> covered</w:t>
      </w:r>
      <w:r>
        <w:rPr>
          <w:w w:val="110"/>
        </w:rPr>
        <w:t> across different</w:t>
      </w:r>
      <w:r>
        <w:rPr>
          <w:spacing w:val="-16"/>
          <w:w w:val="110"/>
        </w:rPr>
        <w:t> </w:t>
      </w:r>
      <w:r>
        <w:rPr>
          <w:w w:val="110"/>
        </w:rPr>
        <w:t>sections</w:t>
      </w:r>
      <w:r>
        <w:rPr>
          <w:spacing w:val="-15"/>
          <w:w w:val="110"/>
        </w:rPr>
        <w:t> </w:t>
      </w:r>
      <w:r>
        <w:rPr>
          <w:w w:val="110"/>
        </w:rPr>
        <w:t>and</w:t>
      </w:r>
      <w:r>
        <w:rPr>
          <w:spacing w:val="-15"/>
          <w:w w:val="110"/>
        </w:rPr>
        <w:t> </w:t>
      </w:r>
      <w:r>
        <w:rPr>
          <w:w w:val="110"/>
        </w:rPr>
        <w:t>a</w:t>
      </w:r>
      <w:r>
        <w:rPr>
          <w:spacing w:val="-16"/>
          <w:w w:val="110"/>
        </w:rPr>
        <w:t> </w:t>
      </w:r>
      <w:r>
        <w:rPr>
          <w:w w:val="110"/>
        </w:rPr>
        <w:t>uniform</w:t>
      </w:r>
      <w:r>
        <w:rPr>
          <w:spacing w:val="-15"/>
          <w:w w:val="110"/>
        </w:rPr>
        <w:t> </w:t>
      </w:r>
      <w:r>
        <w:rPr>
          <w:w w:val="110"/>
        </w:rPr>
        <w:t>exam</w:t>
      </w:r>
      <w:r>
        <w:rPr>
          <w:spacing w:val="-15"/>
          <w:w w:val="110"/>
        </w:rPr>
        <w:t> </w:t>
      </w:r>
      <w:r>
        <w:rPr>
          <w:w w:val="110"/>
        </w:rPr>
        <w:t>paper</w:t>
      </w:r>
      <w:r>
        <w:rPr>
          <w:spacing w:val="-15"/>
          <w:w w:val="110"/>
        </w:rPr>
        <w:t> </w:t>
      </w:r>
      <w:r>
        <w:rPr>
          <w:w w:val="110"/>
        </w:rPr>
        <w:t>is</w:t>
      </w:r>
      <w:r>
        <w:rPr>
          <w:spacing w:val="-16"/>
          <w:w w:val="110"/>
        </w:rPr>
        <w:t> </w:t>
      </w:r>
      <w:r>
        <w:rPr>
          <w:w w:val="110"/>
        </w:rPr>
        <w:t>prepared.</w:t>
      </w:r>
      <w:r>
        <w:rPr>
          <w:spacing w:val="-15"/>
          <w:w w:val="110"/>
        </w:rPr>
        <w:t> </w:t>
      </w:r>
      <w:r>
        <w:rPr>
          <w:w w:val="110"/>
        </w:rPr>
        <w:t>These</w:t>
      </w:r>
      <w:r>
        <w:rPr>
          <w:spacing w:val="-15"/>
          <w:w w:val="110"/>
        </w:rPr>
        <w:t> </w:t>
      </w:r>
      <w:r>
        <w:rPr>
          <w:w w:val="110"/>
        </w:rPr>
        <w:t>steps ensure that quality and uniformity exist across different sections of the course.</w:t>
      </w:r>
    </w:p>
    <w:p>
      <w:pPr>
        <w:pStyle w:val="BodyText"/>
        <w:spacing w:before="114"/>
        <w:ind w:left="162"/>
      </w:pPr>
      <w:r>
        <w:rPr>
          <w:w w:val="110"/>
        </w:rPr>
        <w:t>Shared</w:t>
      </w:r>
      <w:r>
        <w:rPr>
          <w:spacing w:val="-13"/>
          <w:w w:val="110"/>
        </w:rPr>
        <w:t> </w:t>
      </w:r>
      <w:r>
        <w:rPr>
          <w:w w:val="110"/>
        </w:rPr>
        <w:t>courses</w:t>
      </w:r>
      <w:r>
        <w:rPr>
          <w:spacing w:val="-12"/>
          <w:w w:val="110"/>
        </w:rPr>
        <w:t> </w:t>
      </w:r>
      <w:r>
        <w:rPr>
          <w:w w:val="110"/>
        </w:rPr>
        <w:t>are</w:t>
      </w:r>
      <w:r>
        <w:rPr>
          <w:spacing w:val="-12"/>
          <w:w w:val="110"/>
        </w:rPr>
        <w:t> </w:t>
      </w:r>
      <w:r>
        <w:rPr>
          <w:w w:val="110"/>
        </w:rPr>
        <w:t>coordinated</w:t>
      </w:r>
      <w:r>
        <w:rPr>
          <w:spacing w:val="-12"/>
          <w:w w:val="110"/>
        </w:rPr>
        <w:t> </w:t>
      </w:r>
      <w:r>
        <w:rPr>
          <w:w w:val="110"/>
        </w:rPr>
        <w:t>through</w:t>
      </w:r>
      <w:r>
        <w:rPr>
          <w:spacing w:val="-13"/>
          <w:w w:val="110"/>
        </w:rPr>
        <w:t> </w:t>
      </w:r>
      <w:r>
        <w:rPr>
          <w:w w:val="110"/>
        </w:rPr>
        <w:t>course</w:t>
      </w:r>
      <w:r>
        <w:rPr>
          <w:spacing w:val="-12"/>
          <w:w w:val="110"/>
        </w:rPr>
        <w:t> </w:t>
      </w:r>
      <w:r>
        <w:rPr>
          <w:spacing w:val="-2"/>
          <w:w w:val="110"/>
        </w:rPr>
        <w:t>coordinators.</w:t>
      </w:r>
    </w:p>
    <w:p>
      <w:pPr>
        <w:pStyle w:val="Heading2"/>
        <w:numPr>
          <w:ilvl w:val="1"/>
          <w:numId w:val="3"/>
        </w:numPr>
        <w:tabs>
          <w:tab w:pos="602" w:val="left" w:leader="none"/>
        </w:tabs>
        <w:spacing w:line="240" w:lineRule="auto" w:before="196" w:after="0"/>
        <w:ind w:left="602" w:right="0" w:hanging="440"/>
        <w:jc w:val="left"/>
      </w:pPr>
      <w:bookmarkStart w:name="_TOC_250029" w:id="38"/>
      <w:r>
        <w:rPr>
          <w:w w:val="105"/>
        </w:rPr>
        <w:t>Course</w:t>
      </w:r>
      <w:r>
        <w:rPr>
          <w:spacing w:val="3"/>
          <w:w w:val="110"/>
        </w:rPr>
        <w:t> </w:t>
      </w:r>
      <w:bookmarkEnd w:id="38"/>
      <w:r>
        <w:rPr>
          <w:spacing w:val="-2"/>
          <w:w w:val="110"/>
        </w:rPr>
        <w:t>Completion</w:t>
      </w:r>
    </w:p>
    <w:p>
      <w:pPr>
        <w:pStyle w:val="BodyText"/>
        <w:spacing w:line="321" w:lineRule="auto" w:before="229"/>
        <w:ind w:left="162" w:right="30"/>
      </w:pPr>
      <w:r>
        <w:rPr>
          <w:w w:val="110"/>
        </w:rPr>
        <w:t>It is the responsibility of the faculty member to complete the course. All</w:t>
      </w:r>
      <w:r>
        <w:rPr>
          <w:w w:val="110"/>
        </w:rPr>
        <w:t> courses</w:t>
      </w:r>
      <w:r>
        <w:rPr>
          <w:w w:val="110"/>
        </w:rPr>
        <w:t> have</w:t>
      </w:r>
      <w:r>
        <w:rPr>
          <w:w w:val="110"/>
        </w:rPr>
        <w:t> course</w:t>
      </w:r>
      <w:r>
        <w:rPr>
          <w:w w:val="110"/>
        </w:rPr>
        <w:t> outlines</w:t>
      </w:r>
      <w:r>
        <w:rPr>
          <w:w w:val="110"/>
        </w:rPr>
        <w:t> available</w:t>
      </w:r>
      <w:r>
        <w:rPr>
          <w:w w:val="110"/>
        </w:rPr>
        <w:t> from</w:t>
      </w:r>
      <w:r>
        <w:rPr>
          <w:w w:val="110"/>
        </w:rPr>
        <w:t> the</w:t>
      </w:r>
      <w:r>
        <w:rPr>
          <w:w w:val="110"/>
        </w:rPr>
        <w:t> department. Faculty members should complete the course coverage and ensure all standards of course quality are met.</w:t>
      </w:r>
    </w:p>
    <w:p>
      <w:pPr>
        <w:pStyle w:val="Heading2"/>
        <w:numPr>
          <w:ilvl w:val="1"/>
          <w:numId w:val="3"/>
        </w:numPr>
        <w:tabs>
          <w:tab w:pos="549" w:val="left" w:leader="none"/>
        </w:tabs>
        <w:spacing w:line="240" w:lineRule="auto" w:before="118" w:after="0"/>
        <w:ind w:left="549" w:right="0" w:hanging="387"/>
        <w:jc w:val="left"/>
      </w:pPr>
      <w:bookmarkStart w:name="_TOC_250028" w:id="39"/>
      <w:bookmarkEnd w:id="39"/>
      <w:r>
        <w:rPr>
          <w:spacing w:val="-2"/>
          <w:w w:val="110"/>
        </w:rPr>
        <w:t>Examinations</w:t>
      </w:r>
    </w:p>
    <w:p>
      <w:pPr>
        <w:pStyle w:val="BodyText"/>
        <w:spacing w:line="321" w:lineRule="auto" w:before="228"/>
        <w:ind w:left="162" w:right="29"/>
      </w:pPr>
      <w:r>
        <w:rPr>
          <w:w w:val="110"/>
        </w:rPr>
        <w:t>The</w:t>
      </w:r>
      <w:r>
        <w:rPr>
          <w:spacing w:val="-5"/>
          <w:w w:val="110"/>
        </w:rPr>
        <w:t> </w:t>
      </w:r>
      <w:r>
        <w:rPr>
          <w:w w:val="110"/>
        </w:rPr>
        <w:t>University</w:t>
      </w:r>
      <w:r>
        <w:rPr>
          <w:spacing w:val="-3"/>
          <w:w w:val="110"/>
        </w:rPr>
        <w:t> </w:t>
      </w:r>
      <w:r>
        <w:rPr>
          <w:w w:val="110"/>
        </w:rPr>
        <w:t>conducts</w:t>
      </w:r>
      <w:r>
        <w:rPr>
          <w:spacing w:val="-2"/>
          <w:w w:val="110"/>
        </w:rPr>
        <w:t> </w:t>
      </w:r>
      <w:r>
        <w:rPr>
          <w:w w:val="110"/>
        </w:rPr>
        <w:t>mid</w:t>
      </w:r>
      <w:r>
        <w:rPr>
          <w:spacing w:val="-5"/>
          <w:w w:val="110"/>
        </w:rPr>
        <w:t> </w:t>
      </w:r>
      <w:r>
        <w:rPr>
          <w:w w:val="110"/>
        </w:rPr>
        <w:t>and</w:t>
      </w:r>
      <w:r>
        <w:rPr>
          <w:spacing w:val="-5"/>
          <w:w w:val="110"/>
        </w:rPr>
        <w:t> </w:t>
      </w:r>
      <w:r>
        <w:rPr>
          <w:w w:val="110"/>
        </w:rPr>
        <w:t>final</w:t>
      </w:r>
      <w:r>
        <w:rPr>
          <w:spacing w:val="-5"/>
          <w:w w:val="110"/>
        </w:rPr>
        <w:t> </w:t>
      </w:r>
      <w:r>
        <w:rPr>
          <w:w w:val="110"/>
        </w:rPr>
        <w:t>examinations</w:t>
      </w:r>
      <w:r>
        <w:rPr>
          <w:spacing w:val="-6"/>
          <w:w w:val="110"/>
        </w:rPr>
        <w:t> </w:t>
      </w:r>
      <w:r>
        <w:rPr>
          <w:w w:val="110"/>
        </w:rPr>
        <w:t>in</w:t>
      </w:r>
      <w:r>
        <w:rPr>
          <w:spacing w:val="-5"/>
          <w:w w:val="110"/>
        </w:rPr>
        <w:t> </w:t>
      </w:r>
      <w:r>
        <w:rPr>
          <w:w w:val="110"/>
        </w:rPr>
        <w:t>the</w:t>
      </w:r>
      <w:r>
        <w:rPr>
          <w:spacing w:val="-2"/>
          <w:w w:val="110"/>
        </w:rPr>
        <w:t> </w:t>
      </w:r>
      <w:r>
        <w:rPr>
          <w:w w:val="110"/>
        </w:rPr>
        <w:t>semester. Generally,</w:t>
      </w:r>
      <w:r>
        <w:rPr>
          <w:w w:val="110"/>
        </w:rPr>
        <w:t> for</w:t>
      </w:r>
      <w:r>
        <w:rPr>
          <w:w w:val="110"/>
        </w:rPr>
        <w:t> BS</w:t>
      </w:r>
      <w:r>
        <w:rPr>
          <w:w w:val="110"/>
        </w:rPr>
        <w:t> programs,</w:t>
      </w:r>
      <w:r>
        <w:rPr>
          <w:w w:val="110"/>
        </w:rPr>
        <w:t> two</w:t>
      </w:r>
      <w:r>
        <w:rPr>
          <w:w w:val="110"/>
        </w:rPr>
        <w:t> mid-exams</w:t>
      </w:r>
      <w:r>
        <w:rPr>
          <w:w w:val="110"/>
        </w:rPr>
        <w:t> of</w:t>
      </w:r>
      <w:r>
        <w:rPr>
          <w:w w:val="110"/>
        </w:rPr>
        <w:t> one-hour</w:t>
      </w:r>
      <w:r>
        <w:rPr>
          <w:w w:val="110"/>
        </w:rPr>
        <w:t> each</w:t>
      </w:r>
      <w:r>
        <w:rPr>
          <w:w w:val="110"/>
        </w:rPr>
        <w:t> are conducted, whereas, for graduate courses, one-mid of two hours is conducted.</w:t>
      </w:r>
      <w:r>
        <w:rPr>
          <w:spacing w:val="-6"/>
          <w:w w:val="110"/>
        </w:rPr>
        <w:t> </w:t>
      </w:r>
      <w:r>
        <w:rPr>
          <w:w w:val="110"/>
        </w:rPr>
        <w:t>In</w:t>
      </w:r>
      <w:r>
        <w:rPr>
          <w:spacing w:val="-5"/>
          <w:w w:val="110"/>
        </w:rPr>
        <w:t> </w:t>
      </w:r>
      <w:r>
        <w:rPr>
          <w:w w:val="110"/>
        </w:rPr>
        <w:t>addition,</w:t>
      </w:r>
      <w:r>
        <w:rPr>
          <w:spacing w:val="-4"/>
          <w:w w:val="110"/>
        </w:rPr>
        <w:t> </w:t>
      </w:r>
      <w:r>
        <w:rPr>
          <w:w w:val="110"/>
        </w:rPr>
        <w:t>a final</w:t>
      </w:r>
      <w:r>
        <w:rPr>
          <w:spacing w:val="-5"/>
          <w:w w:val="110"/>
        </w:rPr>
        <w:t> </w:t>
      </w:r>
      <w:r>
        <w:rPr>
          <w:w w:val="110"/>
        </w:rPr>
        <w:t>examination</w:t>
      </w:r>
      <w:r>
        <w:rPr>
          <w:spacing w:val="-3"/>
          <w:w w:val="110"/>
        </w:rPr>
        <w:t> </w:t>
      </w:r>
      <w:r>
        <w:rPr>
          <w:w w:val="110"/>
        </w:rPr>
        <w:t>of</w:t>
      </w:r>
      <w:r>
        <w:rPr>
          <w:spacing w:val="-4"/>
          <w:w w:val="110"/>
        </w:rPr>
        <w:t> </w:t>
      </w:r>
      <w:r>
        <w:rPr>
          <w:w w:val="110"/>
        </w:rPr>
        <w:t>2-3 hours</w:t>
      </w:r>
      <w:r>
        <w:rPr>
          <w:spacing w:val="-6"/>
          <w:w w:val="110"/>
        </w:rPr>
        <w:t> </w:t>
      </w:r>
      <w:r>
        <w:rPr>
          <w:w w:val="110"/>
        </w:rPr>
        <w:t>is</w:t>
      </w:r>
      <w:r>
        <w:rPr>
          <w:spacing w:val="-4"/>
          <w:w w:val="110"/>
        </w:rPr>
        <w:t> </w:t>
      </w:r>
      <w:r>
        <w:rPr>
          <w:w w:val="110"/>
        </w:rPr>
        <w:t>conducted at the end of the semester.</w:t>
      </w:r>
    </w:p>
    <w:p>
      <w:pPr>
        <w:pStyle w:val="BodyText"/>
        <w:spacing w:after="0" w:line="321" w:lineRule="auto"/>
        <w:sectPr>
          <w:pgSz w:w="8680" w:h="12200"/>
          <w:pgMar w:header="731" w:footer="800" w:top="1080" w:bottom="1000" w:left="850" w:right="992"/>
        </w:sectPr>
      </w:pPr>
    </w:p>
    <w:p>
      <w:pPr>
        <w:pStyle w:val="BodyText"/>
        <w:spacing w:line="321" w:lineRule="auto" w:before="110"/>
        <w:ind w:left="158" w:right="31"/>
      </w:pPr>
      <w:r>
        <w:rPr>
          <w:w w:val="110"/>
        </w:rPr>
        <w:t>Faculty members are expected to timely check the answer books. It is</w:t>
      </w:r>
      <w:r>
        <w:rPr>
          <w:spacing w:val="-8"/>
          <w:w w:val="110"/>
        </w:rPr>
        <w:t> </w:t>
      </w:r>
      <w:r>
        <w:rPr>
          <w:w w:val="110"/>
        </w:rPr>
        <w:t>expected</w:t>
      </w:r>
      <w:r>
        <w:rPr>
          <w:spacing w:val="-5"/>
          <w:w w:val="110"/>
        </w:rPr>
        <w:t> </w:t>
      </w:r>
      <w:r>
        <w:rPr>
          <w:w w:val="110"/>
        </w:rPr>
        <w:t>that</w:t>
      </w:r>
      <w:r>
        <w:rPr>
          <w:spacing w:val="-7"/>
          <w:w w:val="110"/>
        </w:rPr>
        <w:t> </w:t>
      </w:r>
      <w:r>
        <w:rPr>
          <w:w w:val="110"/>
        </w:rPr>
        <w:t>the</w:t>
      </w:r>
      <w:r>
        <w:rPr>
          <w:spacing w:val="-5"/>
          <w:w w:val="110"/>
        </w:rPr>
        <w:t> </w:t>
      </w:r>
      <w:r>
        <w:rPr>
          <w:w w:val="110"/>
        </w:rPr>
        <w:t>task</w:t>
      </w:r>
      <w:r>
        <w:rPr>
          <w:spacing w:val="-2"/>
          <w:w w:val="110"/>
        </w:rPr>
        <w:t> </w:t>
      </w:r>
      <w:r>
        <w:rPr>
          <w:w w:val="110"/>
        </w:rPr>
        <w:t>of</w:t>
      </w:r>
      <w:r>
        <w:rPr>
          <w:spacing w:val="-5"/>
          <w:w w:val="110"/>
        </w:rPr>
        <w:t> </w:t>
      </w:r>
      <w:r>
        <w:rPr>
          <w:w w:val="110"/>
        </w:rPr>
        <w:t>checking</w:t>
      </w:r>
      <w:r>
        <w:rPr>
          <w:spacing w:val="-6"/>
          <w:w w:val="110"/>
        </w:rPr>
        <w:t> </w:t>
      </w:r>
      <w:r>
        <w:rPr>
          <w:w w:val="110"/>
        </w:rPr>
        <w:t>should</w:t>
      </w:r>
      <w:r>
        <w:rPr>
          <w:spacing w:val="-5"/>
          <w:w w:val="110"/>
        </w:rPr>
        <w:t> </w:t>
      </w:r>
      <w:r>
        <w:rPr>
          <w:w w:val="110"/>
        </w:rPr>
        <w:t>be</w:t>
      </w:r>
      <w:r>
        <w:rPr>
          <w:spacing w:val="-6"/>
          <w:w w:val="110"/>
        </w:rPr>
        <w:t> </w:t>
      </w:r>
      <w:r>
        <w:rPr>
          <w:w w:val="110"/>
        </w:rPr>
        <w:t>completed</w:t>
      </w:r>
      <w:r>
        <w:rPr>
          <w:spacing w:val="-5"/>
          <w:w w:val="110"/>
        </w:rPr>
        <w:t> </w:t>
      </w:r>
      <w:r>
        <w:rPr>
          <w:w w:val="110"/>
        </w:rPr>
        <w:t>within</w:t>
      </w:r>
      <w:r>
        <w:rPr>
          <w:spacing w:val="-7"/>
          <w:w w:val="110"/>
        </w:rPr>
        <w:t> </w:t>
      </w:r>
      <w:r>
        <w:rPr>
          <w:w w:val="110"/>
        </w:rPr>
        <w:t>five days of mid-exams and seven days of the final exams respectively. The</w:t>
      </w:r>
      <w:r>
        <w:rPr>
          <w:w w:val="110"/>
        </w:rPr>
        <w:t> graded</w:t>
      </w:r>
      <w:r>
        <w:rPr>
          <w:w w:val="110"/>
        </w:rPr>
        <w:t> answer</w:t>
      </w:r>
      <w:r>
        <w:rPr>
          <w:w w:val="110"/>
        </w:rPr>
        <w:t> books</w:t>
      </w:r>
      <w:r>
        <w:rPr>
          <w:w w:val="110"/>
        </w:rPr>
        <w:t> are</w:t>
      </w:r>
      <w:r>
        <w:rPr>
          <w:w w:val="110"/>
        </w:rPr>
        <w:t> shown</w:t>
      </w:r>
      <w:r>
        <w:rPr>
          <w:w w:val="110"/>
        </w:rPr>
        <w:t> to</w:t>
      </w:r>
      <w:r>
        <w:rPr>
          <w:w w:val="110"/>
        </w:rPr>
        <w:t> the</w:t>
      </w:r>
      <w:r>
        <w:rPr>
          <w:w w:val="110"/>
        </w:rPr>
        <w:t> students</w:t>
      </w:r>
      <w:r>
        <w:rPr>
          <w:w w:val="110"/>
        </w:rPr>
        <w:t> in</w:t>
      </w:r>
      <w:r>
        <w:rPr>
          <w:w w:val="110"/>
        </w:rPr>
        <w:t> order</w:t>
      </w:r>
      <w:r>
        <w:rPr>
          <w:w w:val="110"/>
        </w:rPr>
        <w:t> to enhance</w:t>
      </w:r>
      <w:r>
        <w:rPr>
          <w:spacing w:val="-4"/>
          <w:w w:val="110"/>
        </w:rPr>
        <w:t> </w:t>
      </w:r>
      <w:r>
        <w:rPr>
          <w:w w:val="110"/>
        </w:rPr>
        <w:t>their</w:t>
      </w:r>
      <w:r>
        <w:rPr>
          <w:spacing w:val="-4"/>
          <w:w w:val="110"/>
        </w:rPr>
        <w:t> </w:t>
      </w:r>
      <w:r>
        <w:rPr>
          <w:w w:val="110"/>
        </w:rPr>
        <w:t>learning</w:t>
      </w:r>
      <w:r>
        <w:rPr>
          <w:spacing w:val="-4"/>
          <w:w w:val="110"/>
        </w:rPr>
        <w:t> </w:t>
      </w:r>
      <w:r>
        <w:rPr>
          <w:w w:val="110"/>
        </w:rPr>
        <w:t>and</w:t>
      </w:r>
      <w:r>
        <w:rPr>
          <w:spacing w:val="-4"/>
          <w:w w:val="110"/>
        </w:rPr>
        <w:t> </w:t>
      </w:r>
      <w:r>
        <w:rPr>
          <w:w w:val="110"/>
        </w:rPr>
        <w:t>explain</w:t>
      </w:r>
      <w:r>
        <w:rPr>
          <w:spacing w:val="-5"/>
          <w:w w:val="110"/>
        </w:rPr>
        <w:t> </w:t>
      </w:r>
      <w:r>
        <w:rPr>
          <w:w w:val="110"/>
        </w:rPr>
        <w:t>the</w:t>
      </w:r>
      <w:r>
        <w:rPr>
          <w:spacing w:val="-4"/>
          <w:w w:val="110"/>
        </w:rPr>
        <w:t> </w:t>
      </w:r>
      <w:r>
        <w:rPr>
          <w:w w:val="110"/>
        </w:rPr>
        <w:t>reasoning</w:t>
      </w:r>
      <w:r>
        <w:rPr>
          <w:spacing w:val="-4"/>
          <w:w w:val="110"/>
        </w:rPr>
        <w:t> </w:t>
      </w:r>
      <w:r>
        <w:rPr>
          <w:w w:val="110"/>
        </w:rPr>
        <w:t>behind</w:t>
      </w:r>
      <w:r>
        <w:rPr>
          <w:spacing w:val="-4"/>
          <w:w w:val="110"/>
        </w:rPr>
        <w:t> </w:t>
      </w:r>
      <w:r>
        <w:rPr>
          <w:w w:val="110"/>
        </w:rPr>
        <w:t>the</w:t>
      </w:r>
      <w:r>
        <w:rPr>
          <w:spacing w:val="-4"/>
          <w:w w:val="110"/>
        </w:rPr>
        <w:t> </w:t>
      </w:r>
      <w:r>
        <w:rPr>
          <w:w w:val="110"/>
        </w:rPr>
        <w:t>grading standards.</w:t>
      </w:r>
      <w:r>
        <w:rPr>
          <w:w w:val="110"/>
        </w:rPr>
        <w:t> A</w:t>
      </w:r>
      <w:r>
        <w:rPr>
          <w:w w:val="110"/>
        </w:rPr>
        <w:t> well-documented</w:t>
      </w:r>
      <w:r>
        <w:rPr>
          <w:w w:val="110"/>
        </w:rPr>
        <w:t> solution</w:t>
      </w:r>
      <w:r>
        <w:rPr>
          <w:w w:val="110"/>
        </w:rPr>
        <w:t> should</w:t>
      </w:r>
      <w:r>
        <w:rPr>
          <w:w w:val="110"/>
        </w:rPr>
        <w:t> be</w:t>
      </w:r>
      <w:r>
        <w:rPr>
          <w:w w:val="110"/>
        </w:rPr>
        <w:t> prepared</w:t>
      </w:r>
      <w:r>
        <w:rPr>
          <w:w w:val="110"/>
        </w:rPr>
        <w:t> by</w:t>
      </w:r>
      <w:r>
        <w:rPr>
          <w:w w:val="110"/>
        </w:rPr>
        <w:t> the instructor to be discussed with the students as well.</w:t>
      </w:r>
    </w:p>
    <w:p>
      <w:pPr>
        <w:pStyle w:val="BodyText"/>
        <w:spacing w:before="116"/>
        <w:ind w:left="158"/>
      </w:pPr>
      <w:r>
        <w:rPr>
          <w:w w:val="110"/>
        </w:rPr>
        <w:t>The</w:t>
      </w:r>
      <w:r>
        <w:rPr>
          <w:spacing w:val="-9"/>
          <w:w w:val="110"/>
        </w:rPr>
        <w:t> </w:t>
      </w:r>
      <w:r>
        <w:rPr>
          <w:w w:val="110"/>
        </w:rPr>
        <w:t>examination</w:t>
      </w:r>
      <w:r>
        <w:rPr>
          <w:spacing w:val="-11"/>
          <w:w w:val="110"/>
        </w:rPr>
        <w:t> </w:t>
      </w:r>
      <w:r>
        <w:rPr>
          <w:w w:val="110"/>
        </w:rPr>
        <w:t>date</w:t>
      </w:r>
      <w:r>
        <w:rPr>
          <w:spacing w:val="-9"/>
          <w:w w:val="110"/>
        </w:rPr>
        <w:t> </w:t>
      </w:r>
      <w:r>
        <w:rPr>
          <w:w w:val="110"/>
        </w:rPr>
        <w:t>sheet</w:t>
      </w:r>
      <w:r>
        <w:rPr>
          <w:spacing w:val="-10"/>
          <w:w w:val="110"/>
        </w:rPr>
        <w:t> </w:t>
      </w:r>
      <w:r>
        <w:rPr>
          <w:w w:val="110"/>
        </w:rPr>
        <w:t>is</w:t>
      </w:r>
      <w:r>
        <w:rPr>
          <w:spacing w:val="-11"/>
          <w:w w:val="110"/>
        </w:rPr>
        <w:t> </w:t>
      </w:r>
      <w:r>
        <w:rPr>
          <w:w w:val="110"/>
        </w:rPr>
        <w:t>issued</w:t>
      </w:r>
      <w:r>
        <w:rPr>
          <w:spacing w:val="-9"/>
          <w:w w:val="110"/>
        </w:rPr>
        <w:t> </w:t>
      </w:r>
      <w:r>
        <w:rPr>
          <w:w w:val="110"/>
        </w:rPr>
        <w:t>by</w:t>
      </w:r>
      <w:r>
        <w:rPr>
          <w:spacing w:val="-10"/>
          <w:w w:val="110"/>
        </w:rPr>
        <w:t> </w:t>
      </w:r>
      <w:r>
        <w:rPr>
          <w:w w:val="110"/>
        </w:rPr>
        <w:t>the</w:t>
      </w:r>
      <w:r>
        <w:rPr>
          <w:spacing w:val="-9"/>
          <w:w w:val="110"/>
        </w:rPr>
        <w:t> </w:t>
      </w:r>
      <w:r>
        <w:rPr>
          <w:w w:val="110"/>
        </w:rPr>
        <w:t>academic</w:t>
      </w:r>
      <w:r>
        <w:rPr>
          <w:spacing w:val="-11"/>
          <w:w w:val="110"/>
        </w:rPr>
        <w:t> </w:t>
      </w:r>
      <w:r>
        <w:rPr>
          <w:spacing w:val="-2"/>
          <w:w w:val="110"/>
        </w:rPr>
        <w:t>department.</w:t>
      </w:r>
    </w:p>
    <w:p>
      <w:pPr>
        <w:pStyle w:val="Heading2"/>
        <w:numPr>
          <w:ilvl w:val="1"/>
          <w:numId w:val="3"/>
        </w:numPr>
        <w:tabs>
          <w:tab w:pos="580" w:val="left" w:leader="none"/>
        </w:tabs>
        <w:spacing w:line="240" w:lineRule="auto" w:before="196" w:after="0"/>
        <w:ind w:left="580" w:right="0" w:hanging="423"/>
        <w:jc w:val="left"/>
      </w:pPr>
      <w:bookmarkStart w:name="_TOC_250027" w:id="40"/>
      <w:r>
        <w:rPr>
          <w:w w:val="105"/>
        </w:rPr>
        <w:t>Exam</w:t>
      </w:r>
      <w:r>
        <w:rPr>
          <w:spacing w:val="3"/>
          <w:w w:val="110"/>
        </w:rPr>
        <w:t> </w:t>
      </w:r>
      <w:bookmarkEnd w:id="40"/>
      <w:r>
        <w:rPr>
          <w:spacing w:val="-2"/>
          <w:w w:val="110"/>
        </w:rPr>
        <w:t>Moderation</w:t>
      </w:r>
    </w:p>
    <w:p>
      <w:pPr>
        <w:pStyle w:val="BodyText"/>
        <w:spacing w:line="321" w:lineRule="auto" w:before="229"/>
        <w:ind w:left="157" w:right="33"/>
      </w:pPr>
      <w:r>
        <w:rPr>
          <w:w w:val="110"/>
        </w:rPr>
        <w:t>Faculty</w:t>
      </w:r>
      <w:r>
        <w:rPr>
          <w:spacing w:val="-16"/>
          <w:w w:val="110"/>
        </w:rPr>
        <w:t> </w:t>
      </w:r>
      <w:r>
        <w:rPr>
          <w:w w:val="110"/>
        </w:rPr>
        <w:t>members</w:t>
      </w:r>
      <w:r>
        <w:rPr>
          <w:spacing w:val="-15"/>
          <w:w w:val="110"/>
        </w:rPr>
        <w:t> </w:t>
      </w:r>
      <w:r>
        <w:rPr>
          <w:w w:val="110"/>
        </w:rPr>
        <w:t>should</w:t>
      </w:r>
      <w:r>
        <w:rPr>
          <w:spacing w:val="-15"/>
          <w:w w:val="110"/>
        </w:rPr>
        <w:t> </w:t>
      </w:r>
      <w:r>
        <w:rPr>
          <w:w w:val="110"/>
        </w:rPr>
        <w:t>get</w:t>
      </w:r>
      <w:r>
        <w:rPr>
          <w:spacing w:val="-16"/>
          <w:w w:val="110"/>
        </w:rPr>
        <w:t> </w:t>
      </w:r>
      <w:r>
        <w:rPr>
          <w:w w:val="110"/>
        </w:rPr>
        <w:t>the</w:t>
      </w:r>
      <w:r>
        <w:rPr>
          <w:spacing w:val="-15"/>
          <w:w w:val="110"/>
        </w:rPr>
        <w:t> </w:t>
      </w:r>
      <w:r>
        <w:rPr>
          <w:w w:val="110"/>
        </w:rPr>
        <w:t>exam</w:t>
      </w:r>
      <w:r>
        <w:rPr>
          <w:spacing w:val="-15"/>
          <w:w w:val="110"/>
        </w:rPr>
        <w:t> </w:t>
      </w:r>
      <w:r>
        <w:rPr>
          <w:w w:val="110"/>
        </w:rPr>
        <w:t>paper</w:t>
      </w:r>
      <w:r>
        <w:rPr>
          <w:spacing w:val="-15"/>
          <w:w w:val="110"/>
        </w:rPr>
        <w:t> </w:t>
      </w:r>
      <w:r>
        <w:rPr>
          <w:w w:val="110"/>
        </w:rPr>
        <w:t>moderated</w:t>
      </w:r>
      <w:r>
        <w:rPr>
          <w:spacing w:val="-16"/>
          <w:w w:val="110"/>
        </w:rPr>
        <w:t> </w:t>
      </w:r>
      <w:r>
        <w:rPr>
          <w:w w:val="110"/>
        </w:rPr>
        <w:t>by</w:t>
      </w:r>
      <w:r>
        <w:rPr>
          <w:spacing w:val="-15"/>
          <w:w w:val="110"/>
        </w:rPr>
        <w:t> </w:t>
      </w:r>
      <w:r>
        <w:rPr>
          <w:w w:val="110"/>
        </w:rPr>
        <w:t>the</w:t>
      </w:r>
      <w:r>
        <w:rPr>
          <w:spacing w:val="-15"/>
          <w:w w:val="110"/>
        </w:rPr>
        <w:t> </w:t>
      </w:r>
      <w:r>
        <w:rPr>
          <w:w w:val="110"/>
        </w:rPr>
        <w:t>senior faculty</w:t>
      </w:r>
      <w:r>
        <w:rPr>
          <w:spacing w:val="-3"/>
          <w:w w:val="110"/>
        </w:rPr>
        <w:t> </w:t>
      </w:r>
      <w:r>
        <w:rPr>
          <w:w w:val="110"/>
        </w:rPr>
        <w:t>members.</w:t>
      </w:r>
      <w:r>
        <w:rPr>
          <w:spacing w:val="-5"/>
          <w:w w:val="110"/>
        </w:rPr>
        <w:t> </w:t>
      </w:r>
      <w:r>
        <w:rPr>
          <w:w w:val="110"/>
        </w:rPr>
        <w:t>List</w:t>
      </w:r>
      <w:r>
        <w:rPr>
          <w:spacing w:val="-4"/>
          <w:w w:val="110"/>
        </w:rPr>
        <w:t> </w:t>
      </w:r>
      <w:r>
        <w:rPr>
          <w:w w:val="110"/>
        </w:rPr>
        <w:t>of</w:t>
      </w:r>
      <w:r>
        <w:rPr>
          <w:spacing w:val="-3"/>
          <w:w w:val="110"/>
        </w:rPr>
        <w:t> </w:t>
      </w:r>
      <w:r>
        <w:rPr>
          <w:w w:val="110"/>
        </w:rPr>
        <w:t>the</w:t>
      </w:r>
      <w:r>
        <w:rPr>
          <w:spacing w:val="-3"/>
          <w:w w:val="110"/>
        </w:rPr>
        <w:t> </w:t>
      </w:r>
      <w:r>
        <w:rPr>
          <w:w w:val="110"/>
        </w:rPr>
        <w:t>moderators</w:t>
      </w:r>
      <w:r>
        <w:rPr>
          <w:spacing w:val="-5"/>
          <w:w w:val="110"/>
        </w:rPr>
        <w:t> </w:t>
      </w:r>
      <w:r>
        <w:rPr>
          <w:w w:val="110"/>
        </w:rPr>
        <w:t>is</w:t>
      </w:r>
      <w:r>
        <w:rPr>
          <w:spacing w:val="-5"/>
          <w:w w:val="110"/>
        </w:rPr>
        <w:t> </w:t>
      </w:r>
      <w:r>
        <w:rPr>
          <w:w w:val="110"/>
        </w:rPr>
        <w:t>issued</w:t>
      </w:r>
      <w:r>
        <w:rPr>
          <w:spacing w:val="-1"/>
          <w:w w:val="110"/>
        </w:rPr>
        <w:t> </w:t>
      </w:r>
      <w:r>
        <w:rPr>
          <w:w w:val="110"/>
        </w:rPr>
        <w:t>by</w:t>
      </w:r>
      <w:r>
        <w:rPr>
          <w:spacing w:val="-3"/>
          <w:w w:val="110"/>
        </w:rPr>
        <w:t> </w:t>
      </w:r>
      <w:r>
        <w:rPr>
          <w:w w:val="110"/>
        </w:rPr>
        <w:t>the</w:t>
      </w:r>
      <w:r>
        <w:rPr>
          <w:spacing w:val="-3"/>
          <w:w w:val="110"/>
        </w:rPr>
        <w:t> </w:t>
      </w:r>
      <w:r>
        <w:rPr>
          <w:w w:val="110"/>
        </w:rPr>
        <w:t>Head</w:t>
      </w:r>
      <w:r>
        <w:rPr>
          <w:spacing w:val="-3"/>
          <w:w w:val="110"/>
        </w:rPr>
        <w:t> </w:t>
      </w:r>
      <w:r>
        <w:rPr>
          <w:w w:val="110"/>
        </w:rPr>
        <w:t>of</w:t>
      </w:r>
      <w:r>
        <w:rPr>
          <w:spacing w:val="-3"/>
          <w:w w:val="110"/>
        </w:rPr>
        <w:t> </w:t>
      </w:r>
      <w:r>
        <w:rPr>
          <w:w w:val="110"/>
        </w:rPr>
        <w:t>the </w:t>
      </w:r>
      <w:r>
        <w:rPr>
          <w:spacing w:val="-2"/>
          <w:w w:val="110"/>
        </w:rPr>
        <w:t>Department.</w:t>
      </w:r>
    </w:p>
    <w:p>
      <w:pPr>
        <w:pStyle w:val="Heading2"/>
        <w:numPr>
          <w:ilvl w:val="1"/>
          <w:numId w:val="3"/>
        </w:numPr>
        <w:tabs>
          <w:tab w:pos="582" w:val="left" w:leader="none"/>
        </w:tabs>
        <w:spacing w:line="240" w:lineRule="auto" w:before="116" w:after="0"/>
        <w:ind w:left="582" w:right="0" w:hanging="425"/>
        <w:jc w:val="left"/>
      </w:pPr>
      <w:bookmarkStart w:name="_TOC_250026" w:id="41"/>
      <w:r>
        <w:rPr>
          <w:w w:val="110"/>
        </w:rPr>
        <w:t>Maintaining</w:t>
      </w:r>
      <w:r>
        <w:rPr>
          <w:spacing w:val="-8"/>
          <w:w w:val="110"/>
        </w:rPr>
        <w:t> </w:t>
      </w:r>
      <w:r>
        <w:rPr>
          <w:w w:val="110"/>
        </w:rPr>
        <w:t>Attendance</w:t>
      </w:r>
      <w:r>
        <w:rPr>
          <w:spacing w:val="-9"/>
          <w:w w:val="110"/>
        </w:rPr>
        <w:t> </w:t>
      </w:r>
      <w:r>
        <w:rPr>
          <w:w w:val="110"/>
        </w:rPr>
        <w:t>and</w:t>
      </w:r>
      <w:r>
        <w:rPr>
          <w:spacing w:val="-8"/>
          <w:w w:val="110"/>
        </w:rPr>
        <w:t> </w:t>
      </w:r>
      <w:r>
        <w:rPr>
          <w:w w:val="110"/>
        </w:rPr>
        <w:t>Marks</w:t>
      </w:r>
      <w:r>
        <w:rPr>
          <w:spacing w:val="-7"/>
          <w:w w:val="110"/>
        </w:rPr>
        <w:t> </w:t>
      </w:r>
      <w:r>
        <w:rPr>
          <w:w w:val="110"/>
        </w:rPr>
        <w:t>on</w:t>
      </w:r>
      <w:r>
        <w:rPr>
          <w:spacing w:val="-7"/>
          <w:w w:val="110"/>
        </w:rPr>
        <w:t> </w:t>
      </w:r>
      <w:bookmarkEnd w:id="41"/>
      <w:r>
        <w:rPr>
          <w:spacing w:val="-4"/>
          <w:w w:val="110"/>
        </w:rPr>
        <w:t>Flex</w:t>
      </w:r>
    </w:p>
    <w:p>
      <w:pPr>
        <w:pStyle w:val="BodyText"/>
        <w:spacing w:line="321" w:lineRule="auto" w:before="228"/>
        <w:ind w:left="157" w:right="33"/>
      </w:pPr>
      <w:r>
        <w:rPr>
          <w:w w:val="110"/>
        </w:rPr>
        <w:t>All faculty members are expected to keep the attendance of class lectures updated on flex. They should also update marks of exams, quizzes,</w:t>
      </w:r>
      <w:r>
        <w:rPr>
          <w:spacing w:val="-1"/>
          <w:w w:val="110"/>
        </w:rPr>
        <w:t> </w:t>
      </w:r>
      <w:r>
        <w:rPr>
          <w:w w:val="110"/>
        </w:rPr>
        <w:t>and assignments regularly</w:t>
      </w:r>
      <w:r>
        <w:rPr>
          <w:spacing w:val="-1"/>
          <w:w w:val="110"/>
        </w:rPr>
        <w:t> </w:t>
      </w:r>
      <w:r>
        <w:rPr>
          <w:w w:val="110"/>
        </w:rPr>
        <w:t>on</w:t>
      </w:r>
      <w:r>
        <w:rPr>
          <w:spacing w:val="-2"/>
          <w:w w:val="110"/>
        </w:rPr>
        <w:t> </w:t>
      </w:r>
      <w:r>
        <w:rPr>
          <w:w w:val="110"/>
        </w:rPr>
        <w:t>Flex.</w:t>
      </w:r>
    </w:p>
    <w:p>
      <w:pPr>
        <w:pStyle w:val="BodyText"/>
        <w:spacing w:before="117"/>
        <w:ind w:left="157"/>
      </w:pPr>
      <w:r>
        <w:rPr>
          <w:w w:val="110"/>
        </w:rPr>
        <w:t>Flex</w:t>
      </w:r>
      <w:r>
        <w:rPr>
          <w:spacing w:val="-3"/>
          <w:w w:val="110"/>
        </w:rPr>
        <w:t> </w:t>
      </w:r>
      <w:r>
        <w:rPr>
          <w:w w:val="110"/>
        </w:rPr>
        <w:t>should</w:t>
      </w:r>
      <w:r>
        <w:rPr>
          <w:spacing w:val="-3"/>
          <w:w w:val="110"/>
        </w:rPr>
        <w:t> </w:t>
      </w:r>
      <w:r>
        <w:rPr>
          <w:w w:val="110"/>
        </w:rPr>
        <w:t>reflect</w:t>
      </w:r>
      <w:r>
        <w:rPr>
          <w:spacing w:val="-4"/>
          <w:w w:val="110"/>
        </w:rPr>
        <w:t> </w:t>
      </w:r>
      <w:r>
        <w:rPr>
          <w:w w:val="110"/>
        </w:rPr>
        <w:t>the</w:t>
      </w:r>
      <w:r>
        <w:rPr>
          <w:spacing w:val="-3"/>
          <w:w w:val="110"/>
        </w:rPr>
        <w:t> </w:t>
      </w:r>
      <w:r>
        <w:rPr>
          <w:w w:val="110"/>
        </w:rPr>
        <w:t>most</w:t>
      </w:r>
      <w:r>
        <w:rPr>
          <w:spacing w:val="-4"/>
          <w:w w:val="110"/>
        </w:rPr>
        <w:t> </w:t>
      </w:r>
      <w:r>
        <w:rPr>
          <w:w w:val="110"/>
        </w:rPr>
        <w:t>updated</w:t>
      </w:r>
      <w:r>
        <w:rPr>
          <w:spacing w:val="-3"/>
          <w:w w:val="110"/>
        </w:rPr>
        <w:t> </w:t>
      </w:r>
      <w:r>
        <w:rPr>
          <w:w w:val="110"/>
        </w:rPr>
        <w:t>attendance</w:t>
      </w:r>
      <w:r>
        <w:rPr>
          <w:spacing w:val="-1"/>
          <w:w w:val="110"/>
        </w:rPr>
        <w:t> </w:t>
      </w:r>
      <w:r>
        <w:rPr>
          <w:w w:val="110"/>
        </w:rPr>
        <w:t>and</w:t>
      </w:r>
      <w:r>
        <w:rPr>
          <w:spacing w:val="-2"/>
          <w:w w:val="110"/>
        </w:rPr>
        <w:t> assessments.</w:t>
      </w:r>
    </w:p>
    <w:p>
      <w:pPr>
        <w:pStyle w:val="Heading2"/>
        <w:numPr>
          <w:ilvl w:val="1"/>
          <w:numId w:val="3"/>
        </w:numPr>
        <w:tabs>
          <w:tab w:pos="599" w:val="left" w:leader="none"/>
        </w:tabs>
        <w:spacing w:line="240" w:lineRule="auto" w:before="197" w:after="0"/>
        <w:ind w:left="599" w:right="0" w:hanging="442"/>
        <w:jc w:val="left"/>
      </w:pPr>
      <w:bookmarkStart w:name="_TOC_250025" w:id="42"/>
      <w:r>
        <w:rPr>
          <w:w w:val="105"/>
        </w:rPr>
        <w:t>Semester</w:t>
      </w:r>
      <w:r>
        <w:rPr>
          <w:spacing w:val="13"/>
          <w:w w:val="110"/>
        </w:rPr>
        <w:t> </w:t>
      </w:r>
      <w:bookmarkEnd w:id="42"/>
      <w:r>
        <w:rPr>
          <w:spacing w:val="-4"/>
          <w:w w:val="110"/>
        </w:rPr>
        <w:t>Work</w:t>
      </w:r>
    </w:p>
    <w:p>
      <w:pPr>
        <w:pStyle w:val="BodyText"/>
        <w:spacing w:line="321" w:lineRule="auto" w:before="231"/>
        <w:ind w:left="157" w:right="32"/>
      </w:pPr>
      <w:r>
        <w:rPr>
          <w:w w:val="110"/>
        </w:rPr>
        <w:t>Faculty</w:t>
      </w:r>
      <w:r>
        <w:rPr>
          <w:spacing w:val="-3"/>
          <w:w w:val="110"/>
        </w:rPr>
        <w:t> </w:t>
      </w:r>
      <w:r>
        <w:rPr>
          <w:w w:val="110"/>
        </w:rPr>
        <w:t>members</w:t>
      </w:r>
      <w:r>
        <w:rPr>
          <w:spacing w:val="-5"/>
          <w:w w:val="110"/>
        </w:rPr>
        <w:t> </w:t>
      </w:r>
      <w:r>
        <w:rPr>
          <w:w w:val="110"/>
        </w:rPr>
        <w:t>are</w:t>
      </w:r>
      <w:r>
        <w:rPr>
          <w:spacing w:val="-3"/>
          <w:w w:val="110"/>
        </w:rPr>
        <w:t> </w:t>
      </w:r>
      <w:r>
        <w:rPr>
          <w:w w:val="110"/>
        </w:rPr>
        <w:t>expected</w:t>
      </w:r>
      <w:r>
        <w:rPr>
          <w:spacing w:val="-2"/>
          <w:w w:val="110"/>
        </w:rPr>
        <w:t> </w:t>
      </w:r>
      <w:r>
        <w:rPr>
          <w:w w:val="110"/>
        </w:rPr>
        <w:t>to</w:t>
      </w:r>
      <w:r>
        <w:rPr>
          <w:spacing w:val="-3"/>
          <w:w w:val="110"/>
        </w:rPr>
        <w:t> </w:t>
      </w:r>
      <w:r>
        <w:rPr>
          <w:w w:val="110"/>
        </w:rPr>
        <w:t>compile</w:t>
      </w:r>
      <w:r>
        <w:rPr>
          <w:spacing w:val="-3"/>
          <w:w w:val="110"/>
        </w:rPr>
        <w:t> </w:t>
      </w:r>
      <w:r>
        <w:rPr>
          <w:w w:val="110"/>
        </w:rPr>
        <w:t>and</w:t>
      </w:r>
      <w:r>
        <w:rPr>
          <w:spacing w:val="-2"/>
          <w:w w:val="110"/>
        </w:rPr>
        <w:t> </w:t>
      </w:r>
      <w:r>
        <w:rPr>
          <w:w w:val="110"/>
        </w:rPr>
        <w:t>release</w:t>
      </w:r>
      <w:r>
        <w:rPr>
          <w:spacing w:val="-3"/>
          <w:w w:val="110"/>
        </w:rPr>
        <w:t> </w:t>
      </w:r>
      <w:r>
        <w:rPr>
          <w:w w:val="110"/>
        </w:rPr>
        <w:t>the</w:t>
      </w:r>
      <w:r>
        <w:rPr>
          <w:spacing w:val="-3"/>
          <w:w w:val="110"/>
        </w:rPr>
        <w:t> </w:t>
      </w:r>
      <w:r>
        <w:rPr>
          <w:w w:val="110"/>
        </w:rPr>
        <w:t>semester work</w:t>
      </w:r>
      <w:r>
        <w:rPr>
          <w:spacing w:val="-15"/>
          <w:w w:val="110"/>
        </w:rPr>
        <w:t> </w:t>
      </w:r>
      <w:r>
        <w:rPr>
          <w:w w:val="110"/>
        </w:rPr>
        <w:t>at</w:t>
      </w:r>
      <w:r>
        <w:rPr>
          <w:spacing w:val="-16"/>
          <w:w w:val="110"/>
        </w:rPr>
        <w:t> </w:t>
      </w:r>
      <w:r>
        <w:rPr>
          <w:w w:val="110"/>
        </w:rPr>
        <w:t>the</w:t>
      </w:r>
      <w:r>
        <w:rPr>
          <w:spacing w:val="-14"/>
          <w:w w:val="110"/>
        </w:rPr>
        <w:t> </w:t>
      </w:r>
      <w:r>
        <w:rPr>
          <w:w w:val="110"/>
        </w:rPr>
        <w:t>end</w:t>
      </w:r>
      <w:r>
        <w:rPr>
          <w:spacing w:val="-15"/>
          <w:w w:val="110"/>
        </w:rPr>
        <w:t> </w:t>
      </w:r>
      <w:r>
        <w:rPr>
          <w:w w:val="110"/>
        </w:rPr>
        <w:t>of</w:t>
      </w:r>
      <w:r>
        <w:rPr>
          <w:spacing w:val="-15"/>
          <w:w w:val="110"/>
        </w:rPr>
        <w:t> </w:t>
      </w:r>
      <w:r>
        <w:rPr>
          <w:w w:val="110"/>
        </w:rPr>
        <w:t>the</w:t>
      </w:r>
      <w:r>
        <w:rPr>
          <w:spacing w:val="-15"/>
          <w:w w:val="110"/>
        </w:rPr>
        <w:t> </w:t>
      </w:r>
      <w:r>
        <w:rPr>
          <w:w w:val="110"/>
        </w:rPr>
        <w:t>classes.</w:t>
      </w:r>
      <w:r>
        <w:rPr>
          <w:spacing w:val="-16"/>
          <w:w w:val="110"/>
        </w:rPr>
        <w:t> </w:t>
      </w:r>
      <w:r>
        <w:rPr>
          <w:w w:val="110"/>
        </w:rPr>
        <w:t>The</w:t>
      </w:r>
      <w:r>
        <w:rPr>
          <w:spacing w:val="-11"/>
          <w:w w:val="110"/>
        </w:rPr>
        <w:t> </w:t>
      </w:r>
      <w:r>
        <w:rPr>
          <w:w w:val="110"/>
        </w:rPr>
        <w:t>semester</w:t>
      </w:r>
      <w:r>
        <w:rPr>
          <w:spacing w:val="-15"/>
          <w:w w:val="110"/>
        </w:rPr>
        <w:t> </w:t>
      </w:r>
      <w:r>
        <w:rPr>
          <w:w w:val="110"/>
        </w:rPr>
        <w:t>work</w:t>
      </w:r>
      <w:r>
        <w:rPr>
          <w:spacing w:val="-12"/>
          <w:w w:val="110"/>
        </w:rPr>
        <w:t> </w:t>
      </w:r>
      <w:r>
        <w:rPr>
          <w:w w:val="110"/>
        </w:rPr>
        <w:t>should</w:t>
      </w:r>
      <w:r>
        <w:rPr>
          <w:spacing w:val="-15"/>
          <w:w w:val="110"/>
        </w:rPr>
        <w:t> </w:t>
      </w:r>
      <w:r>
        <w:rPr>
          <w:w w:val="110"/>
        </w:rPr>
        <w:t>be</w:t>
      </w:r>
      <w:r>
        <w:rPr>
          <w:spacing w:val="-15"/>
          <w:w w:val="110"/>
        </w:rPr>
        <w:t> </w:t>
      </w:r>
      <w:r>
        <w:rPr>
          <w:w w:val="110"/>
        </w:rPr>
        <w:t>updated before the start of the final examination (and immediately after the completion</w:t>
      </w:r>
      <w:r>
        <w:rPr>
          <w:w w:val="110"/>
        </w:rPr>
        <w:t> of</w:t>
      </w:r>
      <w:r>
        <w:rPr>
          <w:w w:val="110"/>
        </w:rPr>
        <w:t> classes)</w:t>
      </w:r>
      <w:r>
        <w:rPr>
          <w:w w:val="110"/>
        </w:rPr>
        <w:t> so</w:t>
      </w:r>
      <w:r>
        <w:rPr>
          <w:w w:val="110"/>
        </w:rPr>
        <w:t> that</w:t>
      </w:r>
      <w:r>
        <w:rPr>
          <w:w w:val="110"/>
        </w:rPr>
        <w:t> a</w:t>
      </w:r>
      <w:r>
        <w:rPr>
          <w:w w:val="110"/>
        </w:rPr>
        <w:t> student</w:t>
      </w:r>
      <w:r>
        <w:rPr>
          <w:w w:val="110"/>
        </w:rPr>
        <w:t> is</w:t>
      </w:r>
      <w:r>
        <w:rPr>
          <w:w w:val="110"/>
        </w:rPr>
        <w:t> informed</w:t>
      </w:r>
      <w:r>
        <w:rPr>
          <w:w w:val="110"/>
        </w:rPr>
        <w:t> about</w:t>
      </w:r>
      <w:r>
        <w:rPr>
          <w:w w:val="110"/>
        </w:rPr>
        <w:t> the academic progress and expected grade.</w:t>
      </w:r>
    </w:p>
    <w:p>
      <w:pPr>
        <w:pStyle w:val="Heading2"/>
        <w:numPr>
          <w:ilvl w:val="1"/>
          <w:numId w:val="3"/>
        </w:numPr>
        <w:tabs>
          <w:tab w:pos="587" w:val="left" w:leader="none"/>
        </w:tabs>
        <w:spacing w:line="240" w:lineRule="auto" w:before="114" w:after="0"/>
        <w:ind w:left="587" w:right="0" w:hanging="430"/>
        <w:jc w:val="left"/>
      </w:pPr>
      <w:bookmarkStart w:name="_TOC_250024" w:id="43"/>
      <w:r>
        <w:rPr>
          <w:w w:val="110"/>
        </w:rPr>
        <w:t>Invigilation</w:t>
      </w:r>
      <w:r>
        <w:rPr>
          <w:spacing w:val="-7"/>
          <w:w w:val="110"/>
        </w:rPr>
        <w:t> </w:t>
      </w:r>
      <w:r>
        <w:rPr>
          <w:w w:val="110"/>
        </w:rPr>
        <w:t>duty</w:t>
      </w:r>
      <w:r>
        <w:rPr>
          <w:spacing w:val="-7"/>
          <w:w w:val="110"/>
        </w:rPr>
        <w:t> </w:t>
      </w:r>
      <w:r>
        <w:rPr>
          <w:w w:val="110"/>
        </w:rPr>
        <w:t>by</w:t>
      </w:r>
      <w:r>
        <w:rPr>
          <w:spacing w:val="-5"/>
          <w:w w:val="110"/>
        </w:rPr>
        <w:t> </w:t>
      </w:r>
      <w:r>
        <w:rPr>
          <w:w w:val="110"/>
        </w:rPr>
        <w:t>the</w:t>
      </w:r>
      <w:r>
        <w:rPr>
          <w:spacing w:val="-8"/>
          <w:w w:val="110"/>
        </w:rPr>
        <w:t> </w:t>
      </w:r>
      <w:r>
        <w:rPr>
          <w:w w:val="110"/>
        </w:rPr>
        <w:t>Faculty</w:t>
      </w:r>
      <w:r>
        <w:rPr>
          <w:spacing w:val="-7"/>
          <w:w w:val="110"/>
        </w:rPr>
        <w:t> </w:t>
      </w:r>
      <w:bookmarkEnd w:id="43"/>
      <w:r>
        <w:rPr>
          <w:spacing w:val="-2"/>
          <w:w w:val="110"/>
        </w:rPr>
        <w:t>Member</w:t>
      </w:r>
    </w:p>
    <w:p>
      <w:pPr>
        <w:pStyle w:val="BodyText"/>
        <w:spacing w:line="321" w:lineRule="auto" w:before="228"/>
        <w:ind w:left="157" w:right="34"/>
      </w:pPr>
      <w:r>
        <w:rPr>
          <w:w w:val="115"/>
        </w:rPr>
        <w:t>Invigilators</w:t>
      </w:r>
      <w:r>
        <w:rPr>
          <w:w w:val="115"/>
        </w:rPr>
        <w:t> are</w:t>
      </w:r>
      <w:r>
        <w:rPr>
          <w:w w:val="115"/>
        </w:rPr>
        <w:t> required</w:t>
      </w:r>
      <w:r>
        <w:rPr>
          <w:w w:val="115"/>
        </w:rPr>
        <w:t> to</w:t>
      </w:r>
      <w:r>
        <w:rPr>
          <w:w w:val="115"/>
        </w:rPr>
        <w:t> reach</w:t>
      </w:r>
      <w:r>
        <w:rPr>
          <w:w w:val="115"/>
        </w:rPr>
        <w:t> the</w:t>
      </w:r>
      <w:r>
        <w:rPr>
          <w:w w:val="115"/>
        </w:rPr>
        <w:t> Academic</w:t>
      </w:r>
      <w:r>
        <w:rPr>
          <w:w w:val="115"/>
        </w:rPr>
        <w:t> Office</w:t>
      </w:r>
      <w:r>
        <w:rPr>
          <w:w w:val="115"/>
        </w:rPr>
        <w:t> at</w:t>
      </w:r>
      <w:r>
        <w:rPr>
          <w:w w:val="115"/>
        </w:rPr>
        <w:t> least</w:t>
      </w:r>
      <w:r>
        <w:rPr>
          <w:w w:val="115"/>
        </w:rPr>
        <w:t> 15 minutes</w:t>
      </w:r>
      <w:r>
        <w:rPr>
          <w:spacing w:val="7"/>
          <w:w w:val="115"/>
        </w:rPr>
        <w:t> </w:t>
      </w:r>
      <w:r>
        <w:rPr>
          <w:w w:val="115"/>
        </w:rPr>
        <w:t>before</w:t>
      </w:r>
      <w:r>
        <w:rPr>
          <w:spacing w:val="10"/>
          <w:w w:val="115"/>
        </w:rPr>
        <w:t> </w:t>
      </w:r>
      <w:r>
        <w:rPr>
          <w:w w:val="115"/>
        </w:rPr>
        <w:t>the</w:t>
      </w:r>
      <w:r>
        <w:rPr>
          <w:spacing w:val="9"/>
          <w:w w:val="115"/>
        </w:rPr>
        <w:t> </w:t>
      </w:r>
      <w:r>
        <w:rPr>
          <w:w w:val="115"/>
        </w:rPr>
        <w:t>commencement</w:t>
      </w:r>
      <w:r>
        <w:rPr>
          <w:spacing w:val="9"/>
          <w:w w:val="115"/>
        </w:rPr>
        <w:t> </w:t>
      </w:r>
      <w:r>
        <w:rPr>
          <w:w w:val="115"/>
        </w:rPr>
        <w:t>of</w:t>
      </w:r>
      <w:r>
        <w:rPr>
          <w:spacing w:val="9"/>
          <w:w w:val="115"/>
        </w:rPr>
        <w:t> </w:t>
      </w:r>
      <w:r>
        <w:rPr>
          <w:w w:val="115"/>
        </w:rPr>
        <w:t>the</w:t>
      </w:r>
      <w:r>
        <w:rPr>
          <w:spacing w:val="10"/>
          <w:w w:val="115"/>
        </w:rPr>
        <w:t> </w:t>
      </w:r>
      <w:r>
        <w:rPr>
          <w:w w:val="115"/>
        </w:rPr>
        <w:t>final</w:t>
      </w:r>
      <w:r>
        <w:rPr>
          <w:spacing w:val="11"/>
          <w:w w:val="115"/>
        </w:rPr>
        <w:t> </w:t>
      </w:r>
      <w:r>
        <w:rPr>
          <w:w w:val="115"/>
        </w:rPr>
        <w:t>exam.</w:t>
      </w:r>
      <w:r>
        <w:rPr>
          <w:spacing w:val="8"/>
          <w:w w:val="115"/>
        </w:rPr>
        <w:t> </w:t>
      </w:r>
      <w:r>
        <w:rPr>
          <w:spacing w:val="-2"/>
          <w:w w:val="110"/>
        </w:rPr>
        <w:t>Invigilators</w:t>
      </w:r>
    </w:p>
    <w:p>
      <w:pPr>
        <w:pStyle w:val="BodyText"/>
        <w:spacing w:after="0" w:line="321" w:lineRule="auto"/>
        <w:sectPr>
          <w:pgSz w:w="8680" w:h="12200"/>
          <w:pgMar w:header="731" w:footer="800" w:top="1080" w:bottom="1000" w:left="850" w:right="992"/>
        </w:sectPr>
      </w:pPr>
    </w:p>
    <w:p>
      <w:pPr>
        <w:pStyle w:val="BodyText"/>
        <w:spacing w:line="321" w:lineRule="auto" w:before="110"/>
        <w:ind w:left="157" w:right="36"/>
      </w:pPr>
      <w:r>
        <w:rPr>
          <w:w w:val="110"/>
        </w:rPr>
        <w:t>should</w:t>
      </w:r>
      <w:r>
        <w:rPr>
          <w:spacing w:val="-7"/>
          <w:w w:val="110"/>
        </w:rPr>
        <w:t> </w:t>
      </w:r>
      <w:r>
        <w:rPr>
          <w:w w:val="110"/>
        </w:rPr>
        <w:t>reach</w:t>
      </w:r>
      <w:r>
        <w:rPr>
          <w:spacing w:val="-10"/>
          <w:w w:val="110"/>
        </w:rPr>
        <w:t> </w:t>
      </w:r>
      <w:r>
        <w:rPr>
          <w:w w:val="110"/>
        </w:rPr>
        <w:t>their</w:t>
      </w:r>
      <w:r>
        <w:rPr>
          <w:spacing w:val="-9"/>
          <w:w w:val="110"/>
        </w:rPr>
        <w:t> </w:t>
      </w:r>
      <w:r>
        <w:rPr>
          <w:w w:val="110"/>
        </w:rPr>
        <w:t>designated</w:t>
      </w:r>
      <w:r>
        <w:rPr>
          <w:spacing w:val="-9"/>
          <w:w w:val="110"/>
        </w:rPr>
        <w:t> </w:t>
      </w:r>
      <w:r>
        <w:rPr>
          <w:w w:val="110"/>
        </w:rPr>
        <w:t>examination</w:t>
      </w:r>
      <w:r>
        <w:rPr>
          <w:spacing w:val="-11"/>
          <w:w w:val="110"/>
        </w:rPr>
        <w:t> </w:t>
      </w:r>
      <w:r>
        <w:rPr>
          <w:w w:val="110"/>
        </w:rPr>
        <w:t>rooms</w:t>
      </w:r>
      <w:r>
        <w:rPr>
          <w:spacing w:val="-9"/>
          <w:w w:val="110"/>
        </w:rPr>
        <w:t> </w:t>
      </w:r>
      <w:r>
        <w:rPr>
          <w:w w:val="110"/>
        </w:rPr>
        <w:t>10</w:t>
      </w:r>
      <w:r>
        <w:rPr>
          <w:spacing w:val="-10"/>
          <w:w w:val="110"/>
        </w:rPr>
        <w:t> </w:t>
      </w:r>
      <w:r>
        <w:rPr>
          <w:w w:val="110"/>
        </w:rPr>
        <w:t>minutes</w:t>
      </w:r>
      <w:r>
        <w:rPr>
          <w:spacing w:val="-11"/>
          <w:w w:val="110"/>
        </w:rPr>
        <w:t> </w:t>
      </w:r>
      <w:r>
        <w:rPr>
          <w:w w:val="110"/>
        </w:rPr>
        <w:t>prior</w:t>
      </w:r>
      <w:r>
        <w:rPr>
          <w:spacing w:val="-9"/>
          <w:w w:val="110"/>
        </w:rPr>
        <w:t> </w:t>
      </w:r>
      <w:r>
        <w:rPr>
          <w:w w:val="110"/>
        </w:rPr>
        <w:t>to the</w:t>
      </w:r>
      <w:r>
        <w:rPr>
          <w:spacing w:val="-8"/>
          <w:w w:val="110"/>
        </w:rPr>
        <w:t> </w:t>
      </w:r>
      <w:r>
        <w:rPr>
          <w:w w:val="110"/>
        </w:rPr>
        <w:t>start</w:t>
      </w:r>
      <w:r>
        <w:rPr>
          <w:spacing w:val="-9"/>
          <w:w w:val="110"/>
        </w:rPr>
        <w:t> </w:t>
      </w:r>
      <w:r>
        <w:rPr>
          <w:w w:val="110"/>
        </w:rPr>
        <w:t>of</w:t>
      </w:r>
      <w:r>
        <w:rPr>
          <w:spacing w:val="-6"/>
          <w:w w:val="110"/>
        </w:rPr>
        <w:t> </w:t>
      </w:r>
      <w:r>
        <w:rPr>
          <w:w w:val="110"/>
        </w:rPr>
        <w:t>the</w:t>
      </w:r>
      <w:r>
        <w:rPr>
          <w:spacing w:val="-8"/>
          <w:w w:val="110"/>
        </w:rPr>
        <w:t> </w:t>
      </w:r>
      <w:r>
        <w:rPr>
          <w:w w:val="110"/>
        </w:rPr>
        <w:t>exams</w:t>
      </w:r>
      <w:r>
        <w:rPr>
          <w:spacing w:val="-8"/>
          <w:w w:val="110"/>
        </w:rPr>
        <w:t> </w:t>
      </w:r>
      <w:r>
        <w:rPr>
          <w:w w:val="110"/>
        </w:rPr>
        <w:t>along</w:t>
      </w:r>
      <w:r>
        <w:rPr>
          <w:spacing w:val="-8"/>
          <w:w w:val="110"/>
        </w:rPr>
        <w:t> </w:t>
      </w:r>
      <w:r>
        <w:rPr>
          <w:w w:val="110"/>
        </w:rPr>
        <w:t>with</w:t>
      </w:r>
      <w:r>
        <w:rPr>
          <w:spacing w:val="-9"/>
          <w:w w:val="110"/>
        </w:rPr>
        <w:t> </w:t>
      </w:r>
      <w:r>
        <w:rPr>
          <w:w w:val="110"/>
        </w:rPr>
        <w:t>the</w:t>
      </w:r>
      <w:r>
        <w:rPr>
          <w:spacing w:val="-6"/>
          <w:w w:val="110"/>
        </w:rPr>
        <w:t> </w:t>
      </w:r>
      <w:r>
        <w:rPr>
          <w:w w:val="110"/>
        </w:rPr>
        <w:t>examination</w:t>
      </w:r>
      <w:r>
        <w:rPr>
          <w:spacing w:val="-7"/>
          <w:w w:val="110"/>
        </w:rPr>
        <w:t> </w:t>
      </w:r>
      <w:r>
        <w:rPr>
          <w:w w:val="110"/>
        </w:rPr>
        <w:t>packet</w:t>
      </w:r>
      <w:r>
        <w:rPr>
          <w:spacing w:val="-9"/>
          <w:w w:val="110"/>
        </w:rPr>
        <w:t> </w:t>
      </w:r>
      <w:r>
        <w:rPr>
          <w:w w:val="110"/>
        </w:rPr>
        <w:t>issued</w:t>
      </w:r>
      <w:r>
        <w:rPr>
          <w:spacing w:val="-8"/>
          <w:w w:val="110"/>
        </w:rPr>
        <w:t> </w:t>
      </w:r>
      <w:r>
        <w:rPr>
          <w:w w:val="110"/>
        </w:rPr>
        <w:t>from the Academic Office. Examination packet contains:</w:t>
      </w:r>
    </w:p>
    <w:p>
      <w:pPr>
        <w:pStyle w:val="ListParagraph"/>
        <w:numPr>
          <w:ilvl w:val="0"/>
          <w:numId w:val="13"/>
        </w:numPr>
        <w:tabs>
          <w:tab w:pos="876" w:val="left" w:leader="none"/>
        </w:tabs>
        <w:spacing w:line="240" w:lineRule="auto" w:before="117" w:after="0"/>
        <w:ind w:left="876" w:right="0" w:hanging="719"/>
        <w:jc w:val="both"/>
        <w:rPr>
          <w:sz w:val="20"/>
        </w:rPr>
      </w:pPr>
      <w:r>
        <w:rPr>
          <w:spacing w:val="2"/>
          <w:sz w:val="20"/>
        </w:rPr>
        <w:t>Question</w:t>
      </w:r>
      <w:r>
        <w:rPr>
          <w:spacing w:val="35"/>
          <w:sz w:val="20"/>
        </w:rPr>
        <w:t> </w:t>
      </w:r>
      <w:r>
        <w:rPr>
          <w:spacing w:val="-2"/>
          <w:sz w:val="20"/>
        </w:rPr>
        <w:t>papers</w:t>
      </w:r>
    </w:p>
    <w:p>
      <w:pPr>
        <w:pStyle w:val="ListParagraph"/>
        <w:numPr>
          <w:ilvl w:val="0"/>
          <w:numId w:val="13"/>
        </w:numPr>
        <w:tabs>
          <w:tab w:pos="876" w:val="left" w:leader="none"/>
        </w:tabs>
        <w:spacing w:line="240" w:lineRule="auto" w:before="198" w:after="0"/>
        <w:ind w:left="876" w:right="0" w:hanging="719"/>
        <w:jc w:val="both"/>
        <w:rPr>
          <w:sz w:val="20"/>
        </w:rPr>
      </w:pPr>
      <w:r>
        <w:rPr>
          <w:w w:val="105"/>
          <w:sz w:val="20"/>
        </w:rPr>
        <w:t>Answer</w:t>
      </w:r>
      <w:r>
        <w:rPr>
          <w:spacing w:val="-1"/>
          <w:w w:val="105"/>
          <w:sz w:val="20"/>
        </w:rPr>
        <w:t> </w:t>
      </w:r>
      <w:r>
        <w:rPr>
          <w:spacing w:val="-2"/>
          <w:w w:val="105"/>
          <w:sz w:val="20"/>
        </w:rPr>
        <w:t>sheets</w:t>
      </w:r>
    </w:p>
    <w:p>
      <w:pPr>
        <w:pStyle w:val="ListParagraph"/>
        <w:numPr>
          <w:ilvl w:val="0"/>
          <w:numId w:val="13"/>
        </w:numPr>
        <w:tabs>
          <w:tab w:pos="875" w:val="left" w:leader="none"/>
        </w:tabs>
        <w:spacing w:line="240" w:lineRule="auto" w:before="197" w:after="0"/>
        <w:ind w:left="875" w:right="0" w:hanging="718"/>
        <w:jc w:val="both"/>
        <w:rPr>
          <w:sz w:val="20"/>
        </w:rPr>
      </w:pPr>
      <w:r>
        <w:rPr>
          <w:w w:val="105"/>
          <w:sz w:val="20"/>
        </w:rPr>
        <w:t>Extra</w:t>
      </w:r>
      <w:r>
        <w:rPr>
          <w:spacing w:val="2"/>
          <w:w w:val="110"/>
          <w:sz w:val="20"/>
        </w:rPr>
        <w:t> </w:t>
      </w:r>
      <w:r>
        <w:rPr>
          <w:spacing w:val="-2"/>
          <w:w w:val="110"/>
          <w:sz w:val="20"/>
        </w:rPr>
        <w:t>Sheets</w:t>
      </w:r>
    </w:p>
    <w:p>
      <w:pPr>
        <w:pStyle w:val="ListParagraph"/>
        <w:numPr>
          <w:ilvl w:val="0"/>
          <w:numId w:val="13"/>
        </w:numPr>
        <w:tabs>
          <w:tab w:pos="877" w:val="left" w:leader="none"/>
        </w:tabs>
        <w:spacing w:line="240" w:lineRule="auto" w:before="197" w:after="0"/>
        <w:ind w:left="877" w:right="0" w:hanging="720"/>
        <w:jc w:val="left"/>
        <w:rPr>
          <w:sz w:val="20"/>
        </w:rPr>
      </w:pPr>
      <w:r>
        <w:rPr>
          <w:w w:val="110"/>
          <w:sz w:val="20"/>
        </w:rPr>
        <w:t>Attendance</w:t>
      </w:r>
      <w:r>
        <w:rPr>
          <w:spacing w:val="15"/>
          <w:w w:val="110"/>
          <w:sz w:val="20"/>
        </w:rPr>
        <w:t> </w:t>
      </w:r>
      <w:r>
        <w:rPr>
          <w:spacing w:val="-2"/>
          <w:w w:val="110"/>
          <w:sz w:val="20"/>
        </w:rPr>
        <w:t>sheet</w:t>
      </w:r>
    </w:p>
    <w:p>
      <w:pPr>
        <w:pStyle w:val="ListParagraph"/>
        <w:numPr>
          <w:ilvl w:val="0"/>
          <w:numId w:val="13"/>
        </w:numPr>
        <w:tabs>
          <w:tab w:pos="877" w:val="left" w:leader="none"/>
        </w:tabs>
        <w:spacing w:line="240" w:lineRule="auto" w:before="200" w:after="0"/>
        <w:ind w:left="877" w:right="0" w:hanging="720"/>
        <w:jc w:val="left"/>
        <w:rPr>
          <w:sz w:val="20"/>
        </w:rPr>
      </w:pPr>
      <w:r>
        <w:rPr>
          <w:w w:val="105"/>
          <w:sz w:val="20"/>
        </w:rPr>
        <w:t>Seating</w:t>
      </w:r>
      <w:r>
        <w:rPr>
          <w:spacing w:val="8"/>
          <w:w w:val="110"/>
          <w:sz w:val="20"/>
        </w:rPr>
        <w:t> </w:t>
      </w:r>
      <w:r>
        <w:rPr>
          <w:spacing w:val="-4"/>
          <w:w w:val="110"/>
          <w:sz w:val="20"/>
        </w:rPr>
        <w:t>plan</w:t>
      </w:r>
    </w:p>
    <w:p>
      <w:pPr>
        <w:pStyle w:val="BodyText"/>
        <w:spacing w:line="321" w:lineRule="auto" w:before="197"/>
        <w:ind w:left="157" w:right="33"/>
      </w:pPr>
      <w:r>
        <w:rPr>
          <w:w w:val="110"/>
        </w:rPr>
        <w:t>Invigilators</w:t>
      </w:r>
      <w:r>
        <w:rPr>
          <w:spacing w:val="-12"/>
          <w:w w:val="110"/>
        </w:rPr>
        <w:t> </w:t>
      </w:r>
      <w:r>
        <w:rPr>
          <w:w w:val="110"/>
        </w:rPr>
        <w:t>are</w:t>
      </w:r>
      <w:r>
        <w:rPr>
          <w:spacing w:val="-13"/>
          <w:w w:val="110"/>
        </w:rPr>
        <w:t> </w:t>
      </w:r>
      <w:r>
        <w:rPr>
          <w:w w:val="110"/>
        </w:rPr>
        <w:t>not</w:t>
      </w:r>
      <w:r>
        <w:rPr>
          <w:spacing w:val="-12"/>
          <w:w w:val="110"/>
        </w:rPr>
        <w:t> </w:t>
      </w:r>
      <w:r>
        <w:rPr>
          <w:w w:val="110"/>
        </w:rPr>
        <w:t>to</w:t>
      </w:r>
      <w:r>
        <w:rPr>
          <w:spacing w:val="-11"/>
          <w:w w:val="110"/>
        </w:rPr>
        <w:t> </w:t>
      </w:r>
      <w:r>
        <w:rPr>
          <w:w w:val="110"/>
        </w:rPr>
        <w:t>leave</w:t>
      </w:r>
      <w:r>
        <w:rPr>
          <w:spacing w:val="-13"/>
          <w:w w:val="110"/>
        </w:rPr>
        <w:t> </w:t>
      </w:r>
      <w:r>
        <w:rPr>
          <w:w w:val="110"/>
        </w:rPr>
        <w:t>their</w:t>
      </w:r>
      <w:r>
        <w:rPr>
          <w:spacing w:val="-13"/>
          <w:w w:val="110"/>
        </w:rPr>
        <w:t> </w:t>
      </w:r>
      <w:r>
        <w:rPr>
          <w:w w:val="110"/>
        </w:rPr>
        <w:t>designated</w:t>
      </w:r>
      <w:r>
        <w:rPr>
          <w:spacing w:val="-13"/>
          <w:w w:val="110"/>
        </w:rPr>
        <w:t> </w:t>
      </w:r>
      <w:r>
        <w:rPr>
          <w:w w:val="110"/>
        </w:rPr>
        <w:t>examination</w:t>
      </w:r>
      <w:r>
        <w:rPr>
          <w:spacing w:val="-12"/>
          <w:w w:val="110"/>
        </w:rPr>
        <w:t> </w:t>
      </w:r>
      <w:r>
        <w:rPr>
          <w:w w:val="110"/>
        </w:rPr>
        <w:t>room</w:t>
      </w:r>
      <w:r>
        <w:rPr>
          <w:spacing w:val="-13"/>
          <w:w w:val="110"/>
        </w:rPr>
        <w:t> </w:t>
      </w:r>
      <w:r>
        <w:rPr>
          <w:w w:val="110"/>
        </w:rPr>
        <w:t>at</w:t>
      </w:r>
      <w:r>
        <w:rPr>
          <w:spacing w:val="-12"/>
          <w:w w:val="110"/>
        </w:rPr>
        <w:t> </w:t>
      </w:r>
      <w:r>
        <w:rPr>
          <w:w w:val="110"/>
        </w:rPr>
        <w:t>any time</w:t>
      </w:r>
      <w:r>
        <w:rPr>
          <w:spacing w:val="-8"/>
          <w:w w:val="110"/>
        </w:rPr>
        <w:t> </w:t>
      </w:r>
      <w:r>
        <w:rPr>
          <w:w w:val="110"/>
        </w:rPr>
        <w:t>during</w:t>
      </w:r>
      <w:r>
        <w:rPr>
          <w:spacing w:val="-6"/>
          <w:w w:val="110"/>
        </w:rPr>
        <w:t> </w:t>
      </w:r>
      <w:r>
        <w:rPr>
          <w:w w:val="110"/>
        </w:rPr>
        <w:t>the</w:t>
      </w:r>
      <w:r>
        <w:rPr>
          <w:spacing w:val="-8"/>
          <w:w w:val="110"/>
        </w:rPr>
        <w:t> </w:t>
      </w:r>
      <w:r>
        <w:rPr>
          <w:w w:val="110"/>
        </w:rPr>
        <w:t>exam.</w:t>
      </w:r>
      <w:r>
        <w:rPr>
          <w:spacing w:val="-7"/>
          <w:w w:val="110"/>
        </w:rPr>
        <w:t> </w:t>
      </w:r>
      <w:r>
        <w:rPr>
          <w:w w:val="110"/>
        </w:rPr>
        <w:t>Invigilation</w:t>
      </w:r>
      <w:r>
        <w:rPr>
          <w:spacing w:val="-7"/>
          <w:w w:val="110"/>
        </w:rPr>
        <w:t> </w:t>
      </w:r>
      <w:r>
        <w:rPr>
          <w:w w:val="110"/>
        </w:rPr>
        <w:t>has</w:t>
      </w:r>
      <w:r>
        <w:rPr>
          <w:spacing w:val="-7"/>
          <w:w w:val="110"/>
        </w:rPr>
        <w:t> </w:t>
      </w:r>
      <w:r>
        <w:rPr>
          <w:w w:val="110"/>
        </w:rPr>
        <w:t>the</w:t>
      </w:r>
      <w:r>
        <w:rPr>
          <w:spacing w:val="-8"/>
          <w:w w:val="110"/>
        </w:rPr>
        <w:t> </w:t>
      </w:r>
      <w:r>
        <w:rPr>
          <w:w w:val="110"/>
        </w:rPr>
        <w:t>highest</w:t>
      </w:r>
      <w:r>
        <w:rPr>
          <w:spacing w:val="-7"/>
          <w:w w:val="110"/>
        </w:rPr>
        <w:t> </w:t>
      </w:r>
      <w:r>
        <w:rPr>
          <w:w w:val="110"/>
        </w:rPr>
        <w:t>priority.</w:t>
      </w:r>
      <w:r>
        <w:rPr>
          <w:spacing w:val="-10"/>
          <w:w w:val="110"/>
        </w:rPr>
        <w:t> </w:t>
      </w:r>
      <w:r>
        <w:rPr>
          <w:w w:val="110"/>
        </w:rPr>
        <w:t>In</w:t>
      </w:r>
      <w:r>
        <w:rPr>
          <w:spacing w:val="-7"/>
          <w:w w:val="110"/>
        </w:rPr>
        <w:t> </w:t>
      </w:r>
      <w:r>
        <w:rPr>
          <w:w w:val="110"/>
        </w:rPr>
        <w:t>case</w:t>
      </w:r>
      <w:r>
        <w:rPr>
          <w:spacing w:val="-8"/>
          <w:w w:val="110"/>
        </w:rPr>
        <w:t> </w:t>
      </w:r>
      <w:r>
        <w:rPr>
          <w:w w:val="110"/>
        </w:rPr>
        <w:t>the invigilator has to leave the examination room it</w:t>
      </w:r>
      <w:r>
        <w:rPr>
          <w:w w:val="110"/>
        </w:rPr>
        <w:t> should be ensured that the invigilation duty is handed over to a designated invigilation staff.</w:t>
      </w:r>
      <w:r>
        <w:rPr>
          <w:spacing w:val="-6"/>
          <w:w w:val="110"/>
        </w:rPr>
        <w:t> </w:t>
      </w:r>
      <w:r>
        <w:rPr>
          <w:w w:val="110"/>
        </w:rPr>
        <w:t>Invigilation</w:t>
      </w:r>
      <w:r>
        <w:rPr>
          <w:spacing w:val="-6"/>
          <w:w w:val="110"/>
        </w:rPr>
        <w:t> </w:t>
      </w:r>
      <w:r>
        <w:rPr>
          <w:w w:val="110"/>
        </w:rPr>
        <w:t>duties</w:t>
      </w:r>
      <w:r>
        <w:rPr>
          <w:spacing w:val="-6"/>
          <w:w w:val="110"/>
        </w:rPr>
        <w:t> </w:t>
      </w:r>
      <w:r>
        <w:rPr>
          <w:w w:val="110"/>
        </w:rPr>
        <w:t>should</w:t>
      </w:r>
      <w:r>
        <w:rPr>
          <w:spacing w:val="-4"/>
          <w:w w:val="110"/>
        </w:rPr>
        <w:t> </w:t>
      </w:r>
      <w:r>
        <w:rPr>
          <w:w w:val="110"/>
        </w:rPr>
        <w:t>not</w:t>
      </w:r>
      <w:r>
        <w:rPr>
          <w:spacing w:val="-5"/>
          <w:w w:val="110"/>
        </w:rPr>
        <w:t> </w:t>
      </w:r>
      <w:r>
        <w:rPr>
          <w:w w:val="110"/>
        </w:rPr>
        <w:t>be</w:t>
      </w:r>
      <w:r>
        <w:rPr>
          <w:spacing w:val="-4"/>
          <w:w w:val="110"/>
        </w:rPr>
        <w:t> </w:t>
      </w:r>
      <w:r>
        <w:rPr>
          <w:w w:val="110"/>
        </w:rPr>
        <w:t>handed</w:t>
      </w:r>
      <w:r>
        <w:rPr>
          <w:spacing w:val="-4"/>
          <w:w w:val="110"/>
        </w:rPr>
        <w:t> </w:t>
      </w:r>
      <w:r>
        <w:rPr>
          <w:w w:val="110"/>
        </w:rPr>
        <w:t>over</w:t>
      </w:r>
      <w:r>
        <w:rPr>
          <w:spacing w:val="-4"/>
          <w:w w:val="110"/>
        </w:rPr>
        <w:t> </w:t>
      </w:r>
      <w:r>
        <w:rPr>
          <w:w w:val="110"/>
        </w:rPr>
        <w:t>to</w:t>
      </w:r>
      <w:r>
        <w:rPr>
          <w:spacing w:val="-5"/>
          <w:w w:val="110"/>
        </w:rPr>
        <w:t> </w:t>
      </w:r>
      <w:r>
        <w:rPr>
          <w:w w:val="110"/>
        </w:rPr>
        <w:t>the</w:t>
      </w:r>
      <w:r>
        <w:rPr>
          <w:spacing w:val="-4"/>
          <w:w w:val="110"/>
        </w:rPr>
        <w:t> </w:t>
      </w:r>
      <w:r>
        <w:rPr>
          <w:w w:val="110"/>
        </w:rPr>
        <w:t>attendants.</w:t>
      </w:r>
    </w:p>
    <w:p>
      <w:pPr>
        <w:pStyle w:val="BodyText"/>
        <w:spacing w:line="321" w:lineRule="auto" w:before="115"/>
        <w:ind w:left="157" w:right="36"/>
      </w:pPr>
      <w:r>
        <w:rPr>
          <w:w w:val="110"/>
        </w:rPr>
        <w:t>Invigilators</w:t>
      </w:r>
      <w:r>
        <w:rPr>
          <w:spacing w:val="-10"/>
          <w:w w:val="110"/>
        </w:rPr>
        <w:t> </w:t>
      </w:r>
      <w:r>
        <w:rPr>
          <w:w w:val="110"/>
        </w:rPr>
        <w:t>should</w:t>
      </w:r>
      <w:r>
        <w:rPr>
          <w:spacing w:val="-10"/>
          <w:w w:val="110"/>
        </w:rPr>
        <w:t> </w:t>
      </w:r>
      <w:r>
        <w:rPr>
          <w:w w:val="110"/>
        </w:rPr>
        <w:t>ensure</w:t>
      </w:r>
      <w:r>
        <w:rPr>
          <w:spacing w:val="-10"/>
          <w:w w:val="110"/>
        </w:rPr>
        <w:t> </w:t>
      </w:r>
      <w:r>
        <w:rPr>
          <w:w w:val="110"/>
        </w:rPr>
        <w:t>that</w:t>
      </w:r>
      <w:r>
        <w:rPr>
          <w:spacing w:val="-11"/>
          <w:w w:val="110"/>
        </w:rPr>
        <w:t> </w:t>
      </w:r>
      <w:r>
        <w:rPr>
          <w:w w:val="110"/>
        </w:rPr>
        <w:t>seating</w:t>
      </w:r>
      <w:r>
        <w:rPr>
          <w:spacing w:val="-8"/>
          <w:w w:val="110"/>
        </w:rPr>
        <w:t> </w:t>
      </w:r>
      <w:r>
        <w:rPr>
          <w:w w:val="110"/>
        </w:rPr>
        <w:t>plan</w:t>
      </w:r>
      <w:r>
        <w:rPr>
          <w:spacing w:val="-11"/>
          <w:w w:val="110"/>
        </w:rPr>
        <w:t> </w:t>
      </w:r>
      <w:r>
        <w:rPr>
          <w:w w:val="110"/>
        </w:rPr>
        <w:t>is</w:t>
      </w:r>
      <w:r>
        <w:rPr>
          <w:spacing w:val="-10"/>
          <w:w w:val="110"/>
        </w:rPr>
        <w:t> </w:t>
      </w:r>
      <w:r>
        <w:rPr>
          <w:w w:val="110"/>
        </w:rPr>
        <w:t>displayed</w:t>
      </w:r>
      <w:r>
        <w:rPr>
          <w:spacing w:val="-10"/>
          <w:w w:val="110"/>
        </w:rPr>
        <w:t> </w:t>
      </w:r>
      <w:r>
        <w:rPr>
          <w:w w:val="110"/>
        </w:rPr>
        <w:t>on</w:t>
      </w:r>
      <w:r>
        <w:rPr>
          <w:spacing w:val="-11"/>
          <w:w w:val="110"/>
        </w:rPr>
        <w:t> </w:t>
      </w:r>
      <w:r>
        <w:rPr>
          <w:w w:val="110"/>
        </w:rPr>
        <w:t>the</w:t>
      </w:r>
      <w:r>
        <w:rPr>
          <w:spacing w:val="-10"/>
          <w:w w:val="110"/>
        </w:rPr>
        <w:t> </w:t>
      </w:r>
      <w:r>
        <w:rPr>
          <w:w w:val="110"/>
        </w:rPr>
        <w:t>notice board</w:t>
      </w:r>
      <w:r>
        <w:rPr>
          <w:w w:val="110"/>
        </w:rPr>
        <w:t> outside</w:t>
      </w:r>
      <w:r>
        <w:rPr>
          <w:w w:val="110"/>
        </w:rPr>
        <w:t> each</w:t>
      </w:r>
      <w:r>
        <w:rPr>
          <w:w w:val="110"/>
        </w:rPr>
        <w:t> examination</w:t>
      </w:r>
      <w:r>
        <w:rPr>
          <w:w w:val="110"/>
        </w:rPr>
        <w:t> room</w:t>
      </w:r>
      <w:r>
        <w:rPr>
          <w:w w:val="110"/>
        </w:rPr>
        <w:t> and</w:t>
      </w:r>
      <w:r>
        <w:rPr>
          <w:w w:val="110"/>
        </w:rPr>
        <w:t> students</w:t>
      </w:r>
      <w:r>
        <w:rPr>
          <w:w w:val="110"/>
        </w:rPr>
        <w:t> are</w:t>
      </w:r>
      <w:r>
        <w:rPr>
          <w:w w:val="110"/>
        </w:rPr>
        <w:t> seated accordingly.</w:t>
      </w:r>
      <w:r>
        <w:rPr>
          <w:spacing w:val="-3"/>
          <w:w w:val="110"/>
        </w:rPr>
        <w:t> </w:t>
      </w:r>
      <w:r>
        <w:rPr>
          <w:w w:val="110"/>
        </w:rPr>
        <w:t>Invigilators</w:t>
      </w:r>
      <w:r>
        <w:rPr>
          <w:spacing w:val="-1"/>
          <w:w w:val="110"/>
        </w:rPr>
        <w:t> </w:t>
      </w:r>
      <w:r>
        <w:rPr>
          <w:w w:val="110"/>
        </w:rPr>
        <w:t>should</w:t>
      </w:r>
      <w:r>
        <w:rPr>
          <w:spacing w:val="-1"/>
          <w:w w:val="110"/>
        </w:rPr>
        <w:t> </w:t>
      </w:r>
      <w:r>
        <w:rPr>
          <w:w w:val="110"/>
        </w:rPr>
        <w:t>ensure</w:t>
      </w:r>
      <w:r>
        <w:rPr>
          <w:spacing w:val="-1"/>
          <w:w w:val="110"/>
        </w:rPr>
        <w:t> </w:t>
      </w:r>
      <w:r>
        <w:rPr>
          <w:w w:val="110"/>
        </w:rPr>
        <w:t>that</w:t>
      </w:r>
      <w:r>
        <w:rPr>
          <w:spacing w:val="-2"/>
          <w:w w:val="110"/>
        </w:rPr>
        <w:t> </w:t>
      </w:r>
      <w:r>
        <w:rPr>
          <w:w w:val="110"/>
        </w:rPr>
        <w:t>all</w:t>
      </w:r>
      <w:r>
        <w:rPr>
          <w:spacing w:val="-2"/>
          <w:w w:val="110"/>
        </w:rPr>
        <w:t> </w:t>
      </w:r>
      <w:r>
        <w:rPr>
          <w:w w:val="110"/>
        </w:rPr>
        <w:t>students</w:t>
      </w:r>
      <w:r>
        <w:rPr>
          <w:spacing w:val="-3"/>
          <w:w w:val="110"/>
        </w:rPr>
        <w:t> </w:t>
      </w:r>
      <w:r>
        <w:rPr>
          <w:w w:val="110"/>
        </w:rPr>
        <w:t>are</w:t>
      </w:r>
      <w:r>
        <w:rPr>
          <w:spacing w:val="-1"/>
          <w:w w:val="110"/>
        </w:rPr>
        <w:t> </w:t>
      </w:r>
      <w:r>
        <w:rPr>
          <w:w w:val="110"/>
        </w:rPr>
        <w:t>seated</w:t>
      </w:r>
      <w:r>
        <w:rPr>
          <w:spacing w:val="-1"/>
          <w:w w:val="110"/>
        </w:rPr>
        <w:t> </w:t>
      </w:r>
      <w:r>
        <w:rPr>
          <w:w w:val="110"/>
        </w:rPr>
        <w:t>5 minutes prior to the start of the exam.</w:t>
      </w:r>
    </w:p>
    <w:p>
      <w:pPr>
        <w:pStyle w:val="BodyText"/>
        <w:spacing w:line="321" w:lineRule="auto" w:before="116"/>
        <w:ind w:left="157" w:right="36"/>
      </w:pPr>
      <w:r>
        <w:rPr>
          <w:w w:val="110"/>
        </w:rPr>
        <w:t>Invigilators</w:t>
      </w:r>
      <w:r>
        <w:rPr>
          <w:spacing w:val="-16"/>
          <w:w w:val="110"/>
        </w:rPr>
        <w:t> </w:t>
      </w:r>
      <w:r>
        <w:rPr>
          <w:w w:val="110"/>
        </w:rPr>
        <w:t>should</w:t>
      </w:r>
      <w:r>
        <w:rPr>
          <w:spacing w:val="-15"/>
          <w:w w:val="110"/>
        </w:rPr>
        <w:t> </w:t>
      </w:r>
      <w:r>
        <w:rPr>
          <w:w w:val="110"/>
        </w:rPr>
        <w:t>ensure</w:t>
      </w:r>
      <w:r>
        <w:rPr>
          <w:spacing w:val="-15"/>
          <w:w w:val="110"/>
        </w:rPr>
        <w:t> </w:t>
      </w:r>
      <w:r>
        <w:rPr>
          <w:w w:val="110"/>
        </w:rPr>
        <w:t>that</w:t>
      </w:r>
      <w:r>
        <w:rPr>
          <w:spacing w:val="-15"/>
          <w:w w:val="110"/>
        </w:rPr>
        <w:t> </w:t>
      </w:r>
      <w:r>
        <w:rPr>
          <w:w w:val="110"/>
        </w:rPr>
        <w:t>students</w:t>
      </w:r>
      <w:r>
        <w:rPr>
          <w:spacing w:val="-15"/>
          <w:w w:val="110"/>
        </w:rPr>
        <w:t> </w:t>
      </w:r>
      <w:r>
        <w:rPr>
          <w:w w:val="110"/>
        </w:rPr>
        <w:t>leave</w:t>
      </w:r>
      <w:r>
        <w:rPr>
          <w:spacing w:val="-15"/>
          <w:w w:val="110"/>
        </w:rPr>
        <w:t> </w:t>
      </w:r>
      <w:r>
        <w:rPr>
          <w:w w:val="110"/>
        </w:rPr>
        <w:t>their</w:t>
      </w:r>
      <w:r>
        <w:rPr>
          <w:spacing w:val="-13"/>
          <w:w w:val="110"/>
        </w:rPr>
        <w:t> </w:t>
      </w:r>
      <w:r>
        <w:rPr>
          <w:w w:val="110"/>
        </w:rPr>
        <w:t>bags/books</w:t>
      </w:r>
      <w:r>
        <w:rPr>
          <w:spacing w:val="-15"/>
          <w:w w:val="110"/>
        </w:rPr>
        <w:t> </w:t>
      </w:r>
      <w:r>
        <w:rPr>
          <w:w w:val="110"/>
        </w:rPr>
        <w:t>etc.</w:t>
      </w:r>
      <w:r>
        <w:rPr>
          <w:spacing w:val="-16"/>
          <w:w w:val="110"/>
        </w:rPr>
        <w:t> </w:t>
      </w:r>
      <w:r>
        <w:rPr>
          <w:w w:val="110"/>
        </w:rPr>
        <w:t>at the</w:t>
      </w:r>
      <w:r>
        <w:rPr>
          <w:w w:val="110"/>
        </w:rPr>
        <w:t> front</w:t>
      </w:r>
      <w:r>
        <w:rPr>
          <w:w w:val="110"/>
        </w:rPr>
        <w:t> of</w:t>
      </w:r>
      <w:r>
        <w:rPr>
          <w:w w:val="110"/>
        </w:rPr>
        <w:t> the</w:t>
      </w:r>
      <w:r>
        <w:rPr>
          <w:w w:val="110"/>
        </w:rPr>
        <w:t> class,</w:t>
      </w:r>
      <w:r>
        <w:rPr>
          <w:w w:val="110"/>
        </w:rPr>
        <w:t> except</w:t>
      </w:r>
      <w:r>
        <w:rPr>
          <w:w w:val="110"/>
        </w:rPr>
        <w:t> for</w:t>
      </w:r>
      <w:r>
        <w:rPr>
          <w:w w:val="110"/>
        </w:rPr>
        <w:t> cases</w:t>
      </w:r>
      <w:r>
        <w:rPr>
          <w:w w:val="110"/>
        </w:rPr>
        <w:t> where</w:t>
      </w:r>
      <w:r>
        <w:rPr>
          <w:w w:val="110"/>
        </w:rPr>
        <w:t> the</w:t>
      </w:r>
      <w:r>
        <w:rPr>
          <w:w w:val="110"/>
        </w:rPr>
        <w:t> professor</w:t>
      </w:r>
      <w:r>
        <w:rPr>
          <w:w w:val="110"/>
        </w:rPr>
        <w:t> has allowed text books or notes to be</w:t>
      </w:r>
      <w:r>
        <w:rPr>
          <w:w w:val="110"/>
        </w:rPr>
        <w:t> used by</w:t>
      </w:r>
      <w:r>
        <w:rPr>
          <w:w w:val="110"/>
        </w:rPr>
        <w:t> the</w:t>
      </w:r>
      <w:r>
        <w:rPr>
          <w:w w:val="110"/>
        </w:rPr>
        <w:t> students during the exams.</w:t>
      </w:r>
      <w:r>
        <w:rPr>
          <w:spacing w:val="-12"/>
          <w:w w:val="110"/>
        </w:rPr>
        <w:t> </w:t>
      </w:r>
      <w:r>
        <w:rPr>
          <w:w w:val="110"/>
        </w:rPr>
        <w:t>Invigilators</w:t>
      </w:r>
      <w:r>
        <w:rPr>
          <w:spacing w:val="-13"/>
          <w:w w:val="110"/>
        </w:rPr>
        <w:t> </w:t>
      </w:r>
      <w:r>
        <w:rPr>
          <w:w w:val="110"/>
        </w:rPr>
        <w:t>should</w:t>
      </w:r>
      <w:r>
        <w:rPr>
          <w:spacing w:val="-11"/>
          <w:w w:val="110"/>
        </w:rPr>
        <w:t> </w:t>
      </w:r>
      <w:r>
        <w:rPr>
          <w:w w:val="110"/>
        </w:rPr>
        <w:t>ask</w:t>
      </w:r>
      <w:r>
        <w:rPr>
          <w:spacing w:val="-11"/>
          <w:w w:val="110"/>
        </w:rPr>
        <w:t> </w:t>
      </w:r>
      <w:r>
        <w:rPr>
          <w:w w:val="110"/>
        </w:rPr>
        <w:t>the</w:t>
      </w:r>
      <w:r>
        <w:rPr>
          <w:spacing w:val="-11"/>
          <w:w w:val="110"/>
        </w:rPr>
        <w:t> </w:t>
      </w:r>
      <w:r>
        <w:rPr>
          <w:w w:val="110"/>
        </w:rPr>
        <w:t>students</w:t>
      </w:r>
      <w:r>
        <w:rPr>
          <w:spacing w:val="-13"/>
          <w:w w:val="110"/>
        </w:rPr>
        <w:t> </w:t>
      </w:r>
      <w:r>
        <w:rPr>
          <w:w w:val="110"/>
        </w:rPr>
        <w:t>to</w:t>
      </w:r>
      <w:r>
        <w:rPr>
          <w:spacing w:val="-9"/>
          <w:w w:val="110"/>
        </w:rPr>
        <w:t> </w:t>
      </w:r>
      <w:r>
        <w:rPr>
          <w:w w:val="110"/>
        </w:rPr>
        <w:t>check</w:t>
      </w:r>
      <w:r>
        <w:rPr>
          <w:spacing w:val="-11"/>
          <w:w w:val="110"/>
        </w:rPr>
        <w:t> </w:t>
      </w:r>
      <w:r>
        <w:rPr>
          <w:w w:val="110"/>
        </w:rPr>
        <w:t>and</w:t>
      </w:r>
      <w:r>
        <w:rPr>
          <w:spacing w:val="-11"/>
          <w:w w:val="110"/>
        </w:rPr>
        <w:t> </w:t>
      </w:r>
      <w:r>
        <w:rPr>
          <w:w w:val="110"/>
        </w:rPr>
        <w:t>remove</w:t>
      </w:r>
      <w:r>
        <w:rPr>
          <w:spacing w:val="-11"/>
          <w:w w:val="110"/>
        </w:rPr>
        <w:t> </w:t>
      </w:r>
      <w:r>
        <w:rPr>
          <w:w w:val="110"/>
        </w:rPr>
        <w:t>any books/notes from their desks.</w:t>
      </w:r>
    </w:p>
    <w:p>
      <w:pPr>
        <w:pStyle w:val="BodyText"/>
        <w:spacing w:line="321" w:lineRule="auto" w:before="115"/>
        <w:ind w:left="157" w:right="35"/>
      </w:pPr>
      <w:r>
        <w:rPr>
          <w:w w:val="110"/>
        </w:rPr>
        <w:t>Students</w:t>
      </w:r>
      <w:r>
        <w:rPr>
          <w:spacing w:val="-6"/>
          <w:w w:val="110"/>
        </w:rPr>
        <w:t> </w:t>
      </w:r>
      <w:r>
        <w:rPr>
          <w:w w:val="110"/>
        </w:rPr>
        <w:t>have</w:t>
      </w:r>
      <w:r>
        <w:rPr>
          <w:spacing w:val="-4"/>
          <w:w w:val="110"/>
        </w:rPr>
        <w:t> </w:t>
      </w:r>
      <w:r>
        <w:rPr>
          <w:w w:val="110"/>
        </w:rPr>
        <w:t>also</w:t>
      </w:r>
      <w:r>
        <w:rPr>
          <w:spacing w:val="-5"/>
          <w:w w:val="110"/>
        </w:rPr>
        <w:t> </w:t>
      </w:r>
      <w:r>
        <w:rPr>
          <w:w w:val="110"/>
        </w:rPr>
        <w:t>been</w:t>
      </w:r>
      <w:r>
        <w:rPr>
          <w:spacing w:val="-2"/>
          <w:w w:val="110"/>
        </w:rPr>
        <w:t> </w:t>
      </w:r>
      <w:r>
        <w:rPr>
          <w:w w:val="110"/>
        </w:rPr>
        <w:t>instructed</w:t>
      </w:r>
      <w:r>
        <w:rPr>
          <w:spacing w:val="-4"/>
          <w:w w:val="110"/>
        </w:rPr>
        <w:t> </w:t>
      </w:r>
      <w:r>
        <w:rPr>
          <w:w w:val="110"/>
        </w:rPr>
        <w:t>not</w:t>
      </w:r>
      <w:r>
        <w:rPr>
          <w:spacing w:val="-5"/>
          <w:w w:val="110"/>
        </w:rPr>
        <w:t> </w:t>
      </w:r>
      <w:r>
        <w:rPr>
          <w:w w:val="110"/>
        </w:rPr>
        <w:t>to</w:t>
      </w:r>
      <w:r>
        <w:rPr>
          <w:spacing w:val="-5"/>
          <w:w w:val="110"/>
        </w:rPr>
        <w:t> </w:t>
      </w:r>
      <w:r>
        <w:rPr>
          <w:w w:val="110"/>
        </w:rPr>
        <w:t>bring</w:t>
      </w:r>
      <w:r>
        <w:rPr>
          <w:spacing w:val="-4"/>
          <w:w w:val="110"/>
        </w:rPr>
        <w:t> </w:t>
      </w:r>
      <w:r>
        <w:rPr>
          <w:w w:val="110"/>
        </w:rPr>
        <w:t>their</w:t>
      </w:r>
      <w:r>
        <w:rPr>
          <w:spacing w:val="-4"/>
          <w:w w:val="110"/>
        </w:rPr>
        <w:t> </w:t>
      </w:r>
      <w:r>
        <w:rPr>
          <w:w w:val="110"/>
        </w:rPr>
        <w:t>mobile</w:t>
      </w:r>
      <w:r>
        <w:rPr>
          <w:spacing w:val="-4"/>
          <w:w w:val="110"/>
        </w:rPr>
        <w:t> </w:t>
      </w:r>
      <w:r>
        <w:rPr>
          <w:w w:val="110"/>
        </w:rPr>
        <w:t>phones/ smart watches/ any electronic gadgets into the examination room. Invigilators</w:t>
      </w:r>
      <w:r>
        <w:rPr>
          <w:spacing w:val="-8"/>
          <w:w w:val="110"/>
        </w:rPr>
        <w:t> </w:t>
      </w:r>
      <w:r>
        <w:rPr>
          <w:w w:val="110"/>
        </w:rPr>
        <w:t>should</w:t>
      </w:r>
      <w:r>
        <w:rPr>
          <w:spacing w:val="-8"/>
          <w:w w:val="110"/>
        </w:rPr>
        <w:t> </w:t>
      </w:r>
      <w:r>
        <w:rPr>
          <w:w w:val="110"/>
        </w:rPr>
        <w:t>make</w:t>
      </w:r>
      <w:r>
        <w:rPr>
          <w:spacing w:val="-6"/>
          <w:w w:val="110"/>
        </w:rPr>
        <w:t> </w:t>
      </w:r>
      <w:r>
        <w:rPr>
          <w:w w:val="110"/>
        </w:rPr>
        <w:t>announcement</w:t>
      </w:r>
      <w:r>
        <w:rPr>
          <w:spacing w:val="-7"/>
          <w:w w:val="110"/>
        </w:rPr>
        <w:t> </w:t>
      </w:r>
      <w:r>
        <w:rPr>
          <w:w w:val="110"/>
        </w:rPr>
        <w:t>for</w:t>
      </w:r>
      <w:r>
        <w:rPr>
          <w:spacing w:val="-8"/>
          <w:w w:val="110"/>
        </w:rPr>
        <w:t> </w:t>
      </w:r>
      <w:r>
        <w:rPr>
          <w:w w:val="110"/>
        </w:rPr>
        <w:t>mobile</w:t>
      </w:r>
      <w:r>
        <w:rPr>
          <w:spacing w:val="-8"/>
          <w:w w:val="110"/>
        </w:rPr>
        <w:t> </w:t>
      </w:r>
      <w:r>
        <w:rPr>
          <w:w w:val="110"/>
        </w:rPr>
        <w:t>phones</w:t>
      </w:r>
      <w:r>
        <w:rPr>
          <w:spacing w:val="-8"/>
          <w:w w:val="110"/>
        </w:rPr>
        <w:t> </w:t>
      </w:r>
      <w:r>
        <w:rPr>
          <w:w w:val="110"/>
        </w:rPr>
        <w:t>if</w:t>
      </w:r>
      <w:r>
        <w:rPr>
          <w:spacing w:val="-8"/>
          <w:w w:val="110"/>
        </w:rPr>
        <w:t> </w:t>
      </w:r>
      <w:r>
        <w:rPr>
          <w:w w:val="110"/>
        </w:rPr>
        <w:t>brought in to the examination hall that, mobile phones must be switched off and</w:t>
      </w:r>
      <w:r>
        <w:rPr>
          <w:spacing w:val="-2"/>
          <w:w w:val="110"/>
        </w:rPr>
        <w:t> </w:t>
      </w:r>
      <w:r>
        <w:rPr>
          <w:w w:val="110"/>
        </w:rPr>
        <w:t>be</w:t>
      </w:r>
      <w:r>
        <w:rPr>
          <w:spacing w:val="-2"/>
          <w:w w:val="110"/>
        </w:rPr>
        <w:t> </w:t>
      </w:r>
      <w:r>
        <w:rPr>
          <w:w w:val="110"/>
        </w:rPr>
        <w:t>placed</w:t>
      </w:r>
      <w:r>
        <w:rPr>
          <w:spacing w:val="-2"/>
          <w:w w:val="110"/>
        </w:rPr>
        <w:t> </w:t>
      </w:r>
      <w:r>
        <w:rPr>
          <w:w w:val="110"/>
        </w:rPr>
        <w:t>in</w:t>
      </w:r>
      <w:r>
        <w:rPr>
          <w:spacing w:val="-4"/>
          <w:w w:val="110"/>
        </w:rPr>
        <w:t> </w:t>
      </w:r>
      <w:r>
        <w:rPr>
          <w:w w:val="110"/>
        </w:rPr>
        <w:t>front</w:t>
      </w:r>
      <w:r>
        <w:rPr>
          <w:spacing w:val="-1"/>
          <w:w w:val="110"/>
        </w:rPr>
        <w:t> </w:t>
      </w:r>
      <w:r>
        <w:rPr>
          <w:w w:val="110"/>
        </w:rPr>
        <w:t>of the</w:t>
      </w:r>
      <w:r>
        <w:rPr>
          <w:spacing w:val="-2"/>
          <w:w w:val="110"/>
        </w:rPr>
        <w:t> </w:t>
      </w:r>
      <w:r>
        <w:rPr>
          <w:w w:val="110"/>
        </w:rPr>
        <w:t>exam</w:t>
      </w:r>
      <w:r>
        <w:rPr>
          <w:spacing w:val="-3"/>
          <w:w w:val="110"/>
        </w:rPr>
        <w:t> </w:t>
      </w:r>
      <w:r>
        <w:rPr>
          <w:w w:val="110"/>
        </w:rPr>
        <w:t>hall</w:t>
      </w:r>
      <w:r>
        <w:rPr>
          <w:spacing w:val="-3"/>
          <w:w w:val="110"/>
        </w:rPr>
        <w:t> </w:t>
      </w:r>
      <w:r>
        <w:rPr>
          <w:w w:val="110"/>
        </w:rPr>
        <w:t>and</w:t>
      </w:r>
      <w:r>
        <w:rPr>
          <w:spacing w:val="-2"/>
          <w:w w:val="110"/>
        </w:rPr>
        <w:t> </w:t>
      </w:r>
      <w:r>
        <w:rPr>
          <w:w w:val="110"/>
        </w:rPr>
        <w:t>can</w:t>
      </w:r>
      <w:r>
        <w:rPr>
          <w:spacing w:val="-1"/>
          <w:w w:val="110"/>
        </w:rPr>
        <w:t> </w:t>
      </w:r>
      <w:r>
        <w:rPr>
          <w:w w:val="110"/>
        </w:rPr>
        <w:t>be</w:t>
      </w:r>
      <w:r>
        <w:rPr>
          <w:spacing w:val="-2"/>
          <w:w w:val="110"/>
        </w:rPr>
        <w:t> </w:t>
      </w:r>
      <w:r>
        <w:rPr>
          <w:w w:val="110"/>
        </w:rPr>
        <w:t>put</w:t>
      </w:r>
      <w:r>
        <w:rPr>
          <w:spacing w:val="-3"/>
          <w:w w:val="110"/>
        </w:rPr>
        <w:t> </w:t>
      </w:r>
      <w:r>
        <w:rPr>
          <w:w w:val="110"/>
        </w:rPr>
        <w:t>into</w:t>
      </w:r>
      <w:r>
        <w:rPr>
          <w:spacing w:val="-3"/>
          <w:w w:val="110"/>
        </w:rPr>
        <w:t> </w:t>
      </w:r>
      <w:r>
        <w:rPr>
          <w:w w:val="110"/>
        </w:rPr>
        <w:t>bags</w:t>
      </w:r>
      <w:r>
        <w:rPr>
          <w:spacing w:val="-4"/>
          <w:w w:val="110"/>
        </w:rPr>
        <w:t> </w:t>
      </w:r>
      <w:r>
        <w:rPr>
          <w:w w:val="110"/>
        </w:rPr>
        <w:t>and the same be placed at front.</w:t>
      </w:r>
    </w:p>
    <w:p>
      <w:pPr>
        <w:pStyle w:val="BodyText"/>
        <w:spacing w:after="0" w:line="321" w:lineRule="auto"/>
        <w:sectPr>
          <w:pgSz w:w="8680" w:h="12200"/>
          <w:pgMar w:header="731" w:footer="800" w:top="1080" w:bottom="1000" w:left="850" w:right="992"/>
        </w:sectPr>
      </w:pPr>
    </w:p>
    <w:p>
      <w:pPr>
        <w:pStyle w:val="BodyText"/>
        <w:spacing w:line="321" w:lineRule="auto" w:before="110"/>
        <w:ind w:left="157" w:right="36"/>
      </w:pPr>
      <w:r>
        <w:rPr>
          <w:w w:val="110"/>
        </w:rPr>
        <w:t>Students</w:t>
      </w:r>
      <w:r>
        <w:rPr>
          <w:spacing w:val="-16"/>
          <w:w w:val="110"/>
        </w:rPr>
        <w:t> </w:t>
      </w:r>
      <w:r>
        <w:rPr>
          <w:w w:val="110"/>
        </w:rPr>
        <w:t>have</w:t>
      </w:r>
      <w:r>
        <w:rPr>
          <w:spacing w:val="-15"/>
          <w:w w:val="110"/>
        </w:rPr>
        <w:t> </w:t>
      </w:r>
      <w:r>
        <w:rPr>
          <w:w w:val="110"/>
        </w:rPr>
        <w:t>been</w:t>
      </w:r>
      <w:r>
        <w:rPr>
          <w:spacing w:val="-15"/>
          <w:w w:val="110"/>
        </w:rPr>
        <w:t> </w:t>
      </w:r>
      <w:r>
        <w:rPr>
          <w:w w:val="110"/>
        </w:rPr>
        <w:t>instructed</w:t>
      </w:r>
      <w:r>
        <w:rPr>
          <w:spacing w:val="-14"/>
          <w:w w:val="110"/>
        </w:rPr>
        <w:t> </w:t>
      </w:r>
      <w:r>
        <w:rPr>
          <w:w w:val="110"/>
        </w:rPr>
        <w:t>to</w:t>
      </w:r>
      <w:r>
        <w:rPr>
          <w:spacing w:val="-15"/>
          <w:w w:val="110"/>
        </w:rPr>
        <w:t> </w:t>
      </w:r>
      <w:r>
        <w:rPr>
          <w:w w:val="110"/>
        </w:rPr>
        <w:t>bring</w:t>
      </w:r>
      <w:r>
        <w:rPr>
          <w:spacing w:val="-15"/>
          <w:w w:val="110"/>
        </w:rPr>
        <w:t> </w:t>
      </w:r>
      <w:r>
        <w:rPr>
          <w:w w:val="110"/>
        </w:rPr>
        <w:t>their</w:t>
      </w:r>
      <w:r>
        <w:rPr>
          <w:spacing w:val="-15"/>
          <w:w w:val="110"/>
        </w:rPr>
        <w:t> </w:t>
      </w:r>
      <w:r>
        <w:rPr>
          <w:w w:val="110"/>
        </w:rPr>
        <w:t>own</w:t>
      </w:r>
      <w:r>
        <w:rPr>
          <w:spacing w:val="-14"/>
          <w:w w:val="110"/>
        </w:rPr>
        <w:t> </w:t>
      </w:r>
      <w:r>
        <w:rPr>
          <w:w w:val="110"/>
        </w:rPr>
        <w:t>stationery</w:t>
      </w:r>
      <w:r>
        <w:rPr>
          <w:spacing w:val="-15"/>
          <w:w w:val="110"/>
        </w:rPr>
        <w:t> </w:t>
      </w:r>
      <w:r>
        <w:rPr>
          <w:w w:val="110"/>
        </w:rPr>
        <w:t>items</w:t>
      </w:r>
      <w:r>
        <w:rPr>
          <w:spacing w:val="-16"/>
          <w:w w:val="110"/>
        </w:rPr>
        <w:t> </w:t>
      </w:r>
      <w:r>
        <w:rPr>
          <w:w w:val="110"/>
        </w:rPr>
        <w:t>and calculators. No student will be allowed to share any stationery item. The Invigilator may confiscate a calculator if it is being shared.</w:t>
      </w:r>
    </w:p>
    <w:p>
      <w:pPr>
        <w:pStyle w:val="BodyText"/>
        <w:spacing w:line="321" w:lineRule="auto" w:before="117"/>
        <w:ind w:left="157" w:right="33"/>
      </w:pPr>
      <w:r>
        <w:rPr>
          <w:w w:val="110"/>
        </w:rPr>
        <w:t>The</w:t>
      </w:r>
      <w:r>
        <w:rPr>
          <w:spacing w:val="-16"/>
          <w:w w:val="110"/>
        </w:rPr>
        <w:t> </w:t>
      </w:r>
      <w:r>
        <w:rPr>
          <w:w w:val="110"/>
        </w:rPr>
        <w:t>answer</w:t>
      </w:r>
      <w:r>
        <w:rPr>
          <w:spacing w:val="-15"/>
          <w:w w:val="110"/>
        </w:rPr>
        <w:t> </w:t>
      </w:r>
      <w:r>
        <w:rPr>
          <w:w w:val="110"/>
        </w:rPr>
        <w:t>booklets</w:t>
      </w:r>
      <w:r>
        <w:rPr>
          <w:spacing w:val="-15"/>
          <w:w w:val="110"/>
        </w:rPr>
        <w:t> </w:t>
      </w:r>
      <w:r>
        <w:rPr>
          <w:w w:val="110"/>
        </w:rPr>
        <w:t>should</w:t>
      </w:r>
      <w:r>
        <w:rPr>
          <w:spacing w:val="-16"/>
          <w:w w:val="110"/>
        </w:rPr>
        <w:t> </w:t>
      </w:r>
      <w:r>
        <w:rPr>
          <w:w w:val="110"/>
        </w:rPr>
        <w:t>be</w:t>
      </w:r>
      <w:r>
        <w:rPr>
          <w:spacing w:val="-15"/>
          <w:w w:val="110"/>
        </w:rPr>
        <w:t> </w:t>
      </w:r>
      <w:r>
        <w:rPr>
          <w:w w:val="110"/>
        </w:rPr>
        <w:t>distributed</w:t>
      </w:r>
      <w:r>
        <w:rPr>
          <w:spacing w:val="-15"/>
          <w:w w:val="110"/>
        </w:rPr>
        <w:t> </w:t>
      </w:r>
      <w:r>
        <w:rPr>
          <w:w w:val="110"/>
        </w:rPr>
        <w:t>and</w:t>
      </w:r>
      <w:r>
        <w:rPr>
          <w:spacing w:val="-15"/>
          <w:w w:val="110"/>
        </w:rPr>
        <w:t> </w:t>
      </w:r>
      <w:r>
        <w:rPr>
          <w:w w:val="110"/>
        </w:rPr>
        <w:t>the</w:t>
      </w:r>
      <w:r>
        <w:rPr>
          <w:spacing w:val="-16"/>
          <w:w w:val="110"/>
        </w:rPr>
        <w:t> </w:t>
      </w:r>
      <w:r>
        <w:rPr>
          <w:w w:val="110"/>
        </w:rPr>
        <w:t>students</w:t>
      </w:r>
      <w:r>
        <w:rPr>
          <w:spacing w:val="-15"/>
          <w:w w:val="110"/>
        </w:rPr>
        <w:t> </w:t>
      </w:r>
      <w:r>
        <w:rPr>
          <w:w w:val="110"/>
        </w:rPr>
        <w:t>be</w:t>
      </w:r>
      <w:r>
        <w:rPr>
          <w:spacing w:val="-15"/>
          <w:w w:val="110"/>
        </w:rPr>
        <w:t> </w:t>
      </w:r>
      <w:r>
        <w:rPr>
          <w:w w:val="110"/>
        </w:rPr>
        <w:t>asked to</w:t>
      </w:r>
      <w:r>
        <w:rPr>
          <w:w w:val="110"/>
        </w:rPr>
        <w:t> write</w:t>
      </w:r>
      <w:r>
        <w:rPr>
          <w:w w:val="110"/>
        </w:rPr>
        <w:t> their</w:t>
      </w:r>
      <w:r>
        <w:rPr>
          <w:w w:val="110"/>
        </w:rPr>
        <w:t> roll</w:t>
      </w:r>
      <w:r>
        <w:rPr>
          <w:w w:val="110"/>
        </w:rPr>
        <w:t> numbers and</w:t>
      </w:r>
      <w:r>
        <w:rPr>
          <w:w w:val="110"/>
        </w:rPr>
        <w:t> other</w:t>
      </w:r>
      <w:r>
        <w:rPr>
          <w:w w:val="110"/>
        </w:rPr>
        <w:t> necessary</w:t>
      </w:r>
      <w:r>
        <w:rPr>
          <w:w w:val="110"/>
        </w:rPr>
        <w:t> information</w:t>
      </w:r>
      <w:r>
        <w:rPr>
          <w:w w:val="110"/>
        </w:rPr>
        <w:t> on</w:t>
      </w:r>
      <w:r>
        <w:rPr>
          <w:w w:val="110"/>
        </w:rPr>
        <w:t> the answer</w:t>
      </w:r>
      <w:r>
        <w:rPr>
          <w:w w:val="110"/>
        </w:rPr>
        <w:t> booklets.</w:t>
      </w:r>
      <w:r>
        <w:rPr>
          <w:w w:val="110"/>
        </w:rPr>
        <w:t> This</w:t>
      </w:r>
      <w:r>
        <w:rPr>
          <w:w w:val="110"/>
        </w:rPr>
        <w:t> may</w:t>
      </w:r>
      <w:r>
        <w:rPr>
          <w:w w:val="110"/>
        </w:rPr>
        <w:t> be</w:t>
      </w:r>
      <w:r>
        <w:rPr>
          <w:w w:val="110"/>
        </w:rPr>
        <w:t> done</w:t>
      </w:r>
      <w:r>
        <w:rPr>
          <w:w w:val="110"/>
        </w:rPr>
        <w:t> 5</w:t>
      </w:r>
      <w:r>
        <w:rPr>
          <w:w w:val="110"/>
        </w:rPr>
        <w:t> minutes</w:t>
      </w:r>
      <w:r>
        <w:rPr>
          <w:w w:val="110"/>
        </w:rPr>
        <w:t> before</w:t>
      </w:r>
      <w:r>
        <w:rPr>
          <w:w w:val="110"/>
        </w:rPr>
        <w:t> the commencement of the exam.</w:t>
      </w:r>
    </w:p>
    <w:p>
      <w:pPr>
        <w:pStyle w:val="BodyText"/>
        <w:spacing w:line="321" w:lineRule="auto" w:before="119"/>
        <w:ind w:left="157" w:right="36"/>
      </w:pPr>
      <w:r>
        <w:rPr>
          <w:w w:val="110"/>
        </w:rPr>
        <w:t>Students</w:t>
      </w:r>
      <w:r>
        <w:rPr>
          <w:spacing w:val="-5"/>
          <w:w w:val="110"/>
        </w:rPr>
        <w:t> </w:t>
      </w:r>
      <w:r>
        <w:rPr>
          <w:w w:val="110"/>
        </w:rPr>
        <w:t>should</w:t>
      </w:r>
      <w:r>
        <w:rPr>
          <w:spacing w:val="-3"/>
          <w:w w:val="110"/>
        </w:rPr>
        <w:t> </w:t>
      </w:r>
      <w:r>
        <w:rPr>
          <w:w w:val="110"/>
        </w:rPr>
        <w:t>use</w:t>
      </w:r>
      <w:r>
        <w:rPr>
          <w:spacing w:val="-3"/>
          <w:w w:val="110"/>
        </w:rPr>
        <w:t> </w:t>
      </w:r>
      <w:r>
        <w:rPr>
          <w:w w:val="110"/>
        </w:rPr>
        <w:t>pen</w:t>
      </w:r>
      <w:r>
        <w:rPr>
          <w:spacing w:val="-3"/>
          <w:w w:val="110"/>
        </w:rPr>
        <w:t> </w:t>
      </w:r>
      <w:r>
        <w:rPr>
          <w:w w:val="110"/>
        </w:rPr>
        <w:t>to</w:t>
      </w:r>
      <w:r>
        <w:rPr>
          <w:spacing w:val="-3"/>
          <w:w w:val="110"/>
        </w:rPr>
        <w:t> </w:t>
      </w:r>
      <w:r>
        <w:rPr>
          <w:w w:val="110"/>
        </w:rPr>
        <w:t>write</w:t>
      </w:r>
      <w:r>
        <w:rPr>
          <w:spacing w:val="-3"/>
          <w:w w:val="110"/>
        </w:rPr>
        <w:t> </w:t>
      </w:r>
      <w:r>
        <w:rPr>
          <w:w w:val="110"/>
        </w:rPr>
        <w:t>their</w:t>
      </w:r>
      <w:r>
        <w:rPr>
          <w:spacing w:val="-3"/>
          <w:w w:val="110"/>
        </w:rPr>
        <w:t> </w:t>
      </w:r>
      <w:r>
        <w:rPr>
          <w:w w:val="110"/>
        </w:rPr>
        <w:t>answers.</w:t>
      </w:r>
      <w:r>
        <w:rPr>
          <w:spacing w:val="-4"/>
          <w:w w:val="110"/>
        </w:rPr>
        <w:t> </w:t>
      </w:r>
      <w:r>
        <w:rPr>
          <w:w w:val="110"/>
        </w:rPr>
        <w:t>Pencils</w:t>
      </w:r>
      <w:r>
        <w:rPr>
          <w:spacing w:val="-5"/>
          <w:w w:val="110"/>
        </w:rPr>
        <w:t> </w:t>
      </w:r>
      <w:r>
        <w:rPr>
          <w:w w:val="110"/>
        </w:rPr>
        <w:t>may</w:t>
      </w:r>
      <w:r>
        <w:rPr>
          <w:spacing w:val="-3"/>
          <w:w w:val="110"/>
        </w:rPr>
        <w:t> </w:t>
      </w:r>
      <w:r>
        <w:rPr>
          <w:w w:val="110"/>
        </w:rPr>
        <w:t>only</w:t>
      </w:r>
      <w:r>
        <w:rPr>
          <w:spacing w:val="-3"/>
          <w:w w:val="110"/>
        </w:rPr>
        <w:t> </w:t>
      </w:r>
      <w:r>
        <w:rPr>
          <w:w w:val="110"/>
        </w:rPr>
        <w:t>be used</w:t>
      </w:r>
      <w:r>
        <w:rPr>
          <w:w w:val="110"/>
        </w:rPr>
        <w:t> to</w:t>
      </w:r>
      <w:r>
        <w:rPr>
          <w:w w:val="110"/>
        </w:rPr>
        <w:t> draw</w:t>
      </w:r>
      <w:r>
        <w:rPr>
          <w:w w:val="110"/>
        </w:rPr>
        <w:t> diagrams</w:t>
      </w:r>
      <w:r>
        <w:rPr>
          <w:w w:val="110"/>
        </w:rPr>
        <w:t> or</w:t>
      </w:r>
      <w:r>
        <w:rPr>
          <w:w w:val="110"/>
        </w:rPr>
        <w:t> figures.</w:t>
      </w:r>
      <w:r>
        <w:rPr>
          <w:w w:val="110"/>
        </w:rPr>
        <w:t> Any</w:t>
      </w:r>
      <w:r>
        <w:rPr>
          <w:w w:val="110"/>
        </w:rPr>
        <w:t> student</w:t>
      </w:r>
      <w:r>
        <w:rPr>
          <w:w w:val="110"/>
        </w:rPr>
        <w:t> who</w:t>
      </w:r>
      <w:r>
        <w:rPr>
          <w:w w:val="110"/>
        </w:rPr>
        <w:t> found</w:t>
      </w:r>
      <w:r>
        <w:rPr>
          <w:w w:val="110"/>
        </w:rPr>
        <w:t> using</w:t>
      </w:r>
      <w:r>
        <w:rPr>
          <w:w w:val="110"/>
        </w:rPr>
        <w:t> a pencil should be asked to use a pen.</w:t>
      </w:r>
    </w:p>
    <w:p>
      <w:pPr>
        <w:pStyle w:val="BodyText"/>
        <w:spacing w:line="321" w:lineRule="auto" w:before="117"/>
        <w:ind w:left="157" w:right="33"/>
      </w:pPr>
      <w:r>
        <w:rPr>
          <w:w w:val="110"/>
        </w:rPr>
        <w:t>The</w:t>
      </w:r>
      <w:r>
        <w:rPr>
          <w:w w:val="110"/>
        </w:rPr>
        <w:t> question</w:t>
      </w:r>
      <w:r>
        <w:rPr>
          <w:w w:val="110"/>
        </w:rPr>
        <w:t> papers</w:t>
      </w:r>
      <w:r>
        <w:rPr>
          <w:w w:val="110"/>
        </w:rPr>
        <w:t> should</w:t>
      </w:r>
      <w:r>
        <w:rPr>
          <w:w w:val="110"/>
        </w:rPr>
        <w:t> be</w:t>
      </w:r>
      <w:r>
        <w:rPr>
          <w:w w:val="110"/>
        </w:rPr>
        <w:t> distributed</w:t>
      </w:r>
      <w:r>
        <w:rPr>
          <w:w w:val="110"/>
        </w:rPr>
        <w:t> face</w:t>
      </w:r>
      <w:r>
        <w:rPr>
          <w:w w:val="110"/>
        </w:rPr>
        <w:t> down.</w:t>
      </w:r>
      <w:r>
        <w:rPr>
          <w:w w:val="110"/>
        </w:rPr>
        <w:t> Students should</w:t>
      </w:r>
      <w:r>
        <w:rPr>
          <w:w w:val="110"/>
        </w:rPr>
        <w:t> be</w:t>
      </w:r>
      <w:r>
        <w:rPr>
          <w:w w:val="110"/>
        </w:rPr>
        <w:t> asked</w:t>
      </w:r>
      <w:r>
        <w:rPr>
          <w:w w:val="110"/>
        </w:rPr>
        <w:t> to</w:t>
      </w:r>
      <w:r>
        <w:rPr>
          <w:w w:val="110"/>
        </w:rPr>
        <w:t> commence</w:t>
      </w:r>
      <w:r>
        <w:rPr>
          <w:w w:val="110"/>
        </w:rPr>
        <w:t> once</w:t>
      </w:r>
      <w:r>
        <w:rPr>
          <w:w w:val="110"/>
        </w:rPr>
        <w:t> all</w:t>
      </w:r>
      <w:r>
        <w:rPr>
          <w:w w:val="110"/>
        </w:rPr>
        <w:t> the</w:t>
      </w:r>
      <w:r>
        <w:rPr>
          <w:w w:val="110"/>
        </w:rPr>
        <w:t> question</w:t>
      </w:r>
      <w:r>
        <w:rPr>
          <w:w w:val="110"/>
        </w:rPr>
        <w:t> papers</w:t>
      </w:r>
      <w:r>
        <w:rPr>
          <w:w w:val="110"/>
        </w:rPr>
        <w:t> have been</w:t>
      </w:r>
      <w:r>
        <w:rPr>
          <w:spacing w:val="-7"/>
          <w:w w:val="110"/>
        </w:rPr>
        <w:t> </w:t>
      </w:r>
      <w:r>
        <w:rPr>
          <w:w w:val="110"/>
        </w:rPr>
        <w:t>distributed.</w:t>
      </w:r>
      <w:r>
        <w:rPr>
          <w:spacing w:val="-5"/>
          <w:w w:val="110"/>
        </w:rPr>
        <w:t> </w:t>
      </w:r>
      <w:r>
        <w:rPr>
          <w:w w:val="110"/>
        </w:rPr>
        <w:t>The</w:t>
      </w:r>
      <w:r>
        <w:rPr>
          <w:spacing w:val="-6"/>
          <w:w w:val="110"/>
        </w:rPr>
        <w:t> </w:t>
      </w:r>
      <w:r>
        <w:rPr>
          <w:w w:val="110"/>
        </w:rPr>
        <w:t>students</w:t>
      </w:r>
      <w:r>
        <w:rPr>
          <w:spacing w:val="-5"/>
          <w:w w:val="110"/>
        </w:rPr>
        <w:t> </w:t>
      </w:r>
      <w:r>
        <w:rPr>
          <w:w w:val="110"/>
        </w:rPr>
        <w:t>should</w:t>
      </w:r>
      <w:r>
        <w:rPr>
          <w:spacing w:val="-3"/>
          <w:w w:val="110"/>
        </w:rPr>
        <w:t> </w:t>
      </w:r>
      <w:r>
        <w:rPr>
          <w:w w:val="110"/>
        </w:rPr>
        <w:t>be</w:t>
      </w:r>
      <w:r>
        <w:rPr>
          <w:spacing w:val="-6"/>
          <w:w w:val="110"/>
        </w:rPr>
        <w:t> </w:t>
      </w:r>
      <w:r>
        <w:rPr>
          <w:w w:val="110"/>
        </w:rPr>
        <w:t>asked</w:t>
      </w:r>
      <w:r>
        <w:rPr>
          <w:spacing w:val="-3"/>
          <w:w w:val="110"/>
        </w:rPr>
        <w:t> </w:t>
      </w:r>
      <w:r>
        <w:rPr>
          <w:w w:val="110"/>
        </w:rPr>
        <w:t>not</w:t>
      </w:r>
      <w:r>
        <w:rPr>
          <w:spacing w:val="-7"/>
          <w:w w:val="110"/>
        </w:rPr>
        <w:t> </w:t>
      </w:r>
      <w:r>
        <w:rPr>
          <w:w w:val="110"/>
        </w:rPr>
        <w:t>to</w:t>
      </w:r>
      <w:r>
        <w:rPr>
          <w:spacing w:val="-6"/>
          <w:w w:val="110"/>
        </w:rPr>
        <w:t> </w:t>
      </w:r>
      <w:r>
        <w:rPr>
          <w:w w:val="110"/>
        </w:rPr>
        <w:t>write</w:t>
      </w:r>
      <w:r>
        <w:rPr>
          <w:spacing w:val="-3"/>
          <w:w w:val="110"/>
        </w:rPr>
        <w:t> </w:t>
      </w:r>
      <w:r>
        <w:rPr>
          <w:w w:val="110"/>
        </w:rPr>
        <w:t>anything on</w:t>
      </w:r>
      <w:r>
        <w:rPr>
          <w:spacing w:val="-15"/>
          <w:w w:val="110"/>
        </w:rPr>
        <w:t> </w:t>
      </w:r>
      <w:r>
        <w:rPr>
          <w:w w:val="110"/>
        </w:rPr>
        <w:t>the</w:t>
      </w:r>
      <w:r>
        <w:rPr>
          <w:spacing w:val="-14"/>
          <w:w w:val="110"/>
        </w:rPr>
        <w:t> </w:t>
      </w:r>
      <w:r>
        <w:rPr>
          <w:w w:val="110"/>
        </w:rPr>
        <w:t>question</w:t>
      </w:r>
      <w:r>
        <w:rPr>
          <w:spacing w:val="-15"/>
          <w:w w:val="110"/>
        </w:rPr>
        <w:t> </w:t>
      </w:r>
      <w:r>
        <w:rPr>
          <w:w w:val="110"/>
        </w:rPr>
        <w:t>paper</w:t>
      </w:r>
      <w:r>
        <w:rPr>
          <w:spacing w:val="-14"/>
          <w:w w:val="110"/>
        </w:rPr>
        <w:t> </w:t>
      </w:r>
      <w:r>
        <w:rPr>
          <w:w w:val="110"/>
        </w:rPr>
        <w:t>except</w:t>
      </w:r>
      <w:r>
        <w:rPr>
          <w:spacing w:val="-15"/>
          <w:w w:val="110"/>
        </w:rPr>
        <w:t> </w:t>
      </w:r>
      <w:r>
        <w:rPr>
          <w:w w:val="110"/>
        </w:rPr>
        <w:t>for</w:t>
      </w:r>
      <w:r>
        <w:rPr>
          <w:spacing w:val="-14"/>
          <w:w w:val="110"/>
        </w:rPr>
        <w:t> </w:t>
      </w:r>
      <w:r>
        <w:rPr>
          <w:w w:val="110"/>
        </w:rPr>
        <w:t>the</w:t>
      </w:r>
      <w:r>
        <w:rPr>
          <w:spacing w:val="-14"/>
          <w:w w:val="110"/>
        </w:rPr>
        <w:t> </w:t>
      </w:r>
      <w:r>
        <w:rPr>
          <w:w w:val="110"/>
        </w:rPr>
        <w:t>roll</w:t>
      </w:r>
      <w:r>
        <w:rPr>
          <w:spacing w:val="-14"/>
          <w:w w:val="110"/>
        </w:rPr>
        <w:t> </w:t>
      </w:r>
      <w:r>
        <w:rPr>
          <w:w w:val="110"/>
        </w:rPr>
        <w:t>number.</w:t>
      </w:r>
      <w:r>
        <w:rPr>
          <w:spacing w:val="-13"/>
          <w:w w:val="110"/>
        </w:rPr>
        <w:t> </w:t>
      </w:r>
      <w:r>
        <w:rPr>
          <w:w w:val="110"/>
        </w:rPr>
        <w:t>Students</w:t>
      </w:r>
      <w:r>
        <w:rPr>
          <w:spacing w:val="-15"/>
          <w:w w:val="110"/>
        </w:rPr>
        <w:t> </w:t>
      </w:r>
      <w:r>
        <w:rPr>
          <w:w w:val="110"/>
        </w:rPr>
        <w:t>have</w:t>
      </w:r>
      <w:r>
        <w:rPr>
          <w:spacing w:val="-14"/>
          <w:w w:val="110"/>
        </w:rPr>
        <w:t> </w:t>
      </w:r>
      <w:r>
        <w:rPr>
          <w:w w:val="110"/>
        </w:rPr>
        <w:t>been instructed</w:t>
      </w:r>
      <w:r>
        <w:rPr>
          <w:w w:val="110"/>
        </w:rPr>
        <w:t> to</w:t>
      </w:r>
      <w:r>
        <w:rPr>
          <w:w w:val="110"/>
        </w:rPr>
        <w:t> bring</w:t>
      </w:r>
      <w:r>
        <w:rPr>
          <w:w w:val="110"/>
        </w:rPr>
        <w:t> along</w:t>
      </w:r>
      <w:r>
        <w:rPr>
          <w:w w:val="110"/>
        </w:rPr>
        <w:t> their</w:t>
      </w:r>
      <w:r>
        <w:rPr>
          <w:w w:val="110"/>
        </w:rPr>
        <w:t> University</w:t>
      </w:r>
      <w:r>
        <w:rPr>
          <w:w w:val="110"/>
        </w:rPr>
        <w:t> ID</w:t>
      </w:r>
      <w:r>
        <w:rPr>
          <w:w w:val="110"/>
        </w:rPr>
        <w:t> cards</w:t>
      </w:r>
      <w:r>
        <w:rPr>
          <w:w w:val="110"/>
        </w:rPr>
        <w:t> &amp;</w:t>
      </w:r>
      <w:r>
        <w:rPr>
          <w:w w:val="110"/>
        </w:rPr>
        <w:t> Exam</w:t>
      </w:r>
      <w:r>
        <w:rPr>
          <w:w w:val="110"/>
        </w:rPr>
        <w:t> Admit Cards. The attendance of the students</w:t>
      </w:r>
      <w:r>
        <w:rPr>
          <w:spacing w:val="-1"/>
          <w:w w:val="110"/>
        </w:rPr>
        <w:t> </w:t>
      </w:r>
      <w:r>
        <w:rPr>
          <w:w w:val="110"/>
        </w:rPr>
        <w:t>should be marked soon after the</w:t>
      </w:r>
      <w:r>
        <w:rPr>
          <w:w w:val="110"/>
        </w:rPr>
        <w:t> commencement</w:t>
      </w:r>
      <w:r>
        <w:rPr>
          <w:w w:val="110"/>
        </w:rPr>
        <w:t> of</w:t>
      </w:r>
      <w:r>
        <w:rPr>
          <w:w w:val="110"/>
        </w:rPr>
        <w:t> the</w:t>
      </w:r>
      <w:r>
        <w:rPr>
          <w:w w:val="110"/>
        </w:rPr>
        <w:t> exam.</w:t>
      </w:r>
      <w:r>
        <w:rPr>
          <w:w w:val="110"/>
        </w:rPr>
        <w:t> During</w:t>
      </w:r>
      <w:r>
        <w:rPr>
          <w:w w:val="110"/>
        </w:rPr>
        <w:t> the</w:t>
      </w:r>
      <w:r>
        <w:rPr>
          <w:w w:val="110"/>
        </w:rPr>
        <w:t> marking</w:t>
      </w:r>
      <w:r>
        <w:rPr>
          <w:w w:val="110"/>
        </w:rPr>
        <w:t> of</w:t>
      </w:r>
      <w:r>
        <w:rPr>
          <w:w w:val="110"/>
        </w:rPr>
        <w:t> the attendance</w:t>
      </w:r>
      <w:r>
        <w:rPr>
          <w:w w:val="110"/>
        </w:rPr>
        <w:t> the</w:t>
      </w:r>
      <w:r>
        <w:rPr>
          <w:w w:val="110"/>
        </w:rPr>
        <w:t> identity</w:t>
      </w:r>
      <w:r>
        <w:rPr>
          <w:w w:val="110"/>
        </w:rPr>
        <w:t> of</w:t>
      </w:r>
      <w:r>
        <w:rPr>
          <w:w w:val="110"/>
        </w:rPr>
        <w:t> the</w:t>
      </w:r>
      <w:r>
        <w:rPr>
          <w:w w:val="110"/>
        </w:rPr>
        <w:t> students</w:t>
      </w:r>
      <w:r>
        <w:rPr>
          <w:w w:val="110"/>
        </w:rPr>
        <w:t> should</w:t>
      </w:r>
      <w:r>
        <w:rPr>
          <w:w w:val="110"/>
        </w:rPr>
        <w:t> be</w:t>
      </w:r>
      <w:r>
        <w:rPr>
          <w:w w:val="110"/>
        </w:rPr>
        <w:t> confirmed</w:t>
      </w:r>
      <w:r>
        <w:rPr>
          <w:w w:val="110"/>
        </w:rPr>
        <w:t> by crosschecking</w:t>
      </w:r>
      <w:r>
        <w:rPr>
          <w:w w:val="110"/>
        </w:rPr>
        <w:t> the</w:t>
      </w:r>
      <w:r>
        <w:rPr>
          <w:w w:val="110"/>
        </w:rPr>
        <w:t> student</w:t>
      </w:r>
      <w:r>
        <w:rPr>
          <w:w w:val="110"/>
        </w:rPr>
        <w:t> name,</w:t>
      </w:r>
      <w:r>
        <w:rPr>
          <w:w w:val="110"/>
        </w:rPr>
        <w:t> signature</w:t>
      </w:r>
      <w:r>
        <w:rPr>
          <w:w w:val="110"/>
        </w:rPr>
        <w:t> and</w:t>
      </w:r>
      <w:r>
        <w:rPr>
          <w:w w:val="110"/>
        </w:rPr>
        <w:t> the</w:t>
      </w:r>
      <w:r>
        <w:rPr>
          <w:w w:val="110"/>
        </w:rPr>
        <w:t> ID</w:t>
      </w:r>
      <w:r>
        <w:rPr>
          <w:w w:val="110"/>
        </w:rPr>
        <w:t> card.</w:t>
      </w:r>
      <w:r>
        <w:rPr>
          <w:w w:val="110"/>
        </w:rPr>
        <w:t> The invigilator</w:t>
      </w:r>
      <w:r>
        <w:rPr>
          <w:w w:val="110"/>
        </w:rPr>
        <w:t> should</w:t>
      </w:r>
      <w:r>
        <w:rPr>
          <w:w w:val="110"/>
        </w:rPr>
        <w:t> also</w:t>
      </w:r>
      <w:r>
        <w:rPr>
          <w:w w:val="110"/>
        </w:rPr>
        <w:t> ensure</w:t>
      </w:r>
      <w:r>
        <w:rPr>
          <w:w w:val="110"/>
        </w:rPr>
        <w:t> that</w:t>
      </w:r>
      <w:r>
        <w:rPr>
          <w:w w:val="110"/>
        </w:rPr>
        <w:t> the</w:t>
      </w:r>
      <w:r>
        <w:rPr>
          <w:w w:val="110"/>
        </w:rPr>
        <w:t> student</w:t>
      </w:r>
      <w:r>
        <w:rPr>
          <w:w w:val="110"/>
        </w:rPr>
        <w:t> is</w:t>
      </w:r>
      <w:r>
        <w:rPr>
          <w:w w:val="110"/>
        </w:rPr>
        <w:t> sitting</w:t>
      </w:r>
      <w:r>
        <w:rPr>
          <w:w w:val="110"/>
        </w:rPr>
        <w:t> at</w:t>
      </w:r>
      <w:r>
        <w:rPr>
          <w:w w:val="110"/>
        </w:rPr>
        <w:t> the designated seat.</w:t>
      </w:r>
    </w:p>
    <w:p>
      <w:pPr>
        <w:pStyle w:val="BodyText"/>
        <w:spacing w:line="321" w:lineRule="auto" w:before="109"/>
        <w:ind w:left="157" w:right="31"/>
      </w:pPr>
      <w:r>
        <w:rPr>
          <w:w w:val="110"/>
        </w:rPr>
        <w:t>Extra sheets should only be distributed when the answer booklet is completed.</w:t>
      </w:r>
      <w:r>
        <w:rPr>
          <w:w w:val="110"/>
        </w:rPr>
        <w:t> Extra</w:t>
      </w:r>
      <w:r>
        <w:rPr>
          <w:w w:val="110"/>
        </w:rPr>
        <w:t> sheets</w:t>
      </w:r>
      <w:r>
        <w:rPr>
          <w:w w:val="110"/>
        </w:rPr>
        <w:t> should</w:t>
      </w:r>
      <w:r>
        <w:rPr>
          <w:w w:val="110"/>
        </w:rPr>
        <w:t> not</w:t>
      </w:r>
      <w:r>
        <w:rPr>
          <w:w w:val="110"/>
        </w:rPr>
        <w:t> be</w:t>
      </w:r>
      <w:r>
        <w:rPr>
          <w:w w:val="110"/>
        </w:rPr>
        <w:t> distributed</w:t>
      </w:r>
      <w:r>
        <w:rPr>
          <w:w w:val="110"/>
        </w:rPr>
        <w:t> for</w:t>
      </w:r>
      <w:r>
        <w:rPr>
          <w:w w:val="110"/>
        </w:rPr>
        <w:t> rough</w:t>
      </w:r>
      <w:r>
        <w:rPr>
          <w:w w:val="110"/>
        </w:rPr>
        <w:t> work. Rough work should be done on the answer booklet. All extra sheets that are distributed have to be signed by the invigilator. All the extra sheets</w:t>
      </w:r>
      <w:r>
        <w:rPr>
          <w:w w:val="110"/>
        </w:rPr>
        <w:t> issued</w:t>
      </w:r>
      <w:r>
        <w:rPr>
          <w:w w:val="110"/>
        </w:rPr>
        <w:t> to</w:t>
      </w:r>
      <w:r>
        <w:rPr>
          <w:w w:val="110"/>
        </w:rPr>
        <w:t> the</w:t>
      </w:r>
      <w:r>
        <w:rPr>
          <w:w w:val="110"/>
        </w:rPr>
        <w:t> students</w:t>
      </w:r>
      <w:r>
        <w:rPr>
          <w:w w:val="110"/>
        </w:rPr>
        <w:t> should</w:t>
      </w:r>
      <w:r>
        <w:rPr>
          <w:w w:val="110"/>
        </w:rPr>
        <w:t> be</w:t>
      </w:r>
      <w:r>
        <w:rPr>
          <w:w w:val="110"/>
        </w:rPr>
        <w:t> noted</w:t>
      </w:r>
      <w:r>
        <w:rPr>
          <w:w w:val="110"/>
        </w:rPr>
        <w:t> down</w:t>
      </w:r>
      <w:r>
        <w:rPr>
          <w:w w:val="110"/>
        </w:rPr>
        <w:t> on</w:t>
      </w:r>
      <w:r>
        <w:rPr>
          <w:w w:val="110"/>
        </w:rPr>
        <w:t> the attendance sheet.</w:t>
      </w:r>
    </w:p>
    <w:p>
      <w:pPr>
        <w:pStyle w:val="BodyText"/>
        <w:spacing w:line="321" w:lineRule="auto" w:before="114"/>
        <w:ind w:left="157" w:right="31"/>
      </w:pPr>
      <w:r>
        <w:rPr>
          <w:w w:val="110"/>
        </w:rPr>
        <w:t>An</w:t>
      </w:r>
      <w:r>
        <w:rPr>
          <w:spacing w:val="-5"/>
          <w:w w:val="110"/>
        </w:rPr>
        <w:t> </w:t>
      </w:r>
      <w:r>
        <w:rPr>
          <w:w w:val="110"/>
        </w:rPr>
        <w:t>examinee</w:t>
      </w:r>
      <w:r>
        <w:rPr>
          <w:spacing w:val="-4"/>
          <w:w w:val="110"/>
        </w:rPr>
        <w:t> </w:t>
      </w:r>
      <w:r>
        <w:rPr>
          <w:w w:val="110"/>
        </w:rPr>
        <w:t>that</w:t>
      </w:r>
      <w:r>
        <w:rPr>
          <w:spacing w:val="-5"/>
          <w:w w:val="110"/>
        </w:rPr>
        <w:t> </w:t>
      </w:r>
      <w:r>
        <w:rPr>
          <w:w w:val="110"/>
        </w:rPr>
        <w:t>arrives</w:t>
      </w:r>
      <w:r>
        <w:rPr>
          <w:spacing w:val="-4"/>
          <w:w w:val="110"/>
        </w:rPr>
        <w:t> </w:t>
      </w:r>
      <w:r>
        <w:rPr>
          <w:w w:val="110"/>
        </w:rPr>
        <w:t>after</w:t>
      </w:r>
      <w:r>
        <w:rPr>
          <w:spacing w:val="-4"/>
          <w:w w:val="110"/>
        </w:rPr>
        <w:t> </w:t>
      </w:r>
      <w:r>
        <w:rPr>
          <w:w w:val="110"/>
        </w:rPr>
        <w:t>the</w:t>
      </w:r>
      <w:r>
        <w:rPr>
          <w:spacing w:val="-4"/>
          <w:w w:val="110"/>
        </w:rPr>
        <w:t> </w:t>
      </w:r>
      <w:r>
        <w:rPr>
          <w:w w:val="110"/>
        </w:rPr>
        <w:t>half</w:t>
      </w:r>
      <w:r>
        <w:rPr>
          <w:spacing w:val="-4"/>
          <w:w w:val="110"/>
        </w:rPr>
        <w:t> </w:t>
      </w:r>
      <w:r>
        <w:rPr>
          <w:w w:val="110"/>
        </w:rPr>
        <w:t>time</w:t>
      </w:r>
      <w:r>
        <w:rPr>
          <w:spacing w:val="-4"/>
          <w:w w:val="110"/>
        </w:rPr>
        <w:t> </w:t>
      </w:r>
      <w:r>
        <w:rPr>
          <w:w w:val="110"/>
        </w:rPr>
        <w:t>has</w:t>
      </w:r>
      <w:r>
        <w:rPr>
          <w:spacing w:val="-6"/>
          <w:w w:val="110"/>
        </w:rPr>
        <w:t> </w:t>
      </w:r>
      <w:r>
        <w:rPr>
          <w:w w:val="110"/>
        </w:rPr>
        <w:t>passed,</w:t>
      </w:r>
      <w:r>
        <w:rPr>
          <w:spacing w:val="-4"/>
          <w:w w:val="110"/>
        </w:rPr>
        <w:t> </w:t>
      </w:r>
      <w:r>
        <w:rPr>
          <w:w w:val="110"/>
        </w:rPr>
        <w:t>s/he</w:t>
      </w:r>
      <w:r>
        <w:rPr>
          <w:spacing w:val="-4"/>
          <w:w w:val="110"/>
        </w:rPr>
        <w:t> </w:t>
      </w:r>
      <w:r>
        <w:rPr>
          <w:w w:val="110"/>
        </w:rPr>
        <w:t>will</w:t>
      </w:r>
      <w:r>
        <w:rPr>
          <w:spacing w:val="-5"/>
          <w:w w:val="110"/>
        </w:rPr>
        <w:t> </w:t>
      </w:r>
      <w:r>
        <w:rPr>
          <w:w w:val="110"/>
        </w:rPr>
        <w:t>not be</w:t>
      </w:r>
      <w:r>
        <w:rPr>
          <w:spacing w:val="-12"/>
          <w:w w:val="110"/>
        </w:rPr>
        <w:t> </w:t>
      </w:r>
      <w:r>
        <w:rPr>
          <w:w w:val="110"/>
        </w:rPr>
        <w:t>allowed</w:t>
      </w:r>
      <w:r>
        <w:rPr>
          <w:spacing w:val="-12"/>
          <w:w w:val="110"/>
        </w:rPr>
        <w:t> </w:t>
      </w:r>
      <w:r>
        <w:rPr>
          <w:w w:val="110"/>
        </w:rPr>
        <w:t>to</w:t>
      </w:r>
      <w:r>
        <w:rPr>
          <w:spacing w:val="-15"/>
          <w:w w:val="110"/>
        </w:rPr>
        <w:t> </w:t>
      </w:r>
      <w:r>
        <w:rPr>
          <w:w w:val="110"/>
        </w:rPr>
        <w:t>enter</w:t>
      </w:r>
      <w:r>
        <w:rPr>
          <w:spacing w:val="-12"/>
          <w:w w:val="110"/>
        </w:rPr>
        <w:t> </w:t>
      </w:r>
      <w:r>
        <w:rPr>
          <w:w w:val="110"/>
        </w:rPr>
        <w:t>the</w:t>
      </w:r>
      <w:r>
        <w:rPr>
          <w:spacing w:val="-12"/>
          <w:w w:val="110"/>
        </w:rPr>
        <w:t> </w:t>
      </w:r>
      <w:r>
        <w:rPr>
          <w:w w:val="110"/>
        </w:rPr>
        <w:t>examination</w:t>
      </w:r>
      <w:r>
        <w:rPr>
          <w:spacing w:val="-14"/>
          <w:w w:val="110"/>
        </w:rPr>
        <w:t> </w:t>
      </w:r>
      <w:r>
        <w:rPr>
          <w:w w:val="110"/>
        </w:rPr>
        <w:t>room.</w:t>
      </w:r>
      <w:r>
        <w:rPr>
          <w:spacing w:val="-14"/>
          <w:w w:val="110"/>
        </w:rPr>
        <w:t> </w:t>
      </w:r>
      <w:r>
        <w:rPr>
          <w:w w:val="110"/>
        </w:rPr>
        <w:t>Similarly,</w:t>
      </w:r>
      <w:r>
        <w:rPr>
          <w:spacing w:val="-13"/>
          <w:w w:val="110"/>
        </w:rPr>
        <w:t> </w:t>
      </w:r>
      <w:r>
        <w:rPr>
          <w:w w:val="110"/>
        </w:rPr>
        <w:t>no</w:t>
      </w:r>
      <w:r>
        <w:rPr>
          <w:spacing w:val="-13"/>
          <w:w w:val="110"/>
        </w:rPr>
        <w:t> </w:t>
      </w:r>
      <w:r>
        <w:rPr>
          <w:w w:val="110"/>
        </w:rPr>
        <w:t>examinee</w:t>
      </w:r>
      <w:r>
        <w:rPr>
          <w:spacing w:val="-12"/>
          <w:w w:val="110"/>
        </w:rPr>
        <w:t> </w:t>
      </w:r>
      <w:r>
        <w:rPr>
          <w:w w:val="110"/>
        </w:rPr>
        <w:t>will leave</w:t>
      </w:r>
      <w:r>
        <w:rPr>
          <w:spacing w:val="52"/>
          <w:w w:val="110"/>
        </w:rPr>
        <w:t> </w:t>
      </w:r>
      <w:r>
        <w:rPr>
          <w:w w:val="110"/>
        </w:rPr>
        <w:t>the</w:t>
      </w:r>
      <w:r>
        <w:rPr>
          <w:spacing w:val="52"/>
          <w:w w:val="110"/>
        </w:rPr>
        <w:t> </w:t>
      </w:r>
      <w:r>
        <w:rPr>
          <w:w w:val="110"/>
        </w:rPr>
        <w:t>examination</w:t>
      </w:r>
      <w:r>
        <w:rPr>
          <w:spacing w:val="53"/>
          <w:w w:val="110"/>
        </w:rPr>
        <w:t> </w:t>
      </w:r>
      <w:r>
        <w:rPr>
          <w:w w:val="110"/>
        </w:rPr>
        <w:t>Hall</w:t>
      </w:r>
      <w:r>
        <w:rPr>
          <w:spacing w:val="51"/>
          <w:w w:val="110"/>
        </w:rPr>
        <w:t> </w:t>
      </w:r>
      <w:r>
        <w:rPr>
          <w:w w:val="110"/>
        </w:rPr>
        <w:t>within</w:t>
      </w:r>
      <w:r>
        <w:rPr>
          <w:spacing w:val="53"/>
          <w:w w:val="110"/>
        </w:rPr>
        <w:t> </w:t>
      </w:r>
      <w:r>
        <w:rPr>
          <w:w w:val="110"/>
        </w:rPr>
        <w:t>the</w:t>
      </w:r>
      <w:r>
        <w:rPr>
          <w:spacing w:val="52"/>
          <w:w w:val="110"/>
        </w:rPr>
        <w:t> </w:t>
      </w:r>
      <w:r>
        <w:rPr>
          <w:w w:val="110"/>
        </w:rPr>
        <w:t>first</w:t>
      </w:r>
      <w:r>
        <w:rPr>
          <w:spacing w:val="51"/>
          <w:w w:val="110"/>
        </w:rPr>
        <w:t> </w:t>
      </w:r>
      <w:r>
        <w:rPr>
          <w:w w:val="110"/>
        </w:rPr>
        <w:t>half</w:t>
      </w:r>
      <w:r>
        <w:rPr>
          <w:spacing w:val="54"/>
          <w:w w:val="110"/>
        </w:rPr>
        <w:t> </w:t>
      </w:r>
      <w:r>
        <w:rPr>
          <w:w w:val="110"/>
        </w:rPr>
        <w:t>from</w:t>
      </w:r>
      <w:r>
        <w:rPr>
          <w:spacing w:val="51"/>
          <w:w w:val="110"/>
        </w:rPr>
        <w:t> </w:t>
      </w:r>
      <w:r>
        <w:rPr>
          <w:w w:val="110"/>
        </w:rPr>
        <w:t>the</w:t>
      </w:r>
      <w:r>
        <w:rPr>
          <w:spacing w:val="52"/>
          <w:w w:val="110"/>
        </w:rPr>
        <w:t> </w:t>
      </w:r>
      <w:r>
        <w:rPr>
          <w:w w:val="110"/>
        </w:rPr>
        <w:t>start</w:t>
      </w:r>
      <w:r>
        <w:rPr>
          <w:spacing w:val="51"/>
          <w:w w:val="110"/>
        </w:rPr>
        <w:t> </w:t>
      </w:r>
      <w:r>
        <w:rPr>
          <w:spacing w:val="-5"/>
          <w:w w:val="110"/>
        </w:rPr>
        <w:t>of</w:t>
      </w:r>
    </w:p>
    <w:p>
      <w:pPr>
        <w:pStyle w:val="BodyText"/>
        <w:spacing w:after="0" w:line="321" w:lineRule="auto"/>
        <w:sectPr>
          <w:pgSz w:w="8680" w:h="12200"/>
          <w:pgMar w:header="731" w:footer="800" w:top="1080" w:bottom="1000" w:left="850" w:right="992"/>
        </w:sectPr>
      </w:pPr>
    </w:p>
    <w:p>
      <w:pPr>
        <w:pStyle w:val="BodyText"/>
        <w:spacing w:line="321" w:lineRule="auto" w:before="110"/>
        <w:ind w:left="157" w:right="36"/>
      </w:pPr>
      <w:r>
        <w:rPr>
          <w:w w:val="110"/>
        </w:rPr>
        <w:t>examination</w:t>
      </w:r>
      <w:r>
        <w:rPr>
          <w:w w:val="110"/>
        </w:rPr>
        <w:t> in</w:t>
      </w:r>
      <w:r>
        <w:rPr>
          <w:w w:val="110"/>
        </w:rPr>
        <w:t> case</w:t>
      </w:r>
      <w:r>
        <w:rPr>
          <w:w w:val="110"/>
        </w:rPr>
        <w:t> of</w:t>
      </w:r>
      <w:r>
        <w:rPr>
          <w:w w:val="110"/>
        </w:rPr>
        <w:t> Sessional</w:t>
      </w:r>
      <w:r>
        <w:rPr>
          <w:w w:val="110"/>
        </w:rPr>
        <w:t> and</w:t>
      </w:r>
      <w:r>
        <w:rPr>
          <w:w w:val="110"/>
        </w:rPr>
        <w:t> final</w:t>
      </w:r>
      <w:r>
        <w:rPr>
          <w:w w:val="110"/>
        </w:rPr>
        <w:t> exam.</w:t>
      </w:r>
      <w:r>
        <w:rPr>
          <w:w w:val="110"/>
        </w:rPr>
        <w:t> Students arriving late must be reminded separately to place the electronic devices in front of the examination hall.</w:t>
      </w:r>
    </w:p>
    <w:p>
      <w:pPr>
        <w:pStyle w:val="BodyText"/>
        <w:spacing w:line="324" w:lineRule="auto" w:before="117"/>
        <w:ind w:left="157" w:right="34"/>
      </w:pPr>
      <w:r>
        <w:rPr>
          <w:w w:val="110"/>
        </w:rPr>
        <w:t>Invigilators</w:t>
      </w:r>
      <w:r>
        <w:rPr>
          <w:w w:val="110"/>
        </w:rPr>
        <w:t> must</w:t>
      </w:r>
      <w:r>
        <w:rPr>
          <w:w w:val="110"/>
        </w:rPr>
        <w:t> announce</w:t>
      </w:r>
      <w:r>
        <w:rPr>
          <w:w w:val="110"/>
        </w:rPr>
        <w:t> at</w:t>
      </w:r>
      <w:r>
        <w:rPr>
          <w:w w:val="110"/>
        </w:rPr>
        <w:t> the</w:t>
      </w:r>
      <w:r>
        <w:rPr>
          <w:w w:val="110"/>
        </w:rPr>
        <w:t> start</w:t>
      </w:r>
      <w:r>
        <w:rPr>
          <w:w w:val="110"/>
        </w:rPr>
        <w:t> of</w:t>
      </w:r>
      <w:r>
        <w:rPr>
          <w:w w:val="110"/>
        </w:rPr>
        <w:t> the</w:t>
      </w:r>
      <w:r>
        <w:rPr>
          <w:w w:val="110"/>
        </w:rPr>
        <w:t> exam</w:t>
      </w:r>
      <w:r>
        <w:rPr>
          <w:w w:val="110"/>
        </w:rPr>
        <w:t> the</w:t>
      </w:r>
      <w:r>
        <w:rPr>
          <w:w w:val="110"/>
        </w:rPr>
        <w:t> following message.</w:t>
      </w:r>
      <w:r>
        <w:rPr>
          <w:w w:val="110"/>
        </w:rPr>
        <w:t> "Students desirous of</w:t>
      </w:r>
      <w:r>
        <w:rPr>
          <w:w w:val="110"/>
        </w:rPr>
        <w:t> using</w:t>
      </w:r>
      <w:r>
        <w:rPr>
          <w:w w:val="110"/>
        </w:rPr>
        <w:t> the</w:t>
      </w:r>
      <w:r>
        <w:rPr>
          <w:w w:val="110"/>
        </w:rPr>
        <w:t> washroom</w:t>
      </w:r>
      <w:r>
        <w:rPr>
          <w:w w:val="110"/>
        </w:rPr>
        <w:t> must</w:t>
      </w:r>
      <w:r>
        <w:rPr>
          <w:w w:val="110"/>
        </w:rPr>
        <w:t> use</w:t>
      </w:r>
      <w:r>
        <w:rPr>
          <w:w w:val="110"/>
        </w:rPr>
        <w:t> it before</w:t>
      </w:r>
      <w:r>
        <w:rPr>
          <w:w w:val="110"/>
        </w:rPr>
        <w:t> starting</w:t>
      </w:r>
      <w:r>
        <w:rPr>
          <w:w w:val="110"/>
        </w:rPr>
        <w:t> the</w:t>
      </w:r>
      <w:r>
        <w:rPr>
          <w:w w:val="110"/>
        </w:rPr>
        <w:t> paper.</w:t>
      </w:r>
      <w:r>
        <w:rPr>
          <w:spacing w:val="40"/>
          <w:w w:val="110"/>
        </w:rPr>
        <w:t> </w:t>
      </w:r>
      <w:r>
        <w:rPr>
          <w:w w:val="110"/>
        </w:rPr>
        <w:t>Use</w:t>
      </w:r>
      <w:r>
        <w:rPr>
          <w:w w:val="110"/>
        </w:rPr>
        <w:t> of</w:t>
      </w:r>
      <w:r>
        <w:rPr>
          <w:w w:val="110"/>
        </w:rPr>
        <w:t> washrooms</w:t>
      </w:r>
      <w:r>
        <w:rPr>
          <w:w w:val="110"/>
        </w:rPr>
        <w:t> during</w:t>
      </w:r>
      <w:r>
        <w:rPr>
          <w:w w:val="110"/>
        </w:rPr>
        <w:t> the</w:t>
      </w:r>
      <w:r>
        <w:rPr>
          <w:w w:val="110"/>
        </w:rPr>
        <w:t> exams</w:t>
      </w:r>
      <w:r>
        <w:rPr>
          <w:w w:val="110"/>
        </w:rPr>
        <w:t> is strongly discouraged.</w:t>
      </w:r>
    </w:p>
    <w:p>
      <w:pPr>
        <w:pStyle w:val="BodyText"/>
        <w:spacing w:line="321" w:lineRule="auto" w:before="114"/>
        <w:ind w:left="157" w:right="33"/>
      </w:pPr>
      <w:r>
        <w:rPr>
          <w:w w:val="110"/>
        </w:rPr>
        <w:t>Invigilators should</w:t>
      </w:r>
      <w:r>
        <w:rPr>
          <w:w w:val="110"/>
        </w:rPr>
        <w:t> announce</w:t>
      </w:r>
      <w:r>
        <w:rPr>
          <w:w w:val="110"/>
        </w:rPr>
        <w:t> the</w:t>
      </w:r>
      <w:r>
        <w:rPr>
          <w:w w:val="110"/>
        </w:rPr>
        <w:t> time</w:t>
      </w:r>
      <w:r>
        <w:rPr>
          <w:w w:val="110"/>
        </w:rPr>
        <w:t> at</w:t>
      </w:r>
      <w:r>
        <w:rPr>
          <w:w w:val="110"/>
        </w:rPr>
        <w:t> appropriate</w:t>
      </w:r>
      <w:r>
        <w:rPr>
          <w:w w:val="110"/>
        </w:rPr>
        <w:t> intervals.</w:t>
      </w:r>
      <w:r>
        <w:rPr>
          <w:w w:val="110"/>
        </w:rPr>
        <w:t> The start</w:t>
      </w:r>
      <w:r>
        <w:rPr>
          <w:spacing w:val="-3"/>
          <w:w w:val="110"/>
        </w:rPr>
        <w:t> </w:t>
      </w:r>
      <w:r>
        <w:rPr>
          <w:w w:val="110"/>
        </w:rPr>
        <w:t>and</w:t>
      </w:r>
      <w:r>
        <w:rPr>
          <w:spacing w:val="-2"/>
          <w:w w:val="110"/>
        </w:rPr>
        <w:t> </w:t>
      </w:r>
      <w:r>
        <w:rPr>
          <w:w w:val="110"/>
        </w:rPr>
        <w:t>end</w:t>
      </w:r>
      <w:r>
        <w:rPr>
          <w:spacing w:val="-2"/>
          <w:w w:val="110"/>
        </w:rPr>
        <w:t> </w:t>
      </w:r>
      <w:r>
        <w:rPr>
          <w:w w:val="110"/>
        </w:rPr>
        <w:t>time of</w:t>
      </w:r>
      <w:r>
        <w:rPr>
          <w:spacing w:val="-2"/>
          <w:w w:val="110"/>
        </w:rPr>
        <w:t> </w:t>
      </w:r>
      <w:r>
        <w:rPr>
          <w:w w:val="110"/>
        </w:rPr>
        <w:t>the exam</w:t>
      </w:r>
      <w:r>
        <w:rPr>
          <w:spacing w:val="-3"/>
          <w:w w:val="110"/>
        </w:rPr>
        <w:t> </w:t>
      </w:r>
      <w:r>
        <w:rPr>
          <w:w w:val="110"/>
        </w:rPr>
        <w:t>should</w:t>
      </w:r>
      <w:r>
        <w:rPr>
          <w:spacing w:val="-2"/>
          <w:w w:val="110"/>
        </w:rPr>
        <w:t> </w:t>
      </w:r>
      <w:r>
        <w:rPr>
          <w:w w:val="110"/>
        </w:rPr>
        <w:t>be</w:t>
      </w:r>
      <w:r>
        <w:rPr>
          <w:spacing w:val="-2"/>
          <w:w w:val="110"/>
        </w:rPr>
        <w:t> </w:t>
      </w:r>
      <w:r>
        <w:rPr>
          <w:w w:val="110"/>
        </w:rPr>
        <w:t>written</w:t>
      </w:r>
      <w:r>
        <w:rPr>
          <w:spacing w:val="-4"/>
          <w:w w:val="110"/>
        </w:rPr>
        <w:t> </w:t>
      </w:r>
      <w:r>
        <w:rPr>
          <w:w w:val="110"/>
        </w:rPr>
        <w:t>on</w:t>
      </w:r>
      <w:r>
        <w:rPr>
          <w:spacing w:val="-4"/>
          <w:w w:val="110"/>
        </w:rPr>
        <w:t> </w:t>
      </w:r>
      <w:r>
        <w:rPr>
          <w:w w:val="110"/>
        </w:rPr>
        <w:t>the</w:t>
      </w:r>
      <w:r>
        <w:rPr>
          <w:spacing w:val="-2"/>
          <w:w w:val="110"/>
        </w:rPr>
        <w:t> </w:t>
      </w:r>
      <w:r>
        <w:rPr>
          <w:w w:val="110"/>
        </w:rPr>
        <w:t>white</w:t>
      </w:r>
      <w:r>
        <w:rPr>
          <w:spacing w:val="-2"/>
          <w:w w:val="110"/>
        </w:rPr>
        <w:t> </w:t>
      </w:r>
      <w:r>
        <w:rPr>
          <w:w w:val="110"/>
        </w:rPr>
        <w:t>board.</w:t>
      </w:r>
    </w:p>
    <w:p>
      <w:pPr>
        <w:pStyle w:val="BodyText"/>
        <w:spacing w:line="321" w:lineRule="auto" w:before="118"/>
        <w:ind w:left="157" w:right="34"/>
      </w:pPr>
      <w:r>
        <w:rPr>
          <w:w w:val="110"/>
        </w:rPr>
        <w:t>The faculty will not be requested to visit the examinations rooms for answering any queries in the question paper(s).</w:t>
      </w:r>
    </w:p>
    <w:p>
      <w:pPr>
        <w:pStyle w:val="BodyText"/>
        <w:spacing w:line="321" w:lineRule="auto" w:before="118"/>
        <w:ind w:left="157" w:right="32"/>
      </w:pPr>
      <w:r>
        <w:rPr>
          <w:w w:val="110"/>
        </w:rPr>
        <w:t>Invigilators</w:t>
      </w:r>
      <w:r>
        <w:rPr>
          <w:spacing w:val="-16"/>
          <w:w w:val="110"/>
        </w:rPr>
        <w:t> </w:t>
      </w:r>
      <w:r>
        <w:rPr>
          <w:w w:val="110"/>
        </w:rPr>
        <w:t>should</w:t>
      </w:r>
      <w:r>
        <w:rPr>
          <w:spacing w:val="-14"/>
          <w:w w:val="110"/>
        </w:rPr>
        <w:t> </w:t>
      </w:r>
      <w:r>
        <w:rPr>
          <w:w w:val="110"/>
        </w:rPr>
        <w:t>ensure</w:t>
      </w:r>
      <w:r>
        <w:rPr>
          <w:spacing w:val="-13"/>
          <w:w w:val="110"/>
        </w:rPr>
        <w:t> </w:t>
      </w:r>
      <w:r>
        <w:rPr>
          <w:w w:val="110"/>
        </w:rPr>
        <w:t>that</w:t>
      </w:r>
      <w:r>
        <w:rPr>
          <w:spacing w:val="-15"/>
          <w:w w:val="110"/>
        </w:rPr>
        <w:t> </w:t>
      </w:r>
      <w:r>
        <w:rPr>
          <w:w w:val="110"/>
        </w:rPr>
        <w:t>the</w:t>
      </w:r>
      <w:r>
        <w:rPr>
          <w:spacing w:val="-14"/>
          <w:w w:val="110"/>
        </w:rPr>
        <w:t> </w:t>
      </w:r>
      <w:r>
        <w:rPr>
          <w:w w:val="110"/>
        </w:rPr>
        <w:t>extra</w:t>
      </w:r>
      <w:r>
        <w:rPr>
          <w:spacing w:val="-16"/>
          <w:w w:val="110"/>
        </w:rPr>
        <w:t> </w:t>
      </w:r>
      <w:r>
        <w:rPr>
          <w:w w:val="110"/>
        </w:rPr>
        <w:t>sheets</w:t>
      </w:r>
      <w:r>
        <w:rPr>
          <w:spacing w:val="-15"/>
          <w:w w:val="110"/>
        </w:rPr>
        <w:t> </w:t>
      </w:r>
      <w:r>
        <w:rPr>
          <w:w w:val="110"/>
        </w:rPr>
        <w:t>are</w:t>
      </w:r>
      <w:r>
        <w:rPr>
          <w:spacing w:val="-15"/>
          <w:w w:val="110"/>
        </w:rPr>
        <w:t> </w:t>
      </w:r>
      <w:r>
        <w:rPr>
          <w:w w:val="110"/>
        </w:rPr>
        <w:t>stapled</w:t>
      </w:r>
      <w:r>
        <w:rPr>
          <w:spacing w:val="-13"/>
          <w:w w:val="110"/>
        </w:rPr>
        <w:t> </w:t>
      </w:r>
      <w:r>
        <w:rPr>
          <w:w w:val="110"/>
        </w:rPr>
        <w:t>together</w:t>
      </w:r>
      <w:r>
        <w:rPr>
          <w:spacing w:val="-14"/>
          <w:w w:val="110"/>
        </w:rPr>
        <w:t> </w:t>
      </w:r>
      <w:r>
        <w:rPr>
          <w:w w:val="110"/>
        </w:rPr>
        <w:t>5 minutes</w:t>
      </w:r>
      <w:r>
        <w:rPr>
          <w:w w:val="110"/>
        </w:rPr>
        <w:t> before</w:t>
      </w:r>
      <w:r>
        <w:rPr>
          <w:w w:val="110"/>
        </w:rPr>
        <w:t> the</w:t>
      </w:r>
      <w:r>
        <w:rPr>
          <w:w w:val="110"/>
        </w:rPr>
        <w:t> conclusion</w:t>
      </w:r>
      <w:r>
        <w:rPr>
          <w:w w:val="110"/>
        </w:rPr>
        <w:t> of</w:t>
      </w:r>
      <w:r>
        <w:rPr>
          <w:w w:val="110"/>
        </w:rPr>
        <w:t> the</w:t>
      </w:r>
      <w:r>
        <w:rPr>
          <w:w w:val="110"/>
        </w:rPr>
        <w:t> exam.</w:t>
      </w:r>
      <w:r>
        <w:rPr>
          <w:w w:val="110"/>
        </w:rPr>
        <w:t> The</w:t>
      </w:r>
      <w:r>
        <w:rPr>
          <w:w w:val="110"/>
        </w:rPr>
        <w:t> Invigilator</w:t>
      </w:r>
      <w:r>
        <w:rPr>
          <w:w w:val="110"/>
        </w:rPr>
        <w:t> may disallow a student to leave the examination room 10 minutes before the conclusion of the exam even if the students has finished her/his </w:t>
      </w:r>
      <w:r>
        <w:rPr>
          <w:spacing w:val="-2"/>
          <w:w w:val="110"/>
        </w:rPr>
        <w:t>paper.</w:t>
      </w:r>
    </w:p>
    <w:p>
      <w:pPr>
        <w:pStyle w:val="BodyText"/>
        <w:spacing w:line="321" w:lineRule="auto" w:before="118"/>
        <w:ind w:left="157" w:right="35"/>
      </w:pPr>
      <w:r>
        <w:rPr>
          <w:w w:val="110"/>
        </w:rPr>
        <w:t>The Invigilator should be at the front of the examination room when the exam is</w:t>
      </w:r>
      <w:r>
        <w:rPr>
          <w:spacing w:val="-3"/>
          <w:w w:val="110"/>
        </w:rPr>
        <w:t> </w:t>
      </w:r>
      <w:r>
        <w:rPr>
          <w:w w:val="110"/>
        </w:rPr>
        <w:t>about</w:t>
      </w:r>
      <w:r>
        <w:rPr>
          <w:spacing w:val="-2"/>
          <w:w w:val="110"/>
        </w:rPr>
        <w:t> </w:t>
      </w:r>
      <w:r>
        <w:rPr>
          <w:w w:val="110"/>
        </w:rPr>
        <w:t>to conclude. At</w:t>
      </w:r>
      <w:r>
        <w:rPr>
          <w:spacing w:val="-2"/>
          <w:w w:val="110"/>
        </w:rPr>
        <w:t> </w:t>
      </w:r>
      <w:r>
        <w:rPr>
          <w:w w:val="110"/>
        </w:rPr>
        <w:t>the designated time the Invigilator should ask the students to stop writing and put down their pens.</w:t>
      </w:r>
    </w:p>
    <w:p>
      <w:pPr>
        <w:pStyle w:val="BodyText"/>
        <w:spacing w:line="321" w:lineRule="auto" w:before="117"/>
        <w:ind w:left="157" w:right="33"/>
      </w:pPr>
      <w:r>
        <w:rPr>
          <w:w w:val="110"/>
        </w:rPr>
        <w:t>Students</w:t>
      </w:r>
      <w:r>
        <w:rPr>
          <w:w w:val="110"/>
        </w:rPr>
        <w:t> may</w:t>
      </w:r>
      <w:r>
        <w:rPr>
          <w:w w:val="110"/>
        </w:rPr>
        <w:t> not</w:t>
      </w:r>
      <w:r>
        <w:rPr>
          <w:w w:val="110"/>
        </w:rPr>
        <w:t> leave the examination</w:t>
      </w:r>
      <w:r>
        <w:rPr>
          <w:w w:val="110"/>
        </w:rPr>
        <w:t> room</w:t>
      </w:r>
      <w:r>
        <w:rPr>
          <w:w w:val="110"/>
        </w:rPr>
        <w:t> during the last</w:t>
      </w:r>
      <w:r>
        <w:rPr>
          <w:w w:val="110"/>
        </w:rPr>
        <w:t> 5 minutes</w:t>
      </w:r>
      <w:r>
        <w:rPr>
          <w:spacing w:val="-15"/>
          <w:w w:val="110"/>
        </w:rPr>
        <w:t> </w:t>
      </w:r>
      <w:r>
        <w:rPr>
          <w:w w:val="110"/>
        </w:rPr>
        <w:t>of</w:t>
      </w:r>
      <w:r>
        <w:rPr>
          <w:spacing w:val="-13"/>
          <w:w w:val="110"/>
        </w:rPr>
        <w:t> </w:t>
      </w:r>
      <w:r>
        <w:rPr>
          <w:w w:val="110"/>
        </w:rPr>
        <w:t>the</w:t>
      </w:r>
      <w:r>
        <w:rPr>
          <w:spacing w:val="-13"/>
          <w:w w:val="110"/>
        </w:rPr>
        <w:t> </w:t>
      </w:r>
      <w:r>
        <w:rPr>
          <w:w w:val="110"/>
        </w:rPr>
        <w:t>designated</w:t>
      </w:r>
      <w:r>
        <w:rPr>
          <w:spacing w:val="-13"/>
          <w:w w:val="110"/>
        </w:rPr>
        <w:t> </w:t>
      </w:r>
      <w:r>
        <w:rPr>
          <w:w w:val="110"/>
        </w:rPr>
        <w:t>time.</w:t>
      </w:r>
      <w:r>
        <w:rPr>
          <w:spacing w:val="-15"/>
          <w:w w:val="110"/>
        </w:rPr>
        <w:t> </w:t>
      </w:r>
      <w:r>
        <w:rPr>
          <w:w w:val="110"/>
        </w:rPr>
        <w:t>The</w:t>
      </w:r>
      <w:r>
        <w:rPr>
          <w:spacing w:val="-13"/>
          <w:w w:val="110"/>
        </w:rPr>
        <w:t> </w:t>
      </w:r>
      <w:r>
        <w:rPr>
          <w:w w:val="110"/>
        </w:rPr>
        <w:t>Invigilator</w:t>
      </w:r>
      <w:r>
        <w:rPr>
          <w:spacing w:val="-13"/>
          <w:w w:val="110"/>
        </w:rPr>
        <w:t> </w:t>
      </w:r>
      <w:r>
        <w:rPr>
          <w:w w:val="110"/>
        </w:rPr>
        <w:t>should</w:t>
      </w:r>
      <w:r>
        <w:rPr>
          <w:spacing w:val="-13"/>
          <w:w w:val="110"/>
        </w:rPr>
        <w:t> </w:t>
      </w:r>
      <w:r>
        <w:rPr>
          <w:w w:val="110"/>
        </w:rPr>
        <w:t>ensure</w:t>
      </w:r>
      <w:r>
        <w:rPr>
          <w:spacing w:val="-13"/>
          <w:w w:val="110"/>
        </w:rPr>
        <w:t> </w:t>
      </w:r>
      <w:r>
        <w:rPr>
          <w:w w:val="110"/>
        </w:rPr>
        <w:t>that</w:t>
      </w:r>
      <w:r>
        <w:rPr>
          <w:spacing w:val="-12"/>
          <w:w w:val="110"/>
        </w:rPr>
        <w:t> </w:t>
      </w:r>
      <w:r>
        <w:rPr>
          <w:w w:val="110"/>
        </w:rPr>
        <w:t>the students</w:t>
      </w:r>
      <w:r>
        <w:rPr>
          <w:spacing w:val="-9"/>
          <w:w w:val="110"/>
        </w:rPr>
        <w:t> </w:t>
      </w:r>
      <w:r>
        <w:rPr>
          <w:w w:val="110"/>
        </w:rPr>
        <w:t>remain</w:t>
      </w:r>
      <w:r>
        <w:rPr>
          <w:spacing w:val="-9"/>
          <w:w w:val="110"/>
        </w:rPr>
        <w:t> </w:t>
      </w:r>
      <w:r>
        <w:rPr>
          <w:w w:val="110"/>
        </w:rPr>
        <w:t>seated</w:t>
      </w:r>
      <w:r>
        <w:rPr>
          <w:spacing w:val="-6"/>
          <w:w w:val="110"/>
        </w:rPr>
        <w:t> </w:t>
      </w:r>
      <w:r>
        <w:rPr>
          <w:w w:val="110"/>
        </w:rPr>
        <w:t>whilst</w:t>
      </w:r>
      <w:r>
        <w:rPr>
          <w:spacing w:val="-8"/>
          <w:w w:val="110"/>
        </w:rPr>
        <w:t> </w:t>
      </w:r>
      <w:r>
        <w:rPr>
          <w:w w:val="110"/>
        </w:rPr>
        <w:t>their</w:t>
      </w:r>
      <w:r>
        <w:rPr>
          <w:spacing w:val="-7"/>
          <w:w w:val="110"/>
        </w:rPr>
        <w:t> </w:t>
      </w:r>
      <w:r>
        <w:rPr>
          <w:w w:val="110"/>
        </w:rPr>
        <w:t>answer</w:t>
      </w:r>
      <w:r>
        <w:rPr>
          <w:spacing w:val="-7"/>
          <w:w w:val="110"/>
        </w:rPr>
        <w:t> </w:t>
      </w:r>
      <w:r>
        <w:rPr>
          <w:w w:val="110"/>
        </w:rPr>
        <w:t>sheets</w:t>
      </w:r>
      <w:r>
        <w:rPr>
          <w:spacing w:val="-9"/>
          <w:w w:val="110"/>
        </w:rPr>
        <w:t> </w:t>
      </w:r>
      <w:r>
        <w:rPr>
          <w:w w:val="110"/>
        </w:rPr>
        <w:t>are</w:t>
      </w:r>
      <w:r>
        <w:rPr>
          <w:spacing w:val="-7"/>
          <w:w w:val="110"/>
        </w:rPr>
        <w:t> </w:t>
      </w:r>
      <w:r>
        <w:rPr>
          <w:w w:val="110"/>
        </w:rPr>
        <w:t>collected.</w:t>
      </w:r>
      <w:r>
        <w:rPr>
          <w:spacing w:val="-9"/>
          <w:w w:val="110"/>
        </w:rPr>
        <w:t> </w:t>
      </w:r>
      <w:r>
        <w:rPr>
          <w:w w:val="110"/>
        </w:rPr>
        <w:t>The students will be allowed to leave the examination room once all the answer sheets have been counted.</w:t>
      </w:r>
    </w:p>
    <w:p>
      <w:pPr>
        <w:pStyle w:val="BodyText"/>
        <w:spacing w:line="321" w:lineRule="auto" w:before="115"/>
        <w:ind w:left="157" w:right="36"/>
      </w:pPr>
      <w:r>
        <w:rPr>
          <w:w w:val="110"/>
        </w:rPr>
        <w:t>The Invigilator should clearly write the number of used and unused answer</w:t>
      </w:r>
      <w:r>
        <w:rPr>
          <w:spacing w:val="-11"/>
          <w:w w:val="110"/>
        </w:rPr>
        <w:t> </w:t>
      </w:r>
      <w:r>
        <w:rPr>
          <w:w w:val="110"/>
        </w:rPr>
        <w:t>booklets</w:t>
      </w:r>
      <w:r>
        <w:rPr>
          <w:spacing w:val="-13"/>
          <w:w w:val="110"/>
        </w:rPr>
        <w:t> </w:t>
      </w:r>
      <w:r>
        <w:rPr>
          <w:w w:val="110"/>
        </w:rPr>
        <w:t>on</w:t>
      </w:r>
      <w:r>
        <w:rPr>
          <w:spacing w:val="-10"/>
          <w:w w:val="110"/>
        </w:rPr>
        <w:t> </w:t>
      </w:r>
      <w:r>
        <w:rPr>
          <w:w w:val="110"/>
        </w:rPr>
        <w:t>the</w:t>
      </w:r>
      <w:r>
        <w:rPr>
          <w:spacing w:val="-11"/>
          <w:w w:val="110"/>
        </w:rPr>
        <w:t> </w:t>
      </w:r>
      <w:r>
        <w:rPr>
          <w:w w:val="110"/>
        </w:rPr>
        <w:t>envelope</w:t>
      </w:r>
      <w:r>
        <w:rPr>
          <w:spacing w:val="-11"/>
          <w:w w:val="110"/>
        </w:rPr>
        <w:t> </w:t>
      </w:r>
      <w:r>
        <w:rPr>
          <w:w w:val="110"/>
        </w:rPr>
        <w:t>provided</w:t>
      </w:r>
      <w:r>
        <w:rPr>
          <w:spacing w:val="-11"/>
          <w:w w:val="110"/>
        </w:rPr>
        <w:t> </w:t>
      </w:r>
      <w:r>
        <w:rPr>
          <w:w w:val="110"/>
        </w:rPr>
        <w:t>for</w:t>
      </w:r>
      <w:r>
        <w:rPr>
          <w:spacing w:val="-11"/>
          <w:w w:val="110"/>
        </w:rPr>
        <w:t> </w:t>
      </w:r>
      <w:r>
        <w:rPr>
          <w:w w:val="110"/>
        </w:rPr>
        <w:t>the</w:t>
      </w:r>
      <w:r>
        <w:rPr>
          <w:spacing w:val="-11"/>
          <w:w w:val="110"/>
        </w:rPr>
        <w:t> </w:t>
      </w:r>
      <w:r>
        <w:rPr>
          <w:w w:val="110"/>
        </w:rPr>
        <w:t>answer</w:t>
      </w:r>
      <w:r>
        <w:rPr>
          <w:spacing w:val="-11"/>
          <w:w w:val="110"/>
        </w:rPr>
        <w:t> </w:t>
      </w:r>
      <w:r>
        <w:rPr>
          <w:w w:val="110"/>
        </w:rPr>
        <w:t>sheets</w:t>
      </w:r>
      <w:r>
        <w:rPr>
          <w:spacing w:val="-11"/>
          <w:w w:val="110"/>
        </w:rPr>
        <w:t> </w:t>
      </w:r>
      <w:r>
        <w:rPr>
          <w:w w:val="110"/>
        </w:rPr>
        <w:t>and sign</w:t>
      </w:r>
      <w:r>
        <w:rPr>
          <w:spacing w:val="-12"/>
          <w:w w:val="110"/>
        </w:rPr>
        <w:t> </w:t>
      </w:r>
      <w:r>
        <w:rPr>
          <w:w w:val="110"/>
        </w:rPr>
        <w:t>the</w:t>
      </w:r>
      <w:r>
        <w:rPr>
          <w:spacing w:val="-13"/>
          <w:w w:val="110"/>
        </w:rPr>
        <w:t> </w:t>
      </w:r>
      <w:r>
        <w:rPr>
          <w:w w:val="110"/>
        </w:rPr>
        <w:t>envelope</w:t>
      </w:r>
      <w:r>
        <w:rPr>
          <w:spacing w:val="-13"/>
          <w:w w:val="110"/>
        </w:rPr>
        <w:t> </w:t>
      </w:r>
      <w:r>
        <w:rPr>
          <w:w w:val="110"/>
        </w:rPr>
        <w:t>containing</w:t>
      </w:r>
      <w:r>
        <w:rPr>
          <w:spacing w:val="-13"/>
          <w:w w:val="110"/>
        </w:rPr>
        <w:t> </w:t>
      </w:r>
      <w:r>
        <w:rPr>
          <w:w w:val="110"/>
        </w:rPr>
        <w:t>the</w:t>
      </w:r>
      <w:r>
        <w:rPr>
          <w:spacing w:val="-11"/>
          <w:w w:val="110"/>
        </w:rPr>
        <w:t> </w:t>
      </w:r>
      <w:r>
        <w:rPr>
          <w:w w:val="110"/>
        </w:rPr>
        <w:t>answer</w:t>
      </w:r>
      <w:r>
        <w:rPr>
          <w:spacing w:val="-13"/>
          <w:w w:val="110"/>
        </w:rPr>
        <w:t> </w:t>
      </w:r>
      <w:r>
        <w:rPr>
          <w:w w:val="110"/>
        </w:rPr>
        <w:t>sheets</w:t>
      </w:r>
      <w:r>
        <w:rPr>
          <w:spacing w:val="-15"/>
          <w:w w:val="110"/>
        </w:rPr>
        <w:t> </w:t>
      </w:r>
      <w:r>
        <w:rPr>
          <w:w w:val="110"/>
        </w:rPr>
        <w:t>before</w:t>
      </w:r>
      <w:r>
        <w:rPr>
          <w:spacing w:val="-13"/>
          <w:w w:val="110"/>
        </w:rPr>
        <w:t> </w:t>
      </w:r>
      <w:r>
        <w:rPr>
          <w:w w:val="110"/>
        </w:rPr>
        <w:t>handing</w:t>
      </w:r>
      <w:r>
        <w:rPr>
          <w:spacing w:val="-13"/>
          <w:w w:val="110"/>
        </w:rPr>
        <w:t> </w:t>
      </w:r>
      <w:r>
        <w:rPr>
          <w:w w:val="110"/>
        </w:rPr>
        <w:t>them over to the staff in the Academic Office.</w:t>
      </w:r>
    </w:p>
    <w:p>
      <w:pPr>
        <w:pStyle w:val="BodyText"/>
        <w:spacing w:after="0" w:line="321" w:lineRule="auto"/>
        <w:sectPr>
          <w:pgSz w:w="8680" w:h="12200"/>
          <w:pgMar w:header="731" w:footer="800" w:top="1080" w:bottom="1000" w:left="850" w:right="992"/>
        </w:sectPr>
      </w:pPr>
    </w:p>
    <w:p>
      <w:pPr>
        <w:pStyle w:val="BodyText"/>
        <w:spacing w:line="321" w:lineRule="auto" w:before="110"/>
        <w:ind w:left="157" w:right="30"/>
      </w:pPr>
      <w:r>
        <w:rPr>
          <w:w w:val="110"/>
        </w:rPr>
        <w:t>Invigilators are authorized to reprimand students found cheating or involved</w:t>
      </w:r>
      <w:r>
        <w:rPr>
          <w:w w:val="110"/>
        </w:rPr>
        <w:t> in</w:t>
      </w:r>
      <w:r>
        <w:rPr>
          <w:w w:val="110"/>
        </w:rPr>
        <w:t> any</w:t>
      </w:r>
      <w:r>
        <w:rPr>
          <w:w w:val="110"/>
        </w:rPr>
        <w:t> acts of</w:t>
      </w:r>
      <w:r>
        <w:rPr>
          <w:w w:val="110"/>
        </w:rPr>
        <w:t> indiscipline</w:t>
      </w:r>
      <w:r>
        <w:rPr>
          <w:w w:val="110"/>
        </w:rPr>
        <w:t> during</w:t>
      </w:r>
      <w:r>
        <w:rPr>
          <w:w w:val="110"/>
        </w:rPr>
        <w:t> the</w:t>
      </w:r>
      <w:r>
        <w:rPr>
          <w:w w:val="110"/>
        </w:rPr>
        <w:t> examinations.</w:t>
      </w:r>
      <w:r>
        <w:rPr>
          <w:w w:val="110"/>
        </w:rPr>
        <w:t> If</w:t>
      </w:r>
      <w:r>
        <w:rPr>
          <w:w w:val="110"/>
        </w:rPr>
        <w:t> a student</w:t>
      </w:r>
      <w:r>
        <w:rPr>
          <w:spacing w:val="-11"/>
          <w:w w:val="110"/>
        </w:rPr>
        <w:t> </w:t>
      </w:r>
      <w:r>
        <w:rPr>
          <w:w w:val="110"/>
        </w:rPr>
        <w:t>continues</w:t>
      </w:r>
      <w:r>
        <w:rPr>
          <w:spacing w:val="-14"/>
          <w:w w:val="110"/>
        </w:rPr>
        <w:t> </w:t>
      </w:r>
      <w:r>
        <w:rPr>
          <w:w w:val="110"/>
        </w:rPr>
        <w:t>even</w:t>
      </w:r>
      <w:r>
        <w:rPr>
          <w:spacing w:val="-13"/>
          <w:w w:val="110"/>
        </w:rPr>
        <w:t> </w:t>
      </w:r>
      <w:r>
        <w:rPr>
          <w:w w:val="110"/>
        </w:rPr>
        <w:t>after</w:t>
      </w:r>
      <w:r>
        <w:rPr>
          <w:spacing w:val="-12"/>
          <w:w w:val="110"/>
        </w:rPr>
        <w:t> </w:t>
      </w:r>
      <w:r>
        <w:rPr>
          <w:w w:val="110"/>
        </w:rPr>
        <w:t>being</w:t>
      </w:r>
      <w:r>
        <w:rPr>
          <w:spacing w:val="-12"/>
          <w:w w:val="110"/>
        </w:rPr>
        <w:t> </w:t>
      </w:r>
      <w:r>
        <w:rPr>
          <w:w w:val="110"/>
        </w:rPr>
        <w:t>reprimanded</w:t>
      </w:r>
      <w:r>
        <w:rPr>
          <w:spacing w:val="-12"/>
          <w:w w:val="110"/>
        </w:rPr>
        <w:t> </w:t>
      </w:r>
      <w:r>
        <w:rPr>
          <w:w w:val="110"/>
        </w:rPr>
        <w:t>twice</w:t>
      </w:r>
      <w:r>
        <w:rPr>
          <w:spacing w:val="-12"/>
          <w:w w:val="110"/>
        </w:rPr>
        <w:t> </w:t>
      </w:r>
      <w:r>
        <w:rPr>
          <w:w w:val="110"/>
        </w:rPr>
        <w:t>s/he</w:t>
      </w:r>
      <w:r>
        <w:rPr>
          <w:spacing w:val="-12"/>
          <w:w w:val="110"/>
        </w:rPr>
        <w:t> </w:t>
      </w:r>
      <w:r>
        <w:rPr>
          <w:w w:val="110"/>
        </w:rPr>
        <w:t>should</w:t>
      </w:r>
      <w:r>
        <w:rPr>
          <w:spacing w:val="-12"/>
          <w:w w:val="110"/>
        </w:rPr>
        <w:t> </w:t>
      </w:r>
      <w:r>
        <w:rPr>
          <w:w w:val="110"/>
        </w:rPr>
        <w:t>be asked</w:t>
      </w:r>
      <w:r>
        <w:rPr>
          <w:w w:val="110"/>
        </w:rPr>
        <w:t> to</w:t>
      </w:r>
      <w:r>
        <w:rPr>
          <w:w w:val="110"/>
        </w:rPr>
        <w:t> leave</w:t>
      </w:r>
      <w:r>
        <w:rPr>
          <w:w w:val="110"/>
        </w:rPr>
        <w:t> the</w:t>
      </w:r>
      <w:r>
        <w:rPr>
          <w:w w:val="110"/>
        </w:rPr>
        <w:t> examination</w:t>
      </w:r>
      <w:r>
        <w:rPr>
          <w:w w:val="110"/>
        </w:rPr>
        <w:t> room.</w:t>
      </w:r>
      <w:r>
        <w:rPr>
          <w:w w:val="110"/>
        </w:rPr>
        <w:t> All</w:t>
      </w:r>
      <w:r>
        <w:rPr>
          <w:w w:val="110"/>
        </w:rPr>
        <w:t> incidents</w:t>
      </w:r>
      <w:r>
        <w:rPr>
          <w:w w:val="110"/>
        </w:rPr>
        <w:t> of</w:t>
      </w:r>
      <w:r>
        <w:rPr>
          <w:w w:val="110"/>
        </w:rPr>
        <w:t> cheating</w:t>
      </w:r>
      <w:r>
        <w:rPr>
          <w:w w:val="110"/>
        </w:rPr>
        <w:t> or indiscipline have to be immediately reported at the end of the exam by</w:t>
      </w:r>
      <w:r>
        <w:rPr>
          <w:w w:val="110"/>
        </w:rPr>
        <w:t> filling</w:t>
      </w:r>
      <w:r>
        <w:rPr>
          <w:w w:val="110"/>
        </w:rPr>
        <w:t> in</w:t>
      </w:r>
      <w:r>
        <w:rPr>
          <w:w w:val="110"/>
        </w:rPr>
        <w:t> the</w:t>
      </w:r>
      <w:r>
        <w:rPr>
          <w:w w:val="110"/>
        </w:rPr>
        <w:t> Post-Examination</w:t>
      </w:r>
      <w:r>
        <w:rPr>
          <w:w w:val="110"/>
        </w:rPr>
        <w:t> Report</w:t>
      </w:r>
      <w:r>
        <w:rPr>
          <w:w w:val="110"/>
        </w:rPr>
        <w:t> form.</w:t>
      </w:r>
      <w:r>
        <w:rPr>
          <w:w w:val="110"/>
        </w:rPr>
        <w:t> Any</w:t>
      </w:r>
      <w:r>
        <w:rPr>
          <w:w w:val="110"/>
        </w:rPr>
        <w:t> other issues/suggestions</w:t>
      </w:r>
      <w:r>
        <w:rPr>
          <w:w w:val="110"/>
        </w:rPr>
        <w:t> that</w:t>
      </w:r>
      <w:r>
        <w:rPr>
          <w:w w:val="110"/>
        </w:rPr>
        <w:t> help</w:t>
      </w:r>
      <w:r>
        <w:rPr>
          <w:w w:val="110"/>
        </w:rPr>
        <w:t> in</w:t>
      </w:r>
      <w:r>
        <w:rPr>
          <w:w w:val="110"/>
        </w:rPr>
        <w:t> the</w:t>
      </w:r>
      <w:r>
        <w:rPr>
          <w:w w:val="110"/>
        </w:rPr>
        <w:t> proper</w:t>
      </w:r>
      <w:r>
        <w:rPr>
          <w:w w:val="110"/>
        </w:rPr>
        <w:t> execution</w:t>
      </w:r>
      <w:r>
        <w:rPr>
          <w:w w:val="110"/>
        </w:rPr>
        <w:t> of</w:t>
      </w:r>
      <w:r>
        <w:rPr>
          <w:w w:val="110"/>
        </w:rPr>
        <w:t> the examinations should also be reported.</w:t>
      </w:r>
    </w:p>
    <w:p>
      <w:pPr>
        <w:pStyle w:val="BodyText"/>
        <w:spacing w:before="115"/>
        <w:ind w:left="158"/>
      </w:pPr>
      <w:r>
        <w:rPr>
          <w:w w:val="105"/>
        </w:rPr>
        <w:t>Invigilators</w:t>
      </w:r>
      <w:r>
        <w:rPr>
          <w:spacing w:val="15"/>
          <w:w w:val="105"/>
        </w:rPr>
        <w:t> </w:t>
      </w:r>
      <w:r>
        <w:rPr>
          <w:w w:val="105"/>
        </w:rPr>
        <w:t>should</w:t>
      </w:r>
      <w:r>
        <w:rPr>
          <w:spacing w:val="19"/>
          <w:w w:val="105"/>
        </w:rPr>
        <w:t> </w:t>
      </w:r>
      <w:r>
        <w:rPr>
          <w:w w:val="105"/>
        </w:rPr>
        <w:t>refrain</w:t>
      </w:r>
      <w:r>
        <w:rPr>
          <w:spacing w:val="13"/>
          <w:w w:val="105"/>
        </w:rPr>
        <w:t> </w:t>
      </w:r>
      <w:r>
        <w:rPr>
          <w:w w:val="105"/>
        </w:rPr>
        <w:t>from</w:t>
      </w:r>
      <w:r>
        <w:rPr>
          <w:spacing w:val="14"/>
          <w:w w:val="105"/>
        </w:rPr>
        <w:t> </w:t>
      </w:r>
      <w:r>
        <w:rPr>
          <w:w w:val="105"/>
        </w:rPr>
        <w:t>using</w:t>
      </w:r>
      <w:r>
        <w:rPr>
          <w:spacing w:val="14"/>
          <w:w w:val="105"/>
        </w:rPr>
        <w:t> </w:t>
      </w:r>
      <w:r>
        <w:rPr>
          <w:w w:val="105"/>
        </w:rPr>
        <w:t>mobile</w:t>
      </w:r>
      <w:r>
        <w:rPr>
          <w:spacing w:val="15"/>
          <w:w w:val="105"/>
        </w:rPr>
        <w:t> </w:t>
      </w:r>
      <w:r>
        <w:rPr>
          <w:w w:val="105"/>
        </w:rPr>
        <w:t>phone</w:t>
      </w:r>
      <w:r>
        <w:rPr>
          <w:spacing w:val="18"/>
          <w:w w:val="105"/>
        </w:rPr>
        <w:t> </w:t>
      </w:r>
      <w:r>
        <w:rPr>
          <w:w w:val="105"/>
        </w:rPr>
        <w:t>during</w:t>
      </w:r>
      <w:r>
        <w:rPr>
          <w:spacing w:val="15"/>
          <w:w w:val="105"/>
        </w:rPr>
        <w:t> </w:t>
      </w:r>
      <w:r>
        <w:rPr>
          <w:spacing w:val="-2"/>
          <w:w w:val="105"/>
        </w:rPr>
        <w:t>invigilation.</w:t>
      </w:r>
    </w:p>
    <w:p>
      <w:pPr>
        <w:pStyle w:val="BodyText"/>
        <w:spacing w:after="0"/>
        <w:sectPr>
          <w:pgSz w:w="8680" w:h="12200"/>
          <w:pgMar w:header="731" w:footer="800" w:top="1080" w:bottom="1000" w:left="850" w:right="992"/>
        </w:sectPr>
      </w:pPr>
    </w:p>
    <w:p>
      <w:pPr>
        <w:pStyle w:val="Heading1"/>
        <w:numPr>
          <w:ilvl w:val="0"/>
          <w:numId w:val="3"/>
        </w:numPr>
        <w:tabs>
          <w:tab w:pos="1123" w:val="left" w:leader="none"/>
          <w:tab w:pos="1866" w:val="left" w:leader="none"/>
        </w:tabs>
        <w:spacing w:line="321" w:lineRule="auto" w:before="106" w:after="0"/>
        <w:ind w:left="1866" w:right="300" w:hanging="1443"/>
        <w:jc w:val="left"/>
      </w:pPr>
      <w:bookmarkStart w:name="_TOC_250023" w:id="44"/>
      <w:r>
        <w:rPr>
          <w:w w:val="110"/>
        </w:rPr>
        <w:t>Disciplinary</w:t>
      </w:r>
      <w:r>
        <w:rPr>
          <w:spacing w:val="-28"/>
          <w:w w:val="110"/>
        </w:rPr>
        <w:t> </w:t>
      </w:r>
      <w:r>
        <w:rPr>
          <w:w w:val="110"/>
        </w:rPr>
        <w:t>Matters</w:t>
      </w:r>
      <w:r>
        <w:rPr>
          <w:spacing w:val="-28"/>
          <w:w w:val="110"/>
        </w:rPr>
        <w:t> </w:t>
      </w:r>
      <w:r>
        <w:rPr>
          <w:w w:val="110"/>
        </w:rPr>
        <w:t>Relating</w:t>
      </w:r>
      <w:r>
        <w:rPr>
          <w:spacing w:val="-27"/>
          <w:w w:val="110"/>
        </w:rPr>
        <w:t> </w:t>
      </w:r>
      <w:bookmarkEnd w:id="44"/>
      <w:r>
        <w:rPr>
          <w:w w:val="110"/>
        </w:rPr>
        <w:t>to Students' Conduct</w:t>
      </w:r>
    </w:p>
    <w:p>
      <w:pPr>
        <w:pStyle w:val="BodyText"/>
        <w:spacing w:before="121"/>
        <w:ind w:left="157"/>
        <w:jc w:val="left"/>
      </w:pPr>
      <w:r>
        <w:rPr>
          <w:w w:val="105"/>
        </w:rPr>
        <w:t>Students</w:t>
      </w:r>
      <w:r>
        <w:rPr>
          <w:spacing w:val="8"/>
          <w:w w:val="105"/>
        </w:rPr>
        <w:t> </w:t>
      </w:r>
      <w:r>
        <w:rPr>
          <w:spacing w:val="-4"/>
          <w:w w:val="105"/>
        </w:rPr>
        <w:t>are:</w:t>
      </w:r>
    </w:p>
    <w:p>
      <w:pPr>
        <w:pStyle w:val="ListParagraph"/>
        <w:numPr>
          <w:ilvl w:val="0"/>
          <w:numId w:val="14"/>
        </w:numPr>
        <w:tabs>
          <w:tab w:pos="877" w:val="left" w:leader="none"/>
        </w:tabs>
        <w:spacing w:line="312" w:lineRule="auto" w:before="202" w:after="0"/>
        <w:ind w:left="877" w:right="33" w:hanging="720"/>
        <w:jc w:val="both"/>
        <w:rPr>
          <w:sz w:val="20"/>
        </w:rPr>
      </w:pPr>
      <w:r>
        <w:rPr>
          <w:w w:val="110"/>
          <w:sz w:val="20"/>
        </w:rPr>
        <w:t>Free</w:t>
      </w:r>
      <w:r>
        <w:rPr>
          <w:spacing w:val="-12"/>
          <w:w w:val="110"/>
          <w:sz w:val="20"/>
        </w:rPr>
        <w:t> </w:t>
      </w:r>
      <w:r>
        <w:rPr>
          <w:w w:val="110"/>
          <w:sz w:val="20"/>
        </w:rPr>
        <w:t>to</w:t>
      </w:r>
      <w:r>
        <w:rPr>
          <w:spacing w:val="-12"/>
          <w:w w:val="110"/>
          <w:sz w:val="20"/>
        </w:rPr>
        <w:t> </w:t>
      </w:r>
      <w:r>
        <w:rPr>
          <w:w w:val="110"/>
          <w:sz w:val="20"/>
        </w:rPr>
        <w:t>disagree</w:t>
      </w:r>
      <w:r>
        <w:rPr>
          <w:spacing w:val="-12"/>
          <w:w w:val="110"/>
          <w:sz w:val="20"/>
        </w:rPr>
        <w:t> </w:t>
      </w:r>
      <w:r>
        <w:rPr>
          <w:w w:val="110"/>
          <w:sz w:val="20"/>
        </w:rPr>
        <w:t>with</w:t>
      </w:r>
      <w:r>
        <w:rPr>
          <w:spacing w:val="-12"/>
          <w:w w:val="110"/>
          <w:sz w:val="20"/>
        </w:rPr>
        <w:t> </w:t>
      </w:r>
      <w:r>
        <w:rPr>
          <w:w w:val="110"/>
          <w:sz w:val="20"/>
        </w:rPr>
        <w:t>any</w:t>
      </w:r>
      <w:r>
        <w:rPr>
          <w:spacing w:val="-12"/>
          <w:w w:val="110"/>
          <w:sz w:val="20"/>
        </w:rPr>
        <w:t> </w:t>
      </w:r>
      <w:r>
        <w:rPr>
          <w:w w:val="110"/>
          <w:sz w:val="20"/>
        </w:rPr>
        <w:t>knowledge</w:t>
      </w:r>
      <w:r>
        <w:rPr>
          <w:spacing w:val="-12"/>
          <w:w w:val="110"/>
          <w:sz w:val="20"/>
        </w:rPr>
        <w:t> </w:t>
      </w:r>
      <w:r>
        <w:rPr>
          <w:w w:val="110"/>
          <w:sz w:val="20"/>
        </w:rPr>
        <w:t>or</w:t>
      </w:r>
      <w:r>
        <w:rPr>
          <w:spacing w:val="-12"/>
          <w:w w:val="110"/>
          <w:sz w:val="20"/>
        </w:rPr>
        <w:t> </w:t>
      </w:r>
      <w:r>
        <w:rPr>
          <w:w w:val="110"/>
          <w:sz w:val="20"/>
        </w:rPr>
        <w:t>opinion</w:t>
      </w:r>
      <w:r>
        <w:rPr>
          <w:spacing w:val="-13"/>
          <w:w w:val="110"/>
          <w:sz w:val="20"/>
        </w:rPr>
        <w:t> </w:t>
      </w:r>
      <w:r>
        <w:rPr>
          <w:w w:val="110"/>
          <w:sz w:val="20"/>
        </w:rPr>
        <w:t>offered</w:t>
      </w:r>
      <w:r>
        <w:rPr>
          <w:spacing w:val="-12"/>
          <w:w w:val="110"/>
          <w:sz w:val="20"/>
        </w:rPr>
        <w:t> </w:t>
      </w:r>
      <w:r>
        <w:rPr>
          <w:w w:val="110"/>
          <w:sz w:val="20"/>
        </w:rPr>
        <w:t>in</w:t>
      </w:r>
      <w:r>
        <w:rPr>
          <w:spacing w:val="-13"/>
          <w:w w:val="110"/>
          <w:sz w:val="20"/>
        </w:rPr>
        <w:t> </w:t>
      </w:r>
      <w:r>
        <w:rPr>
          <w:w w:val="110"/>
          <w:sz w:val="20"/>
        </w:rPr>
        <w:t>any study</w:t>
      </w:r>
      <w:r>
        <w:rPr>
          <w:w w:val="110"/>
          <w:sz w:val="20"/>
        </w:rPr>
        <w:t> course</w:t>
      </w:r>
      <w:r>
        <w:rPr>
          <w:w w:val="110"/>
          <w:sz w:val="20"/>
        </w:rPr>
        <w:t> with</w:t>
      </w:r>
      <w:r>
        <w:rPr>
          <w:w w:val="110"/>
          <w:sz w:val="20"/>
        </w:rPr>
        <w:t> sound</w:t>
      </w:r>
      <w:r>
        <w:rPr>
          <w:w w:val="110"/>
          <w:sz w:val="20"/>
        </w:rPr>
        <w:t> justification</w:t>
      </w:r>
      <w:r>
        <w:rPr>
          <w:w w:val="110"/>
          <w:sz w:val="20"/>
        </w:rPr>
        <w:t> but</w:t>
      </w:r>
      <w:r>
        <w:rPr>
          <w:w w:val="110"/>
          <w:sz w:val="20"/>
        </w:rPr>
        <w:t> recommended</w:t>
      </w:r>
      <w:r>
        <w:rPr>
          <w:w w:val="110"/>
          <w:sz w:val="20"/>
        </w:rPr>
        <w:t> to reserve judgement on matters of opinion.</w:t>
      </w:r>
    </w:p>
    <w:p>
      <w:pPr>
        <w:pStyle w:val="ListParagraph"/>
        <w:numPr>
          <w:ilvl w:val="0"/>
          <w:numId w:val="14"/>
        </w:numPr>
        <w:tabs>
          <w:tab w:pos="877" w:val="left" w:leader="none"/>
        </w:tabs>
        <w:spacing w:line="304" w:lineRule="auto" w:before="133" w:after="0"/>
        <w:ind w:left="877" w:right="35" w:hanging="720"/>
        <w:jc w:val="both"/>
        <w:rPr>
          <w:sz w:val="20"/>
        </w:rPr>
      </w:pPr>
      <w:r>
        <w:rPr>
          <w:w w:val="110"/>
          <w:sz w:val="20"/>
        </w:rPr>
        <w:t>Responsible for learning</w:t>
      </w:r>
      <w:r>
        <w:rPr>
          <w:w w:val="110"/>
          <w:sz w:val="20"/>
        </w:rPr>
        <w:t> the content of the</w:t>
      </w:r>
      <w:r>
        <w:rPr>
          <w:w w:val="110"/>
          <w:sz w:val="20"/>
        </w:rPr>
        <w:t> course in</w:t>
      </w:r>
      <w:r>
        <w:rPr>
          <w:w w:val="110"/>
          <w:sz w:val="20"/>
        </w:rPr>
        <w:t> which they are enrolled.</w:t>
      </w:r>
    </w:p>
    <w:p>
      <w:pPr>
        <w:pStyle w:val="ListParagraph"/>
        <w:numPr>
          <w:ilvl w:val="0"/>
          <w:numId w:val="14"/>
        </w:numPr>
        <w:tabs>
          <w:tab w:pos="877" w:val="left" w:leader="none"/>
        </w:tabs>
        <w:spacing w:line="304" w:lineRule="auto" w:before="140" w:after="0"/>
        <w:ind w:left="877" w:right="36" w:hanging="720"/>
        <w:jc w:val="both"/>
        <w:rPr>
          <w:sz w:val="20"/>
        </w:rPr>
      </w:pPr>
      <w:r>
        <w:rPr>
          <w:w w:val="110"/>
          <w:sz w:val="20"/>
        </w:rPr>
        <w:t>Protected</w:t>
      </w:r>
      <w:r>
        <w:rPr>
          <w:w w:val="110"/>
          <w:sz w:val="20"/>
        </w:rPr>
        <w:t> through</w:t>
      </w:r>
      <w:r>
        <w:rPr>
          <w:w w:val="110"/>
          <w:sz w:val="20"/>
        </w:rPr>
        <w:t> procedures</w:t>
      </w:r>
      <w:r>
        <w:rPr>
          <w:w w:val="110"/>
          <w:sz w:val="20"/>
        </w:rPr>
        <w:t> against</w:t>
      </w:r>
      <w:r>
        <w:rPr>
          <w:w w:val="110"/>
          <w:sz w:val="20"/>
        </w:rPr>
        <w:t> prejudiced</w:t>
      </w:r>
      <w:r>
        <w:rPr>
          <w:w w:val="110"/>
          <w:sz w:val="20"/>
        </w:rPr>
        <w:t> or capricious academic evaluation.</w:t>
      </w:r>
    </w:p>
    <w:p>
      <w:pPr>
        <w:pStyle w:val="ListParagraph"/>
        <w:numPr>
          <w:ilvl w:val="0"/>
          <w:numId w:val="14"/>
        </w:numPr>
        <w:tabs>
          <w:tab w:pos="877" w:val="left" w:leader="none"/>
        </w:tabs>
        <w:spacing w:line="312" w:lineRule="auto" w:before="139" w:after="0"/>
        <w:ind w:left="877" w:right="34" w:hanging="720"/>
        <w:jc w:val="both"/>
        <w:rPr>
          <w:sz w:val="20"/>
        </w:rPr>
      </w:pPr>
      <w:r>
        <w:rPr>
          <w:w w:val="110"/>
          <w:sz w:val="20"/>
        </w:rPr>
        <w:t>Responsible</w:t>
      </w:r>
      <w:r>
        <w:rPr>
          <w:w w:val="110"/>
          <w:sz w:val="20"/>
        </w:rPr>
        <w:t> for</w:t>
      </w:r>
      <w:r>
        <w:rPr>
          <w:w w:val="110"/>
          <w:sz w:val="20"/>
        </w:rPr>
        <w:t> upholding</w:t>
      </w:r>
      <w:r>
        <w:rPr>
          <w:w w:val="110"/>
          <w:sz w:val="20"/>
        </w:rPr>
        <w:t> the</w:t>
      </w:r>
      <w:r>
        <w:rPr>
          <w:w w:val="110"/>
          <w:sz w:val="20"/>
        </w:rPr>
        <w:t> academic</w:t>
      </w:r>
      <w:r>
        <w:rPr>
          <w:w w:val="110"/>
          <w:sz w:val="20"/>
        </w:rPr>
        <w:t> standards</w:t>
      </w:r>
      <w:r>
        <w:rPr>
          <w:w w:val="110"/>
          <w:sz w:val="20"/>
        </w:rPr>
        <w:t> in</w:t>
      </w:r>
      <w:r>
        <w:rPr>
          <w:w w:val="110"/>
          <w:sz w:val="20"/>
        </w:rPr>
        <w:t> their performance as specified for each course in which they are </w:t>
      </w:r>
      <w:r>
        <w:rPr>
          <w:spacing w:val="-2"/>
          <w:w w:val="110"/>
          <w:sz w:val="20"/>
        </w:rPr>
        <w:t>enrolled.</w:t>
      </w:r>
    </w:p>
    <w:p>
      <w:pPr>
        <w:pStyle w:val="ListParagraph"/>
        <w:numPr>
          <w:ilvl w:val="0"/>
          <w:numId w:val="14"/>
        </w:numPr>
        <w:tabs>
          <w:tab w:pos="877" w:val="left" w:leader="none"/>
        </w:tabs>
        <w:spacing w:line="314" w:lineRule="auto" w:before="134" w:after="0"/>
        <w:ind w:left="877" w:right="34" w:hanging="720"/>
        <w:jc w:val="both"/>
        <w:rPr>
          <w:sz w:val="20"/>
        </w:rPr>
      </w:pPr>
      <w:r>
        <w:rPr>
          <w:w w:val="110"/>
          <w:sz w:val="20"/>
        </w:rPr>
        <w:t>Expected</w:t>
      </w:r>
      <w:r>
        <w:rPr>
          <w:w w:val="110"/>
          <w:sz w:val="20"/>
        </w:rPr>
        <w:t> to</w:t>
      </w:r>
      <w:r>
        <w:rPr>
          <w:w w:val="110"/>
          <w:sz w:val="20"/>
        </w:rPr>
        <w:t> refrain</w:t>
      </w:r>
      <w:r>
        <w:rPr>
          <w:w w:val="110"/>
          <w:sz w:val="20"/>
        </w:rPr>
        <w:t> from</w:t>
      </w:r>
      <w:r>
        <w:rPr>
          <w:w w:val="110"/>
          <w:sz w:val="20"/>
        </w:rPr>
        <w:t> disruptive</w:t>
      </w:r>
      <w:r>
        <w:rPr>
          <w:w w:val="110"/>
          <w:sz w:val="20"/>
        </w:rPr>
        <w:t> behaviors.</w:t>
      </w:r>
      <w:r>
        <w:rPr>
          <w:w w:val="110"/>
          <w:sz w:val="20"/>
        </w:rPr>
        <w:t> If</w:t>
      </w:r>
      <w:r>
        <w:rPr>
          <w:w w:val="110"/>
          <w:sz w:val="20"/>
        </w:rPr>
        <w:t> a</w:t>
      </w:r>
      <w:r>
        <w:rPr>
          <w:w w:val="110"/>
          <w:sz w:val="20"/>
        </w:rPr>
        <w:t> student becomes</w:t>
      </w:r>
      <w:r>
        <w:rPr>
          <w:spacing w:val="-16"/>
          <w:w w:val="110"/>
          <w:sz w:val="20"/>
        </w:rPr>
        <w:t> </w:t>
      </w:r>
      <w:r>
        <w:rPr>
          <w:w w:val="110"/>
          <w:sz w:val="20"/>
        </w:rPr>
        <w:t>disruptive,</w:t>
      </w:r>
      <w:r>
        <w:rPr>
          <w:spacing w:val="-15"/>
          <w:w w:val="110"/>
          <w:sz w:val="20"/>
        </w:rPr>
        <w:t> </w:t>
      </w:r>
      <w:r>
        <w:rPr>
          <w:w w:val="110"/>
          <w:sz w:val="20"/>
        </w:rPr>
        <w:t>the</w:t>
      </w:r>
      <w:r>
        <w:rPr>
          <w:spacing w:val="-15"/>
          <w:w w:val="110"/>
          <w:sz w:val="20"/>
        </w:rPr>
        <w:t> </w:t>
      </w:r>
      <w:r>
        <w:rPr>
          <w:w w:val="110"/>
          <w:sz w:val="20"/>
        </w:rPr>
        <w:t>faculty</w:t>
      </w:r>
      <w:r>
        <w:rPr>
          <w:spacing w:val="-15"/>
          <w:w w:val="110"/>
          <w:sz w:val="20"/>
        </w:rPr>
        <w:t> </w:t>
      </w:r>
      <w:r>
        <w:rPr>
          <w:w w:val="110"/>
          <w:sz w:val="20"/>
        </w:rPr>
        <w:t>member</w:t>
      </w:r>
      <w:r>
        <w:rPr>
          <w:spacing w:val="-14"/>
          <w:w w:val="110"/>
          <w:sz w:val="20"/>
        </w:rPr>
        <w:t> </w:t>
      </w:r>
      <w:r>
        <w:rPr>
          <w:w w:val="110"/>
          <w:sz w:val="20"/>
        </w:rPr>
        <w:t>may</w:t>
      </w:r>
      <w:r>
        <w:rPr>
          <w:spacing w:val="-15"/>
          <w:w w:val="110"/>
          <w:sz w:val="20"/>
        </w:rPr>
        <w:t> </w:t>
      </w:r>
      <w:r>
        <w:rPr>
          <w:w w:val="110"/>
          <w:sz w:val="20"/>
        </w:rPr>
        <w:t>take</w:t>
      </w:r>
      <w:r>
        <w:rPr>
          <w:spacing w:val="-15"/>
          <w:w w:val="110"/>
          <w:sz w:val="20"/>
        </w:rPr>
        <w:t> </w:t>
      </w:r>
      <w:r>
        <w:rPr>
          <w:w w:val="110"/>
          <w:sz w:val="20"/>
        </w:rPr>
        <w:t>disciplinary action(s) as per the University’s rules to protect the learning </w:t>
      </w:r>
      <w:r>
        <w:rPr>
          <w:spacing w:val="-2"/>
          <w:w w:val="110"/>
          <w:sz w:val="20"/>
        </w:rPr>
        <w:t>environment.</w:t>
      </w:r>
    </w:p>
    <w:p>
      <w:pPr>
        <w:pStyle w:val="ListParagraph"/>
        <w:numPr>
          <w:ilvl w:val="0"/>
          <w:numId w:val="14"/>
        </w:numPr>
        <w:tabs>
          <w:tab w:pos="877" w:val="left" w:leader="none"/>
        </w:tabs>
        <w:spacing w:line="302" w:lineRule="auto" w:before="134" w:after="0"/>
        <w:ind w:left="877" w:right="36" w:hanging="720"/>
        <w:jc w:val="both"/>
        <w:rPr>
          <w:sz w:val="20"/>
        </w:rPr>
      </w:pPr>
      <w:r>
        <w:rPr>
          <w:w w:val="110"/>
          <w:sz w:val="20"/>
        </w:rPr>
        <w:t>Responsible</w:t>
      </w:r>
      <w:r>
        <w:rPr>
          <w:spacing w:val="-5"/>
          <w:w w:val="110"/>
          <w:sz w:val="20"/>
        </w:rPr>
        <w:t> </w:t>
      </w:r>
      <w:r>
        <w:rPr>
          <w:w w:val="110"/>
          <w:sz w:val="20"/>
        </w:rPr>
        <w:t>for</w:t>
      </w:r>
      <w:r>
        <w:rPr>
          <w:spacing w:val="-5"/>
          <w:w w:val="110"/>
          <w:sz w:val="20"/>
        </w:rPr>
        <w:t> </w:t>
      </w:r>
      <w:r>
        <w:rPr>
          <w:w w:val="110"/>
          <w:sz w:val="20"/>
        </w:rPr>
        <w:t>respecting</w:t>
      </w:r>
      <w:r>
        <w:rPr>
          <w:spacing w:val="-5"/>
          <w:w w:val="110"/>
          <w:sz w:val="20"/>
        </w:rPr>
        <w:t> </w:t>
      </w:r>
      <w:r>
        <w:rPr>
          <w:w w:val="110"/>
          <w:sz w:val="20"/>
        </w:rPr>
        <w:t>the</w:t>
      </w:r>
      <w:r>
        <w:rPr>
          <w:spacing w:val="-5"/>
          <w:w w:val="110"/>
          <w:sz w:val="20"/>
        </w:rPr>
        <w:t> </w:t>
      </w:r>
      <w:r>
        <w:rPr>
          <w:w w:val="110"/>
          <w:sz w:val="20"/>
        </w:rPr>
        <w:t>rights</w:t>
      </w:r>
      <w:r>
        <w:rPr>
          <w:spacing w:val="-5"/>
          <w:w w:val="110"/>
          <w:sz w:val="20"/>
        </w:rPr>
        <w:t> </w:t>
      </w:r>
      <w:r>
        <w:rPr>
          <w:w w:val="110"/>
          <w:sz w:val="20"/>
        </w:rPr>
        <w:t>of</w:t>
      </w:r>
      <w:r>
        <w:rPr>
          <w:spacing w:val="-5"/>
          <w:w w:val="110"/>
          <w:sz w:val="20"/>
        </w:rPr>
        <w:t> </w:t>
      </w:r>
      <w:r>
        <w:rPr>
          <w:w w:val="110"/>
          <w:sz w:val="20"/>
        </w:rPr>
        <w:t>fellow</w:t>
      </w:r>
      <w:r>
        <w:rPr>
          <w:spacing w:val="-4"/>
          <w:w w:val="110"/>
          <w:sz w:val="20"/>
        </w:rPr>
        <w:t> </w:t>
      </w:r>
      <w:r>
        <w:rPr>
          <w:w w:val="110"/>
          <w:sz w:val="20"/>
        </w:rPr>
        <w:t>students</w:t>
      </w:r>
      <w:r>
        <w:rPr>
          <w:spacing w:val="-7"/>
          <w:w w:val="110"/>
          <w:sz w:val="20"/>
        </w:rPr>
        <w:t> </w:t>
      </w:r>
      <w:r>
        <w:rPr>
          <w:w w:val="110"/>
          <w:sz w:val="20"/>
        </w:rPr>
        <w:t>in</w:t>
      </w:r>
      <w:r>
        <w:rPr>
          <w:spacing w:val="-7"/>
          <w:w w:val="110"/>
          <w:sz w:val="20"/>
        </w:rPr>
        <w:t> </w:t>
      </w:r>
      <w:r>
        <w:rPr>
          <w:w w:val="110"/>
          <w:sz w:val="20"/>
        </w:rPr>
        <w:t>the </w:t>
      </w:r>
      <w:r>
        <w:rPr>
          <w:spacing w:val="-2"/>
          <w:w w:val="110"/>
          <w:sz w:val="20"/>
        </w:rPr>
        <w:t>classroom.</w:t>
      </w:r>
    </w:p>
    <w:p>
      <w:pPr>
        <w:pStyle w:val="Heading2"/>
        <w:numPr>
          <w:ilvl w:val="1"/>
          <w:numId w:val="13"/>
        </w:numPr>
        <w:tabs>
          <w:tab w:pos="419" w:val="left" w:leader="none"/>
        </w:tabs>
        <w:spacing w:line="240" w:lineRule="auto" w:before="139" w:after="0"/>
        <w:ind w:left="419" w:right="0" w:hanging="262"/>
        <w:jc w:val="left"/>
      </w:pPr>
      <w:bookmarkStart w:name="_TOC_250022" w:id="45"/>
      <w:r>
        <w:rPr>
          <w:w w:val="105"/>
        </w:rPr>
        <w:t>Disciplinary</w:t>
      </w:r>
      <w:r>
        <w:rPr>
          <w:spacing w:val="20"/>
          <w:w w:val="110"/>
        </w:rPr>
        <w:t> </w:t>
      </w:r>
      <w:bookmarkEnd w:id="45"/>
      <w:r>
        <w:rPr>
          <w:spacing w:val="-2"/>
          <w:w w:val="110"/>
        </w:rPr>
        <w:t>Action</w:t>
      </w:r>
    </w:p>
    <w:p>
      <w:pPr>
        <w:spacing w:line="304" w:lineRule="auto" w:before="219"/>
        <w:ind w:left="158" w:right="0" w:hanging="1"/>
        <w:jc w:val="left"/>
        <w:rPr>
          <w:i/>
          <w:sz w:val="21"/>
        </w:rPr>
      </w:pPr>
      <w:r>
        <w:rPr>
          <w:w w:val="105"/>
          <w:sz w:val="20"/>
        </w:rPr>
        <w:t>Details regarding the disciplinary issues can be seen in the </w:t>
      </w:r>
      <w:r>
        <w:rPr>
          <w:i/>
          <w:w w:val="105"/>
          <w:sz w:val="21"/>
        </w:rPr>
        <w:t>Students’</w:t>
      </w:r>
      <w:r>
        <w:rPr>
          <w:i/>
          <w:w w:val="105"/>
          <w:sz w:val="21"/>
        </w:rPr>
        <w:t> </w:t>
      </w:r>
      <w:r>
        <w:rPr>
          <w:i/>
          <w:spacing w:val="-2"/>
          <w:w w:val="105"/>
          <w:sz w:val="21"/>
        </w:rPr>
        <w:t>Handbook.</w:t>
      </w:r>
    </w:p>
    <w:p>
      <w:pPr>
        <w:pStyle w:val="Heading2"/>
        <w:numPr>
          <w:ilvl w:val="1"/>
          <w:numId w:val="13"/>
        </w:numPr>
        <w:tabs>
          <w:tab w:pos="456" w:val="left" w:leader="none"/>
        </w:tabs>
        <w:spacing w:line="240" w:lineRule="auto" w:before="130" w:after="0"/>
        <w:ind w:left="456" w:right="0" w:hanging="299"/>
        <w:jc w:val="left"/>
      </w:pPr>
      <w:bookmarkStart w:name="_TOC_250021" w:id="46"/>
      <w:r>
        <w:rPr>
          <w:w w:val="110"/>
        </w:rPr>
        <w:t>Faculty</w:t>
      </w:r>
      <w:r>
        <w:rPr>
          <w:spacing w:val="-7"/>
          <w:w w:val="110"/>
        </w:rPr>
        <w:t> </w:t>
      </w:r>
      <w:bookmarkEnd w:id="46"/>
      <w:r>
        <w:rPr>
          <w:spacing w:val="-2"/>
          <w:w w:val="110"/>
        </w:rPr>
        <w:t>Advisors</w:t>
      </w:r>
    </w:p>
    <w:p>
      <w:pPr>
        <w:pStyle w:val="BodyText"/>
        <w:spacing w:line="321" w:lineRule="auto" w:before="228"/>
        <w:ind w:left="157"/>
        <w:jc w:val="left"/>
      </w:pPr>
      <w:r>
        <w:rPr>
          <w:w w:val="110"/>
        </w:rPr>
        <w:t>Apart from academic and professional progress, the University lays equal</w:t>
      </w:r>
      <w:r>
        <w:rPr>
          <w:spacing w:val="37"/>
          <w:w w:val="110"/>
        </w:rPr>
        <w:t> </w:t>
      </w:r>
      <w:r>
        <w:rPr>
          <w:w w:val="110"/>
        </w:rPr>
        <w:t>emphasis</w:t>
      </w:r>
      <w:r>
        <w:rPr>
          <w:spacing w:val="38"/>
          <w:w w:val="110"/>
        </w:rPr>
        <w:t> </w:t>
      </w:r>
      <w:r>
        <w:rPr>
          <w:w w:val="110"/>
        </w:rPr>
        <w:t>on</w:t>
      </w:r>
      <w:r>
        <w:rPr>
          <w:spacing w:val="39"/>
          <w:w w:val="110"/>
        </w:rPr>
        <w:t> </w:t>
      </w:r>
      <w:r>
        <w:rPr>
          <w:w w:val="110"/>
        </w:rPr>
        <w:t>the</w:t>
      </w:r>
      <w:r>
        <w:rPr>
          <w:spacing w:val="40"/>
          <w:w w:val="110"/>
        </w:rPr>
        <w:t> </w:t>
      </w:r>
      <w:r>
        <w:rPr>
          <w:w w:val="110"/>
        </w:rPr>
        <w:t>personal</w:t>
      </w:r>
      <w:r>
        <w:rPr>
          <w:spacing w:val="38"/>
          <w:w w:val="110"/>
        </w:rPr>
        <w:t> </w:t>
      </w:r>
      <w:r>
        <w:rPr>
          <w:w w:val="110"/>
        </w:rPr>
        <w:t>growth</w:t>
      </w:r>
      <w:r>
        <w:rPr>
          <w:spacing w:val="37"/>
          <w:w w:val="110"/>
        </w:rPr>
        <w:t> </w:t>
      </w:r>
      <w:r>
        <w:rPr>
          <w:w w:val="110"/>
        </w:rPr>
        <w:t>of</w:t>
      </w:r>
      <w:r>
        <w:rPr>
          <w:spacing w:val="40"/>
          <w:w w:val="110"/>
        </w:rPr>
        <w:t> </w:t>
      </w:r>
      <w:r>
        <w:rPr>
          <w:w w:val="110"/>
        </w:rPr>
        <w:t>the</w:t>
      </w:r>
      <w:r>
        <w:rPr>
          <w:spacing w:val="40"/>
          <w:w w:val="110"/>
        </w:rPr>
        <w:t> </w:t>
      </w:r>
      <w:r>
        <w:rPr>
          <w:w w:val="110"/>
        </w:rPr>
        <w:t>students.</w:t>
      </w:r>
      <w:r>
        <w:rPr>
          <w:spacing w:val="39"/>
          <w:w w:val="110"/>
        </w:rPr>
        <w:t> </w:t>
      </w:r>
      <w:r>
        <w:rPr>
          <w:w w:val="110"/>
        </w:rPr>
        <w:t>For</w:t>
      </w:r>
      <w:r>
        <w:rPr>
          <w:spacing w:val="39"/>
          <w:w w:val="110"/>
        </w:rPr>
        <w:t> </w:t>
      </w:r>
      <w:r>
        <w:rPr>
          <w:spacing w:val="-4"/>
          <w:w w:val="110"/>
        </w:rPr>
        <w:t>this</w:t>
      </w:r>
    </w:p>
    <w:p>
      <w:pPr>
        <w:pStyle w:val="BodyText"/>
        <w:spacing w:after="0" w:line="321" w:lineRule="auto"/>
        <w:jc w:val="left"/>
        <w:sectPr>
          <w:pgSz w:w="8680" w:h="12200"/>
          <w:pgMar w:header="731" w:footer="800" w:top="1080" w:bottom="1000" w:left="850" w:right="992"/>
        </w:sectPr>
      </w:pPr>
    </w:p>
    <w:p>
      <w:pPr>
        <w:pStyle w:val="BodyText"/>
        <w:spacing w:line="321" w:lineRule="auto" w:before="110"/>
        <w:ind w:left="157" w:right="35"/>
      </w:pPr>
      <w:r>
        <w:rPr>
          <w:w w:val="115"/>
        </w:rPr>
        <w:t>purpose,</w:t>
      </w:r>
      <w:r>
        <w:rPr>
          <w:w w:val="115"/>
        </w:rPr>
        <w:t> faculty</w:t>
      </w:r>
      <w:r>
        <w:rPr>
          <w:w w:val="115"/>
        </w:rPr>
        <w:t> advisors/academic</w:t>
      </w:r>
      <w:r>
        <w:rPr>
          <w:w w:val="115"/>
        </w:rPr>
        <w:t> counselors</w:t>
      </w:r>
      <w:r>
        <w:rPr>
          <w:w w:val="115"/>
        </w:rPr>
        <w:t> are</w:t>
      </w:r>
      <w:r>
        <w:rPr>
          <w:w w:val="115"/>
        </w:rPr>
        <w:t> assigned</w:t>
      </w:r>
      <w:r>
        <w:rPr>
          <w:w w:val="115"/>
        </w:rPr>
        <w:t> to </w:t>
      </w:r>
      <w:r>
        <w:rPr>
          <w:w w:val="110"/>
        </w:rPr>
        <w:t>different batches of students for personal counseling and academic </w:t>
      </w:r>
      <w:r>
        <w:rPr>
          <w:spacing w:val="-2"/>
          <w:w w:val="115"/>
        </w:rPr>
        <w:t>guidance.</w:t>
      </w:r>
    </w:p>
    <w:p>
      <w:pPr>
        <w:pStyle w:val="BodyText"/>
        <w:spacing w:before="117"/>
        <w:ind w:left="157"/>
      </w:pPr>
      <w:r>
        <w:rPr>
          <w:w w:val="105"/>
        </w:rPr>
        <w:t>Faculty</w:t>
      </w:r>
      <w:r>
        <w:rPr>
          <w:spacing w:val="23"/>
          <w:w w:val="105"/>
        </w:rPr>
        <w:t> </w:t>
      </w:r>
      <w:r>
        <w:rPr>
          <w:spacing w:val="-2"/>
          <w:w w:val="105"/>
        </w:rPr>
        <w:t>Advisors:</w:t>
      </w:r>
    </w:p>
    <w:p>
      <w:pPr>
        <w:pStyle w:val="ListParagraph"/>
        <w:numPr>
          <w:ilvl w:val="2"/>
          <w:numId w:val="13"/>
        </w:numPr>
        <w:tabs>
          <w:tab w:pos="877" w:val="left" w:leader="none"/>
        </w:tabs>
        <w:spacing w:line="304" w:lineRule="auto" w:before="202" w:after="0"/>
        <w:ind w:left="877" w:right="32" w:hanging="720"/>
        <w:jc w:val="left"/>
        <w:rPr>
          <w:sz w:val="20"/>
        </w:rPr>
      </w:pPr>
      <w:r>
        <w:rPr>
          <w:w w:val="110"/>
          <w:sz w:val="20"/>
        </w:rPr>
        <w:t>Provide</w:t>
      </w:r>
      <w:r>
        <w:rPr>
          <w:spacing w:val="80"/>
          <w:w w:val="110"/>
          <w:sz w:val="20"/>
        </w:rPr>
        <w:t> </w:t>
      </w:r>
      <w:r>
        <w:rPr>
          <w:w w:val="110"/>
          <w:sz w:val="20"/>
        </w:rPr>
        <w:t>advice</w:t>
      </w:r>
      <w:r>
        <w:rPr>
          <w:spacing w:val="80"/>
          <w:w w:val="110"/>
          <w:sz w:val="20"/>
        </w:rPr>
        <w:t> </w:t>
      </w:r>
      <w:r>
        <w:rPr>
          <w:w w:val="110"/>
          <w:sz w:val="20"/>
        </w:rPr>
        <w:t>and</w:t>
      </w:r>
      <w:r>
        <w:rPr>
          <w:spacing w:val="80"/>
          <w:w w:val="110"/>
          <w:sz w:val="20"/>
        </w:rPr>
        <w:t> </w:t>
      </w:r>
      <w:r>
        <w:rPr>
          <w:w w:val="110"/>
          <w:sz w:val="20"/>
        </w:rPr>
        <w:t>guidance</w:t>
      </w:r>
      <w:r>
        <w:rPr>
          <w:spacing w:val="80"/>
          <w:w w:val="110"/>
          <w:sz w:val="20"/>
        </w:rPr>
        <w:t> </w:t>
      </w:r>
      <w:r>
        <w:rPr>
          <w:w w:val="110"/>
          <w:sz w:val="20"/>
        </w:rPr>
        <w:t>on</w:t>
      </w:r>
      <w:r>
        <w:rPr>
          <w:spacing w:val="80"/>
          <w:w w:val="110"/>
          <w:sz w:val="20"/>
        </w:rPr>
        <w:t> </w:t>
      </w:r>
      <w:r>
        <w:rPr>
          <w:w w:val="110"/>
          <w:sz w:val="20"/>
        </w:rPr>
        <w:t>academic</w:t>
      </w:r>
      <w:r>
        <w:rPr>
          <w:spacing w:val="80"/>
          <w:w w:val="110"/>
          <w:sz w:val="20"/>
        </w:rPr>
        <w:t> </w:t>
      </w:r>
      <w:r>
        <w:rPr>
          <w:w w:val="110"/>
          <w:sz w:val="20"/>
        </w:rPr>
        <w:t>or</w:t>
      </w:r>
      <w:r>
        <w:rPr>
          <w:spacing w:val="80"/>
          <w:w w:val="110"/>
          <w:sz w:val="20"/>
        </w:rPr>
        <w:t> </w:t>
      </w:r>
      <w:r>
        <w:rPr>
          <w:w w:val="110"/>
          <w:sz w:val="20"/>
        </w:rPr>
        <w:t>personal </w:t>
      </w:r>
      <w:r>
        <w:rPr>
          <w:spacing w:val="-2"/>
          <w:w w:val="110"/>
          <w:sz w:val="20"/>
        </w:rPr>
        <w:t>matters</w:t>
      </w:r>
    </w:p>
    <w:p>
      <w:pPr>
        <w:pStyle w:val="ListParagraph"/>
        <w:numPr>
          <w:ilvl w:val="2"/>
          <w:numId w:val="13"/>
        </w:numPr>
        <w:tabs>
          <w:tab w:pos="877" w:val="left" w:leader="none"/>
        </w:tabs>
        <w:spacing w:line="240" w:lineRule="auto" w:before="139" w:after="0"/>
        <w:ind w:left="877" w:right="0" w:hanging="720"/>
        <w:jc w:val="left"/>
        <w:rPr>
          <w:sz w:val="20"/>
        </w:rPr>
      </w:pPr>
      <w:r>
        <w:rPr>
          <w:w w:val="110"/>
          <w:sz w:val="20"/>
        </w:rPr>
        <w:t>Help</w:t>
      </w:r>
      <w:r>
        <w:rPr>
          <w:spacing w:val="-12"/>
          <w:w w:val="110"/>
          <w:sz w:val="20"/>
        </w:rPr>
        <w:t> </w:t>
      </w:r>
      <w:r>
        <w:rPr>
          <w:w w:val="110"/>
          <w:sz w:val="20"/>
        </w:rPr>
        <w:t>students</w:t>
      </w:r>
      <w:r>
        <w:rPr>
          <w:spacing w:val="-13"/>
          <w:w w:val="110"/>
          <w:sz w:val="20"/>
        </w:rPr>
        <w:t> </w:t>
      </w:r>
      <w:r>
        <w:rPr>
          <w:w w:val="110"/>
          <w:sz w:val="20"/>
        </w:rPr>
        <w:t>to</w:t>
      </w:r>
      <w:r>
        <w:rPr>
          <w:spacing w:val="-12"/>
          <w:w w:val="110"/>
          <w:sz w:val="20"/>
        </w:rPr>
        <w:t> </w:t>
      </w:r>
      <w:r>
        <w:rPr>
          <w:w w:val="110"/>
          <w:sz w:val="20"/>
        </w:rPr>
        <w:t>better</w:t>
      </w:r>
      <w:r>
        <w:rPr>
          <w:spacing w:val="-11"/>
          <w:w w:val="110"/>
          <w:sz w:val="20"/>
        </w:rPr>
        <w:t> </w:t>
      </w:r>
      <w:r>
        <w:rPr>
          <w:w w:val="110"/>
          <w:sz w:val="20"/>
        </w:rPr>
        <w:t>understand</w:t>
      </w:r>
      <w:r>
        <w:rPr>
          <w:spacing w:val="-11"/>
          <w:w w:val="110"/>
          <w:sz w:val="20"/>
        </w:rPr>
        <w:t> </w:t>
      </w:r>
      <w:r>
        <w:rPr>
          <w:w w:val="110"/>
          <w:sz w:val="20"/>
        </w:rPr>
        <w:t>themselves</w:t>
      </w:r>
      <w:r>
        <w:rPr>
          <w:spacing w:val="-11"/>
          <w:w w:val="110"/>
          <w:sz w:val="20"/>
        </w:rPr>
        <w:t> </w:t>
      </w:r>
      <w:r>
        <w:rPr>
          <w:w w:val="110"/>
          <w:sz w:val="20"/>
        </w:rPr>
        <w:t>and</w:t>
      </w:r>
      <w:r>
        <w:rPr>
          <w:spacing w:val="-12"/>
          <w:w w:val="110"/>
          <w:sz w:val="20"/>
        </w:rPr>
        <w:t> </w:t>
      </w:r>
      <w:r>
        <w:rPr>
          <w:spacing w:val="-2"/>
          <w:w w:val="110"/>
          <w:sz w:val="20"/>
        </w:rPr>
        <w:t>others</w:t>
      </w:r>
    </w:p>
    <w:p>
      <w:pPr>
        <w:pStyle w:val="ListParagraph"/>
        <w:numPr>
          <w:ilvl w:val="2"/>
          <w:numId w:val="13"/>
        </w:numPr>
        <w:tabs>
          <w:tab w:pos="877" w:val="left" w:leader="none"/>
        </w:tabs>
        <w:spacing w:line="240" w:lineRule="auto" w:before="191" w:after="0"/>
        <w:ind w:left="877" w:right="0" w:hanging="720"/>
        <w:jc w:val="left"/>
        <w:rPr>
          <w:sz w:val="20"/>
        </w:rPr>
      </w:pPr>
      <w:r>
        <w:rPr>
          <w:spacing w:val="-2"/>
          <w:w w:val="110"/>
          <w:sz w:val="20"/>
        </w:rPr>
        <w:t>Encourage</w:t>
      </w:r>
      <w:r>
        <w:rPr>
          <w:w w:val="110"/>
          <w:sz w:val="20"/>
        </w:rPr>
        <w:t> </w:t>
      </w:r>
      <w:r>
        <w:rPr>
          <w:spacing w:val="-2"/>
          <w:w w:val="110"/>
          <w:sz w:val="20"/>
        </w:rPr>
        <w:t>leadership</w:t>
      </w:r>
      <w:r>
        <w:rPr>
          <w:spacing w:val="1"/>
          <w:w w:val="110"/>
          <w:sz w:val="20"/>
        </w:rPr>
        <w:t> </w:t>
      </w:r>
      <w:r>
        <w:rPr>
          <w:spacing w:val="-2"/>
          <w:w w:val="110"/>
          <w:sz w:val="20"/>
        </w:rPr>
        <w:t>among</w:t>
      </w:r>
      <w:r>
        <w:rPr>
          <w:spacing w:val="1"/>
          <w:w w:val="110"/>
          <w:sz w:val="20"/>
        </w:rPr>
        <w:t> </w:t>
      </w:r>
      <w:r>
        <w:rPr>
          <w:spacing w:val="-2"/>
          <w:w w:val="110"/>
          <w:sz w:val="20"/>
        </w:rPr>
        <w:t>students</w:t>
      </w:r>
    </w:p>
    <w:p>
      <w:pPr>
        <w:pStyle w:val="ListParagraph"/>
        <w:numPr>
          <w:ilvl w:val="2"/>
          <w:numId w:val="13"/>
        </w:numPr>
        <w:tabs>
          <w:tab w:pos="877" w:val="left" w:leader="none"/>
        </w:tabs>
        <w:spacing w:line="240" w:lineRule="auto" w:before="190" w:after="0"/>
        <w:ind w:left="877" w:right="0" w:hanging="720"/>
        <w:jc w:val="left"/>
        <w:rPr>
          <w:sz w:val="20"/>
        </w:rPr>
      </w:pPr>
      <w:r>
        <w:rPr>
          <w:w w:val="110"/>
          <w:sz w:val="20"/>
        </w:rPr>
        <w:t>Guide</w:t>
      </w:r>
      <w:r>
        <w:rPr>
          <w:spacing w:val="-8"/>
          <w:w w:val="110"/>
          <w:sz w:val="20"/>
        </w:rPr>
        <w:t> </w:t>
      </w:r>
      <w:r>
        <w:rPr>
          <w:w w:val="110"/>
          <w:sz w:val="20"/>
        </w:rPr>
        <w:t>students</w:t>
      </w:r>
      <w:r>
        <w:rPr>
          <w:spacing w:val="-9"/>
          <w:w w:val="110"/>
          <w:sz w:val="20"/>
        </w:rPr>
        <w:t> </w:t>
      </w:r>
      <w:r>
        <w:rPr>
          <w:w w:val="110"/>
          <w:sz w:val="20"/>
        </w:rPr>
        <w:t>to</w:t>
      </w:r>
      <w:r>
        <w:rPr>
          <w:spacing w:val="-8"/>
          <w:w w:val="110"/>
          <w:sz w:val="20"/>
        </w:rPr>
        <w:t> </w:t>
      </w:r>
      <w:r>
        <w:rPr>
          <w:w w:val="110"/>
          <w:sz w:val="20"/>
        </w:rPr>
        <w:t>learn</w:t>
      </w:r>
      <w:r>
        <w:rPr>
          <w:spacing w:val="-9"/>
          <w:w w:val="110"/>
          <w:sz w:val="20"/>
        </w:rPr>
        <w:t> </w:t>
      </w:r>
      <w:r>
        <w:rPr>
          <w:w w:val="110"/>
          <w:sz w:val="20"/>
        </w:rPr>
        <w:t>from</w:t>
      </w:r>
      <w:r>
        <w:rPr>
          <w:spacing w:val="-8"/>
          <w:w w:val="110"/>
          <w:sz w:val="20"/>
        </w:rPr>
        <w:t> </w:t>
      </w:r>
      <w:r>
        <w:rPr>
          <w:w w:val="110"/>
          <w:sz w:val="20"/>
        </w:rPr>
        <w:t>their</w:t>
      </w:r>
      <w:r>
        <w:rPr>
          <w:spacing w:val="-7"/>
          <w:w w:val="110"/>
          <w:sz w:val="20"/>
        </w:rPr>
        <w:t> </w:t>
      </w:r>
      <w:r>
        <w:rPr>
          <w:w w:val="110"/>
          <w:sz w:val="20"/>
        </w:rPr>
        <w:t>achievements</w:t>
      </w:r>
      <w:r>
        <w:rPr>
          <w:spacing w:val="-9"/>
          <w:w w:val="110"/>
          <w:sz w:val="20"/>
        </w:rPr>
        <w:t> </w:t>
      </w:r>
      <w:r>
        <w:rPr>
          <w:w w:val="110"/>
          <w:sz w:val="20"/>
        </w:rPr>
        <w:t>and</w:t>
      </w:r>
      <w:r>
        <w:rPr>
          <w:spacing w:val="-7"/>
          <w:w w:val="110"/>
          <w:sz w:val="20"/>
        </w:rPr>
        <w:t> </w:t>
      </w:r>
      <w:r>
        <w:rPr>
          <w:spacing w:val="-2"/>
          <w:w w:val="110"/>
          <w:sz w:val="20"/>
        </w:rPr>
        <w:t>failures</w:t>
      </w:r>
    </w:p>
    <w:p>
      <w:pPr>
        <w:pStyle w:val="ListParagraph"/>
        <w:numPr>
          <w:ilvl w:val="2"/>
          <w:numId w:val="13"/>
        </w:numPr>
        <w:tabs>
          <w:tab w:pos="877" w:val="left" w:leader="none"/>
        </w:tabs>
        <w:spacing w:line="304" w:lineRule="auto" w:before="190" w:after="0"/>
        <w:ind w:left="877" w:right="37" w:hanging="720"/>
        <w:jc w:val="left"/>
        <w:rPr>
          <w:sz w:val="20"/>
        </w:rPr>
      </w:pPr>
      <w:r>
        <w:rPr>
          <w:w w:val="110"/>
          <w:sz w:val="20"/>
        </w:rPr>
        <w:t>Advise</w:t>
      </w:r>
      <w:r>
        <w:rPr>
          <w:spacing w:val="40"/>
          <w:w w:val="110"/>
          <w:sz w:val="20"/>
        </w:rPr>
        <w:t> </w:t>
      </w:r>
      <w:r>
        <w:rPr>
          <w:w w:val="110"/>
          <w:sz w:val="20"/>
        </w:rPr>
        <w:t>students</w:t>
      </w:r>
      <w:r>
        <w:rPr>
          <w:spacing w:val="40"/>
          <w:w w:val="110"/>
          <w:sz w:val="20"/>
        </w:rPr>
        <w:t> </w:t>
      </w:r>
      <w:r>
        <w:rPr>
          <w:w w:val="110"/>
          <w:sz w:val="20"/>
        </w:rPr>
        <w:t>with</w:t>
      </w:r>
      <w:r>
        <w:rPr>
          <w:spacing w:val="40"/>
          <w:w w:val="110"/>
          <w:sz w:val="20"/>
        </w:rPr>
        <w:t> </w:t>
      </w:r>
      <w:r>
        <w:rPr>
          <w:w w:val="110"/>
          <w:sz w:val="20"/>
        </w:rPr>
        <w:t>their</w:t>
      </w:r>
      <w:r>
        <w:rPr>
          <w:spacing w:val="40"/>
          <w:w w:val="110"/>
          <w:sz w:val="20"/>
        </w:rPr>
        <w:t> </w:t>
      </w:r>
      <w:r>
        <w:rPr>
          <w:w w:val="110"/>
          <w:sz w:val="20"/>
        </w:rPr>
        <w:t>development</w:t>
      </w:r>
      <w:r>
        <w:rPr>
          <w:spacing w:val="40"/>
          <w:w w:val="110"/>
          <w:sz w:val="20"/>
        </w:rPr>
        <w:t> </w:t>
      </w:r>
      <w:r>
        <w:rPr>
          <w:w w:val="110"/>
          <w:sz w:val="20"/>
        </w:rPr>
        <w:t>and</w:t>
      </w:r>
      <w:r>
        <w:rPr>
          <w:spacing w:val="40"/>
          <w:w w:val="110"/>
          <w:sz w:val="20"/>
        </w:rPr>
        <w:t> </w:t>
      </w:r>
      <w:r>
        <w:rPr>
          <w:w w:val="110"/>
          <w:sz w:val="20"/>
        </w:rPr>
        <w:t>growth</w:t>
      </w:r>
      <w:r>
        <w:rPr>
          <w:spacing w:val="40"/>
          <w:w w:val="110"/>
          <w:sz w:val="20"/>
        </w:rPr>
        <w:t> </w:t>
      </w:r>
      <w:r>
        <w:rPr>
          <w:w w:val="110"/>
          <w:sz w:val="20"/>
        </w:rPr>
        <w:t>in</w:t>
      </w:r>
      <w:r>
        <w:rPr>
          <w:spacing w:val="40"/>
          <w:w w:val="110"/>
          <w:sz w:val="20"/>
        </w:rPr>
        <w:t> </w:t>
      </w:r>
      <w:r>
        <w:rPr>
          <w:w w:val="110"/>
          <w:sz w:val="20"/>
        </w:rPr>
        <w:t>a leadership role</w:t>
      </w:r>
    </w:p>
    <w:p>
      <w:pPr>
        <w:pStyle w:val="ListParagraph"/>
        <w:numPr>
          <w:ilvl w:val="2"/>
          <w:numId w:val="13"/>
        </w:numPr>
        <w:tabs>
          <w:tab w:pos="877" w:val="left" w:leader="none"/>
        </w:tabs>
        <w:spacing w:line="240" w:lineRule="auto" w:before="140" w:after="0"/>
        <w:ind w:left="877" w:right="0" w:hanging="720"/>
        <w:jc w:val="left"/>
        <w:rPr>
          <w:sz w:val="20"/>
        </w:rPr>
      </w:pPr>
      <w:r>
        <w:rPr>
          <w:spacing w:val="2"/>
          <w:sz w:val="20"/>
        </w:rPr>
        <w:t>Approve</w:t>
      </w:r>
      <w:r>
        <w:rPr>
          <w:spacing w:val="38"/>
          <w:sz w:val="20"/>
        </w:rPr>
        <w:t> </w:t>
      </w:r>
      <w:r>
        <w:rPr>
          <w:spacing w:val="2"/>
          <w:sz w:val="20"/>
        </w:rPr>
        <w:t>courses,</w:t>
      </w:r>
      <w:r>
        <w:rPr>
          <w:spacing w:val="36"/>
          <w:sz w:val="20"/>
        </w:rPr>
        <w:t> </w:t>
      </w:r>
      <w:r>
        <w:rPr>
          <w:spacing w:val="2"/>
          <w:sz w:val="20"/>
        </w:rPr>
        <w:t>activities,</w:t>
      </w:r>
      <w:r>
        <w:rPr>
          <w:spacing w:val="36"/>
          <w:sz w:val="20"/>
        </w:rPr>
        <w:t> </w:t>
      </w:r>
      <w:r>
        <w:rPr>
          <w:spacing w:val="2"/>
          <w:sz w:val="20"/>
        </w:rPr>
        <w:t>and</w:t>
      </w:r>
      <w:r>
        <w:rPr>
          <w:spacing w:val="38"/>
          <w:sz w:val="20"/>
        </w:rPr>
        <w:t> </w:t>
      </w:r>
      <w:r>
        <w:rPr>
          <w:spacing w:val="-2"/>
          <w:sz w:val="20"/>
        </w:rPr>
        <w:t>projects</w:t>
      </w:r>
    </w:p>
    <w:p>
      <w:pPr>
        <w:pStyle w:val="BodyText"/>
        <w:spacing w:line="321" w:lineRule="auto" w:before="186"/>
        <w:ind w:left="157" w:right="34"/>
      </w:pPr>
      <w:r>
        <w:rPr>
          <w:w w:val="110"/>
        </w:rPr>
        <w:t>Every</w:t>
      </w:r>
      <w:r>
        <w:rPr>
          <w:w w:val="110"/>
        </w:rPr>
        <w:t> time</w:t>
      </w:r>
      <w:r>
        <w:rPr>
          <w:w w:val="110"/>
        </w:rPr>
        <w:t> a</w:t>
      </w:r>
      <w:r>
        <w:rPr>
          <w:w w:val="110"/>
        </w:rPr>
        <w:t> student</w:t>
      </w:r>
      <w:r>
        <w:rPr>
          <w:w w:val="110"/>
        </w:rPr>
        <w:t> feels</w:t>
      </w:r>
      <w:r>
        <w:rPr>
          <w:w w:val="110"/>
        </w:rPr>
        <w:t> they</w:t>
      </w:r>
      <w:r>
        <w:rPr>
          <w:w w:val="110"/>
        </w:rPr>
        <w:t> need</w:t>
      </w:r>
      <w:r>
        <w:rPr>
          <w:w w:val="110"/>
        </w:rPr>
        <w:t> advice,</w:t>
      </w:r>
      <w:r>
        <w:rPr>
          <w:w w:val="110"/>
        </w:rPr>
        <w:t> direction,</w:t>
      </w:r>
      <w:r>
        <w:rPr>
          <w:w w:val="110"/>
        </w:rPr>
        <w:t> support,</w:t>
      </w:r>
      <w:r>
        <w:rPr>
          <w:w w:val="110"/>
        </w:rPr>
        <w:t> or assistance, they should speak with a faculty advisor. The university management values the regular, mutually agreed-upon interactions between students and their faculty advisors.</w:t>
      </w:r>
    </w:p>
    <w:p>
      <w:pPr>
        <w:pStyle w:val="Heading2"/>
        <w:spacing w:before="117"/>
        <w:jc w:val="both"/>
      </w:pPr>
      <w:bookmarkStart w:name="_TOC_250020" w:id="47"/>
      <w:r>
        <w:rPr>
          <w:w w:val="105"/>
        </w:rPr>
        <w:t>Students’</w:t>
      </w:r>
      <w:r>
        <w:rPr>
          <w:spacing w:val="16"/>
          <w:w w:val="110"/>
        </w:rPr>
        <w:t> </w:t>
      </w:r>
      <w:bookmarkEnd w:id="47"/>
      <w:r>
        <w:rPr>
          <w:spacing w:val="-2"/>
          <w:w w:val="110"/>
        </w:rPr>
        <w:t>Guidance</w:t>
      </w:r>
    </w:p>
    <w:p>
      <w:pPr>
        <w:pStyle w:val="BodyText"/>
        <w:spacing w:line="321" w:lineRule="auto" w:before="229"/>
        <w:ind w:left="157" w:right="35"/>
      </w:pPr>
      <w:r>
        <w:rPr>
          <w:w w:val="110"/>
        </w:rPr>
        <w:t>Academic</w:t>
      </w:r>
      <w:r>
        <w:rPr>
          <w:spacing w:val="-4"/>
          <w:w w:val="110"/>
        </w:rPr>
        <w:t> </w:t>
      </w:r>
      <w:r>
        <w:rPr>
          <w:w w:val="110"/>
        </w:rPr>
        <w:t>advisor3s</w:t>
      </w:r>
      <w:r>
        <w:rPr>
          <w:spacing w:val="-2"/>
          <w:w w:val="110"/>
        </w:rPr>
        <w:t> </w:t>
      </w:r>
      <w:r>
        <w:rPr>
          <w:w w:val="110"/>
        </w:rPr>
        <w:t>for</w:t>
      </w:r>
      <w:r>
        <w:rPr>
          <w:spacing w:val="-3"/>
          <w:w w:val="110"/>
        </w:rPr>
        <w:t> </w:t>
      </w:r>
      <w:r>
        <w:rPr>
          <w:w w:val="110"/>
        </w:rPr>
        <w:t>students</w:t>
      </w:r>
      <w:r>
        <w:rPr>
          <w:spacing w:val="-2"/>
          <w:w w:val="110"/>
        </w:rPr>
        <w:t> </w:t>
      </w:r>
      <w:r>
        <w:rPr>
          <w:w w:val="110"/>
        </w:rPr>
        <w:t>should</w:t>
      </w:r>
      <w:r>
        <w:rPr>
          <w:spacing w:val="-3"/>
          <w:w w:val="110"/>
        </w:rPr>
        <w:t> </w:t>
      </w:r>
      <w:r>
        <w:rPr>
          <w:w w:val="110"/>
        </w:rPr>
        <w:t>post</w:t>
      </w:r>
      <w:r>
        <w:rPr>
          <w:spacing w:val="-4"/>
          <w:w w:val="110"/>
        </w:rPr>
        <w:t> </w:t>
      </w:r>
      <w:r>
        <w:rPr>
          <w:w w:val="110"/>
        </w:rPr>
        <w:t>their</w:t>
      </w:r>
      <w:r>
        <w:rPr>
          <w:spacing w:val="-3"/>
          <w:w w:val="110"/>
        </w:rPr>
        <w:t> </w:t>
      </w:r>
      <w:r>
        <w:rPr>
          <w:w w:val="110"/>
        </w:rPr>
        <w:t>daily</w:t>
      </w:r>
      <w:r>
        <w:rPr>
          <w:spacing w:val="-3"/>
          <w:w w:val="110"/>
        </w:rPr>
        <w:t> </w:t>
      </w:r>
      <w:r>
        <w:rPr>
          <w:w w:val="110"/>
        </w:rPr>
        <w:t>office</w:t>
      </w:r>
      <w:r>
        <w:rPr>
          <w:spacing w:val="-3"/>
          <w:w w:val="110"/>
        </w:rPr>
        <w:t> </w:t>
      </w:r>
      <w:r>
        <w:rPr>
          <w:w w:val="110"/>
        </w:rPr>
        <w:t>hours. The timing should be explained to the class at the beginning, and it should be posted outside each faculty member's office.</w:t>
      </w:r>
    </w:p>
    <w:p>
      <w:pPr>
        <w:pStyle w:val="Heading2"/>
        <w:numPr>
          <w:ilvl w:val="1"/>
          <w:numId w:val="13"/>
        </w:numPr>
        <w:tabs>
          <w:tab w:pos="458" w:val="left" w:leader="none"/>
        </w:tabs>
        <w:spacing w:line="240" w:lineRule="auto" w:before="116" w:after="0"/>
        <w:ind w:left="458" w:right="0" w:hanging="301"/>
        <w:jc w:val="left"/>
      </w:pPr>
      <w:bookmarkStart w:name="_TOC_250019" w:id="48"/>
      <w:r>
        <w:rPr>
          <w:w w:val="110"/>
        </w:rPr>
        <w:t>Medium</w:t>
      </w:r>
      <w:r>
        <w:rPr>
          <w:spacing w:val="-7"/>
          <w:w w:val="110"/>
        </w:rPr>
        <w:t> </w:t>
      </w:r>
      <w:r>
        <w:rPr>
          <w:w w:val="110"/>
        </w:rPr>
        <w:t>of</w:t>
      </w:r>
      <w:r>
        <w:rPr>
          <w:spacing w:val="-9"/>
          <w:w w:val="110"/>
        </w:rPr>
        <w:t> </w:t>
      </w:r>
      <w:bookmarkEnd w:id="48"/>
      <w:r>
        <w:rPr>
          <w:spacing w:val="-2"/>
          <w:w w:val="110"/>
        </w:rPr>
        <w:t>Instruction</w:t>
      </w:r>
    </w:p>
    <w:p>
      <w:pPr>
        <w:pStyle w:val="BodyText"/>
        <w:spacing w:line="321" w:lineRule="auto" w:before="228"/>
        <w:ind w:left="157" w:right="34"/>
      </w:pPr>
      <w:r>
        <w:rPr>
          <w:spacing w:val="-2"/>
          <w:w w:val="110"/>
        </w:rPr>
        <w:t>English</w:t>
      </w:r>
      <w:r>
        <w:rPr>
          <w:spacing w:val="-8"/>
          <w:w w:val="110"/>
        </w:rPr>
        <w:t> </w:t>
      </w:r>
      <w:r>
        <w:rPr>
          <w:spacing w:val="-2"/>
          <w:w w:val="110"/>
        </w:rPr>
        <w:t>is</w:t>
      </w:r>
      <w:r>
        <w:rPr>
          <w:spacing w:val="-9"/>
          <w:w w:val="110"/>
        </w:rPr>
        <w:t> </w:t>
      </w:r>
      <w:r>
        <w:rPr>
          <w:spacing w:val="-2"/>
          <w:w w:val="110"/>
        </w:rPr>
        <w:t>the</w:t>
      </w:r>
      <w:r>
        <w:rPr>
          <w:spacing w:val="-7"/>
          <w:w w:val="110"/>
        </w:rPr>
        <w:t> </w:t>
      </w:r>
      <w:r>
        <w:rPr>
          <w:spacing w:val="-2"/>
          <w:w w:val="110"/>
        </w:rPr>
        <w:t>language</w:t>
      </w:r>
      <w:r>
        <w:rPr>
          <w:spacing w:val="-7"/>
          <w:w w:val="110"/>
        </w:rPr>
        <w:t> </w:t>
      </w:r>
      <w:r>
        <w:rPr>
          <w:spacing w:val="-2"/>
          <w:w w:val="110"/>
        </w:rPr>
        <w:t>of</w:t>
      </w:r>
      <w:r>
        <w:rPr>
          <w:spacing w:val="-7"/>
          <w:w w:val="110"/>
        </w:rPr>
        <w:t> </w:t>
      </w:r>
      <w:r>
        <w:rPr>
          <w:spacing w:val="-2"/>
          <w:w w:val="110"/>
        </w:rPr>
        <w:t>instruction</w:t>
      </w:r>
      <w:r>
        <w:rPr>
          <w:spacing w:val="-9"/>
          <w:w w:val="110"/>
        </w:rPr>
        <w:t> </w:t>
      </w:r>
      <w:r>
        <w:rPr>
          <w:spacing w:val="-2"/>
          <w:w w:val="110"/>
        </w:rPr>
        <w:t>and</w:t>
      </w:r>
      <w:r>
        <w:rPr>
          <w:spacing w:val="-7"/>
          <w:w w:val="110"/>
        </w:rPr>
        <w:t> </w:t>
      </w:r>
      <w:r>
        <w:rPr>
          <w:spacing w:val="-2"/>
          <w:w w:val="110"/>
        </w:rPr>
        <w:t>examinations</w:t>
      </w:r>
      <w:r>
        <w:rPr>
          <w:spacing w:val="-9"/>
          <w:w w:val="110"/>
        </w:rPr>
        <w:t> </w:t>
      </w:r>
      <w:r>
        <w:rPr>
          <w:spacing w:val="-2"/>
          <w:w w:val="110"/>
        </w:rPr>
        <w:t>for</w:t>
      </w:r>
      <w:r>
        <w:rPr>
          <w:spacing w:val="-7"/>
          <w:w w:val="110"/>
        </w:rPr>
        <w:t> </w:t>
      </w:r>
      <w:r>
        <w:rPr>
          <w:spacing w:val="-2"/>
          <w:w w:val="110"/>
        </w:rPr>
        <w:t>all</w:t>
      </w:r>
      <w:r>
        <w:rPr>
          <w:spacing w:val="-8"/>
          <w:w w:val="110"/>
        </w:rPr>
        <w:t> </w:t>
      </w:r>
      <w:r>
        <w:rPr>
          <w:spacing w:val="-2"/>
          <w:w w:val="110"/>
        </w:rPr>
        <w:t>courses </w:t>
      </w:r>
      <w:r>
        <w:rPr>
          <w:w w:val="110"/>
        </w:rPr>
        <w:t>(except</w:t>
      </w:r>
      <w:r>
        <w:rPr>
          <w:w w:val="110"/>
        </w:rPr>
        <w:t> language</w:t>
      </w:r>
      <w:r>
        <w:rPr>
          <w:w w:val="110"/>
        </w:rPr>
        <w:t> courses</w:t>
      </w:r>
      <w:r>
        <w:rPr>
          <w:w w:val="110"/>
        </w:rPr>
        <w:t> other</w:t>
      </w:r>
      <w:r>
        <w:rPr>
          <w:w w:val="110"/>
        </w:rPr>
        <w:t> than</w:t>
      </w:r>
      <w:r>
        <w:rPr>
          <w:w w:val="110"/>
        </w:rPr>
        <w:t> English</w:t>
      </w:r>
      <w:r>
        <w:rPr>
          <w:w w:val="110"/>
        </w:rPr>
        <w:t> where</w:t>
      </w:r>
      <w:r>
        <w:rPr>
          <w:w w:val="110"/>
        </w:rPr>
        <w:t> it</w:t>
      </w:r>
      <w:r>
        <w:rPr>
          <w:w w:val="110"/>
        </w:rPr>
        <w:t> may</w:t>
      </w:r>
      <w:r>
        <w:rPr>
          <w:w w:val="110"/>
        </w:rPr>
        <w:t> be </w:t>
      </w:r>
      <w:r>
        <w:rPr>
          <w:spacing w:val="-2"/>
          <w:w w:val="110"/>
        </w:rPr>
        <w:t>different).</w:t>
      </w:r>
    </w:p>
    <w:p>
      <w:pPr>
        <w:pStyle w:val="BodyText"/>
        <w:spacing w:after="0" w:line="321" w:lineRule="auto"/>
        <w:sectPr>
          <w:pgSz w:w="8680" w:h="12200"/>
          <w:pgMar w:header="731" w:footer="800" w:top="1080" w:bottom="1000" w:left="850" w:right="992"/>
        </w:sectPr>
      </w:pPr>
    </w:p>
    <w:p>
      <w:pPr>
        <w:pStyle w:val="Heading2"/>
        <w:numPr>
          <w:ilvl w:val="1"/>
          <w:numId w:val="13"/>
        </w:numPr>
        <w:tabs>
          <w:tab w:pos="480" w:val="left" w:leader="none"/>
        </w:tabs>
        <w:spacing w:line="240" w:lineRule="auto" w:before="109" w:after="0"/>
        <w:ind w:left="480" w:right="0" w:hanging="318"/>
        <w:jc w:val="left"/>
      </w:pPr>
      <w:bookmarkStart w:name="_TOC_250018" w:id="49"/>
      <w:r>
        <w:rPr>
          <w:spacing w:val="2"/>
        </w:rPr>
        <w:t>Re-Scheduling</w:t>
      </w:r>
      <w:r>
        <w:rPr>
          <w:spacing w:val="58"/>
        </w:rPr>
        <w:t> </w:t>
      </w:r>
      <w:r>
        <w:rPr>
          <w:spacing w:val="2"/>
        </w:rPr>
        <w:t>of</w:t>
      </w:r>
      <w:r>
        <w:rPr>
          <w:spacing w:val="68"/>
        </w:rPr>
        <w:t> </w:t>
      </w:r>
      <w:bookmarkEnd w:id="49"/>
      <w:r>
        <w:rPr>
          <w:spacing w:val="-2"/>
        </w:rPr>
        <w:t>Classes</w:t>
      </w:r>
    </w:p>
    <w:p>
      <w:pPr>
        <w:pStyle w:val="BodyText"/>
        <w:spacing w:line="321" w:lineRule="auto" w:before="229"/>
        <w:ind w:left="162" w:right="27"/>
      </w:pPr>
      <w:r>
        <w:rPr>
          <w:w w:val="110"/>
        </w:rPr>
        <w:t>In case of any unavoidable situation a class may be postponed and </w:t>
      </w:r>
      <w:r>
        <w:rPr>
          <w:w w:val="115"/>
        </w:rPr>
        <w:t>rescheduled. All</w:t>
      </w:r>
      <w:r>
        <w:rPr>
          <w:w w:val="115"/>
        </w:rPr>
        <w:t> classes</w:t>
      </w:r>
      <w:r>
        <w:rPr>
          <w:w w:val="115"/>
        </w:rPr>
        <w:t> are</w:t>
      </w:r>
      <w:r>
        <w:rPr>
          <w:w w:val="115"/>
        </w:rPr>
        <w:t> to</w:t>
      </w:r>
      <w:r>
        <w:rPr>
          <w:w w:val="115"/>
        </w:rPr>
        <w:t> be</w:t>
      </w:r>
      <w:r>
        <w:rPr>
          <w:w w:val="115"/>
        </w:rPr>
        <w:t> rescheduled</w:t>
      </w:r>
      <w:r>
        <w:rPr>
          <w:w w:val="115"/>
        </w:rPr>
        <w:t> only</w:t>
      </w:r>
      <w:r>
        <w:rPr>
          <w:w w:val="115"/>
        </w:rPr>
        <w:t> through</w:t>
      </w:r>
      <w:r>
        <w:rPr>
          <w:w w:val="115"/>
        </w:rPr>
        <w:t> the concerned</w:t>
      </w:r>
      <w:r>
        <w:rPr>
          <w:w w:val="115"/>
        </w:rPr>
        <w:t> department’s</w:t>
      </w:r>
      <w:r>
        <w:rPr>
          <w:w w:val="115"/>
        </w:rPr>
        <w:t> office</w:t>
      </w:r>
      <w:r>
        <w:rPr>
          <w:w w:val="115"/>
        </w:rPr>
        <w:t> timetable</w:t>
      </w:r>
      <w:r>
        <w:rPr>
          <w:w w:val="115"/>
        </w:rPr>
        <w:t> coordinator/academic </w:t>
      </w:r>
      <w:r>
        <w:rPr>
          <w:spacing w:val="-2"/>
          <w:w w:val="115"/>
        </w:rPr>
        <w:t>officer.</w:t>
      </w:r>
    </w:p>
    <w:p>
      <w:pPr>
        <w:pStyle w:val="BodyText"/>
        <w:spacing w:line="321" w:lineRule="auto" w:before="118"/>
        <w:ind w:left="162" w:right="27"/>
      </w:pPr>
      <w:r>
        <w:rPr>
          <w:w w:val="110"/>
        </w:rPr>
        <w:t>The department office should be informed before</w:t>
      </w:r>
      <w:r>
        <w:rPr>
          <w:spacing w:val="-1"/>
          <w:w w:val="110"/>
        </w:rPr>
        <w:t> </w:t>
      </w:r>
      <w:r>
        <w:rPr>
          <w:w w:val="110"/>
        </w:rPr>
        <w:t>the cancellation of class so that necessary action can be taken. In case of preplanned activities</w:t>
      </w:r>
      <w:r>
        <w:rPr>
          <w:w w:val="110"/>
        </w:rPr>
        <w:t> (conferences,</w:t>
      </w:r>
      <w:r>
        <w:rPr>
          <w:w w:val="110"/>
        </w:rPr>
        <w:t> etc.),</w:t>
      </w:r>
      <w:r>
        <w:rPr>
          <w:w w:val="110"/>
        </w:rPr>
        <w:t> the</w:t>
      </w:r>
      <w:r>
        <w:rPr>
          <w:w w:val="110"/>
        </w:rPr>
        <w:t> concerned</w:t>
      </w:r>
      <w:r>
        <w:rPr>
          <w:w w:val="110"/>
        </w:rPr>
        <w:t> Head</w:t>
      </w:r>
      <w:r>
        <w:rPr>
          <w:w w:val="110"/>
        </w:rPr>
        <w:t> of</w:t>
      </w:r>
      <w:r>
        <w:rPr>
          <w:w w:val="110"/>
        </w:rPr>
        <w:t> Department should</w:t>
      </w:r>
      <w:r>
        <w:rPr>
          <w:w w:val="110"/>
        </w:rPr>
        <w:t> be</w:t>
      </w:r>
      <w:r>
        <w:rPr>
          <w:w w:val="110"/>
        </w:rPr>
        <w:t> informed,</w:t>
      </w:r>
      <w:r>
        <w:rPr>
          <w:w w:val="110"/>
        </w:rPr>
        <w:t> and</w:t>
      </w:r>
      <w:r>
        <w:rPr>
          <w:w w:val="110"/>
        </w:rPr>
        <w:t> formal</w:t>
      </w:r>
      <w:r>
        <w:rPr>
          <w:w w:val="110"/>
        </w:rPr>
        <w:t> permission</w:t>
      </w:r>
      <w:r>
        <w:rPr>
          <w:w w:val="110"/>
        </w:rPr>
        <w:t> sought</w:t>
      </w:r>
      <w:r>
        <w:rPr>
          <w:w w:val="110"/>
        </w:rPr>
        <w:t> beforehand. Faculty</w:t>
      </w:r>
      <w:r>
        <w:rPr>
          <w:w w:val="110"/>
        </w:rPr>
        <w:t> members</w:t>
      </w:r>
      <w:r>
        <w:rPr>
          <w:w w:val="110"/>
        </w:rPr>
        <w:t> should</w:t>
      </w:r>
      <w:r>
        <w:rPr>
          <w:w w:val="110"/>
        </w:rPr>
        <w:t> not</w:t>
      </w:r>
      <w:r>
        <w:rPr>
          <w:w w:val="110"/>
        </w:rPr>
        <w:t> reschedule</w:t>
      </w:r>
      <w:r>
        <w:rPr>
          <w:w w:val="110"/>
        </w:rPr>
        <w:t> any</w:t>
      </w:r>
      <w:r>
        <w:rPr>
          <w:w w:val="110"/>
        </w:rPr>
        <w:t> class</w:t>
      </w:r>
      <w:r>
        <w:rPr>
          <w:w w:val="110"/>
        </w:rPr>
        <w:t> on</w:t>
      </w:r>
      <w:r>
        <w:rPr>
          <w:w w:val="110"/>
        </w:rPr>
        <w:t> their</w:t>
      </w:r>
      <w:r>
        <w:rPr>
          <w:w w:val="110"/>
        </w:rPr>
        <w:t> own.</w:t>
      </w:r>
      <w:r>
        <w:rPr>
          <w:w w:val="110"/>
        </w:rPr>
        <w:t> A timely</w:t>
      </w:r>
      <w:r>
        <w:rPr>
          <w:w w:val="110"/>
        </w:rPr>
        <w:t> announcement</w:t>
      </w:r>
      <w:r>
        <w:rPr>
          <w:w w:val="110"/>
        </w:rPr>
        <w:t> should</w:t>
      </w:r>
      <w:r>
        <w:rPr>
          <w:w w:val="110"/>
        </w:rPr>
        <w:t> be</w:t>
      </w:r>
      <w:r>
        <w:rPr>
          <w:w w:val="110"/>
        </w:rPr>
        <w:t> made</w:t>
      </w:r>
      <w:r>
        <w:rPr>
          <w:w w:val="110"/>
        </w:rPr>
        <w:t> to</w:t>
      </w:r>
      <w:r>
        <w:rPr>
          <w:w w:val="110"/>
        </w:rPr>
        <w:t> the</w:t>
      </w:r>
      <w:r>
        <w:rPr>
          <w:w w:val="110"/>
        </w:rPr>
        <w:t> students</w:t>
      </w:r>
      <w:r>
        <w:rPr>
          <w:w w:val="110"/>
        </w:rPr>
        <w:t> to</w:t>
      </w:r>
      <w:r>
        <w:rPr>
          <w:w w:val="110"/>
        </w:rPr>
        <w:t> avoid </w:t>
      </w:r>
      <w:r>
        <w:rPr>
          <w:spacing w:val="-2"/>
          <w:w w:val="110"/>
        </w:rPr>
        <w:t>inconvenience.</w:t>
      </w:r>
    </w:p>
    <w:p>
      <w:pPr>
        <w:pStyle w:val="Heading2"/>
        <w:spacing w:before="113"/>
        <w:ind w:left="162"/>
        <w:jc w:val="both"/>
      </w:pPr>
      <w:bookmarkStart w:name="_TOC_250017" w:id="50"/>
      <w:r>
        <w:rPr/>
        <w:t>Re-Scheduled</w:t>
      </w:r>
      <w:r>
        <w:rPr>
          <w:spacing w:val="45"/>
        </w:rPr>
        <w:t> </w:t>
      </w:r>
      <w:r>
        <w:rPr/>
        <w:t>Classes</w:t>
      </w:r>
      <w:r>
        <w:rPr>
          <w:spacing w:val="46"/>
        </w:rPr>
        <w:t> </w:t>
      </w:r>
      <w:r>
        <w:rPr/>
        <w:t>in</w:t>
      </w:r>
      <w:r>
        <w:rPr>
          <w:spacing w:val="47"/>
        </w:rPr>
        <w:t> </w:t>
      </w:r>
      <w:r>
        <w:rPr/>
        <w:t>Lieu</w:t>
      </w:r>
      <w:r>
        <w:rPr>
          <w:spacing w:val="47"/>
        </w:rPr>
        <w:t> </w:t>
      </w:r>
      <w:r>
        <w:rPr/>
        <w:t>of</w:t>
      </w:r>
      <w:r>
        <w:rPr>
          <w:spacing w:val="43"/>
        </w:rPr>
        <w:t> </w:t>
      </w:r>
      <w:r>
        <w:rPr/>
        <w:t>Public</w:t>
      </w:r>
      <w:r>
        <w:rPr>
          <w:spacing w:val="47"/>
        </w:rPr>
        <w:t> </w:t>
      </w:r>
      <w:bookmarkEnd w:id="50"/>
      <w:r>
        <w:rPr>
          <w:spacing w:val="-2"/>
        </w:rPr>
        <w:t>Holidays</w:t>
      </w:r>
    </w:p>
    <w:p>
      <w:pPr>
        <w:pStyle w:val="BodyText"/>
        <w:spacing w:line="321" w:lineRule="auto" w:before="228"/>
        <w:ind w:left="162" w:right="30"/>
      </w:pPr>
      <w:r>
        <w:rPr>
          <w:w w:val="110"/>
        </w:rPr>
        <w:t>Classes may be rescheduled in lieu of federal holidays in the event that</w:t>
      </w:r>
      <w:r>
        <w:rPr>
          <w:w w:val="110"/>
        </w:rPr>
        <w:t> the</w:t>
      </w:r>
      <w:r>
        <w:rPr>
          <w:w w:val="110"/>
        </w:rPr>
        <w:t> minimum</w:t>
      </w:r>
      <w:r>
        <w:rPr>
          <w:w w:val="110"/>
        </w:rPr>
        <w:t> number</w:t>
      </w:r>
      <w:r>
        <w:rPr>
          <w:w w:val="110"/>
        </w:rPr>
        <w:t> of</w:t>
      </w:r>
      <w:r>
        <w:rPr>
          <w:w w:val="110"/>
        </w:rPr>
        <w:t> lectures</w:t>
      </w:r>
      <w:r>
        <w:rPr>
          <w:w w:val="110"/>
        </w:rPr>
        <w:t> have</w:t>
      </w:r>
      <w:r>
        <w:rPr>
          <w:w w:val="110"/>
        </w:rPr>
        <w:t> not</w:t>
      </w:r>
      <w:r>
        <w:rPr>
          <w:w w:val="110"/>
        </w:rPr>
        <w:t> been</w:t>
      </w:r>
      <w:r>
        <w:rPr>
          <w:w w:val="110"/>
        </w:rPr>
        <w:t> completed. These lectures should ideally be scheduled at free times during the </w:t>
      </w:r>
      <w:r>
        <w:rPr>
          <w:spacing w:val="-2"/>
          <w:w w:val="110"/>
        </w:rPr>
        <w:t>workweek.</w:t>
      </w:r>
    </w:p>
    <w:p>
      <w:pPr>
        <w:pStyle w:val="BodyText"/>
        <w:spacing w:after="0" w:line="321" w:lineRule="auto"/>
        <w:sectPr>
          <w:pgSz w:w="8680" w:h="12200"/>
          <w:pgMar w:header="731" w:footer="800" w:top="1080" w:bottom="1000" w:left="850" w:right="992"/>
        </w:sectPr>
      </w:pPr>
    </w:p>
    <w:p>
      <w:pPr>
        <w:pStyle w:val="Heading1"/>
        <w:numPr>
          <w:ilvl w:val="0"/>
          <w:numId w:val="3"/>
        </w:numPr>
        <w:tabs>
          <w:tab w:pos="2736" w:val="left" w:leader="none"/>
        </w:tabs>
        <w:spacing w:line="240" w:lineRule="auto" w:before="106" w:after="0"/>
        <w:ind w:left="2736" w:right="0" w:hanging="512"/>
        <w:jc w:val="left"/>
      </w:pPr>
      <w:bookmarkStart w:name="_TOC_250016" w:id="51"/>
      <w:r>
        <w:rPr>
          <w:w w:val="105"/>
        </w:rPr>
        <w:t>Final</w:t>
      </w:r>
      <w:r>
        <w:rPr>
          <w:spacing w:val="-4"/>
          <w:w w:val="105"/>
        </w:rPr>
        <w:t> </w:t>
      </w:r>
      <w:bookmarkEnd w:id="51"/>
      <w:r>
        <w:rPr>
          <w:spacing w:val="-2"/>
          <w:w w:val="105"/>
        </w:rPr>
        <w:t>Result</w:t>
      </w:r>
    </w:p>
    <w:p>
      <w:pPr>
        <w:pStyle w:val="BodyText"/>
        <w:spacing w:line="321" w:lineRule="auto" w:before="265"/>
        <w:ind w:left="157" w:right="31"/>
      </w:pPr>
      <w:r>
        <w:rPr>
          <w:w w:val="110"/>
        </w:rPr>
        <w:t>The faculty member must submit the final exam results and overall </w:t>
      </w:r>
      <w:r>
        <w:rPr/>
        <w:t>grades within seven days following the exam's conduction. All marked</w:t>
      </w:r>
      <w:r>
        <w:rPr>
          <w:spacing w:val="80"/>
          <w:w w:val="110"/>
        </w:rPr>
        <w:t> </w:t>
      </w:r>
      <w:r>
        <w:rPr>
          <w:w w:val="110"/>
        </w:rPr>
        <w:t>final</w:t>
      </w:r>
      <w:r>
        <w:rPr>
          <w:spacing w:val="-5"/>
          <w:w w:val="110"/>
        </w:rPr>
        <w:t> </w:t>
      </w:r>
      <w:r>
        <w:rPr>
          <w:w w:val="110"/>
        </w:rPr>
        <w:t>exam</w:t>
      </w:r>
      <w:r>
        <w:rPr>
          <w:spacing w:val="-5"/>
          <w:w w:val="110"/>
        </w:rPr>
        <w:t> </w:t>
      </w:r>
      <w:r>
        <w:rPr>
          <w:w w:val="110"/>
        </w:rPr>
        <w:t>answer</w:t>
      </w:r>
      <w:r>
        <w:rPr>
          <w:spacing w:val="-4"/>
          <w:w w:val="110"/>
        </w:rPr>
        <w:t> </w:t>
      </w:r>
      <w:r>
        <w:rPr>
          <w:w w:val="110"/>
        </w:rPr>
        <w:t>books</w:t>
      </w:r>
      <w:r>
        <w:rPr>
          <w:spacing w:val="-6"/>
          <w:w w:val="110"/>
        </w:rPr>
        <w:t> </w:t>
      </w:r>
      <w:r>
        <w:rPr>
          <w:w w:val="110"/>
        </w:rPr>
        <w:t>should</w:t>
      </w:r>
      <w:r>
        <w:rPr>
          <w:spacing w:val="-4"/>
          <w:w w:val="110"/>
        </w:rPr>
        <w:t> </w:t>
      </w:r>
      <w:r>
        <w:rPr>
          <w:w w:val="110"/>
        </w:rPr>
        <w:t>be</w:t>
      </w:r>
      <w:r>
        <w:rPr>
          <w:spacing w:val="-4"/>
          <w:w w:val="110"/>
        </w:rPr>
        <w:t> </w:t>
      </w:r>
      <w:r>
        <w:rPr>
          <w:w w:val="110"/>
        </w:rPr>
        <w:t>submitted</w:t>
      </w:r>
      <w:r>
        <w:rPr>
          <w:spacing w:val="-4"/>
          <w:w w:val="110"/>
        </w:rPr>
        <w:t> </w:t>
      </w:r>
      <w:r>
        <w:rPr>
          <w:w w:val="110"/>
        </w:rPr>
        <w:t>to</w:t>
      </w:r>
      <w:r>
        <w:rPr>
          <w:spacing w:val="-5"/>
          <w:w w:val="110"/>
        </w:rPr>
        <w:t> </w:t>
      </w:r>
      <w:r>
        <w:rPr>
          <w:w w:val="110"/>
        </w:rPr>
        <w:t>the</w:t>
      </w:r>
      <w:r>
        <w:rPr>
          <w:spacing w:val="-4"/>
          <w:w w:val="110"/>
        </w:rPr>
        <w:t> </w:t>
      </w:r>
      <w:r>
        <w:rPr>
          <w:w w:val="110"/>
        </w:rPr>
        <w:t>academic</w:t>
      </w:r>
      <w:r>
        <w:rPr>
          <w:spacing w:val="-6"/>
          <w:w w:val="110"/>
        </w:rPr>
        <w:t> </w:t>
      </w:r>
      <w:r>
        <w:rPr>
          <w:w w:val="110"/>
        </w:rPr>
        <w:t>office </w:t>
      </w:r>
      <w:r>
        <w:rPr/>
        <w:t>as well. Faculty members are advised to make sure that grade-related </w:t>
      </w:r>
      <w:r>
        <w:rPr>
          <w:spacing w:val="-2"/>
          <w:w w:val="110"/>
        </w:rPr>
        <w:t>anomalies</w:t>
      </w:r>
      <w:r>
        <w:rPr>
          <w:spacing w:val="-7"/>
          <w:w w:val="110"/>
        </w:rPr>
        <w:t> </w:t>
      </w:r>
      <w:r>
        <w:rPr>
          <w:spacing w:val="-2"/>
          <w:w w:val="110"/>
        </w:rPr>
        <w:t>are</w:t>
      </w:r>
      <w:r>
        <w:rPr>
          <w:spacing w:val="-5"/>
          <w:w w:val="110"/>
        </w:rPr>
        <w:t> </w:t>
      </w:r>
      <w:r>
        <w:rPr>
          <w:spacing w:val="-2"/>
          <w:w w:val="110"/>
        </w:rPr>
        <w:t>fixed</w:t>
      </w:r>
      <w:r>
        <w:rPr>
          <w:spacing w:val="-5"/>
          <w:w w:val="110"/>
        </w:rPr>
        <w:t> </w:t>
      </w:r>
      <w:r>
        <w:rPr>
          <w:spacing w:val="-2"/>
          <w:w w:val="110"/>
        </w:rPr>
        <w:t>before</w:t>
      </w:r>
      <w:r>
        <w:rPr>
          <w:spacing w:val="-5"/>
          <w:w w:val="110"/>
        </w:rPr>
        <w:t> </w:t>
      </w:r>
      <w:r>
        <w:rPr>
          <w:spacing w:val="-2"/>
          <w:w w:val="110"/>
        </w:rPr>
        <w:t>submission.</w:t>
      </w:r>
      <w:r>
        <w:rPr>
          <w:spacing w:val="-6"/>
          <w:w w:val="110"/>
        </w:rPr>
        <w:t> </w:t>
      </w:r>
      <w:r>
        <w:rPr>
          <w:spacing w:val="-2"/>
          <w:w w:val="110"/>
        </w:rPr>
        <w:t>The</w:t>
      </w:r>
      <w:r>
        <w:rPr>
          <w:spacing w:val="-5"/>
          <w:w w:val="110"/>
        </w:rPr>
        <w:t> </w:t>
      </w:r>
      <w:r>
        <w:rPr>
          <w:spacing w:val="-2"/>
          <w:w w:val="110"/>
        </w:rPr>
        <w:t>Department</w:t>
      </w:r>
      <w:r>
        <w:rPr>
          <w:spacing w:val="-6"/>
          <w:w w:val="110"/>
        </w:rPr>
        <w:t> </w:t>
      </w:r>
      <w:r>
        <w:rPr>
          <w:spacing w:val="-2"/>
          <w:w w:val="110"/>
        </w:rPr>
        <w:t>Head</w:t>
      </w:r>
      <w:r>
        <w:rPr>
          <w:spacing w:val="-5"/>
          <w:w w:val="110"/>
        </w:rPr>
        <w:t> </w:t>
      </w:r>
      <w:r>
        <w:rPr>
          <w:spacing w:val="-2"/>
          <w:w w:val="110"/>
        </w:rPr>
        <w:t>should </w:t>
      </w:r>
      <w:r>
        <w:rPr>
          <w:w w:val="110"/>
        </w:rPr>
        <w:t>then countersign the results sheet.</w:t>
      </w:r>
    </w:p>
    <w:p>
      <w:pPr>
        <w:pStyle w:val="Heading2"/>
        <w:numPr>
          <w:ilvl w:val="0"/>
          <w:numId w:val="15"/>
        </w:numPr>
        <w:tabs>
          <w:tab w:pos="418" w:val="left" w:leader="none"/>
        </w:tabs>
        <w:spacing w:line="240" w:lineRule="auto" w:before="113" w:after="0"/>
        <w:ind w:left="418" w:right="0" w:hanging="261"/>
        <w:jc w:val="left"/>
      </w:pPr>
      <w:r>
        <w:rPr>
          <w:w w:val="110"/>
        </w:rPr>
        <w:t>Grading</w:t>
      </w:r>
      <w:r>
        <w:rPr>
          <w:spacing w:val="-15"/>
          <w:w w:val="110"/>
        </w:rPr>
        <w:t> </w:t>
      </w:r>
      <w:r>
        <w:rPr>
          <w:spacing w:val="-2"/>
          <w:w w:val="110"/>
        </w:rPr>
        <w:t>Policy</w:t>
      </w:r>
    </w:p>
    <w:p>
      <w:pPr>
        <w:pStyle w:val="BodyText"/>
        <w:spacing w:before="228"/>
        <w:ind w:left="157"/>
      </w:pPr>
      <w:r>
        <w:rPr>
          <w:w w:val="110"/>
        </w:rPr>
        <w:t>The</w:t>
      </w:r>
      <w:r>
        <w:rPr>
          <w:spacing w:val="-9"/>
          <w:w w:val="110"/>
        </w:rPr>
        <w:t> </w:t>
      </w:r>
      <w:r>
        <w:rPr>
          <w:w w:val="110"/>
        </w:rPr>
        <w:t>following</w:t>
      </w:r>
      <w:r>
        <w:rPr>
          <w:spacing w:val="-8"/>
          <w:w w:val="110"/>
        </w:rPr>
        <w:t> </w:t>
      </w:r>
      <w:r>
        <w:rPr>
          <w:w w:val="110"/>
        </w:rPr>
        <w:t>grading</w:t>
      </w:r>
      <w:r>
        <w:rPr>
          <w:spacing w:val="-9"/>
          <w:w w:val="110"/>
        </w:rPr>
        <w:t> </w:t>
      </w:r>
      <w:r>
        <w:rPr>
          <w:w w:val="110"/>
        </w:rPr>
        <w:t>policy</w:t>
      </w:r>
      <w:r>
        <w:rPr>
          <w:spacing w:val="-9"/>
          <w:w w:val="110"/>
        </w:rPr>
        <w:t> </w:t>
      </w:r>
      <w:r>
        <w:rPr>
          <w:w w:val="110"/>
        </w:rPr>
        <w:t>is</w:t>
      </w:r>
      <w:r>
        <w:rPr>
          <w:spacing w:val="-9"/>
          <w:w w:val="110"/>
        </w:rPr>
        <w:t> </w:t>
      </w:r>
      <w:r>
        <w:rPr>
          <w:w w:val="110"/>
        </w:rPr>
        <w:t>to</w:t>
      </w:r>
      <w:r>
        <w:rPr>
          <w:spacing w:val="-9"/>
          <w:w w:val="110"/>
        </w:rPr>
        <w:t> </w:t>
      </w:r>
      <w:r>
        <w:rPr>
          <w:w w:val="110"/>
        </w:rPr>
        <w:t>be</w:t>
      </w:r>
      <w:r>
        <w:rPr>
          <w:spacing w:val="-8"/>
          <w:w w:val="110"/>
        </w:rPr>
        <w:t> </w:t>
      </w:r>
      <w:r>
        <w:rPr>
          <w:spacing w:val="-2"/>
          <w:w w:val="110"/>
        </w:rPr>
        <w:t>followed:</w:t>
      </w:r>
    </w:p>
    <w:p>
      <w:pPr>
        <w:pStyle w:val="BodyText"/>
        <w:spacing w:before="7"/>
        <w:jc w:val="left"/>
        <w:rPr>
          <w:sz w:val="17"/>
        </w:rPr>
      </w:pPr>
    </w:p>
    <w:tbl>
      <w:tblPr>
        <w:tblW w:w="0" w:type="auto"/>
        <w:jc w:val="left"/>
        <w:tblInd w:w="5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9"/>
        <w:gridCol w:w="3696"/>
      </w:tblGrid>
      <w:tr>
        <w:trPr>
          <w:trHeight w:val="306" w:hRule="atLeast"/>
        </w:trPr>
        <w:tc>
          <w:tcPr>
            <w:tcW w:w="2239" w:type="dxa"/>
          </w:tcPr>
          <w:p>
            <w:pPr>
              <w:pStyle w:val="TableParagraph"/>
              <w:rPr>
                <w:sz w:val="20"/>
              </w:rPr>
            </w:pPr>
            <w:r>
              <w:rPr>
                <w:spacing w:val="-4"/>
                <w:w w:val="110"/>
                <w:sz w:val="20"/>
              </w:rPr>
              <w:t>Grade</w:t>
            </w:r>
          </w:p>
        </w:tc>
        <w:tc>
          <w:tcPr>
            <w:tcW w:w="3696" w:type="dxa"/>
          </w:tcPr>
          <w:p>
            <w:pPr>
              <w:pStyle w:val="TableParagraph"/>
              <w:ind w:left="108"/>
              <w:rPr>
                <w:sz w:val="20"/>
              </w:rPr>
            </w:pPr>
            <w:r>
              <w:rPr>
                <w:spacing w:val="-2"/>
                <w:w w:val="115"/>
                <w:sz w:val="20"/>
              </w:rPr>
              <w:t>Interpretation</w:t>
            </w:r>
          </w:p>
        </w:tc>
      </w:tr>
      <w:tr>
        <w:trPr>
          <w:trHeight w:val="309" w:hRule="atLeast"/>
        </w:trPr>
        <w:tc>
          <w:tcPr>
            <w:tcW w:w="2239" w:type="dxa"/>
          </w:tcPr>
          <w:p>
            <w:pPr>
              <w:pStyle w:val="TableParagraph"/>
              <w:spacing w:line="227" w:lineRule="exact"/>
              <w:rPr>
                <w:sz w:val="20"/>
              </w:rPr>
            </w:pPr>
            <w:r>
              <w:rPr>
                <w:sz w:val="20"/>
              </w:rPr>
              <w:t>A+,</w:t>
            </w:r>
            <w:r>
              <w:rPr>
                <w:spacing w:val="-4"/>
                <w:sz w:val="20"/>
              </w:rPr>
              <w:t> </w:t>
            </w:r>
            <w:r>
              <w:rPr>
                <w:sz w:val="20"/>
              </w:rPr>
              <w:t>A,</w:t>
            </w:r>
            <w:r>
              <w:rPr>
                <w:spacing w:val="-3"/>
                <w:sz w:val="20"/>
              </w:rPr>
              <w:t> </w:t>
            </w:r>
            <w:r>
              <w:rPr>
                <w:spacing w:val="-5"/>
                <w:sz w:val="20"/>
              </w:rPr>
              <w:t>A-</w:t>
            </w:r>
          </w:p>
        </w:tc>
        <w:tc>
          <w:tcPr>
            <w:tcW w:w="3696" w:type="dxa"/>
          </w:tcPr>
          <w:p>
            <w:pPr>
              <w:pStyle w:val="TableParagraph"/>
              <w:spacing w:line="227" w:lineRule="exact"/>
              <w:ind w:left="108"/>
              <w:rPr>
                <w:sz w:val="20"/>
              </w:rPr>
            </w:pPr>
            <w:r>
              <w:rPr>
                <w:spacing w:val="-2"/>
                <w:w w:val="110"/>
                <w:sz w:val="20"/>
              </w:rPr>
              <w:t>Excellent</w:t>
            </w:r>
          </w:p>
        </w:tc>
      </w:tr>
      <w:tr>
        <w:trPr>
          <w:trHeight w:val="306" w:hRule="atLeast"/>
        </w:trPr>
        <w:tc>
          <w:tcPr>
            <w:tcW w:w="2239" w:type="dxa"/>
          </w:tcPr>
          <w:p>
            <w:pPr>
              <w:pStyle w:val="TableParagraph"/>
              <w:rPr>
                <w:sz w:val="20"/>
              </w:rPr>
            </w:pPr>
            <w:r>
              <w:rPr>
                <w:sz w:val="20"/>
              </w:rPr>
              <w:t>B+,</w:t>
            </w:r>
            <w:r>
              <w:rPr>
                <w:spacing w:val="-10"/>
                <w:sz w:val="20"/>
              </w:rPr>
              <w:t> </w:t>
            </w:r>
            <w:r>
              <w:rPr>
                <w:sz w:val="20"/>
              </w:rPr>
              <w:t>B,</w:t>
            </w:r>
            <w:r>
              <w:rPr>
                <w:spacing w:val="-10"/>
                <w:sz w:val="20"/>
              </w:rPr>
              <w:t> </w:t>
            </w:r>
            <w:r>
              <w:rPr>
                <w:spacing w:val="-5"/>
                <w:sz w:val="20"/>
              </w:rPr>
              <w:t>B-</w:t>
            </w:r>
          </w:p>
        </w:tc>
        <w:tc>
          <w:tcPr>
            <w:tcW w:w="3696" w:type="dxa"/>
          </w:tcPr>
          <w:p>
            <w:pPr>
              <w:pStyle w:val="TableParagraph"/>
              <w:ind w:left="108"/>
              <w:rPr>
                <w:sz w:val="20"/>
              </w:rPr>
            </w:pPr>
            <w:r>
              <w:rPr>
                <w:spacing w:val="-4"/>
                <w:w w:val="110"/>
                <w:sz w:val="20"/>
              </w:rPr>
              <w:t>Good</w:t>
            </w:r>
          </w:p>
        </w:tc>
      </w:tr>
      <w:tr>
        <w:trPr>
          <w:trHeight w:val="306" w:hRule="atLeast"/>
        </w:trPr>
        <w:tc>
          <w:tcPr>
            <w:tcW w:w="2239" w:type="dxa"/>
          </w:tcPr>
          <w:p>
            <w:pPr>
              <w:pStyle w:val="TableParagraph"/>
              <w:rPr>
                <w:sz w:val="20"/>
              </w:rPr>
            </w:pPr>
            <w:r>
              <w:rPr>
                <w:sz w:val="20"/>
              </w:rPr>
              <w:t>C+,</w:t>
            </w:r>
            <w:r>
              <w:rPr>
                <w:spacing w:val="-4"/>
                <w:sz w:val="20"/>
              </w:rPr>
              <w:t> </w:t>
            </w:r>
            <w:r>
              <w:rPr>
                <w:spacing w:val="-10"/>
                <w:sz w:val="20"/>
              </w:rPr>
              <w:t>C</w:t>
            </w:r>
          </w:p>
        </w:tc>
        <w:tc>
          <w:tcPr>
            <w:tcW w:w="3696" w:type="dxa"/>
          </w:tcPr>
          <w:p>
            <w:pPr>
              <w:pStyle w:val="TableParagraph"/>
              <w:ind w:left="108"/>
              <w:rPr>
                <w:sz w:val="20"/>
              </w:rPr>
            </w:pPr>
            <w:r>
              <w:rPr>
                <w:spacing w:val="-2"/>
                <w:w w:val="115"/>
                <w:sz w:val="20"/>
              </w:rPr>
              <w:t>Adequate</w:t>
            </w:r>
          </w:p>
        </w:tc>
      </w:tr>
      <w:tr>
        <w:trPr>
          <w:trHeight w:val="306" w:hRule="atLeast"/>
        </w:trPr>
        <w:tc>
          <w:tcPr>
            <w:tcW w:w="2239" w:type="dxa"/>
          </w:tcPr>
          <w:p>
            <w:pPr>
              <w:pStyle w:val="TableParagraph"/>
              <w:rPr>
                <w:sz w:val="20"/>
              </w:rPr>
            </w:pPr>
            <w:r>
              <w:rPr>
                <w:sz w:val="20"/>
              </w:rPr>
              <w:t>D+,</w:t>
            </w:r>
            <w:r>
              <w:rPr>
                <w:spacing w:val="-6"/>
                <w:sz w:val="20"/>
              </w:rPr>
              <w:t> </w:t>
            </w:r>
            <w:r>
              <w:rPr>
                <w:spacing w:val="-10"/>
                <w:sz w:val="20"/>
              </w:rPr>
              <w:t>D</w:t>
            </w:r>
          </w:p>
        </w:tc>
        <w:tc>
          <w:tcPr>
            <w:tcW w:w="3696" w:type="dxa"/>
          </w:tcPr>
          <w:p>
            <w:pPr>
              <w:pStyle w:val="TableParagraph"/>
              <w:ind w:left="108"/>
              <w:rPr>
                <w:sz w:val="20"/>
              </w:rPr>
            </w:pPr>
            <w:r>
              <w:rPr>
                <w:spacing w:val="-4"/>
                <w:w w:val="105"/>
                <w:sz w:val="20"/>
              </w:rPr>
              <w:t>Poor</w:t>
            </w:r>
          </w:p>
        </w:tc>
      </w:tr>
      <w:tr>
        <w:trPr>
          <w:trHeight w:val="309" w:hRule="atLeast"/>
        </w:trPr>
        <w:tc>
          <w:tcPr>
            <w:tcW w:w="2239" w:type="dxa"/>
          </w:tcPr>
          <w:p>
            <w:pPr>
              <w:pStyle w:val="TableParagraph"/>
              <w:rPr>
                <w:sz w:val="20"/>
              </w:rPr>
            </w:pPr>
            <w:r>
              <w:rPr>
                <w:spacing w:val="-10"/>
                <w:sz w:val="20"/>
              </w:rPr>
              <w:t>F</w:t>
            </w:r>
          </w:p>
        </w:tc>
        <w:tc>
          <w:tcPr>
            <w:tcW w:w="3696" w:type="dxa"/>
          </w:tcPr>
          <w:p>
            <w:pPr>
              <w:pStyle w:val="TableParagraph"/>
              <w:ind w:left="108"/>
              <w:rPr>
                <w:sz w:val="20"/>
              </w:rPr>
            </w:pPr>
            <w:r>
              <w:rPr>
                <w:spacing w:val="-4"/>
                <w:w w:val="105"/>
                <w:sz w:val="20"/>
              </w:rPr>
              <w:t>Fail</w:t>
            </w:r>
          </w:p>
        </w:tc>
      </w:tr>
      <w:tr>
        <w:trPr>
          <w:trHeight w:val="306" w:hRule="atLeast"/>
        </w:trPr>
        <w:tc>
          <w:tcPr>
            <w:tcW w:w="2239" w:type="dxa"/>
          </w:tcPr>
          <w:p>
            <w:pPr>
              <w:pStyle w:val="TableParagraph"/>
              <w:rPr>
                <w:sz w:val="20"/>
              </w:rPr>
            </w:pPr>
            <w:r>
              <w:rPr>
                <w:spacing w:val="-5"/>
                <w:w w:val="105"/>
                <w:sz w:val="20"/>
              </w:rPr>
              <w:t>FA</w:t>
            </w:r>
          </w:p>
        </w:tc>
        <w:tc>
          <w:tcPr>
            <w:tcW w:w="3696" w:type="dxa"/>
          </w:tcPr>
          <w:p>
            <w:pPr>
              <w:pStyle w:val="TableParagraph"/>
              <w:ind w:left="108"/>
              <w:rPr>
                <w:sz w:val="20"/>
              </w:rPr>
            </w:pPr>
            <w:r>
              <w:rPr>
                <w:w w:val="110"/>
                <w:sz w:val="20"/>
              </w:rPr>
              <w:t>Fail</w:t>
            </w:r>
            <w:r>
              <w:rPr>
                <w:spacing w:val="-3"/>
                <w:w w:val="110"/>
                <w:sz w:val="20"/>
              </w:rPr>
              <w:t> </w:t>
            </w:r>
            <w:r>
              <w:rPr>
                <w:w w:val="110"/>
                <w:sz w:val="20"/>
              </w:rPr>
              <w:t>due</w:t>
            </w:r>
            <w:r>
              <w:rPr>
                <w:spacing w:val="-2"/>
                <w:w w:val="110"/>
                <w:sz w:val="20"/>
              </w:rPr>
              <w:t> </w:t>
            </w:r>
            <w:r>
              <w:rPr>
                <w:w w:val="110"/>
                <w:sz w:val="20"/>
              </w:rPr>
              <w:t>to</w:t>
            </w:r>
            <w:r>
              <w:rPr>
                <w:spacing w:val="-3"/>
                <w:w w:val="110"/>
                <w:sz w:val="20"/>
              </w:rPr>
              <w:t> </w:t>
            </w:r>
            <w:r>
              <w:rPr>
                <w:w w:val="110"/>
                <w:sz w:val="20"/>
              </w:rPr>
              <w:t>attendance</w:t>
            </w:r>
            <w:r>
              <w:rPr>
                <w:spacing w:val="-1"/>
                <w:w w:val="110"/>
                <w:sz w:val="20"/>
              </w:rPr>
              <w:t> </w:t>
            </w:r>
            <w:r>
              <w:rPr>
                <w:spacing w:val="-2"/>
                <w:w w:val="110"/>
                <w:sz w:val="20"/>
              </w:rPr>
              <w:t>shortage</w:t>
            </w:r>
          </w:p>
        </w:tc>
      </w:tr>
      <w:tr>
        <w:trPr>
          <w:trHeight w:val="306" w:hRule="atLeast"/>
        </w:trPr>
        <w:tc>
          <w:tcPr>
            <w:tcW w:w="2239" w:type="dxa"/>
          </w:tcPr>
          <w:p>
            <w:pPr>
              <w:pStyle w:val="TableParagraph"/>
              <w:rPr>
                <w:sz w:val="20"/>
              </w:rPr>
            </w:pPr>
            <w:r>
              <w:rPr>
                <w:spacing w:val="-10"/>
                <w:sz w:val="20"/>
              </w:rPr>
              <w:t>I</w:t>
            </w:r>
          </w:p>
        </w:tc>
        <w:tc>
          <w:tcPr>
            <w:tcW w:w="3696" w:type="dxa"/>
          </w:tcPr>
          <w:p>
            <w:pPr>
              <w:pStyle w:val="TableParagraph"/>
              <w:ind w:left="108"/>
              <w:rPr>
                <w:sz w:val="20"/>
              </w:rPr>
            </w:pPr>
            <w:r>
              <w:rPr>
                <w:spacing w:val="-2"/>
                <w:w w:val="110"/>
                <w:sz w:val="20"/>
              </w:rPr>
              <w:t>Incomplete</w:t>
            </w:r>
          </w:p>
        </w:tc>
      </w:tr>
      <w:tr>
        <w:trPr>
          <w:trHeight w:val="306" w:hRule="atLeast"/>
        </w:trPr>
        <w:tc>
          <w:tcPr>
            <w:tcW w:w="2239" w:type="dxa"/>
          </w:tcPr>
          <w:p>
            <w:pPr>
              <w:pStyle w:val="TableParagraph"/>
              <w:rPr>
                <w:sz w:val="20"/>
              </w:rPr>
            </w:pPr>
            <w:r>
              <w:rPr>
                <w:spacing w:val="-10"/>
                <w:w w:val="105"/>
                <w:sz w:val="20"/>
              </w:rPr>
              <w:t>W</w:t>
            </w:r>
          </w:p>
        </w:tc>
        <w:tc>
          <w:tcPr>
            <w:tcW w:w="3696" w:type="dxa"/>
          </w:tcPr>
          <w:p>
            <w:pPr>
              <w:pStyle w:val="TableParagraph"/>
              <w:ind w:left="108"/>
              <w:rPr>
                <w:sz w:val="20"/>
              </w:rPr>
            </w:pPr>
            <w:r>
              <w:rPr>
                <w:spacing w:val="-2"/>
                <w:w w:val="110"/>
                <w:sz w:val="20"/>
              </w:rPr>
              <w:t>Withdrawn</w:t>
            </w:r>
          </w:p>
        </w:tc>
      </w:tr>
      <w:tr>
        <w:trPr>
          <w:trHeight w:val="306" w:hRule="atLeast"/>
        </w:trPr>
        <w:tc>
          <w:tcPr>
            <w:tcW w:w="2239" w:type="dxa"/>
          </w:tcPr>
          <w:p>
            <w:pPr>
              <w:pStyle w:val="TableParagraph"/>
              <w:rPr>
                <w:sz w:val="20"/>
              </w:rPr>
            </w:pPr>
            <w:r>
              <w:rPr>
                <w:spacing w:val="-10"/>
                <w:sz w:val="20"/>
              </w:rPr>
              <w:t>S</w:t>
            </w:r>
          </w:p>
        </w:tc>
        <w:tc>
          <w:tcPr>
            <w:tcW w:w="3696" w:type="dxa"/>
          </w:tcPr>
          <w:p>
            <w:pPr>
              <w:pStyle w:val="TableParagraph"/>
              <w:ind w:left="108"/>
              <w:rPr>
                <w:sz w:val="20"/>
              </w:rPr>
            </w:pPr>
            <w:r>
              <w:rPr>
                <w:spacing w:val="-2"/>
                <w:w w:val="110"/>
                <w:sz w:val="20"/>
              </w:rPr>
              <w:t>Satisfactory</w:t>
            </w:r>
          </w:p>
        </w:tc>
      </w:tr>
      <w:tr>
        <w:trPr>
          <w:trHeight w:val="309" w:hRule="atLeast"/>
        </w:trPr>
        <w:tc>
          <w:tcPr>
            <w:tcW w:w="2239" w:type="dxa"/>
          </w:tcPr>
          <w:p>
            <w:pPr>
              <w:pStyle w:val="TableParagraph"/>
              <w:spacing w:line="227" w:lineRule="exact"/>
              <w:rPr>
                <w:sz w:val="20"/>
              </w:rPr>
            </w:pPr>
            <w:r>
              <w:rPr>
                <w:spacing w:val="-10"/>
                <w:sz w:val="20"/>
              </w:rPr>
              <w:t>U</w:t>
            </w:r>
          </w:p>
        </w:tc>
        <w:tc>
          <w:tcPr>
            <w:tcW w:w="3696" w:type="dxa"/>
          </w:tcPr>
          <w:p>
            <w:pPr>
              <w:pStyle w:val="TableParagraph"/>
              <w:spacing w:line="227" w:lineRule="exact"/>
              <w:ind w:left="108"/>
              <w:rPr>
                <w:sz w:val="20"/>
              </w:rPr>
            </w:pPr>
            <w:r>
              <w:rPr>
                <w:spacing w:val="-2"/>
                <w:w w:val="110"/>
                <w:sz w:val="20"/>
              </w:rPr>
              <w:t>Unsatisfactory</w:t>
            </w:r>
          </w:p>
        </w:tc>
      </w:tr>
      <w:tr>
        <w:trPr>
          <w:trHeight w:val="306" w:hRule="atLeast"/>
        </w:trPr>
        <w:tc>
          <w:tcPr>
            <w:tcW w:w="2239" w:type="dxa"/>
          </w:tcPr>
          <w:p>
            <w:pPr>
              <w:pStyle w:val="TableParagraph"/>
              <w:rPr>
                <w:sz w:val="20"/>
              </w:rPr>
            </w:pPr>
            <w:r>
              <w:rPr>
                <w:spacing w:val="-5"/>
                <w:w w:val="105"/>
                <w:sz w:val="20"/>
              </w:rPr>
              <w:t>CN</w:t>
            </w:r>
          </w:p>
        </w:tc>
        <w:tc>
          <w:tcPr>
            <w:tcW w:w="3696" w:type="dxa"/>
          </w:tcPr>
          <w:p>
            <w:pPr>
              <w:pStyle w:val="TableParagraph"/>
              <w:ind w:left="108"/>
              <w:rPr>
                <w:sz w:val="20"/>
              </w:rPr>
            </w:pPr>
            <w:r>
              <w:rPr>
                <w:spacing w:val="-2"/>
                <w:w w:val="110"/>
                <w:sz w:val="20"/>
              </w:rPr>
              <w:t>Continue</w:t>
            </w:r>
          </w:p>
        </w:tc>
      </w:tr>
    </w:tbl>
    <w:p>
      <w:pPr>
        <w:pStyle w:val="Heading2"/>
        <w:numPr>
          <w:ilvl w:val="0"/>
          <w:numId w:val="15"/>
        </w:numPr>
        <w:tabs>
          <w:tab w:pos="456" w:val="left" w:leader="none"/>
        </w:tabs>
        <w:spacing w:line="240" w:lineRule="auto" w:before="121" w:after="0"/>
        <w:ind w:left="456" w:right="0" w:hanging="299"/>
        <w:jc w:val="left"/>
      </w:pPr>
      <w:bookmarkStart w:name="_TOC_250015" w:id="52"/>
      <w:r>
        <w:rPr>
          <w:w w:val="110"/>
        </w:rPr>
        <w:t>Grade</w:t>
      </w:r>
      <w:r>
        <w:rPr>
          <w:spacing w:val="-16"/>
          <w:w w:val="110"/>
        </w:rPr>
        <w:t> </w:t>
      </w:r>
      <w:bookmarkEnd w:id="52"/>
      <w:r>
        <w:rPr>
          <w:spacing w:val="-2"/>
          <w:w w:val="110"/>
        </w:rPr>
        <w:t>Points</w:t>
      </w:r>
    </w:p>
    <w:p>
      <w:pPr>
        <w:pStyle w:val="BodyText"/>
        <w:spacing w:before="229"/>
        <w:ind w:left="157"/>
      </w:pPr>
      <w:r>
        <w:rPr>
          <w:w w:val="110"/>
        </w:rPr>
        <w:t>The</w:t>
      </w:r>
      <w:r>
        <w:rPr>
          <w:spacing w:val="-6"/>
          <w:w w:val="110"/>
        </w:rPr>
        <w:t> </w:t>
      </w:r>
      <w:r>
        <w:rPr>
          <w:w w:val="110"/>
        </w:rPr>
        <w:t>points</w:t>
      </w:r>
      <w:r>
        <w:rPr>
          <w:spacing w:val="-8"/>
          <w:w w:val="110"/>
        </w:rPr>
        <w:t> </w:t>
      </w:r>
      <w:r>
        <w:rPr>
          <w:w w:val="110"/>
        </w:rPr>
        <w:t>for</w:t>
      </w:r>
      <w:r>
        <w:rPr>
          <w:spacing w:val="-6"/>
          <w:w w:val="110"/>
        </w:rPr>
        <w:t> </w:t>
      </w:r>
      <w:r>
        <w:rPr>
          <w:w w:val="110"/>
        </w:rPr>
        <w:t>each</w:t>
      </w:r>
      <w:r>
        <w:rPr>
          <w:spacing w:val="-7"/>
          <w:w w:val="110"/>
        </w:rPr>
        <w:t> </w:t>
      </w:r>
      <w:r>
        <w:rPr>
          <w:w w:val="110"/>
        </w:rPr>
        <w:t>letter</w:t>
      </w:r>
      <w:r>
        <w:rPr>
          <w:spacing w:val="-3"/>
          <w:w w:val="110"/>
        </w:rPr>
        <w:t> </w:t>
      </w:r>
      <w:r>
        <w:rPr>
          <w:w w:val="110"/>
        </w:rPr>
        <w:t>grade</w:t>
      </w:r>
      <w:r>
        <w:rPr>
          <w:spacing w:val="-6"/>
          <w:w w:val="110"/>
        </w:rPr>
        <w:t> </w:t>
      </w:r>
      <w:r>
        <w:rPr>
          <w:w w:val="110"/>
        </w:rPr>
        <w:t>are</w:t>
      </w:r>
      <w:r>
        <w:rPr>
          <w:spacing w:val="-6"/>
          <w:w w:val="110"/>
        </w:rPr>
        <w:t> </w:t>
      </w:r>
      <w:r>
        <w:rPr>
          <w:w w:val="110"/>
        </w:rPr>
        <w:t>given</w:t>
      </w:r>
      <w:r>
        <w:rPr>
          <w:spacing w:val="-8"/>
          <w:w w:val="110"/>
        </w:rPr>
        <w:t> </w:t>
      </w:r>
      <w:r>
        <w:rPr>
          <w:w w:val="110"/>
        </w:rPr>
        <w:t>as</w:t>
      </w:r>
      <w:r>
        <w:rPr>
          <w:spacing w:val="-8"/>
          <w:w w:val="110"/>
        </w:rPr>
        <w:t> </w:t>
      </w:r>
      <w:r>
        <w:rPr>
          <w:spacing w:val="-2"/>
          <w:w w:val="110"/>
        </w:rPr>
        <w:t>follows:</w:t>
      </w:r>
    </w:p>
    <w:p>
      <w:pPr>
        <w:pStyle w:val="BodyText"/>
        <w:spacing w:before="6"/>
        <w:jc w:val="left"/>
        <w:rPr>
          <w:sz w:val="17"/>
        </w:rPr>
      </w:pPr>
    </w:p>
    <w:tbl>
      <w:tblPr>
        <w:tblW w:w="0" w:type="auto"/>
        <w:jc w:val="left"/>
        <w:tblInd w:w="4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22"/>
        <w:gridCol w:w="3305"/>
      </w:tblGrid>
      <w:tr>
        <w:trPr>
          <w:trHeight w:val="330" w:hRule="atLeast"/>
        </w:trPr>
        <w:tc>
          <w:tcPr>
            <w:tcW w:w="2722" w:type="dxa"/>
          </w:tcPr>
          <w:p>
            <w:pPr>
              <w:pStyle w:val="TableParagraph"/>
              <w:spacing w:line="240" w:lineRule="auto" w:before="6"/>
              <w:ind w:left="0" w:right="20"/>
              <w:jc w:val="center"/>
              <w:rPr>
                <w:sz w:val="20"/>
              </w:rPr>
            </w:pPr>
            <w:r>
              <w:rPr>
                <w:spacing w:val="-2"/>
                <w:w w:val="110"/>
                <w:sz w:val="20"/>
              </w:rPr>
              <w:t>Grade</w:t>
            </w:r>
          </w:p>
        </w:tc>
        <w:tc>
          <w:tcPr>
            <w:tcW w:w="3305" w:type="dxa"/>
          </w:tcPr>
          <w:p>
            <w:pPr>
              <w:pStyle w:val="TableParagraph"/>
              <w:spacing w:line="240" w:lineRule="auto" w:before="6"/>
              <w:ind w:left="0" w:right="26"/>
              <w:jc w:val="center"/>
              <w:rPr>
                <w:sz w:val="20"/>
              </w:rPr>
            </w:pPr>
            <w:r>
              <w:rPr>
                <w:spacing w:val="-2"/>
                <w:w w:val="105"/>
                <w:sz w:val="20"/>
              </w:rPr>
              <w:t>Points</w:t>
            </w:r>
          </w:p>
        </w:tc>
      </w:tr>
      <w:tr>
        <w:trPr>
          <w:trHeight w:val="314" w:hRule="atLeast"/>
        </w:trPr>
        <w:tc>
          <w:tcPr>
            <w:tcW w:w="2722" w:type="dxa"/>
          </w:tcPr>
          <w:p>
            <w:pPr>
              <w:pStyle w:val="TableParagraph"/>
              <w:rPr>
                <w:sz w:val="20"/>
              </w:rPr>
            </w:pPr>
            <w:r>
              <w:rPr>
                <w:spacing w:val="-5"/>
                <w:w w:val="105"/>
                <w:sz w:val="20"/>
              </w:rPr>
              <w:t>A+</w:t>
            </w:r>
          </w:p>
        </w:tc>
        <w:tc>
          <w:tcPr>
            <w:tcW w:w="3305" w:type="dxa"/>
          </w:tcPr>
          <w:p>
            <w:pPr>
              <w:pStyle w:val="TableParagraph"/>
              <w:ind w:left="105"/>
              <w:rPr>
                <w:sz w:val="20"/>
              </w:rPr>
            </w:pPr>
            <w:r>
              <w:rPr>
                <w:spacing w:val="-4"/>
                <w:w w:val="110"/>
                <w:sz w:val="20"/>
              </w:rPr>
              <w:t>4.00</w:t>
            </w:r>
          </w:p>
        </w:tc>
      </w:tr>
      <w:tr>
        <w:trPr>
          <w:trHeight w:val="316" w:hRule="atLeast"/>
        </w:trPr>
        <w:tc>
          <w:tcPr>
            <w:tcW w:w="2722" w:type="dxa"/>
          </w:tcPr>
          <w:p>
            <w:pPr>
              <w:pStyle w:val="TableParagraph"/>
              <w:spacing w:line="227" w:lineRule="exact"/>
              <w:rPr>
                <w:sz w:val="20"/>
              </w:rPr>
            </w:pPr>
            <w:r>
              <w:rPr>
                <w:spacing w:val="-10"/>
                <w:w w:val="110"/>
                <w:sz w:val="20"/>
              </w:rPr>
              <w:t>A</w:t>
            </w:r>
          </w:p>
        </w:tc>
        <w:tc>
          <w:tcPr>
            <w:tcW w:w="3305" w:type="dxa"/>
          </w:tcPr>
          <w:p>
            <w:pPr>
              <w:pStyle w:val="TableParagraph"/>
              <w:spacing w:line="227" w:lineRule="exact"/>
              <w:ind w:left="105"/>
              <w:rPr>
                <w:sz w:val="20"/>
              </w:rPr>
            </w:pPr>
            <w:r>
              <w:rPr>
                <w:spacing w:val="-4"/>
                <w:w w:val="110"/>
                <w:sz w:val="20"/>
              </w:rPr>
              <w:t>4.00</w:t>
            </w:r>
          </w:p>
        </w:tc>
      </w:tr>
      <w:tr>
        <w:trPr>
          <w:trHeight w:val="314" w:hRule="atLeast"/>
        </w:trPr>
        <w:tc>
          <w:tcPr>
            <w:tcW w:w="2722" w:type="dxa"/>
          </w:tcPr>
          <w:p>
            <w:pPr>
              <w:pStyle w:val="TableParagraph"/>
              <w:rPr>
                <w:sz w:val="20"/>
              </w:rPr>
            </w:pPr>
            <w:r>
              <w:rPr>
                <w:w w:val="115"/>
                <w:sz w:val="20"/>
              </w:rPr>
              <w:t>A-</w:t>
            </w:r>
          </w:p>
        </w:tc>
        <w:tc>
          <w:tcPr>
            <w:tcW w:w="3305" w:type="dxa"/>
          </w:tcPr>
          <w:p>
            <w:pPr>
              <w:pStyle w:val="TableParagraph"/>
              <w:ind w:left="105"/>
              <w:rPr>
                <w:sz w:val="20"/>
              </w:rPr>
            </w:pPr>
            <w:r>
              <w:rPr>
                <w:spacing w:val="-4"/>
                <w:sz w:val="20"/>
              </w:rPr>
              <w:t>3.67</w:t>
            </w:r>
          </w:p>
        </w:tc>
      </w:tr>
    </w:tbl>
    <w:p>
      <w:pPr>
        <w:pStyle w:val="TableParagraph"/>
        <w:spacing w:after="0"/>
        <w:rPr>
          <w:sz w:val="20"/>
        </w:rPr>
        <w:sectPr>
          <w:pgSz w:w="8680" w:h="12200"/>
          <w:pgMar w:header="731" w:footer="800" w:top="1080" w:bottom="1000" w:left="850" w:right="992"/>
        </w:sectPr>
      </w:pPr>
    </w:p>
    <w:p>
      <w:pPr>
        <w:pStyle w:val="BodyText"/>
        <w:jc w:val="left"/>
        <w:rPr>
          <w:sz w:val="10"/>
        </w:rPr>
      </w:pPr>
    </w:p>
    <w:tbl>
      <w:tblPr>
        <w:tblW w:w="0" w:type="auto"/>
        <w:jc w:val="left"/>
        <w:tblInd w:w="4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22"/>
        <w:gridCol w:w="3305"/>
      </w:tblGrid>
      <w:tr>
        <w:trPr>
          <w:trHeight w:val="330" w:hRule="atLeast"/>
        </w:trPr>
        <w:tc>
          <w:tcPr>
            <w:tcW w:w="2722" w:type="dxa"/>
          </w:tcPr>
          <w:p>
            <w:pPr>
              <w:pStyle w:val="TableParagraph"/>
              <w:spacing w:line="240" w:lineRule="auto" w:before="6"/>
              <w:ind w:left="0" w:right="20"/>
              <w:jc w:val="center"/>
              <w:rPr>
                <w:sz w:val="20"/>
              </w:rPr>
            </w:pPr>
            <w:r>
              <w:rPr>
                <w:spacing w:val="-2"/>
                <w:w w:val="110"/>
                <w:sz w:val="20"/>
              </w:rPr>
              <w:t>Grade</w:t>
            </w:r>
          </w:p>
        </w:tc>
        <w:tc>
          <w:tcPr>
            <w:tcW w:w="3305" w:type="dxa"/>
          </w:tcPr>
          <w:p>
            <w:pPr>
              <w:pStyle w:val="TableParagraph"/>
              <w:spacing w:line="240" w:lineRule="auto" w:before="6"/>
              <w:ind w:left="0" w:right="26"/>
              <w:jc w:val="center"/>
              <w:rPr>
                <w:sz w:val="20"/>
              </w:rPr>
            </w:pPr>
            <w:r>
              <w:rPr>
                <w:spacing w:val="-2"/>
                <w:w w:val="105"/>
                <w:sz w:val="20"/>
              </w:rPr>
              <w:t>Points</w:t>
            </w:r>
          </w:p>
        </w:tc>
      </w:tr>
      <w:tr>
        <w:trPr>
          <w:trHeight w:val="314" w:hRule="atLeast"/>
        </w:trPr>
        <w:tc>
          <w:tcPr>
            <w:tcW w:w="2722" w:type="dxa"/>
          </w:tcPr>
          <w:p>
            <w:pPr>
              <w:pStyle w:val="TableParagraph"/>
              <w:rPr>
                <w:sz w:val="20"/>
              </w:rPr>
            </w:pPr>
            <w:r>
              <w:rPr>
                <w:spacing w:val="-5"/>
                <w:sz w:val="20"/>
              </w:rPr>
              <w:t>B+</w:t>
            </w:r>
          </w:p>
        </w:tc>
        <w:tc>
          <w:tcPr>
            <w:tcW w:w="3305" w:type="dxa"/>
          </w:tcPr>
          <w:p>
            <w:pPr>
              <w:pStyle w:val="TableParagraph"/>
              <w:ind w:left="105"/>
              <w:rPr>
                <w:sz w:val="20"/>
              </w:rPr>
            </w:pPr>
            <w:r>
              <w:rPr>
                <w:spacing w:val="-4"/>
                <w:sz w:val="20"/>
              </w:rPr>
              <w:t>3.33</w:t>
            </w:r>
          </w:p>
        </w:tc>
      </w:tr>
      <w:tr>
        <w:trPr>
          <w:trHeight w:val="316" w:hRule="atLeast"/>
        </w:trPr>
        <w:tc>
          <w:tcPr>
            <w:tcW w:w="2722" w:type="dxa"/>
          </w:tcPr>
          <w:p>
            <w:pPr>
              <w:pStyle w:val="TableParagraph"/>
              <w:rPr>
                <w:sz w:val="20"/>
              </w:rPr>
            </w:pPr>
            <w:r>
              <w:rPr>
                <w:spacing w:val="-10"/>
                <w:sz w:val="20"/>
              </w:rPr>
              <w:t>B</w:t>
            </w:r>
          </w:p>
        </w:tc>
        <w:tc>
          <w:tcPr>
            <w:tcW w:w="3305" w:type="dxa"/>
          </w:tcPr>
          <w:p>
            <w:pPr>
              <w:pStyle w:val="TableParagraph"/>
              <w:ind w:left="105"/>
              <w:rPr>
                <w:sz w:val="20"/>
              </w:rPr>
            </w:pPr>
            <w:r>
              <w:rPr>
                <w:spacing w:val="-10"/>
                <w:w w:val="105"/>
                <w:sz w:val="20"/>
              </w:rPr>
              <w:t>3</w:t>
            </w:r>
          </w:p>
        </w:tc>
      </w:tr>
      <w:tr>
        <w:trPr>
          <w:trHeight w:val="313" w:hRule="atLeast"/>
        </w:trPr>
        <w:tc>
          <w:tcPr>
            <w:tcW w:w="2722" w:type="dxa"/>
          </w:tcPr>
          <w:p>
            <w:pPr>
              <w:pStyle w:val="TableParagraph"/>
              <w:rPr>
                <w:sz w:val="20"/>
              </w:rPr>
            </w:pPr>
            <w:r>
              <w:rPr>
                <w:w w:val="110"/>
                <w:sz w:val="20"/>
              </w:rPr>
              <w:t>B-</w:t>
            </w:r>
          </w:p>
        </w:tc>
        <w:tc>
          <w:tcPr>
            <w:tcW w:w="3305" w:type="dxa"/>
          </w:tcPr>
          <w:p>
            <w:pPr>
              <w:pStyle w:val="TableParagraph"/>
              <w:ind w:left="105"/>
              <w:rPr>
                <w:sz w:val="20"/>
              </w:rPr>
            </w:pPr>
            <w:r>
              <w:rPr>
                <w:spacing w:val="-4"/>
                <w:sz w:val="20"/>
              </w:rPr>
              <w:t>2.67</w:t>
            </w:r>
          </w:p>
        </w:tc>
      </w:tr>
      <w:tr>
        <w:trPr>
          <w:trHeight w:val="316" w:hRule="atLeast"/>
        </w:trPr>
        <w:tc>
          <w:tcPr>
            <w:tcW w:w="2722" w:type="dxa"/>
          </w:tcPr>
          <w:p>
            <w:pPr>
              <w:pStyle w:val="TableParagraph"/>
              <w:rPr>
                <w:sz w:val="20"/>
              </w:rPr>
            </w:pPr>
            <w:r>
              <w:rPr>
                <w:spacing w:val="-5"/>
                <w:w w:val="105"/>
                <w:sz w:val="20"/>
              </w:rPr>
              <w:t>C+</w:t>
            </w:r>
          </w:p>
        </w:tc>
        <w:tc>
          <w:tcPr>
            <w:tcW w:w="3305" w:type="dxa"/>
          </w:tcPr>
          <w:p>
            <w:pPr>
              <w:pStyle w:val="TableParagraph"/>
              <w:ind w:left="105"/>
              <w:rPr>
                <w:sz w:val="20"/>
              </w:rPr>
            </w:pPr>
            <w:r>
              <w:rPr>
                <w:spacing w:val="-4"/>
                <w:sz w:val="20"/>
              </w:rPr>
              <w:t>2.33</w:t>
            </w:r>
          </w:p>
        </w:tc>
      </w:tr>
      <w:tr>
        <w:trPr>
          <w:trHeight w:val="314" w:hRule="atLeast"/>
        </w:trPr>
        <w:tc>
          <w:tcPr>
            <w:tcW w:w="2722" w:type="dxa"/>
          </w:tcPr>
          <w:p>
            <w:pPr>
              <w:pStyle w:val="TableParagraph"/>
              <w:rPr>
                <w:sz w:val="20"/>
              </w:rPr>
            </w:pPr>
            <w:r>
              <w:rPr>
                <w:spacing w:val="-10"/>
                <w:w w:val="105"/>
                <w:sz w:val="20"/>
              </w:rPr>
              <w:t>C</w:t>
            </w:r>
          </w:p>
        </w:tc>
        <w:tc>
          <w:tcPr>
            <w:tcW w:w="3305" w:type="dxa"/>
          </w:tcPr>
          <w:p>
            <w:pPr>
              <w:pStyle w:val="TableParagraph"/>
              <w:ind w:left="105"/>
              <w:rPr>
                <w:sz w:val="20"/>
              </w:rPr>
            </w:pPr>
            <w:r>
              <w:rPr>
                <w:spacing w:val="-10"/>
                <w:w w:val="105"/>
                <w:sz w:val="20"/>
              </w:rPr>
              <w:t>2</w:t>
            </w:r>
          </w:p>
        </w:tc>
      </w:tr>
      <w:tr>
        <w:trPr>
          <w:trHeight w:val="313" w:hRule="atLeast"/>
        </w:trPr>
        <w:tc>
          <w:tcPr>
            <w:tcW w:w="2722" w:type="dxa"/>
          </w:tcPr>
          <w:p>
            <w:pPr>
              <w:pStyle w:val="TableParagraph"/>
              <w:rPr>
                <w:sz w:val="20"/>
              </w:rPr>
            </w:pPr>
            <w:r>
              <w:rPr>
                <w:spacing w:val="-5"/>
                <w:w w:val="105"/>
                <w:sz w:val="20"/>
              </w:rPr>
              <w:t>D+</w:t>
            </w:r>
          </w:p>
        </w:tc>
        <w:tc>
          <w:tcPr>
            <w:tcW w:w="3305" w:type="dxa"/>
          </w:tcPr>
          <w:p>
            <w:pPr>
              <w:pStyle w:val="TableParagraph"/>
              <w:ind w:left="105"/>
              <w:rPr>
                <w:sz w:val="20"/>
              </w:rPr>
            </w:pPr>
            <w:r>
              <w:rPr>
                <w:spacing w:val="-4"/>
                <w:sz w:val="20"/>
              </w:rPr>
              <w:t>1.33</w:t>
            </w:r>
          </w:p>
        </w:tc>
      </w:tr>
      <w:tr>
        <w:trPr>
          <w:trHeight w:val="316" w:hRule="atLeast"/>
        </w:trPr>
        <w:tc>
          <w:tcPr>
            <w:tcW w:w="2722" w:type="dxa"/>
          </w:tcPr>
          <w:p>
            <w:pPr>
              <w:pStyle w:val="TableParagraph"/>
              <w:spacing w:line="227" w:lineRule="exact"/>
              <w:rPr>
                <w:sz w:val="20"/>
              </w:rPr>
            </w:pPr>
            <w:r>
              <w:rPr>
                <w:spacing w:val="-10"/>
                <w:w w:val="105"/>
                <w:sz w:val="20"/>
              </w:rPr>
              <w:t>D</w:t>
            </w:r>
          </w:p>
        </w:tc>
        <w:tc>
          <w:tcPr>
            <w:tcW w:w="3305" w:type="dxa"/>
          </w:tcPr>
          <w:p>
            <w:pPr>
              <w:pStyle w:val="TableParagraph"/>
              <w:spacing w:line="227" w:lineRule="exact"/>
              <w:ind w:left="105"/>
              <w:rPr>
                <w:sz w:val="20"/>
              </w:rPr>
            </w:pPr>
            <w:r>
              <w:rPr>
                <w:spacing w:val="-10"/>
                <w:w w:val="90"/>
                <w:sz w:val="20"/>
              </w:rPr>
              <w:t>1</w:t>
            </w:r>
          </w:p>
        </w:tc>
      </w:tr>
      <w:tr>
        <w:trPr>
          <w:trHeight w:val="313" w:hRule="atLeast"/>
        </w:trPr>
        <w:tc>
          <w:tcPr>
            <w:tcW w:w="2722" w:type="dxa"/>
          </w:tcPr>
          <w:p>
            <w:pPr>
              <w:pStyle w:val="TableParagraph"/>
              <w:rPr>
                <w:sz w:val="20"/>
              </w:rPr>
            </w:pPr>
            <w:r>
              <w:rPr>
                <w:spacing w:val="-10"/>
                <w:sz w:val="20"/>
              </w:rPr>
              <w:t>F</w:t>
            </w:r>
          </w:p>
        </w:tc>
        <w:tc>
          <w:tcPr>
            <w:tcW w:w="3305" w:type="dxa"/>
          </w:tcPr>
          <w:p>
            <w:pPr>
              <w:pStyle w:val="TableParagraph"/>
              <w:ind w:left="105"/>
              <w:rPr>
                <w:sz w:val="20"/>
              </w:rPr>
            </w:pPr>
            <w:r>
              <w:rPr>
                <w:spacing w:val="-10"/>
                <w:w w:val="115"/>
                <w:sz w:val="20"/>
              </w:rPr>
              <w:t>0</w:t>
            </w:r>
          </w:p>
        </w:tc>
      </w:tr>
    </w:tbl>
    <w:p>
      <w:pPr>
        <w:pStyle w:val="Heading2"/>
        <w:numPr>
          <w:ilvl w:val="0"/>
          <w:numId w:val="15"/>
        </w:numPr>
        <w:tabs>
          <w:tab w:pos="458" w:val="left" w:leader="none"/>
        </w:tabs>
        <w:spacing w:line="240" w:lineRule="auto" w:before="118" w:after="0"/>
        <w:ind w:left="458" w:right="0" w:hanging="301"/>
        <w:jc w:val="both"/>
      </w:pPr>
      <w:bookmarkStart w:name="_TOC_250014" w:id="53"/>
      <w:r>
        <w:rPr>
          <w:w w:val="110"/>
        </w:rPr>
        <w:t>Change</w:t>
      </w:r>
      <w:r>
        <w:rPr>
          <w:spacing w:val="-7"/>
          <w:w w:val="110"/>
        </w:rPr>
        <w:t> </w:t>
      </w:r>
      <w:r>
        <w:rPr>
          <w:w w:val="110"/>
        </w:rPr>
        <w:t>of</w:t>
      </w:r>
      <w:r>
        <w:rPr>
          <w:spacing w:val="-7"/>
          <w:w w:val="110"/>
        </w:rPr>
        <w:t> </w:t>
      </w:r>
      <w:bookmarkEnd w:id="53"/>
      <w:r>
        <w:rPr>
          <w:spacing w:val="-2"/>
          <w:w w:val="110"/>
        </w:rPr>
        <w:t>Grade</w:t>
      </w:r>
    </w:p>
    <w:p>
      <w:pPr>
        <w:pStyle w:val="BodyText"/>
        <w:spacing w:line="321" w:lineRule="auto" w:before="231"/>
        <w:ind w:left="157" w:right="34"/>
      </w:pPr>
      <w:r>
        <w:rPr>
          <w:w w:val="110"/>
        </w:rPr>
        <w:t>The</w:t>
      </w:r>
      <w:r>
        <w:rPr>
          <w:w w:val="110"/>
        </w:rPr>
        <w:t> faculty</w:t>
      </w:r>
      <w:r>
        <w:rPr>
          <w:w w:val="110"/>
        </w:rPr>
        <w:t> is advised</w:t>
      </w:r>
      <w:r>
        <w:rPr>
          <w:w w:val="110"/>
        </w:rPr>
        <w:t> to</w:t>
      </w:r>
      <w:r>
        <w:rPr>
          <w:w w:val="110"/>
        </w:rPr>
        <w:t> exercise</w:t>
      </w:r>
      <w:r>
        <w:rPr>
          <w:w w:val="110"/>
        </w:rPr>
        <w:t> caution</w:t>
      </w:r>
      <w:r>
        <w:rPr>
          <w:w w:val="110"/>
        </w:rPr>
        <w:t> and</w:t>
      </w:r>
      <w:r>
        <w:rPr>
          <w:w w:val="110"/>
        </w:rPr>
        <w:t> make</w:t>
      </w:r>
      <w:r>
        <w:rPr>
          <w:w w:val="110"/>
        </w:rPr>
        <w:t> sure</w:t>
      </w:r>
      <w:r>
        <w:rPr>
          <w:w w:val="110"/>
        </w:rPr>
        <w:t> that</w:t>
      </w:r>
      <w:r>
        <w:rPr>
          <w:w w:val="110"/>
        </w:rPr>
        <w:t> the submitted results do not contain any anomaly. However, in case an error/omission is</w:t>
      </w:r>
      <w:r>
        <w:rPr>
          <w:spacing w:val="-1"/>
          <w:w w:val="110"/>
        </w:rPr>
        <w:t> </w:t>
      </w:r>
      <w:r>
        <w:rPr>
          <w:w w:val="110"/>
        </w:rPr>
        <w:t>detected at a later stage, a grade may be changed as per the following:</w:t>
      </w:r>
    </w:p>
    <w:p>
      <w:pPr>
        <w:pStyle w:val="ListParagraph"/>
        <w:numPr>
          <w:ilvl w:val="1"/>
          <w:numId w:val="15"/>
        </w:numPr>
        <w:tabs>
          <w:tab w:pos="878" w:val="left" w:leader="none"/>
        </w:tabs>
        <w:spacing w:line="321" w:lineRule="auto" w:before="116" w:after="0"/>
        <w:ind w:left="878" w:right="31" w:hanging="721"/>
        <w:jc w:val="both"/>
        <w:rPr>
          <w:sz w:val="20"/>
        </w:rPr>
      </w:pPr>
      <w:r>
        <w:rPr>
          <w:w w:val="110"/>
          <w:sz w:val="20"/>
        </w:rPr>
        <w:t>Students</w:t>
      </w:r>
      <w:r>
        <w:rPr>
          <w:spacing w:val="-8"/>
          <w:w w:val="110"/>
          <w:sz w:val="20"/>
        </w:rPr>
        <w:t> </w:t>
      </w:r>
      <w:r>
        <w:rPr>
          <w:w w:val="110"/>
          <w:sz w:val="20"/>
        </w:rPr>
        <w:t>can</w:t>
      </w:r>
      <w:r>
        <w:rPr>
          <w:spacing w:val="-7"/>
          <w:w w:val="110"/>
          <w:sz w:val="20"/>
        </w:rPr>
        <w:t> </w:t>
      </w:r>
      <w:r>
        <w:rPr>
          <w:w w:val="110"/>
          <w:sz w:val="20"/>
        </w:rPr>
        <w:t>initiate</w:t>
      </w:r>
      <w:r>
        <w:rPr>
          <w:spacing w:val="-6"/>
          <w:w w:val="110"/>
          <w:sz w:val="20"/>
        </w:rPr>
        <w:t> </w:t>
      </w:r>
      <w:r>
        <w:rPr>
          <w:w w:val="110"/>
          <w:sz w:val="20"/>
        </w:rPr>
        <w:t>the</w:t>
      </w:r>
      <w:r>
        <w:rPr>
          <w:spacing w:val="-6"/>
          <w:w w:val="110"/>
          <w:sz w:val="20"/>
        </w:rPr>
        <w:t> </w:t>
      </w:r>
      <w:r>
        <w:rPr>
          <w:w w:val="110"/>
          <w:sz w:val="20"/>
        </w:rPr>
        <w:t>grade</w:t>
      </w:r>
      <w:r>
        <w:rPr>
          <w:spacing w:val="-6"/>
          <w:w w:val="110"/>
          <w:sz w:val="20"/>
        </w:rPr>
        <w:t> </w:t>
      </w:r>
      <w:r>
        <w:rPr>
          <w:w w:val="110"/>
          <w:sz w:val="20"/>
        </w:rPr>
        <w:t>change</w:t>
      </w:r>
      <w:r>
        <w:rPr>
          <w:spacing w:val="-6"/>
          <w:w w:val="110"/>
          <w:sz w:val="20"/>
        </w:rPr>
        <w:t> </w:t>
      </w:r>
      <w:r>
        <w:rPr>
          <w:w w:val="110"/>
          <w:sz w:val="20"/>
        </w:rPr>
        <w:t>request</w:t>
      </w:r>
      <w:r>
        <w:rPr>
          <w:spacing w:val="-7"/>
          <w:w w:val="110"/>
          <w:sz w:val="20"/>
        </w:rPr>
        <w:t> </w:t>
      </w:r>
      <w:r>
        <w:rPr>
          <w:w w:val="110"/>
          <w:sz w:val="20"/>
        </w:rPr>
        <w:t>from</w:t>
      </w:r>
      <w:r>
        <w:rPr>
          <w:spacing w:val="-6"/>
          <w:w w:val="110"/>
          <w:sz w:val="20"/>
        </w:rPr>
        <w:t> </w:t>
      </w:r>
      <w:r>
        <w:rPr>
          <w:w w:val="110"/>
          <w:sz w:val="20"/>
        </w:rPr>
        <w:t>their</w:t>
      </w:r>
      <w:r>
        <w:rPr>
          <w:spacing w:val="-6"/>
          <w:w w:val="110"/>
          <w:sz w:val="20"/>
        </w:rPr>
        <w:t> </w:t>
      </w:r>
      <w:r>
        <w:rPr>
          <w:w w:val="110"/>
          <w:sz w:val="20"/>
        </w:rPr>
        <w:t>flex account within 14 days of final grade generation.</w:t>
      </w:r>
    </w:p>
    <w:p>
      <w:pPr>
        <w:pStyle w:val="ListParagraph"/>
        <w:numPr>
          <w:ilvl w:val="1"/>
          <w:numId w:val="15"/>
        </w:numPr>
        <w:tabs>
          <w:tab w:pos="877" w:val="left" w:leader="none"/>
        </w:tabs>
        <w:spacing w:line="324" w:lineRule="auto" w:before="126" w:after="0"/>
        <w:ind w:left="877" w:right="34" w:hanging="720"/>
        <w:jc w:val="both"/>
        <w:rPr>
          <w:sz w:val="20"/>
        </w:rPr>
      </w:pPr>
      <w:r>
        <w:rPr>
          <w:w w:val="110"/>
          <w:sz w:val="20"/>
        </w:rPr>
        <w:t>The</w:t>
      </w:r>
      <w:r>
        <w:rPr>
          <w:w w:val="110"/>
          <w:sz w:val="20"/>
        </w:rPr>
        <w:t> grade</w:t>
      </w:r>
      <w:r>
        <w:rPr>
          <w:w w:val="110"/>
          <w:sz w:val="20"/>
        </w:rPr>
        <w:t> change</w:t>
      </w:r>
      <w:r>
        <w:rPr>
          <w:w w:val="110"/>
          <w:sz w:val="20"/>
        </w:rPr>
        <w:t> request</w:t>
      </w:r>
      <w:r>
        <w:rPr>
          <w:w w:val="110"/>
          <w:sz w:val="20"/>
        </w:rPr>
        <w:t> will</w:t>
      </w:r>
      <w:r>
        <w:rPr>
          <w:w w:val="110"/>
          <w:sz w:val="20"/>
        </w:rPr>
        <w:t> then</w:t>
      </w:r>
      <w:r>
        <w:rPr>
          <w:w w:val="110"/>
          <w:sz w:val="20"/>
        </w:rPr>
        <w:t> be</w:t>
      </w:r>
      <w:r>
        <w:rPr>
          <w:w w:val="110"/>
          <w:sz w:val="20"/>
        </w:rPr>
        <w:t> forwarded</w:t>
      </w:r>
      <w:r>
        <w:rPr>
          <w:spacing w:val="-16"/>
          <w:w w:val="110"/>
          <w:sz w:val="20"/>
        </w:rPr>
        <w:t> </w:t>
      </w:r>
      <w:r>
        <w:rPr>
          <w:w w:val="110"/>
          <w:sz w:val="20"/>
        </w:rPr>
        <w:t>to</w:t>
      </w:r>
      <w:r>
        <w:rPr>
          <w:w w:val="110"/>
          <w:sz w:val="20"/>
        </w:rPr>
        <w:t> the relevant</w:t>
      </w:r>
      <w:r>
        <w:rPr>
          <w:spacing w:val="-8"/>
          <w:w w:val="110"/>
          <w:sz w:val="20"/>
        </w:rPr>
        <w:t> </w:t>
      </w:r>
      <w:r>
        <w:rPr>
          <w:w w:val="110"/>
          <w:sz w:val="20"/>
        </w:rPr>
        <w:t>faculty</w:t>
      </w:r>
      <w:r>
        <w:rPr>
          <w:spacing w:val="-7"/>
          <w:w w:val="110"/>
          <w:sz w:val="20"/>
        </w:rPr>
        <w:t> </w:t>
      </w:r>
      <w:r>
        <w:rPr>
          <w:w w:val="110"/>
          <w:sz w:val="20"/>
        </w:rPr>
        <w:t>member.</w:t>
      </w:r>
      <w:r>
        <w:rPr>
          <w:spacing w:val="-8"/>
          <w:w w:val="110"/>
          <w:sz w:val="20"/>
        </w:rPr>
        <w:t> </w:t>
      </w:r>
      <w:r>
        <w:rPr>
          <w:w w:val="110"/>
          <w:sz w:val="20"/>
        </w:rPr>
        <w:t>The</w:t>
      </w:r>
      <w:r>
        <w:rPr>
          <w:spacing w:val="-7"/>
          <w:w w:val="110"/>
          <w:sz w:val="20"/>
        </w:rPr>
        <w:t> </w:t>
      </w:r>
      <w:r>
        <w:rPr>
          <w:w w:val="110"/>
          <w:sz w:val="20"/>
        </w:rPr>
        <w:t>request</w:t>
      </w:r>
      <w:r>
        <w:rPr>
          <w:spacing w:val="-8"/>
          <w:w w:val="110"/>
          <w:sz w:val="20"/>
        </w:rPr>
        <w:t> </w:t>
      </w:r>
      <w:r>
        <w:rPr>
          <w:w w:val="110"/>
          <w:sz w:val="20"/>
        </w:rPr>
        <w:t>will</w:t>
      </w:r>
      <w:r>
        <w:rPr>
          <w:spacing w:val="-7"/>
          <w:w w:val="110"/>
          <w:sz w:val="20"/>
        </w:rPr>
        <w:t> </w:t>
      </w:r>
      <w:r>
        <w:rPr>
          <w:w w:val="110"/>
          <w:sz w:val="20"/>
        </w:rPr>
        <w:t>be</w:t>
      </w:r>
      <w:r>
        <w:rPr>
          <w:spacing w:val="-15"/>
          <w:w w:val="110"/>
          <w:sz w:val="20"/>
        </w:rPr>
        <w:t> </w:t>
      </w:r>
      <w:r>
        <w:rPr>
          <w:w w:val="110"/>
          <w:sz w:val="20"/>
        </w:rPr>
        <w:t>forwarded</w:t>
      </w:r>
      <w:r>
        <w:rPr>
          <w:spacing w:val="-15"/>
          <w:w w:val="110"/>
          <w:sz w:val="20"/>
        </w:rPr>
        <w:t> </w:t>
      </w:r>
      <w:r>
        <w:rPr>
          <w:w w:val="110"/>
          <w:sz w:val="20"/>
        </w:rPr>
        <w:t>to</w:t>
      </w:r>
      <w:r>
        <w:rPr>
          <w:spacing w:val="-7"/>
          <w:w w:val="110"/>
          <w:sz w:val="20"/>
        </w:rPr>
        <w:t> </w:t>
      </w:r>
      <w:r>
        <w:rPr>
          <w:w w:val="110"/>
          <w:sz w:val="20"/>
        </w:rPr>
        <w:t>the academic officer in case of visiting faculty.</w:t>
      </w:r>
    </w:p>
    <w:p>
      <w:pPr>
        <w:pStyle w:val="ListParagraph"/>
        <w:numPr>
          <w:ilvl w:val="1"/>
          <w:numId w:val="15"/>
        </w:numPr>
        <w:tabs>
          <w:tab w:pos="875" w:val="left" w:leader="none"/>
          <w:tab w:pos="877" w:val="left" w:leader="none"/>
        </w:tabs>
        <w:spacing w:line="321" w:lineRule="auto" w:before="117" w:after="0"/>
        <w:ind w:left="877" w:right="35" w:hanging="720"/>
        <w:jc w:val="both"/>
        <w:rPr>
          <w:sz w:val="20"/>
        </w:rPr>
      </w:pPr>
      <w:r>
        <w:rPr>
          <w:w w:val="110"/>
          <w:sz w:val="20"/>
        </w:rPr>
        <w:t>The</w:t>
      </w:r>
      <w:r>
        <w:rPr>
          <w:spacing w:val="-1"/>
          <w:w w:val="110"/>
          <w:sz w:val="20"/>
        </w:rPr>
        <w:t> </w:t>
      </w:r>
      <w:r>
        <w:rPr>
          <w:w w:val="110"/>
          <w:sz w:val="20"/>
        </w:rPr>
        <w:t>faculty</w:t>
      </w:r>
      <w:r>
        <w:rPr>
          <w:spacing w:val="-2"/>
          <w:w w:val="110"/>
          <w:sz w:val="20"/>
        </w:rPr>
        <w:t> </w:t>
      </w:r>
      <w:r>
        <w:rPr>
          <w:w w:val="110"/>
          <w:sz w:val="20"/>
        </w:rPr>
        <w:t>member/academics</w:t>
      </w:r>
      <w:r>
        <w:rPr>
          <w:spacing w:val="-4"/>
          <w:w w:val="110"/>
          <w:sz w:val="20"/>
        </w:rPr>
        <w:t> </w:t>
      </w:r>
      <w:r>
        <w:rPr>
          <w:w w:val="110"/>
          <w:sz w:val="20"/>
        </w:rPr>
        <w:t>officer can</w:t>
      </w:r>
      <w:r>
        <w:rPr>
          <w:spacing w:val="-4"/>
          <w:w w:val="110"/>
          <w:sz w:val="20"/>
        </w:rPr>
        <w:t> </w:t>
      </w:r>
      <w:r>
        <w:rPr>
          <w:w w:val="110"/>
          <w:sz w:val="20"/>
        </w:rPr>
        <w:t>reject the</w:t>
      </w:r>
      <w:r>
        <w:rPr>
          <w:spacing w:val="-1"/>
          <w:w w:val="110"/>
          <w:sz w:val="20"/>
        </w:rPr>
        <w:t> </w:t>
      </w:r>
      <w:r>
        <w:rPr>
          <w:w w:val="110"/>
          <w:sz w:val="20"/>
        </w:rPr>
        <w:t>request or</w:t>
      </w:r>
      <w:r>
        <w:rPr>
          <w:w w:val="110"/>
          <w:sz w:val="20"/>
        </w:rPr>
        <w:t> add/update</w:t>
      </w:r>
      <w:r>
        <w:rPr>
          <w:w w:val="110"/>
          <w:sz w:val="20"/>
        </w:rPr>
        <w:t> obtained</w:t>
      </w:r>
      <w:r>
        <w:rPr>
          <w:w w:val="110"/>
          <w:sz w:val="20"/>
        </w:rPr>
        <w:t> marks</w:t>
      </w:r>
      <w:r>
        <w:rPr>
          <w:w w:val="110"/>
          <w:sz w:val="20"/>
        </w:rPr>
        <w:t> of</w:t>
      </w:r>
      <w:r>
        <w:rPr>
          <w:w w:val="110"/>
          <w:sz w:val="20"/>
        </w:rPr>
        <w:t> any</w:t>
      </w:r>
      <w:r>
        <w:rPr>
          <w:w w:val="110"/>
          <w:sz w:val="20"/>
        </w:rPr>
        <w:t> assessment</w:t>
      </w:r>
      <w:r>
        <w:rPr>
          <w:w w:val="110"/>
          <w:sz w:val="20"/>
        </w:rPr>
        <w:t> and forward the proposed grade to the HoD.</w:t>
      </w:r>
    </w:p>
    <w:p>
      <w:pPr>
        <w:pStyle w:val="ListParagraph"/>
        <w:numPr>
          <w:ilvl w:val="1"/>
          <w:numId w:val="15"/>
        </w:numPr>
        <w:tabs>
          <w:tab w:pos="875" w:val="left" w:leader="none"/>
        </w:tabs>
        <w:spacing w:line="240" w:lineRule="auto" w:before="117" w:after="0"/>
        <w:ind w:left="875" w:right="0" w:hanging="718"/>
        <w:jc w:val="both"/>
        <w:rPr>
          <w:sz w:val="20"/>
        </w:rPr>
      </w:pPr>
      <w:r>
        <w:rPr>
          <w:w w:val="110"/>
          <w:sz w:val="20"/>
        </w:rPr>
        <w:t>The</w:t>
      </w:r>
      <w:r>
        <w:rPr>
          <w:spacing w:val="6"/>
          <w:w w:val="110"/>
          <w:sz w:val="20"/>
        </w:rPr>
        <w:t> </w:t>
      </w:r>
      <w:r>
        <w:rPr>
          <w:w w:val="110"/>
          <w:sz w:val="20"/>
        </w:rPr>
        <w:t>HoD</w:t>
      </w:r>
      <w:r>
        <w:rPr>
          <w:spacing w:val="4"/>
          <w:w w:val="110"/>
          <w:sz w:val="20"/>
        </w:rPr>
        <w:t> </w:t>
      </w:r>
      <w:r>
        <w:rPr>
          <w:w w:val="110"/>
          <w:sz w:val="20"/>
        </w:rPr>
        <w:t>can</w:t>
      </w:r>
      <w:r>
        <w:rPr>
          <w:spacing w:val="4"/>
          <w:w w:val="110"/>
          <w:sz w:val="20"/>
        </w:rPr>
        <w:t> </w:t>
      </w:r>
      <w:r>
        <w:rPr>
          <w:w w:val="110"/>
          <w:sz w:val="20"/>
        </w:rPr>
        <w:t>approve/reject</w:t>
      </w:r>
      <w:r>
        <w:rPr>
          <w:spacing w:val="5"/>
          <w:w w:val="110"/>
          <w:sz w:val="20"/>
        </w:rPr>
        <w:t> </w:t>
      </w:r>
      <w:r>
        <w:rPr>
          <w:w w:val="110"/>
          <w:sz w:val="20"/>
        </w:rPr>
        <w:t>the</w:t>
      </w:r>
      <w:r>
        <w:rPr>
          <w:spacing w:val="6"/>
          <w:w w:val="110"/>
          <w:sz w:val="20"/>
        </w:rPr>
        <w:t> </w:t>
      </w:r>
      <w:r>
        <w:rPr>
          <w:spacing w:val="-2"/>
          <w:w w:val="110"/>
          <w:sz w:val="20"/>
        </w:rPr>
        <w:t>request.</w:t>
      </w:r>
    </w:p>
    <w:p>
      <w:pPr>
        <w:pStyle w:val="BodyText"/>
        <w:spacing w:before="197"/>
        <w:ind w:left="157"/>
      </w:pPr>
      <w:r>
        <w:rPr>
          <w:w w:val="110"/>
        </w:rPr>
        <w:t>The</w:t>
      </w:r>
      <w:r>
        <w:rPr>
          <w:spacing w:val="-9"/>
          <w:w w:val="110"/>
        </w:rPr>
        <w:t> </w:t>
      </w:r>
      <w:r>
        <w:rPr>
          <w:w w:val="110"/>
        </w:rPr>
        <w:t>interfaces</w:t>
      </w:r>
      <w:r>
        <w:rPr>
          <w:spacing w:val="-10"/>
          <w:w w:val="110"/>
        </w:rPr>
        <w:t> </w:t>
      </w:r>
      <w:r>
        <w:rPr>
          <w:w w:val="110"/>
        </w:rPr>
        <w:t>are</w:t>
      </w:r>
      <w:r>
        <w:rPr>
          <w:spacing w:val="-9"/>
          <w:w w:val="110"/>
        </w:rPr>
        <w:t> </w:t>
      </w:r>
      <w:r>
        <w:rPr>
          <w:w w:val="110"/>
        </w:rPr>
        <w:t>accessible</w:t>
      </w:r>
      <w:r>
        <w:rPr>
          <w:spacing w:val="-8"/>
          <w:w w:val="110"/>
        </w:rPr>
        <w:t> </w:t>
      </w:r>
      <w:r>
        <w:rPr>
          <w:w w:val="110"/>
        </w:rPr>
        <w:t>through</w:t>
      </w:r>
      <w:r>
        <w:rPr>
          <w:spacing w:val="-10"/>
          <w:w w:val="110"/>
        </w:rPr>
        <w:t> </w:t>
      </w:r>
      <w:r>
        <w:rPr>
          <w:w w:val="110"/>
        </w:rPr>
        <w:t>the</w:t>
      </w:r>
      <w:r>
        <w:rPr>
          <w:spacing w:val="-8"/>
          <w:w w:val="110"/>
        </w:rPr>
        <w:t> </w:t>
      </w:r>
      <w:r>
        <w:rPr>
          <w:w w:val="110"/>
        </w:rPr>
        <w:t>following</w:t>
      </w:r>
      <w:r>
        <w:rPr>
          <w:spacing w:val="-9"/>
          <w:w w:val="110"/>
        </w:rPr>
        <w:t> </w:t>
      </w:r>
      <w:r>
        <w:rPr>
          <w:spacing w:val="-2"/>
          <w:w w:val="110"/>
        </w:rPr>
        <w:t>path:</w:t>
      </w:r>
    </w:p>
    <w:p>
      <w:pPr>
        <w:pStyle w:val="ListParagraph"/>
        <w:numPr>
          <w:ilvl w:val="2"/>
          <w:numId w:val="15"/>
        </w:numPr>
        <w:tabs>
          <w:tab w:pos="877" w:val="left" w:leader="none"/>
        </w:tabs>
        <w:spacing w:line="312" w:lineRule="auto" w:before="202" w:after="0"/>
        <w:ind w:left="877" w:right="34" w:hanging="720"/>
        <w:jc w:val="both"/>
        <w:rPr>
          <w:sz w:val="20"/>
        </w:rPr>
      </w:pPr>
      <w:r>
        <w:rPr>
          <w:w w:val="110"/>
          <w:sz w:val="20"/>
        </w:rPr>
        <w:t>For</w:t>
      </w:r>
      <w:r>
        <w:rPr>
          <w:w w:val="110"/>
          <w:sz w:val="20"/>
        </w:rPr>
        <w:t> Faculty</w:t>
      </w:r>
      <w:r>
        <w:rPr>
          <w:w w:val="110"/>
          <w:sz w:val="20"/>
        </w:rPr>
        <w:t> members/Academics</w:t>
      </w:r>
      <w:r>
        <w:rPr>
          <w:w w:val="110"/>
          <w:sz w:val="20"/>
        </w:rPr>
        <w:t> officers:</w:t>
      </w:r>
      <w:r>
        <w:rPr>
          <w:w w:val="110"/>
          <w:sz w:val="20"/>
        </w:rPr>
        <w:t> Semester Operations &gt;</w:t>
      </w:r>
      <w:r>
        <w:rPr>
          <w:spacing w:val="-7"/>
          <w:w w:val="110"/>
          <w:sz w:val="20"/>
        </w:rPr>
        <w:t> </w:t>
      </w:r>
      <w:r>
        <w:rPr>
          <w:w w:val="110"/>
          <w:sz w:val="20"/>
        </w:rPr>
        <w:t>Faculty Operations &gt; Grade Change Request</w:t>
      </w:r>
    </w:p>
    <w:p>
      <w:pPr>
        <w:pStyle w:val="ListParagraph"/>
        <w:spacing w:after="0" w:line="312" w:lineRule="auto"/>
        <w:jc w:val="both"/>
        <w:rPr>
          <w:sz w:val="20"/>
        </w:rPr>
        <w:sectPr>
          <w:pgSz w:w="8680" w:h="12200"/>
          <w:pgMar w:header="731" w:footer="800" w:top="1080" w:bottom="1000" w:left="850" w:right="992"/>
        </w:sectPr>
      </w:pPr>
    </w:p>
    <w:p>
      <w:pPr>
        <w:pStyle w:val="ListParagraph"/>
        <w:numPr>
          <w:ilvl w:val="2"/>
          <w:numId w:val="15"/>
        </w:numPr>
        <w:tabs>
          <w:tab w:pos="878" w:val="left" w:leader="none"/>
        </w:tabs>
        <w:spacing w:line="312" w:lineRule="auto" w:before="114" w:after="0"/>
        <w:ind w:left="878" w:right="33" w:hanging="721"/>
        <w:jc w:val="both"/>
        <w:rPr>
          <w:sz w:val="20"/>
        </w:rPr>
      </w:pPr>
      <w:r>
        <w:rPr>
          <w:w w:val="110"/>
          <w:sz w:val="20"/>
        </w:rPr>
        <w:t>For</w:t>
      </w:r>
      <w:r>
        <w:rPr>
          <w:w w:val="110"/>
          <w:sz w:val="20"/>
        </w:rPr>
        <w:t> HoDs:</w:t>
      </w:r>
      <w:r>
        <w:rPr>
          <w:spacing w:val="40"/>
          <w:w w:val="110"/>
          <w:sz w:val="20"/>
        </w:rPr>
        <w:t> </w:t>
      </w:r>
      <w:r>
        <w:rPr>
          <w:w w:val="110"/>
          <w:sz w:val="20"/>
        </w:rPr>
        <w:t>Semester</w:t>
      </w:r>
      <w:r>
        <w:rPr>
          <w:w w:val="110"/>
          <w:sz w:val="20"/>
        </w:rPr>
        <w:t> Operations</w:t>
      </w:r>
      <w:r>
        <w:rPr>
          <w:w w:val="110"/>
          <w:sz w:val="20"/>
        </w:rPr>
        <w:t> &gt;</w:t>
      </w:r>
      <w:r>
        <w:rPr>
          <w:spacing w:val="-16"/>
          <w:w w:val="110"/>
          <w:sz w:val="20"/>
        </w:rPr>
        <w:t> </w:t>
      </w:r>
      <w:r>
        <w:rPr>
          <w:w w:val="110"/>
          <w:sz w:val="20"/>
        </w:rPr>
        <w:t>Faculty</w:t>
      </w:r>
      <w:r>
        <w:rPr>
          <w:w w:val="110"/>
          <w:sz w:val="20"/>
        </w:rPr>
        <w:t> Operations</w:t>
      </w:r>
      <w:r>
        <w:rPr>
          <w:w w:val="110"/>
          <w:sz w:val="20"/>
        </w:rPr>
        <w:t> &gt; Approve Grade Change Request</w:t>
      </w:r>
    </w:p>
    <w:p>
      <w:pPr>
        <w:pStyle w:val="Heading2"/>
        <w:numPr>
          <w:ilvl w:val="0"/>
          <w:numId w:val="15"/>
        </w:numPr>
        <w:tabs>
          <w:tab w:pos="475" w:val="left" w:leader="none"/>
        </w:tabs>
        <w:spacing w:line="240" w:lineRule="auto" w:before="138" w:after="0"/>
        <w:ind w:left="475" w:right="0" w:hanging="318"/>
        <w:jc w:val="left"/>
      </w:pPr>
      <w:bookmarkStart w:name="_TOC_250013" w:id="54"/>
      <w:r>
        <w:rPr>
          <w:w w:val="110"/>
        </w:rPr>
        <w:t>Timely</w:t>
      </w:r>
      <w:r>
        <w:rPr>
          <w:spacing w:val="-18"/>
          <w:w w:val="110"/>
        </w:rPr>
        <w:t> </w:t>
      </w:r>
      <w:r>
        <w:rPr>
          <w:w w:val="110"/>
        </w:rPr>
        <w:t>Announcement</w:t>
      </w:r>
      <w:r>
        <w:rPr>
          <w:spacing w:val="-18"/>
          <w:w w:val="110"/>
        </w:rPr>
        <w:t> </w:t>
      </w:r>
      <w:r>
        <w:rPr>
          <w:w w:val="110"/>
        </w:rPr>
        <w:t>of</w:t>
      </w:r>
      <w:r>
        <w:rPr>
          <w:spacing w:val="-19"/>
          <w:w w:val="110"/>
        </w:rPr>
        <w:t> </w:t>
      </w:r>
      <w:r>
        <w:rPr>
          <w:w w:val="110"/>
        </w:rPr>
        <w:t>Semester</w:t>
      </w:r>
      <w:r>
        <w:rPr>
          <w:spacing w:val="-17"/>
          <w:w w:val="110"/>
        </w:rPr>
        <w:t> </w:t>
      </w:r>
      <w:bookmarkEnd w:id="54"/>
      <w:r>
        <w:rPr>
          <w:spacing w:val="-2"/>
          <w:w w:val="110"/>
        </w:rPr>
        <w:t>Results</w:t>
      </w:r>
    </w:p>
    <w:p>
      <w:pPr>
        <w:pStyle w:val="BodyText"/>
        <w:spacing w:before="228"/>
        <w:ind w:left="157"/>
      </w:pPr>
      <w:r>
        <w:rPr>
          <w:w w:val="110"/>
        </w:rPr>
        <w:t>All</w:t>
      </w:r>
      <w:r>
        <w:rPr>
          <w:spacing w:val="-8"/>
          <w:w w:val="110"/>
        </w:rPr>
        <w:t> </w:t>
      </w:r>
      <w:r>
        <w:rPr>
          <w:w w:val="110"/>
        </w:rPr>
        <w:t>faculty</w:t>
      </w:r>
      <w:r>
        <w:rPr>
          <w:spacing w:val="-8"/>
          <w:w w:val="110"/>
        </w:rPr>
        <w:t> </w:t>
      </w:r>
      <w:r>
        <w:rPr>
          <w:w w:val="110"/>
        </w:rPr>
        <w:t>members</w:t>
      </w:r>
      <w:r>
        <w:rPr>
          <w:spacing w:val="-7"/>
          <w:w w:val="110"/>
        </w:rPr>
        <w:t> </w:t>
      </w:r>
      <w:r>
        <w:rPr>
          <w:w w:val="110"/>
        </w:rPr>
        <w:t>must</w:t>
      </w:r>
      <w:r>
        <w:rPr>
          <w:spacing w:val="-5"/>
          <w:w w:val="110"/>
        </w:rPr>
        <w:t> </w:t>
      </w:r>
      <w:r>
        <w:rPr>
          <w:w w:val="110"/>
        </w:rPr>
        <w:t>adhere</w:t>
      </w:r>
      <w:r>
        <w:rPr>
          <w:spacing w:val="-7"/>
          <w:w w:val="110"/>
        </w:rPr>
        <w:t> </w:t>
      </w:r>
      <w:r>
        <w:rPr>
          <w:w w:val="110"/>
        </w:rPr>
        <w:t>to</w:t>
      </w:r>
      <w:r>
        <w:rPr>
          <w:spacing w:val="-8"/>
          <w:w w:val="110"/>
        </w:rPr>
        <w:t> </w:t>
      </w:r>
      <w:r>
        <w:rPr>
          <w:w w:val="110"/>
        </w:rPr>
        <w:t>the</w:t>
      </w:r>
      <w:r>
        <w:rPr>
          <w:spacing w:val="-7"/>
          <w:w w:val="110"/>
        </w:rPr>
        <w:t> </w:t>
      </w:r>
      <w:r>
        <w:rPr>
          <w:w w:val="110"/>
        </w:rPr>
        <w:t>following</w:t>
      </w:r>
      <w:r>
        <w:rPr>
          <w:spacing w:val="-6"/>
          <w:w w:val="110"/>
        </w:rPr>
        <w:t> </w:t>
      </w:r>
      <w:r>
        <w:rPr>
          <w:spacing w:val="-2"/>
          <w:w w:val="110"/>
        </w:rPr>
        <w:t>timelines:</w:t>
      </w:r>
    </w:p>
    <w:p>
      <w:pPr>
        <w:pStyle w:val="ListParagraph"/>
        <w:numPr>
          <w:ilvl w:val="0"/>
          <w:numId w:val="16"/>
        </w:numPr>
        <w:tabs>
          <w:tab w:pos="877" w:val="left" w:leader="none"/>
        </w:tabs>
        <w:spacing w:line="240" w:lineRule="auto" w:before="201" w:after="0"/>
        <w:ind w:left="877" w:right="0" w:hanging="719"/>
        <w:jc w:val="left"/>
        <w:rPr>
          <w:sz w:val="20"/>
        </w:rPr>
      </w:pPr>
      <w:r>
        <w:rPr>
          <w:w w:val="110"/>
          <w:sz w:val="20"/>
        </w:rPr>
        <w:t>Submit</w:t>
      </w:r>
      <w:r>
        <w:rPr>
          <w:spacing w:val="-15"/>
          <w:w w:val="110"/>
          <w:sz w:val="20"/>
        </w:rPr>
        <w:t> </w:t>
      </w:r>
      <w:r>
        <w:rPr>
          <w:w w:val="110"/>
          <w:sz w:val="20"/>
        </w:rPr>
        <w:t>results</w:t>
      </w:r>
      <w:r>
        <w:rPr>
          <w:spacing w:val="-14"/>
          <w:w w:val="110"/>
          <w:sz w:val="20"/>
        </w:rPr>
        <w:t> </w:t>
      </w:r>
      <w:r>
        <w:rPr>
          <w:w w:val="110"/>
          <w:sz w:val="20"/>
        </w:rPr>
        <w:t>of</w:t>
      </w:r>
      <w:r>
        <w:rPr>
          <w:spacing w:val="-13"/>
          <w:w w:val="110"/>
          <w:sz w:val="20"/>
        </w:rPr>
        <w:t> </w:t>
      </w:r>
      <w:r>
        <w:rPr>
          <w:w w:val="110"/>
          <w:sz w:val="20"/>
        </w:rPr>
        <w:t>semester</w:t>
      </w:r>
      <w:r>
        <w:rPr>
          <w:spacing w:val="-14"/>
          <w:w w:val="110"/>
          <w:sz w:val="20"/>
        </w:rPr>
        <w:t> </w:t>
      </w:r>
      <w:r>
        <w:rPr>
          <w:w w:val="110"/>
          <w:sz w:val="20"/>
        </w:rPr>
        <w:t>work</w:t>
      </w:r>
      <w:r>
        <w:rPr>
          <w:spacing w:val="-14"/>
          <w:w w:val="110"/>
          <w:sz w:val="20"/>
        </w:rPr>
        <w:t> </w:t>
      </w:r>
      <w:r>
        <w:rPr>
          <w:w w:val="110"/>
          <w:sz w:val="20"/>
        </w:rPr>
        <w:t>by</w:t>
      </w:r>
      <w:r>
        <w:rPr>
          <w:spacing w:val="-14"/>
          <w:w w:val="110"/>
          <w:sz w:val="20"/>
        </w:rPr>
        <w:t> </w:t>
      </w:r>
      <w:r>
        <w:rPr>
          <w:w w:val="110"/>
          <w:sz w:val="20"/>
        </w:rPr>
        <w:t>the</w:t>
      </w:r>
      <w:r>
        <w:rPr>
          <w:spacing w:val="-14"/>
          <w:w w:val="110"/>
          <w:sz w:val="20"/>
        </w:rPr>
        <w:t> </w:t>
      </w:r>
      <w:r>
        <w:rPr>
          <w:w w:val="110"/>
          <w:sz w:val="20"/>
        </w:rPr>
        <w:t>end</w:t>
      </w:r>
      <w:r>
        <w:rPr>
          <w:spacing w:val="-14"/>
          <w:w w:val="110"/>
          <w:sz w:val="20"/>
        </w:rPr>
        <w:t> </w:t>
      </w:r>
      <w:r>
        <w:rPr>
          <w:w w:val="110"/>
          <w:sz w:val="20"/>
        </w:rPr>
        <w:t>of</w:t>
      </w:r>
      <w:r>
        <w:rPr>
          <w:spacing w:val="-14"/>
          <w:w w:val="110"/>
          <w:sz w:val="20"/>
        </w:rPr>
        <w:t> </w:t>
      </w:r>
      <w:r>
        <w:rPr>
          <w:spacing w:val="-2"/>
          <w:w w:val="110"/>
          <w:sz w:val="20"/>
        </w:rPr>
        <w:t>classes.</w:t>
      </w:r>
    </w:p>
    <w:p>
      <w:pPr>
        <w:pStyle w:val="ListParagraph"/>
        <w:numPr>
          <w:ilvl w:val="0"/>
          <w:numId w:val="16"/>
        </w:numPr>
        <w:tabs>
          <w:tab w:pos="877" w:val="left" w:leader="none"/>
        </w:tabs>
        <w:spacing w:line="312" w:lineRule="auto" w:before="191" w:after="0"/>
        <w:ind w:left="877" w:right="35" w:hanging="720"/>
        <w:jc w:val="both"/>
        <w:rPr>
          <w:sz w:val="20"/>
        </w:rPr>
      </w:pPr>
      <w:r>
        <w:rPr>
          <w:w w:val="110"/>
          <w:sz w:val="20"/>
        </w:rPr>
        <w:t>Announce</w:t>
      </w:r>
      <w:r>
        <w:rPr>
          <w:w w:val="110"/>
          <w:sz w:val="20"/>
        </w:rPr>
        <w:t> the</w:t>
      </w:r>
      <w:r>
        <w:rPr>
          <w:w w:val="110"/>
          <w:sz w:val="20"/>
        </w:rPr>
        <w:t> score</w:t>
      </w:r>
      <w:r>
        <w:rPr>
          <w:w w:val="110"/>
          <w:sz w:val="20"/>
        </w:rPr>
        <w:t> obtained</w:t>
      </w:r>
      <w:r>
        <w:rPr>
          <w:w w:val="110"/>
          <w:sz w:val="20"/>
        </w:rPr>
        <w:t> by</w:t>
      </w:r>
      <w:r>
        <w:rPr>
          <w:w w:val="110"/>
          <w:sz w:val="20"/>
        </w:rPr>
        <w:t> each</w:t>
      </w:r>
      <w:r>
        <w:rPr>
          <w:w w:val="110"/>
          <w:sz w:val="20"/>
        </w:rPr>
        <w:t> student</w:t>
      </w:r>
      <w:r>
        <w:rPr>
          <w:w w:val="110"/>
          <w:sz w:val="20"/>
        </w:rPr>
        <w:t> in</w:t>
      </w:r>
      <w:r>
        <w:rPr>
          <w:w w:val="110"/>
          <w:sz w:val="20"/>
        </w:rPr>
        <w:t> the</w:t>
      </w:r>
      <w:r>
        <w:rPr>
          <w:w w:val="110"/>
          <w:sz w:val="20"/>
        </w:rPr>
        <w:t> 50% marks</w:t>
      </w:r>
      <w:r>
        <w:rPr>
          <w:spacing w:val="-8"/>
          <w:w w:val="110"/>
          <w:sz w:val="20"/>
        </w:rPr>
        <w:t> </w:t>
      </w:r>
      <w:r>
        <w:rPr>
          <w:w w:val="110"/>
          <w:sz w:val="20"/>
        </w:rPr>
        <w:t>reserved</w:t>
      </w:r>
      <w:r>
        <w:rPr>
          <w:spacing w:val="-6"/>
          <w:w w:val="110"/>
          <w:sz w:val="20"/>
        </w:rPr>
        <w:t> </w:t>
      </w:r>
      <w:r>
        <w:rPr>
          <w:w w:val="110"/>
          <w:sz w:val="20"/>
        </w:rPr>
        <w:t>for</w:t>
      </w:r>
      <w:r>
        <w:rPr>
          <w:spacing w:val="-6"/>
          <w:w w:val="110"/>
          <w:sz w:val="20"/>
        </w:rPr>
        <w:t> </w:t>
      </w:r>
      <w:r>
        <w:rPr>
          <w:w w:val="110"/>
          <w:sz w:val="20"/>
        </w:rPr>
        <w:t>the</w:t>
      </w:r>
      <w:r>
        <w:rPr>
          <w:spacing w:val="-6"/>
          <w:w w:val="110"/>
          <w:sz w:val="20"/>
        </w:rPr>
        <w:t> </w:t>
      </w:r>
      <w:r>
        <w:rPr>
          <w:w w:val="110"/>
          <w:sz w:val="20"/>
        </w:rPr>
        <w:t>semester</w:t>
      </w:r>
      <w:r>
        <w:rPr>
          <w:spacing w:val="-6"/>
          <w:w w:val="110"/>
          <w:sz w:val="20"/>
        </w:rPr>
        <w:t> </w:t>
      </w:r>
      <w:r>
        <w:rPr>
          <w:w w:val="110"/>
          <w:sz w:val="20"/>
        </w:rPr>
        <w:t>work</w:t>
      </w:r>
      <w:r>
        <w:rPr>
          <w:spacing w:val="-6"/>
          <w:w w:val="110"/>
          <w:sz w:val="20"/>
        </w:rPr>
        <w:t> </w:t>
      </w:r>
      <w:r>
        <w:rPr>
          <w:w w:val="110"/>
          <w:sz w:val="20"/>
        </w:rPr>
        <w:t>before</w:t>
      </w:r>
      <w:r>
        <w:rPr>
          <w:spacing w:val="-6"/>
          <w:w w:val="110"/>
          <w:sz w:val="20"/>
        </w:rPr>
        <w:t> </w:t>
      </w:r>
      <w:r>
        <w:rPr>
          <w:w w:val="110"/>
          <w:sz w:val="20"/>
        </w:rPr>
        <w:t>the</w:t>
      </w:r>
      <w:r>
        <w:rPr>
          <w:spacing w:val="-8"/>
          <w:w w:val="110"/>
          <w:sz w:val="20"/>
        </w:rPr>
        <w:t> </w:t>
      </w:r>
      <w:r>
        <w:rPr>
          <w:w w:val="110"/>
          <w:sz w:val="20"/>
        </w:rPr>
        <w:t>start</w:t>
      </w:r>
      <w:r>
        <w:rPr>
          <w:spacing w:val="-7"/>
          <w:w w:val="110"/>
          <w:sz w:val="20"/>
        </w:rPr>
        <w:t> </w:t>
      </w:r>
      <w:r>
        <w:rPr>
          <w:w w:val="110"/>
          <w:sz w:val="20"/>
        </w:rPr>
        <w:t>of</w:t>
      </w:r>
      <w:r>
        <w:rPr>
          <w:spacing w:val="-6"/>
          <w:w w:val="110"/>
          <w:sz w:val="20"/>
        </w:rPr>
        <w:t> </w:t>
      </w:r>
      <w:r>
        <w:rPr>
          <w:w w:val="110"/>
          <w:sz w:val="20"/>
        </w:rPr>
        <w:t>final </w:t>
      </w:r>
      <w:r>
        <w:rPr>
          <w:spacing w:val="-2"/>
          <w:w w:val="110"/>
          <w:sz w:val="20"/>
        </w:rPr>
        <w:t>exams.</w:t>
      </w:r>
    </w:p>
    <w:p>
      <w:pPr>
        <w:pStyle w:val="ListParagraph"/>
        <w:numPr>
          <w:ilvl w:val="0"/>
          <w:numId w:val="16"/>
        </w:numPr>
        <w:tabs>
          <w:tab w:pos="877" w:val="left" w:leader="none"/>
        </w:tabs>
        <w:spacing w:line="304" w:lineRule="auto" w:before="133" w:after="0"/>
        <w:ind w:left="877" w:right="37" w:hanging="720"/>
        <w:jc w:val="both"/>
        <w:rPr>
          <w:sz w:val="20"/>
        </w:rPr>
      </w:pPr>
      <w:r>
        <w:rPr>
          <w:w w:val="110"/>
          <w:sz w:val="20"/>
        </w:rPr>
        <w:t>Any</w:t>
      </w:r>
      <w:r>
        <w:rPr>
          <w:w w:val="110"/>
          <w:sz w:val="20"/>
        </w:rPr>
        <w:t> discrepancy</w:t>
      </w:r>
      <w:r>
        <w:rPr>
          <w:w w:val="110"/>
          <w:sz w:val="20"/>
        </w:rPr>
        <w:t> in</w:t>
      </w:r>
      <w:r>
        <w:rPr>
          <w:w w:val="110"/>
          <w:sz w:val="20"/>
        </w:rPr>
        <w:t> entry</w:t>
      </w:r>
      <w:r>
        <w:rPr>
          <w:w w:val="110"/>
          <w:sz w:val="20"/>
        </w:rPr>
        <w:t> of</w:t>
      </w:r>
      <w:r>
        <w:rPr>
          <w:w w:val="110"/>
          <w:sz w:val="20"/>
        </w:rPr>
        <w:t> marks</w:t>
      </w:r>
      <w:r>
        <w:rPr>
          <w:w w:val="110"/>
          <w:sz w:val="20"/>
        </w:rPr>
        <w:t> or</w:t>
      </w:r>
      <w:r>
        <w:rPr>
          <w:w w:val="110"/>
          <w:sz w:val="20"/>
        </w:rPr>
        <w:t> calculation</w:t>
      </w:r>
      <w:r>
        <w:rPr>
          <w:w w:val="110"/>
          <w:sz w:val="20"/>
        </w:rPr>
        <w:t> must</w:t>
      </w:r>
      <w:r>
        <w:rPr>
          <w:w w:val="110"/>
          <w:sz w:val="20"/>
        </w:rPr>
        <w:t> be corrected well in time.</w:t>
      </w:r>
    </w:p>
    <w:p>
      <w:pPr>
        <w:pStyle w:val="ListParagraph"/>
        <w:numPr>
          <w:ilvl w:val="0"/>
          <w:numId w:val="16"/>
        </w:numPr>
        <w:tabs>
          <w:tab w:pos="877" w:val="left" w:leader="none"/>
        </w:tabs>
        <w:spacing w:line="312" w:lineRule="auto" w:before="140" w:after="0"/>
        <w:ind w:left="877" w:right="33" w:hanging="720"/>
        <w:jc w:val="both"/>
        <w:rPr>
          <w:sz w:val="20"/>
        </w:rPr>
      </w:pPr>
      <w:r>
        <w:rPr>
          <w:w w:val="110"/>
          <w:sz w:val="20"/>
        </w:rPr>
        <w:t>Change of grades must be rare. No change of grade will be allowed</w:t>
      </w:r>
      <w:r>
        <w:rPr>
          <w:w w:val="110"/>
          <w:sz w:val="20"/>
        </w:rPr>
        <w:t> after</w:t>
      </w:r>
      <w:r>
        <w:rPr>
          <w:w w:val="110"/>
          <w:sz w:val="20"/>
        </w:rPr>
        <w:t> the</w:t>
      </w:r>
      <w:r>
        <w:rPr>
          <w:w w:val="110"/>
          <w:sz w:val="20"/>
        </w:rPr>
        <w:t> commencement</w:t>
      </w:r>
      <w:r>
        <w:rPr>
          <w:w w:val="110"/>
          <w:sz w:val="20"/>
        </w:rPr>
        <w:t> of</w:t>
      </w:r>
      <w:r>
        <w:rPr>
          <w:w w:val="110"/>
          <w:sz w:val="20"/>
        </w:rPr>
        <w:t> the</w:t>
      </w:r>
      <w:r>
        <w:rPr>
          <w:w w:val="110"/>
          <w:sz w:val="20"/>
        </w:rPr>
        <w:t> subsequent </w:t>
      </w:r>
      <w:r>
        <w:rPr>
          <w:spacing w:val="-2"/>
          <w:w w:val="110"/>
          <w:sz w:val="20"/>
        </w:rPr>
        <w:t>semester.</w:t>
      </w:r>
    </w:p>
    <w:p>
      <w:pPr>
        <w:pStyle w:val="Heading2"/>
        <w:numPr>
          <w:ilvl w:val="0"/>
          <w:numId w:val="15"/>
        </w:numPr>
        <w:tabs>
          <w:tab w:pos="463" w:val="left" w:leader="none"/>
        </w:tabs>
        <w:spacing w:line="240" w:lineRule="auto" w:before="138" w:after="0"/>
        <w:ind w:left="463" w:right="0" w:hanging="306"/>
        <w:jc w:val="left"/>
      </w:pPr>
      <w:bookmarkStart w:name="_TOC_250012" w:id="55"/>
      <w:r>
        <w:rPr>
          <w:w w:val="110"/>
        </w:rPr>
        <w:t>Planning</w:t>
      </w:r>
      <w:r>
        <w:rPr>
          <w:spacing w:val="-12"/>
          <w:w w:val="110"/>
        </w:rPr>
        <w:t> </w:t>
      </w:r>
      <w:r>
        <w:rPr>
          <w:w w:val="110"/>
        </w:rPr>
        <w:t>and</w:t>
      </w:r>
      <w:r>
        <w:rPr>
          <w:spacing w:val="-11"/>
          <w:w w:val="110"/>
        </w:rPr>
        <w:t> </w:t>
      </w:r>
      <w:r>
        <w:rPr>
          <w:w w:val="110"/>
        </w:rPr>
        <w:t>Start</w:t>
      </w:r>
      <w:r>
        <w:rPr>
          <w:spacing w:val="-12"/>
          <w:w w:val="110"/>
        </w:rPr>
        <w:t> </w:t>
      </w:r>
      <w:r>
        <w:rPr>
          <w:w w:val="110"/>
        </w:rPr>
        <w:t>of</w:t>
      </w:r>
      <w:r>
        <w:rPr>
          <w:spacing w:val="-12"/>
          <w:w w:val="110"/>
        </w:rPr>
        <w:t> </w:t>
      </w:r>
      <w:r>
        <w:rPr>
          <w:w w:val="110"/>
        </w:rPr>
        <w:t>a</w:t>
      </w:r>
      <w:r>
        <w:rPr>
          <w:spacing w:val="-9"/>
          <w:w w:val="110"/>
        </w:rPr>
        <w:t> </w:t>
      </w:r>
      <w:bookmarkEnd w:id="55"/>
      <w:r>
        <w:rPr>
          <w:spacing w:val="-2"/>
          <w:w w:val="110"/>
        </w:rPr>
        <w:t>Semester</w:t>
      </w:r>
    </w:p>
    <w:p>
      <w:pPr>
        <w:pStyle w:val="BodyText"/>
        <w:spacing w:line="321" w:lineRule="auto" w:before="228"/>
        <w:ind w:left="157" w:right="36"/>
      </w:pPr>
      <w:r>
        <w:rPr>
          <w:w w:val="110"/>
        </w:rPr>
        <w:t>The</w:t>
      </w:r>
      <w:r>
        <w:rPr>
          <w:spacing w:val="-8"/>
          <w:w w:val="110"/>
        </w:rPr>
        <w:t> </w:t>
      </w:r>
      <w:r>
        <w:rPr>
          <w:w w:val="110"/>
        </w:rPr>
        <w:t>Departments</w:t>
      </w:r>
      <w:r>
        <w:rPr>
          <w:spacing w:val="-10"/>
          <w:w w:val="110"/>
        </w:rPr>
        <w:t> </w:t>
      </w:r>
      <w:r>
        <w:rPr>
          <w:w w:val="110"/>
        </w:rPr>
        <w:t>would</w:t>
      </w:r>
      <w:r>
        <w:rPr>
          <w:spacing w:val="-5"/>
          <w:w w:val="110"/>
        </w:rPr>
        <w:t> </w:t>
      </w:r>
      <w:r>
        <w:rPr>
          <w:w w:val="110"/>
        </w:rPr>
        <w:t>ensure</w:t>
      </w:r>
      <w:r>
        <w:rPr>
          <w:spacing w:val="-8"/>
          <w:w w:val="110"/>
        </w:rPr>
        <w:t> </w:t>
      </w:r>
      <w:r>
        <w:rPr>
          <w:w w:val="110"/>
        </w:rPr>
        <w:t>the</w:t>
      </w:r>
      <w:r>
        <w:rPr>
          <w:spacing w:val="-8"/>
          <w:w w:val="110"/>
        </w:rPr>
        <w:t> </w:t>
      </w:r>
      <w:r>
        <w:rPr>
          <w:w w:val="110"/>
        </w:rPr>
        <w:t>following</w:t>
      </w:r>
      <w:r>
        <w:rPr>
          <w:spacing w:val="-8"/>
          <w:w w:val="110"/>
        </w:rPr>
        <w:t> </w:t>
      </w:r>
      <w:r>
        <w:rPr>
          <w:w w:val="110"/>
        </w:rPr>
        <w:t>before</w:t>
      </w:r>
      <w:r>
        <w:rPr>
          <w:spacing w:val="-8"/>
          <w:w w:val="110"/>
        </w:rPr>
        <w:t> </w:t>
      </w:r>
      <w:r>
        <w:rPr>
          <w:w w:val="110"/>
        </w:rPr>
        <w:t>the</w:t>
      </w:r>
      <w:r>
        <w:rPr>
          <w:spacing w:val="-8"/>
          <w:w w:val="110"/>
        </w:rPr>
        <w:t> </w:t>
      </w:r>
      <w:r>
        <w:rPr>
          <w:w w:val="110"/>
        </w:rPr>
        <w:t>start</w:t>
      </w:r>
      <w:r>
        <w:rPr>
          <w:spacing w:val="-9"/>
          <w:w w:val="110"/>
        </w:rPr>
        <w:t> </w:t>
      </w:r>
      <w:r>
        <w:rPr>
          <w:w w:val="110"/>
        </w:rPr>
        <w:t>of</w:t>
      </w:r>
      <w:r>
        <w:rPr>
          <w:spacing w:val="-8"/>
          <w:w w:val="110"/>
        </w:rPr>
        <w:t> </w:t>
      </w:r>
      <w:r>
        <w:rPr>
          <w:w w:val="110"/>
        </w:rPr>
        <w:t>each </w:t>
      </w:r>
      <w:r>
        <w:rPr>
          <w:spacing w:val="-2"/>
          <w:w w:val="110"/>
        </w:rPr>
        <w:t>semester:</w:t>
      </w:r>
    </w:p>
    <w:p>
      <w:pPr>
        <w:pStyle w:val="ListParagraph"/>
        <w:numPr>
          <w:ilvl w:val="0"/>
          <w:numId w:val="17"/>
        </w:numPr>
        <w:tabs>
          <w:tab w:pos="877" w:val="left" w:leader="none"/>
        </w:tabs>
        <w:spacing w:line="304" w:lineRule="auto" w:before="125" w:after="0"/>
        <w:ind w:left="877" w:right="37" w:hanging="720"/>
        <w:jc w:val="both"/>
        <w:rPr>
          <w:sz w:val="20"/>
        </w:rPr>
      </w:pPr>
      <w:r>
        <w:rPr>
          <w:w w:val="110"/>
          <w:sz w:val="20"/>
        </w:rPr>
        <w:t>Each</w:t>
      </w:r>
      <w:r>
        <w:rPr>
          <w:w w:val="110"/>
          <w:sz w:val="20"/>
        </w:rPr>
        <w:t> course</w:t>
      </w:r>
      <w:r>
        <w:rPr>
          <w:w w:val="110"/>
          <w:sz w:val="20"/>
        </w:rPr>
        <w:t> to</w:t>
      </w:r>
      <w:r>
        <w:rPr>
          <w:w w:val="110"/>
          <w:sz w:val="20"/>
        </w:rPr>
        <w:t> be</w:t>
      </w:r>
      <w:r>
        <w:rPr>
          <w:w w:val="110"/>
          <w:sz w:val="20"/>
        </w:rPr>
        <w:t> offered</w:t>
      </w:r>
      <w:r>
        <w:rPr>
          <w:w w:val="110"/>
          <w:sz w:val="20"/>
        </w:rPr>
        <w:t> in</w:t>
      </w:r>
      <w:r>
        <w:rPr>
          <w:w w:val="110"/>
          <w:sz w:val="20"/>
        </w:rPr>
        <w:t> the</w:t>
      </w:r>
      <w:r>
        <w:rPr>
          <w:w w:val="110"/>
          <w:sz w:val="20"/>
        </w:rPr>
        <w:t> semester</w:t>
      </w:r>
      <w:r>
        <w:rPr>
          <w:w w:val="110"/>
          <w:sz w:val="20"/>
        </w:rPr>
        <w:t> must</w:t>
      </w:r>
      <w:r>
        <w:rPr>
          <w:w w:val="110"/>
          <w:sz w:val="20"/>
        </w:rPr>
        <w:t> be</w:t>
      </w:r>
      <w:r>
        <w:rPr>
          <w:w w:val="110"/>
          <w:sz w:val="20"/>
        </w:rPr>
        <w:t> an approved course.</w:t>
      </w:r>
    </w:p>
    <w:p>
      <w:pPr>
        <w:pStyle w:val="ListParagraph"/>
        <w:numPr>
          <w:ilvl w:val="0"/>
          <w:numId w:val="17"/>
        </w:numPr>
        <w:tabs>
          <w:tab w:pos="877" w:val="left" w:leader="none"/>
        </w:tabs>
        <w:spacing w:line="316" w:lineRule="auto" w:before="139" w:after="0"/>
        <w:ind w:left="877" w:right="34" w:hanging="720"/>
        <w:jc w:val="both"/>
        <w:rPr>
          <w:sz w:val="20"/>
        </w:rPr>
      </w:pPr>
      <w:r>
        <w:rPr>
          <w:w w:val="110"/>
          <w:sz w:val="20"/>
        </w:rPr>
        <w:t>Prior</w:t>
      </w:r>
      <w:r>
        <w:rPr>
          <w:spacing w:val="-16"/>
          <w:w w:val="110"/>
          <w:sz w:val="20"/>
        </w:rPr>
        <w:t> </w:t>
      </w:r>
      <w:r>
        <w:rPr>
          <w:w w:val="110"/>
          <w:sz w:val="20"/>
        </w:rPr>
        <w:t>approval</w:t>
      </w:r>
      <w:r>
        <w:rPr>
          <w:spacing w:val="-15"/>
          <w:w w:val="110"/>
          <w:sz w:val="20"/>
        </w:rPr>
        <w:t> </w:t>
      </w:r>
      <w:r>
        <w:rPr>
          <w:w w:val="110"/>
          <w:sz w:val="20"/>
        </w:rPr>
        <w:t>must</w:t>
      </w:r>
      <w:r>
        <w:rPr>
          <w:spacing w:val="-15"/>
          <w:w w:val="110"/>
          <w:sz w:val="20"/>
        </w:rPr>
        <w:t> </w:t>
      </w:r>
      <w:r>
        <w:rPr>
          <w:w w:val="110"/>
          <w:sz w:val="20"/>
        </w:rPr>
        <w:t>be</w:t>
      </w:r>
      <w:r>
        <w:rPr>
          <w:spacing w:val="-16"/>
          <w:w w:val="110"/>
          <w:sz w:val="20"/>
        </w:rPr>
        <w:t> </w:t>
      </w:r>
      <w:r>
        <w:rPr>
          <w:w w:val="110"/>
          <w:sz w:val="20"/>
        </w:rPr>
        <w:t>obtained</w:t>
      </w:r>
      <w:r>
        <w:rPr>
          <w:spacing w:val="-15"/>
          <w:w w:val="110"/>
          <w:sz w:val="20"/>
        </w:rPr>
        <w:t> </w:t>
      </w:r>
      <w:r>
        <w:rPr>
          <w:w w:val="110"/>
          <w:sz w:val="20"/>
        </w:rPr>
        <w:t>before</w:t>
      </w:r>
      <w:r>
        <w:rPr>
          <w:spacing w:val="-15"/>
          <w:w w:val="110"/>
          <w:sz w:val="20"/>
        </w:rPr>
        <w:t> </w:t>
      </w:r>
      <w:r>
        <w:rPr>
          <w:w w:val="110"/>
          <w:sz w:val="20"/>
        </w:rPr>
        <w:t>offering</w:t>
      </w:r>
      <w:r>
        <w:rPr>
          <w:spacing w:val="-15"/>
          <w:w w:val="110"/>
          <w:sz w:val="20"/>
        </w:rPr>
        <w:t> </w:t>
      </w:r>
      <w:r>
        <w:rPr>
          <w:w w:val="110"/>
          <w:sz w:val="20"/>
        </w:rPr>
        <w:t>a</w:t>
      </w:r>
      <w:r>
        <w:rPr>
          <w:spacing w:val="-16"/>
          <w:w w:val="110"/>
          <w:sz w:val="20"/>
        </w:rPr>
        <w:t> </w:t>
      </w:r>
      <w:r>
        <w:rPr>
          <w:w w:val="110"/>
          <w:sz w:val="20"/>
        </w:rPr>
        <w:t>new</w:t>
      </w:r>
      <w:r>
        <w:rPr>
          <w:spacing w:val="-15"/>
          <w:w w:val="110"/>
          <w:sz w:val="20"/>
        </w:rPr>
        <w:t> </w:t>
      </w:r>
      <w:r>
        <w:rPr>
          <w:w w:val="110"/>
          <w:sz w:val="20"/>
        </w:rPr>
        <w:t>course. The title, contents and other details of the course should be submitted</w:t>
      </w:r>
      <w:r>
        <w:rPr>
          <w:w w:val="110"/>
          <w:sz w:val="20"/>
        </w:rPr>
        <w:t> to</w:t>
      </w:r>
      <w:r>
        <w:rPr>
          <w:w w:val="110"/>
          <w:sz w:val="20"/>
        </w:rPr>
        <w:t> the</w:t>
      </w:r>
      <w:r>
        <w:rPr>
          <w:w w:val="110"/>
          <w:sz w:val="20"/>
        </w:rPr>
        <w:t> concerned</w:t>
      </w:r>
      <w:r>
        <w:rPr>
          <w:w w:val="110"/>
          <w:sz w:val="20"/>
        </w:rPr>
        <w:t> HoD,</w:t>
      </w:r>
      <w:r>
        <w:rPr>
          <w:w w:val="110"/>
          <w:sz w:val="20"/>
        </w:rPr>
        <w:t> who</w:t>
      </w:r>
      <w:r>
        <w:rPr>
          <w:w w:val="110"/>
          <w:sz w:val="20"/>
        </w:rPr>
        <w:t> will</w:t>
      </w:r>
      <w:r>
        <w:rPr>
          <w:w w:val="110"/>
          <w:sz w:val="20"/>
        </w:rPr>
        <w:t> review</w:t>
      </w:r>
      <w:r>
        <w:rPr>
          <w:w w:val="110"/>
          <w:sz w:val="20"/>
        </w:rPr>
        <w:t> the information</w:t>
      </w:r>
      <w:r>
        <w:rPr>
          <w:w w:val="110"/>
          <w:sz w:val="20"/>
        </w:rPr>
        <w:t> and</w:t>
      </w:r>
      <w:r>
        <w:rPr>
          <w:w w:val="110"/>
          <w:sz w:val="20"/>
        </w:rPr>
        <w:t> send</w:t>
      </w:r>
      <w:r>
        <w:rPr>
          <w:w w:val="110"/>
          <w:sz w:val="20"/>
        </w:rPr>
        <w:t> his</w:t>
      </w:r>
      <w:r>
        <w:rPr>
          <w:w w:val="110"/>
          <w:sz w:val="20"/>
        </w:rPr>
        <w:t> recommendation</w:t>
      </w:r>
      <w:r>
        <w:rPr>
          <w:w w:val="110"/>
          <w:sz w:val="20"/>
        </w:rPr>
        <w:t> through,</w:t>
      </w:r>
      <w:r>
        <w:rPr>
          <w:w w:val="110"/>
          <w:sz w:val="20"/>
        </w:rPr>
        <w:t> the Director Academics, to the Dean for approval.</w:t>
      </w:r>
    </w:p>
    <w:p>
      <w:pPr>
        <w:pStyle w:val="ListParagraph"/>
        <w:numPr>
          <w:ilvl w:val="0"/>
          <w:numId w:val="17"/>
        </w:numPr>
        <w:tabs>
          <w:tab w:pos="877" w:val="left" w:leader="none"/>
        </w:tabs>
        <w:spacing w:line="312" w:lineRule="auto" w:before="127" w:after="0"/>
        <w:ind w:left="877" w:right="34" w:hanging="720"/>
        <w:jc w:val="both"/>
        <w:rPr>
          <w:sz w:val="20"/>
        </w:rPr>
      </w:pPr>
      <w:r>
        <w:rPr>
          <w:w w:val="110"/>
          <w:sz w:val="20"/>
        </w:rPr>
        <w:t>Students</w:t>
      </w:r>
      <w:r>
        <w:rPr>
          <w:w w:val="110"/>
          <w:sz w:val="20"/>
        </w:rPr>
        <w:t> should</w:t>
      </w:r>
      <w:r>
        <w:rPr>
          <w:w w:val="110"/>
          <w:sz w:val="20"/>
        </w:rPr>
        <w:t> know</w:t>
      </w:r>
      <w:r>
        <w:rPr>
          <w:w w:val="110"/>
          <w:sz w:val="20"/>
        </w:rPr>
        <w:t> the</w:t>
      </w:r>
      <w:r>
        <w:rPr>
          <w:w w:val="110"/>
          <w:sz w:val="20"/>
        </w:rPr>
        <w:t> results</w:t>
      </w:r>
      <w:r>
        <w:rPr>
          <w:w w:val="110"/>
          <w:sz w:val="20"/>
        </w:rPr>
        <w:t> of</w:t>
      </w:r>
      <w:r>
        <w:rPr>
          <w:w w:val="110"/>
          <w:sz w:val="20"/>
        </w:rPr>
        <w:t> ALL</w:t>
      </w:r>
      <w:r>
        <w:rPr>
          <w:w w:val="110"/>
          <w:sz w:val="20"/>
        </w:rPr>
        <w:t> courses</w:t>
      </w:r>
      <w:r>
        <w:rPr>
          <w:w w:val="110"/>
          <w:sz w:val="20"/>
        </w:rPr>
        <w:t> taken</w:t>
      </w:r>
      <w:r>
        <w:rPr>
          <w:w w:val="110"/>
          <w:sz w:val="20"/>
        </w:rPr>
        <w:t> by them</w:t>
      </w:r>
      <w:r>
        <w:rPr>
          <w:spacing w:val="-16"/>
          <w:w w:val="110"/>
          <w:sz w:val="20"/>
        </w:rPr>
        <w:t> </w:t>
      </w:r>
      <w:r>
        <w:rPr>
          <w:w w:val="110"/>
          <w:sz w:val="20"/>
        </w:rPr>
        <w:t>in</w:t>
      </w:r>
      <w:r>
        <w:rPr>
          <w:spacing w:val="-15"/>
          <w:w w:val="110"/>
          <w:sz w:val="20"/>
        </w:rPr>
        <w:t> </w:t>
      </w:r>
      <w:r>
        <w:rPr>
          <w:w w:val="110"/>
          <w:sz w:val="20"/>
        </w:rPr>
        <w:t>the</w:t>
      </w:r>
      <w:r>
        <w:rPr>
          <w:spacing w:val="-15"/>
          <w:w w:val="110"/>
          <w:sz w:val="20"/>
        </w:rPr>
        <w:t> </w:t>
      </w:r>
      <w:r>
        <w:rPr>
          <w:w w:val="110"/>
          <w:sz w:val="20"/>
        </w:rPr>
        <w:t>previous</w:t>
      </w:r>
      <w:r>
        <w:rPr>
          <w:spacing w:val="-16"/>
          <w:w w:val="110"/>
          <w:sz w:val="20"/>
        </w:rPr>
        <w:t> </w:t>
      </w:r>
      <w:r>
        <w:rPr>
          <w:w w:val="110"/>
          <w:sz w:val="20"/>
        </w:rPr>
        <w:t>semester(s).</w:t>
      </w:r>
      <w:r>
        <w:rPr>
          <w:spacing w:val="-15"/>
          <w:w w:val="110"/>
          <w:sz w:val="20"/>
        </w:rPr>
        <w:t> </w:t>
      </w:r>
      <w:r>
        <w:rPr>
          <w:w w:val="110"/>
          <w:sz w:val="20"/>
        </w:rPr>
        <w:t>Their</w:t>
      </w:r>
      <w:r>
        <w:rPr>
          <w:spacing w:val="-15"/>
          <w:w w:val="110"/>
          <w:sz w:val="20"/>
        </w:rPr>
        <w:t> </w:t>
      </w:r>
      <w:r>
        <w:rPr>
          <w:w w:val="110"/>
          <w:sz w:val="20"/>
        </w:rPr>
        <w:t>warning</w:t>
      </w:r>
      <w:r>
        <w:rPr>
          <w:spacing w:val="-15"/>
          <w:w w:val="110"/>
          <w:sz w:val="20"/>
        </w:rPr>
        <w:t> </w:t>
      </w:r>
      <w:r>
        <w:rPr>
          <w:w w:val="110"/>
          <w:sz w:val="20"/>
        </w:rPr>
        <w:t>status</w:t>
      </w:r>
      <w:r>
        <w:rPr>
          <w:spacing w:val="-16"/>
          <w:w w:val="110"/>
          <w:sz w:val="20"/>
        </w:rPr>
        <w:t> </w:t>
      </w:r>
      <w:r>
        <w:rPr>
          <w:w w:val="110"/>
          <w:sz w:val="20"/>
        </w:rPr>
        <w:t>should also be clearly known to them.</w:t>
      </w:r>
    </w:p>
    <w:p>
      <w:pPr>
        <w:pStyle w:val="ListParagraph"/>
        <w:spacing w:after="0" w:line="312" w:lineRule="auto"/>
        <w:jc w:val="both"/>
        <w:rPr>
          <w:sz w:val="20"/>
        </w:rPr>
        <w:sectPr>
          <w:pgSz w:w="8680" w:h="12200"/>
          <w:pgMar w:header="731" w:footer="800" w:top="1080" w:bottom="1000" w:left="850" w:right="992"/>
        </w:sectPr>
      </w:pPr>
    </w:p>
    <w:p>
      <w:pPr>
        <w:pStyle w:val="ListParagraph"/>
        <w:numPr>
          <w:ilvl w:val="0"/>
          <w:numId w:val="17"/>
        </w:numPr>
        <w:tabs>
          <w:tab w:pos="877" w:val="left" w:leader="none"/>
        </w:tabs>
        <w:spacing w:line="314" w:lineRule="auto" w:before="114" w:after="0"/>
        <w:ind w:left="877" w:right="35" w:hanging="720"/>
        <w:jc w:val="both"/>
        <w:rPr>
          <w:sz w:val="20"/>
        </w:rPr>
      </w:pPr>
      <w:r>
        <w:rPr>
          <w:w w:val="110"/>
          <w:sz w:val="20"/>
        </w:rPr>
        <w:t>Students</w:t>
      </w:r>
      <w:r>
        <w:rPr>
          <w:w w:val="110"/>
          <w:sz w:val="20"/>
        </w:rPr>
        <w:t> who</w:t>
      </w:r>
      <w:r>
        <w:rPr>
          <w:w w:val="110"/>
          <w:sz w:val="20"/>
        </w:rPr>
        <w:t> have</w:t>
      </w:r>
      <w:r>
        <w:rPr>
          <w:w w:val="110"/>
          <w:sz w:val="20"/>
        </w:rPr>
        <w:t> received</w:t>
      </w:r>
      <w:r>
        <w:rPr>
          <w:w w:val="110"/>
          <w:sz w:val="20"/>
        </w:rPr>
        <w:t> a</w:t>
      </w:r>
      <w:r>
        <w:rPr>
          <w:w w:val="110"/>
          <w:sz w:val="20"/>
        </w:rPr>
        <w:t> warning</w:t>
      </w:r>
      <w:r>
        <w:rPr>
          <w:w w:val="110"/>
          <w:sz w:val="20"/>
        </w:rPr>
        <w:t> should</w:t>
      </w:r>
      <w:r>
        <w:rPr>
          <w:w w:val="110"/>
          <w:sz w:val="20"/>
        </w:rPr>
        <w:t> not</w:t>
      </w:r>
      <w:r>
        <w:rPr>
          <w:w w:val="110"/>
          <w:sz w:val="20"/>
        </w:rPr>
        <w:t> register until</w:t>
      </w:r>
      <w:r>
        <w:rPr>
          <w:w w:val="110"/>
          <w:sz w:val="20"/>
        </w:rPr>
        <w:t> their</w:t>
      </w:r>
      <w:r>
        <w:rPr>
          <w:w w:val="110"/>
          <w:sz w:val="20"/>
        </w:rPr>
        <w:t> parent</w:t>
      </w:r>
      <w:r>
        <w:rPr>
          <w:w w:val="110"/>
          <w:sz w:val="20"/>
        </w:rPr>
        <w:t> or</w:t>
      </w:r>
      <w:r>
        <w:rPr>
          <w:w w:val="110"/>
          <w:sz w:val="20"/>
        </w:rPr>
        <w:t> legal</w:t>
      </w:r>
      <w:r>
        <w:rPr>
          <w:w w:val="110"/>
          <w:sz w:val="20"/>
        </w:rPr>
        <w:t> guardian</w:t>
      </w:r>
      <w:r>
        <w:rPr>
          <w:w w:val="110"/>
          <w:sz w:val="20"/>
        </w:rPr>
        <w:t> visits</w:t>
      </w:r>
      <w:r>
        <w:rPr>
          <w:w w:val="110"/>
          <w:sz w:val="20"/>
        </w:rPr>
        <w:t> the</w:t>
      </w:r>
      <w:r>
        <w:rPr>
          <w:w w:val="110"/>
          <w:sz w:val="20"/>
        </w:rPr>
        <w:t> campus</w:t>
      </w:r>
      <w:r>
        <w:rPr>
          <w:w w:val="110"/>
          <w:sz w:val="20"/>
        </w:rPr>
        <w:t> and certify that they are aware of the child's or wards academic </w:t>
      </w:r>
      <w:r>
        <w:rPr>
          <w:spacing w:val="-2"/>
          <w:w w:val="110"/>
          <w:sz w:val="20"/>
        </w:rPr>
        <w:t>position.</w:t>
      </w:r>
    </w:p>
    <w:p>
      <w:pPr>
        <w:pStyle w:val="ListParagraph"/>
        <w:spacing w:after="0" w:line="314" w:lineRule="auto"/>
        <w:jc w:val="both"/>
        <w:rPr>
          <w:sz w:val="20"/>
        </w:rPr>
        <w:sectPr>
          <w:pgSz w:w="8680" w:h="12200"/>
          <w:pgMar w:header="731" w:footer="800" w:top="1080" w:bottom="1000" w:left="850" w:right="992"/>
        </w:sectPr>
      </w:pPr>
    </w:p>
    <w:p>
      <w:pPr>
        <w:pStyle w:val="Heading1"/>
        <w:numPr>
          <w:ilvl w:val="0"/>
          <w:numId w:val="3"/>
        </w:numPr>
        <w:tabs>
          <w:tab w:pos="1170" w:val="left" w:leader="none"/>
        </w:tabs>
        <w:spacing w:line="240" w:lineRule="auto" w:before="106" w:after="0"/>
        <w:ind w:left="1170" w:right="0" w:hanging="424"/>
        <w:jc w:val="left"/>
      </w:pPr>
      <w:bookmarkStart w:name="_TOC_250011" w:id="56"/>
      <w:r>
        <w:rPr>
          <w:w w:val="110"/>
        </w:rPr>
        <w:t>Library</w:t>
      </w:r>
      <w:r>
        <w:rPr>
          <w:spacing w:val="-5"/>
          <w:w w:val="110"/>
        </w:rPr>
        <w:t> </w:t>
      </w:r>
      <w:r>
        <w:rPr>
          <w:w w:val="110"/>
        </w:rPr>
        <w:t>and</w:t>
      </w:r>
      <w:r>
        <w:rPr>
          <w:spacing w:val="-7"/>
          <w:w w:val="110"/>
        </w:rPr>
        <w:t> </w:t>
      </w:r>
      <w:r>
        <w:rPr>
          <w:w w:val="110"/>
        </w:rPr>
        <w:t>Laboratory</w:t>
      </w:r>
      <w:r>
        <w:rPr>
          <w:spacing w:val="-6"/>
          <w:w w:val="110"/>
        </w:rPr>
        <w:t> </w:t>
      </w:r>
      <w:bookmarkEnd w:id="56"/>
      <w:r>
        <w:rPr>
          <w:spacing w:val="-4"/>
          <w:w w:val="110"/>
        </w:rPr>
        <w:t>Rules</w:t>
      </w:r>
    </w:p>
    <w:p>
      <w:pPr>
        <w:pStyle w:val="BodyText"/>
        <w:spacing w:before="265"/>
        <w:ind w:left="157"/>
      </w:pPr>
      <w:r>
        <w:rPr>
          <w:w w:val="110"/>
        </w:rPr>
        <w:t>All</w:t>
      </w:r>
      <w:r>
        <w:rPr>
          <w:spacing w:val="-6"/>
          <w:w w:val="110"/>
        </w:rPr>
        <w:t> </w:t>
      </w:r>
      <w:r>
        <w:rPr>
          <w:w w:val="110"/>
        </w:rPr>
        <w:t>faculty</w:t>
      </w:r>
      <w:r>
        <w:rPr>
          <w:spacing w:val="-5"/>
          <w:w w:val="110"/>
        </w:rPr>
        <w:t> </w:t>
      </w:r>
      <w:r>
        <w:rPr>
          <w:w w:val="110"/>
        </w:rPr>
        <w:t>members</w:t>
      </w:r>
      <w:r>
        <w:rPr>
          <w:spacing w:val="-6"/>
          <w:w w:val="110"/>
        </w:rPr>
        <w:t> </w:t>
      </w:r>
      <w:r>
        <w:rPr>
          <w:w w:val="110"/>
        </w:rPr>
        <w:t>are</w:t>
      </w:r>
      <w:r>
        <w:rPr>
          <w:spacing w:val="-2"/>
          <w:w w:val="110"/>
        </w:rPr>
        <w:t> </w:t>
      </w:r>
      <w:r>
        <w:rPr>
          <w:w w:val="110"/>
        </w:rPr>
        <w:t>entitled</w:t>
      </w:r>
      <w:r>
        <w:rPr>
          <w:spacing w:val="-4"/>
          <w:w w:val="110"/>
        </w:rPr>
        <w:t> </w:t>
      </w:r>
      <w:r>
        <w:rPr>
          <w:w w:val="110"/>
        </w:rPr>
        <w:t>to</w:t>
      </w:r>
      <w:r>
        <w:rPr>
          <w:spacing w:val="-5"/>
          <w:w w:val="110"/>
        </w:rPr>
        <w:t> </w:t>
      </w:r>
      <w:r>
        <w:rPr>
          <w:w w:val="110"/>
        </w:rPr>
        <w:t>avail</w:t>
      </w:r>
      <w:r>
        <w:rPr>
          <w:spacing w:val="-5"/>
          <w:w w:val="110"/>
        </w:rPr>
        <w:t> </w:t>
      </w:r>
      <w:r>
        <w:rPr>
          <w:w w:val="110"/>
        </w:rPr>
        <w:t>the</w:t>
      </w:r>
      <w:r>
        <w:rPr>
          <w:spacing w:val="-4"/>
          <w:w w:val="110"/>
        </w:rPr>
        <w:t> </w:t>
      </w:r>
      <w:r>
        <w:rPr>
          <w:w w:val="110"/>
        </w:rPr>
        <w:t>library</w:t>
      </w:r>
      <w:r>
        <w:rPr>
          <w:spacing w:val="-5"/>
          <w:w w:val="110"/>
        </w:rPr>
        <w:t> </w:t>
      </w:r>
      <w:r>
        <w:rPr>
          <w:spacing w:val="-2"/>
          <w:w w:val="110"/>
        </w:rPr>
        <w:t>facilities.</w:t>
      </w:r>
    </w:p>
    <w:p>
      <w:pPr>
        <w:pStyle w:val="BodyText"/>
        <w:spacing w:line="321" w:lineRule="auto" w:before="197"/>
        <w:ind w:left="157" w:right="32"/>
      </w:pPr>
      <w:r>
        <w:rPr>
          <w:w w:val="110"/>
        </w:rPr>
        <w:t>Faculty</w:t>
      </w:r>
      <w:r>
        <w:rPr>
          <w:spacing w:val="-10"/>
          <w:w w:val="110"/>
        </w:rPr>
        <w:t> </w:t>
      </w:r>
      <w:r>
        <w:rPr>
          <w:w w:val="110"/>
        </w:rPr>
        <w:t>members</w:t>
      </w:r>
      <w:r>
        <w:rPr>
          <w:spacing w:val="-9"/>
          <w:w w:val="110"/>
        </w:rPr>
        <w:t> </w:t>
      </w:r>
      <w:r>
        <w:rPr>
          <w:w w:val="110"/>
        </w:rPr>
        <w:t>can</w:t>
      </w:r>
      <w:r>
        <w:rPr>
          <w:spacing w:val="-11"/>
          <w:w w:val="110"/>
        </w:rPr>
        <w:t> </w:t>
      </w:r>
      <w:r>
        <w:rPr>
          <w:w w:val="110"/>
        </w:rPr>
        <w:t>get</w:t>
      </w:r>
      <w:r>
        <w:rPr>
          <w:spacing w:val="-11"/>
          <w:w w:val="110"/>
        </w:rPr>
        <w:t> </w:t>
      </w:r>
      <w:r>
        <w:rPr>
          <w:w w:val="110"/>
        </w:rPr>
        <w:t>the</w:t>
      </w:r>
      <w:r>
        <w:rPr>
          <w:spacing w:val="-10"/>
          <w:w w:val="110"/>
        </w:rPr>
        <w:t> </w:t>
      </w:r>
      <w:r>
        <w:rPr>
          <w:w w:val="110"/>
        </w:rPr>
        <w:t>books</w:t>
      </w:r>
      <w:r>
        <w:rPr>
          <w:spacing w:val="-12"/>
          <w:w w:val="110"/>
        </w:rPr>
        <w:t> </w:t>
      </w:r>
      <w:r>
        <w:rPr>
          <w:w w:val="110"/>
        </w:rPr>
        <w:t>issued</w:t>
      </w:r>
      <w:r>
        <w:rPr>
          <w:spacing w:val="-10"/>
          <w:w w:val="110"/>
        </w:rPr>
        <w:t> </w:t>
      </w:r>
      <w:r>
        <w:rPr>
          <w:w w:val="110"/>
        </w:rPr>
        <w:t>for</w:t>
      </w:r>
      <w:r>
        <w:rPr>
          <w:spacing w:val="-10"/>
          <w:w w:val="110"/>
        </w:rPr>
        <w:t> </w:t>
      </w:r>
      <w:r>
        <w:rPr>
          <w:w w:val="110"/>
        </w:rPr>
        <w:t>the</w:t>
      </w:r>
      <w:r>
        <w:rPr>
          <w:spacing w:val="-8"/>
          <w:w w:val="110"/>
        </w:rPr>
        <w:t> </w:t>
      </w:r>
      <w:r>
        <w:rPr>
          <w:w w:val="110"/>
        </w:rPr>
        <w:t>whole</w:t>
      </w:r>
      <w:r>
        <w:rPr>
          <w:spacing w:val="-10"/>
          <w:w w:val="110"/>
        </w:rPr>
        <w:t> </w:t>
      </w:r>
      <w:r>
        <w:rPr>
          <w:w w:val="110"/>
        </w:rPr>
        <w:t>semester.</w:t>
      </w:r>
      <w:r>
        <w:rPr>
          <w:spacing w:val="-11"/>
          <w:w w:val="110"/>
        </w:rPr>
        <w:t> </w:t>
      </w:r>
      <w:r>
        <w:rPr>
          <w:w w:val="110"/>
        </w:rPr>
        <w:t>It is</w:t>
      </w:r>
      <w:r>
        <w:rPr>
          <w:w w:val="110"/>
        </w:rPr>
        <w:t> mandatory</w:t>
      </w:r>
      <w:r>
        <w:rPr>
          <w:w w:val="110"/>
        </w:rPr>
        <w:t> for</w:t>
      </w:r>
      <w:r>
        <w:rPr>
          <w:w w:val="110"/>
        </w:rPr>
        <w:t> all</w:t>
      </w:r>
      <w:r>
        <w:rPr>
          <w:w w:val="110"/>
        </w:rPr>
        <w:t> faculty</w:t>
      </w:r>
      <w:r>
        <w:rPr>
          <w:w w:val="110"/>
        </w:rPr>
        <w:t> members</w:t>
      </w:r>
      <w:r>
        <w:rPr>
          <w:w w:val="110"/>
        </w:rPr>
        <w:t> to</w:t>
      </w:r>
      <w:r>
        <w:rPr>
          <w:w w:val="110"/>
        </w:rPr>
        <w:t> return</w:t>
      </w:r>
      <w:r>
        <w:rPr>
          <w:w w:val="110"/>
        </w:rPr>
        <w:t> the</w:t>
      </w:r>
      <w:r>
        <w:rPr>
          <w:w w:val="110"/>
        </w:rPr>
        <w:t> books</w:t>
      </w:r>
      <w:r>
        <w:rPr>
          <w:w w:val="110"/>
        </w:rPr>
        <w:t> and</w:t>
      </w:r>
      <w:r>
        <w:rPr>
          <w:w w:val="110"/>
        </w:rPr>
        <w:t> get clearance</w:t>
      </w:r>
      <w:r>
        <w:rPr>
          <w:spacing w:val="-9"/>
          <w:w w:val="110"/>
        </w:rPr>
        <w:t> </w:t>
      </w:r>
      <w:r>
        <w:rPr>
          <w:w w:val="110"/>
        </w:rPr>
        <w:t>from</w:t>
      </w:r>
      <w:r>
        <w:rPr>
          <w:spacing w:val="-7"/>
          <w:w w:val="110"/>
        </w:rPr>
        <w:t> </w:t>
      </w:r>
      <w:r>
        <w:rPr>
          <w:w w:val="110"/>
        </w:rPr>
        <w:t>the</w:t>
      </w:r>
      <w:r>
        <w:rPr>
          <w:spacing w:val="-9"/>
          <w:w w:val="110"/>
        </w:rPr>
        <w:t> </w:t>
      </w:r>
      <w:r>
        <w:rPr>
          <w:w w:val="110"/>
        </w:rPr>
        <w:t>library</w:t>
      </w:r>
      <w:r>
        <w:rPr>
          <w:spacing w:val="-10"/>
          <w:w w:val="110"/>
        </w:rPr>
        <w:t> </w:t>
      </w:r>
      <w:r>
        <w:rPr>
          <w:w w:val="110"/>
        </w:rPr>
        <w:t>at</w:t>
      </w:r>
      <w:r>
        <w:rPr>
          <w:spacing w:val="-10"/>
          <w:w w:val="110"/>
        </w:rPr>
        <w:t> </w:t>
      </w:r>
      <w:r>
        <w:rPr>
          <w:w w:val="110"/>
        </w:rPr>
        <w:t>the</w:t>
      </w:r>
      <w:r>
        <w:rPr>
          <w:spacing w:val="-7"/>
          <w:w w:val="110"/>
        </w:rPr>
        <w:t> </w:t>
      </w:r>
      <w:r>
        <w:rPr>
          <w:w w:val="110"/>
        </w:rPr>
        <w:t>end</w:t>
      </w:r>
      <w:r>
        <w:rPr>
          <w:spacing w:val="-7"/>
          <w:w w:val="110"/>
        </w:rPr>
        <w:t> </w:t>
      </w:r>
      <w:r>
        <w:rPr>
          <w:w w:val="110"/>
        </w:rPr>
        <w:t>of</w:t>
      </w:r>
      <w:r>
        <w:rPr>
          <w:spacing w:val="-9"/>
          <w:w w:val="110"/>
        </w:rPr>
        <w:t> </w:t>
      </w:r>
      <w:r>
        <w:rPr>
          <w:w w:val="110"/>
        </w:rPr>
        <w:t>every</w:t>
      </w:r>
      <w:r>
        <w:rPr>
          <w:spacing w:val="-7"/>
          <w:w w:val="110"/>
        </w:rPr>
        <w:t> </w:t>
      </w:r>
      <w:r>
        <w:rPr>
          <w:w w:val="110"/>
        </w:rPr>
        <w:t>semester.</w:t>
      </w:r>
      <w:r>
        <w:rPr>
          <w:spacing w:val="-11"/>
          <w:w w:val="110"/>
        </w:rPr>
        <w:t> </w:t>
      </w:r>
      <w:r>
        <w:rPr>
          <w:w w:val="110"/>
        </w:rPr>
        <w:t>If</w:t>
      </w:r>
      <w:r>
        <w:rPr>
          <w:spacing w:val="-7"/>
          <w:w w:val="110"/>
        </w:rPr>
        <w:t> </w:t>
      </w:r>
      <w:r>
        <w:rPr>
          <w:w w:val="110"/>
        </w:rPr>
        <w:t>necessary, library books can be reissued.</w:t>
      </w:r>
    </w:p>
    <w:p>
      <w:pPr>
        <w:pStyle w:val="Heading2"/>
        <w:numPr>
          <w:ilvl w:val="0"/>
          <w:numId w:val="18"/>
        </w:numPr>
        <w:tabs>
          <w:tab w:pos="417" w:val="left" w:leader="none"/>
        </w:tabs>
        <w:spacing w:line="240" w:lineRule="auto" w:before="115" w:after="0"/>
        <w:ind w:left="417" w:right="0" w:hanging="260"/>
        <w:jc w:val="left"/>
      </w:pPr>
      <w:bookmarkStart w:name="_TOC_250010" w:id="57"/>
      <w:r>
        <w:rPr>
          <w:w w:val="105"/>
        </w:rPr>
        <w:t>Email</w:t>
      </w:r>
      <w:r>
        <w:rPr>
          <w:spacing w:val="-5"/>
          <w:w w:val="105"/>
        </w:rPr>
        <w:t> </w:t>
      </w:r>
      <w:bookmarkEnd w:id="57"/>
      <w:r>
        <w:rPr>
          <w:spacing w:val="-2"/>
          <w:w w:val="105"/>
        </w:rPr>
        <w:t>Policy</w:t>
      </w:r>
    </w:p>
    <w:p>
      <w:pPr>
        <w:pStyle w:val="BodyText"/>
        <w:spacing w:line="321" w:lineRule="auto" w:before="228"/>
        <w:ind w:left="157" w:right="33"/>
      </w:pPr>
      <w:r>
        <w:rPr>
          <w:w w:val="110"/>
        </w:rPr>
        <w:t>To</w:t>
      </w:r>
      <w:r>
        <w:rPr>
          <w:w w:val="110"/>
        </w:rPr>
        <w:t> conduct</w:t>
      </w:r>
      <w:r>
        <w:rPr>
          <w:w w:val="110"/>
        </w:rPr>
        <w:t> university</w:t>
      </w:r>
      <w:r>
        <w:rPr>
          <w:w w:val="110"/>
        </w:rPr>
        <w:t> business,</w:t>
      </w:r>
      <w:r>
        <w:rPr>
          <w:w w:val="110"/>
        </w:rPr>
        <w:t> promote</w:t>
      </w:r>
      <w:r>
        <w:rPr>
          <w:w w:val="110"/>
        </w:rPr>
        <w:t> collaborative</w:t>
      </w:r>
      <w:r>
        <w:rPr>
          <w:w w:val="110"/>
        </w:rPr>
        <w:t> work,</w:t>
      </w:r>
      <w:r>
        <w:rPr>
          <w:w w:val="110"/>
        </w:rPr>
        <w:t> and disseminate</w:t>
      </w:r>
      <w:r>
        <w:rPr>
          <w:spacing w:val="-10"/>
          <w:w w:val="110"/>
        </w:rPr>
        <w:t> </w:t>
      </w:r>
      <w:r>
        <w:rPr>
          <w:w w:val="110"/>
        </w:rPr>
        <w:t>information</w:t>
      </w:r>
      <w:r>
        <w:rPr>
          <w:spacing w:val="-10"/>
          <w:w w:val="110"/>
        </w:rPr>
        <w:t> </w:t>
      </w:r>
      <w:r>
        <w:rPr>
          <w:w w:val="110"/>
        </w:rPr>
        <w:t>to</w:t>
      </w:r>
      <w:r>
        <w:rPr>
          <w:spacing w:val="-11"/>
          <w:w w:val="110"/>
        </w:rPr>
        <w:t> </w:t>
      </w:r>
      <w:r>
        <w:rPr>
          <w:w w:val="110"/>
        </w:rPr>
        <w:t>students,</w:t>
      </w:r>
      <w:r>
        <w:rPr>
          <w:spacing w:val="-11"/>
          <w:w w:val="110"/>
        </w:rPr>
        <w:t> </w:t>
      </w:r>
      <w:r>
        <w:rPr>
          <w:w w:val="110"/>
        </w:rPr>
        <w:t>employees,</w:t>
      </w:r>
      <w:r>
        <w:rPr>
          <w:spacing w:val="-9"/>
          <w:w w:val="110"/>
        </w:rPr>
        <w:t> </w:t>
      </w:r>
      <w:r>
        <w:rPr>
          <w:w w:val="110"/>
        </w:rPr>
        <w:t>and</w:t>
      </w:r>
      <w:r>
        <w:rPr>
          <w:spacing w:val="-10"/>
          <w:w w:val="110"/>
        </w:rPr>
        <w:t> </w:t>
      </w:r>
      <w:r>
        <w:rPr>
          <w:w w:val="110"/>
        </w:rPr>
        <w:t>colleagues,</w:t>
      </w:r>
      <w:r>
        <w:rPr>
          <w:spacing w:val="-11"/>
          <w:w w:val="110"/>
        </w:rPr>
        <w:t> </w:t>
      </w:r>
      <w:r>
        <w:rPr>
          <w:w w:val="110"/>
        </w:rPr>
        <w:t>the faculty</w:t>
      </w:r>
      <w:r>
        <w:rPr>
          <w:w w:val="110"/>
        </w:rPr>
        <w:t> and</w:t>
      </w:r>
      <w:r>
        <w:rPr>
          <w:w w:val="110"/>
        </w:rPr>
        <w:t> staff</w:t>
      </w:r>
      <w:r>
        <w:rPr>
          <w:w w:val="110"/>
        </w:rPr>
        <w:t> are</w:t>
      </w:r>
      <w:r>
        <w:rPr>
          <w:w w:val="110"/>
        </w:rPr>
        <w:t> given</w:t>
      </w:r>
      <w:r>
        <w:rPr>
          <w:w w:val="110"/>
        </w:rPr>
        <w:t> unrestricted</w:t>
      </w:r>
      <w:r>
        <w:rPr>
          <w:w w:val="110"/>
        </w:rPr>
        <w:t> access</w:t>
      </w:r>
      <w:r>
        <w:rPr>
          <w:w w:val="110"/>
        </w:rPr>
        <w:t> to</w:t>
      </w:r>
      <w:r>
        <w:rPr>
          <w:w w:val="110"/>
        </w:rPr>
        <w:t> the</w:t>
      </w:r>
      <w:r>
        <w:rPr>
          <w:w w:val="110"/>
        </w:rPr>
        <w:t> university's email</w:t>
      </w:r>
      <w:r>
        <w:rPr>
          <w:w w:val="110"/>
        </w:rPr>
        <w:t> system.</w:t>
      </w:r>
      <w:r>
        <w:rPr>
          <w:w w:val="110"/>
        </w:rPr>
        <w:t> Every</w:t>
      </w:r>
      <w:r>
        <w:rPr>
          <w:w w:val="110"/>
        </w:rPr>
        <w:t> message</w:t>
      </w:r>
      <w:r>
        <w:rPr>
          <w:w w:val="110"/>
        </w:rPr>
        <w:t> sent</w:t>
      </w:r>
      <w:r>
        <w:rPr>
          <w:w w:val="110"/>
        </w:rPr>
        <w:t> through</w:t>
      </w:r>
      <w:r>
        <w:rPr>
          <w:w w:val="110"/>
        </w:rPr>
        <w:t> this</w:t>
      </w:r>
      <w:r>
        <w:rPr>
          <w:w w:val="110"/>
        </w:rPr>
        <w:t> service</w:t>
      </w:r>
      <w:r>
        <w:rPr>
          <w:w w:val="110"/>
        </w:rPr>
        <w:t> carries</w:t>
      </w:r>
      <w:r>
        <w:rPr>
          <w:w w:val="110"/>
        </w:rPr>
        <w:t> the University's</w:t>
      </w:r>
      <w:r>
        <w:rPr>
          <w:spacing w:val="-16"/>
          <w:w w:val="110"/>
        </w:rPr>
        <w:t> </w:t>
      </w:r>
      <w:r>
        <w:rPr>
          <w:w w:val="110"/>
        </w:rPr>
        <w:t>name</w:t>
      </w:r>
      <w:r>
        <w:rPr>
          <w:spacing w:val="-15"/>
          <w:w w:val="110"/>
        </w:rPr>
        <w:t> </w:t>
      </w:r>
      <w:r>
        <w:rPr>
          <w:w w:val="110"/>
        </w:rPr>
        <w:t>and</w:t>
      </w:r>
      <w:r>
        <w:rPr>
          <w:spacing w:val="-15"/>
          <w:w w:val="110"/>
        </w:rPr>
        <w:t> </w:t>
      </w:r>
      <w:r>
        <w:rPr>
          <w:w w:val="110"/>
        </w:rPr>
        <w:t>therefore</w:t>
      </w:r>
      <w:r>
        <w:rPr>
          <w:spacing w:val="-16"/>
          <w:w w:val="110"/>
        </w:rPr>
        <w:t> </w:t>
      </w:r>
      <w:r>
        <w:rPr>
          <w:w w:val="110"/>
        </w:rPr>
        <w:t>it</w:t>
      </w:r>
      <w:r>
        <w:rPr>
          <w:spacing w:val="-15"/>
          <w:w w:val="110"/>
        </w:rPr>
        <w:t> </w:t>
      </w:r>
      <w:r>
        <w:rPr>
          <w:w w:val="110"/>
        </w:rPr>
        <w:t>ought</w:t>
      </w:r>
      <w:r>
        <w:rPr>
          <w:spacing w:val="-15"/>
          <w:w w:val="110"/>
        </w:rPr>
        <w:t> </w:t>
      </w:r>
      <w:r>
        <w:rPr>
          <w:w w:val="110"/>
        </w:rPr>
        <w:t>to</w:t>
      </w:r>
      <w:r>
        <w:rPr>
          <w:spacing w:val="-15"/>
          <w:w w:val="110"/>
        </w:rPr>
        <w:t> </w:t>
      </w:r>
      <w:r>
        <w:rPr>
          <w:w w:val="110"/>
        </w:rPr>
        <w:t>be</w:t>
      </w:r>
      <w:r>
        <w:rPr>
          <w:spacing w:val="-16"/>
          <w:w w:val="110"/>
        </w:rPr>
        <w:t> </w:t>
      </w:r>
      <w:r>
        <w:rPr>
          <w:w w:val="110"/>
        </w:rPr>
        <w:t>courteous,</w:t>
      </w:r>
      <w:r>
        <w:rPr>
          <w:spacing w:val="-15"/>
          <w:w w:val="110"/>
        </w:rPr>
        <w:t> </w:t>
      </w:r>
      <w:r>
        <w:rPr>
          <w:w w:val="110"/>
        </w:rPr>
        <w:t>responsible, and professional.</w:t>
      </w:r>
    </w:p>
    <w:p>
      <w:pPr>
        <w:pStyle w:val="BodyText"/>
        <w:spacing w:line="321" w:lineRule="auto" w:before="115"/>
        <w:ind w:left="157" w:right="33"/>
      </w:pPr>
      <w:r>
        <w:rPr>
          <w:w w:val="110"/>
        </w:rPr>
        <w:t>Accounts are for individual faculty or staff member only and should not</w:t>
      </w:r>
      <w:r>
        <w:rPr>
          <w:spacing w:val="-11"/>
          <w:w w:val="110"/>
        </w:rPr>
        <w:t> </w:t>
      </w:r>
      <w:r>
        <w:rPr>
          <w:w w:val="110"/>
        </w:rPr>
        <w:t>lent</w:t>
      </w:r>
      <w:r>
        <w:rPr>
          <w:spacing w:val="-10"/>
          <w:w w:val="110"/>
        </w:rPr>
        <w:t> </w:t>
      </w:r>
      <w:r>
        <w:rPr>
          <w:w w:val="110"/>
        </w:rPr>
        <w:t>to</w:t>
      </w:r>
      <w:r>
        <w:rPr>
          <w:spacing w:val="-11"/>
          <w:w w:val="110"/>
        </w:rPr>
        <w:t> </w:t>
      </w:r>
      <w:r>
        <w:rPr>
          <w:w w:val="110"/>
        </w:rPr>
        <w:t>family</w:t>
      </w:r>
      <w:r>
        <w:rPr>
          <w:spacing w:val="-11"/>
          <w:w w:val="110"/>
        </w:rPr>
        <w:t> </w:t>
      </w:r>
      <w:r>
        <w:rPr>
          <w:w w:val="110"/>
        </w:rPr>
        <w:t>or</w:t>
      </w:r>
      <w:r>
        <w:rPr>
          <w:spacing w:val="-11"/>
          <w:w w:val="110"/>
        </w:rPr>
        <w:t> </w:t>
      </w:r>
      <w:r>
        <w:rPr>
          <w:w w:val="110"/>
        </w:rPr>
        <w:t>friends.</w:t>
      </w:r>
      <w:r>
        <w:rPr>
          <w:spacing w:val="-12"/>
          <w:w w:val="110"/>
        </w:rPr>
        <w:t> </w:t>
      </w:r>
      <w:r>
        <w:rPr>
          <w:w w:val="110"/>
        </w:rPr>
        <w:t>These</w:t>
      </w:r>
      <w:r>
        <w:rPr>
          <w:spacing w:val="-11"/>
          <w:w w:val="110"/>
        </w:rPr>
        <w:t> </w:t>
      </w:r>
      <w:r>
        <w:rPr>
          <w:w w:val="110"/>
        </w:rPr>
        <w:t>accounts</w:t>
      </w:r>
      <w:r>
        <w:rPr>
          <w:spacing w:val="-12"/>
          <w:w w:val="110"/>
        </w:rPr>
        <w:t> </w:t>
      </w:r>
      <w:r>
        <w:rPr>
          <w:w w:val="110"/>
        </w:rPr>
        <w:t>will</w:t>
      </w:r>
      <w:r>
        <w:rPr>
          <w:spacing w:val="-11"/>
          <w:w w:val="110"/>
        </w:rPr>
        <w:t> </w:t>
      </w:r>
      <w:r>
        <w:rPr>
          <w:w w:val="110"/>
        </w:rPr>
        <w:t>occasionally</w:t>
      </w:r>
      <w:r>
        <w:rPr>
          <w:spacing w:val="-11"/>
          <w:w w:val="110"/>
        </w:rPr>
        <w:t> </w:t>
      </w:r>
      <w:r>
        <w:rPr>
          <w:w w:val="110"/>
        </w:rPr>
        <w:t>be</w:t>
      </w:r>
      <w:r>
        <w:rPr>
          <w:spacing w:val="-11"/>
          <w:w w:val="110"/>
        </w:rPr>
        <w:t> </w:t>
      </w:r>
      <w:r>
        <w:rPr>
          <w:w w:val="110"/>
        </w:rPr>
        <w:t>used to</w:t>
      </w:r>
      <w:r>
        <w:rPr>
          <w:w w:val="110"/>
        </w:rPr>
        <w:t> disseminate</w:t>
      </w:r>
      <w:r>
        <w:rPr>
          <w:w w:val="110"/>
        </w:rPr>
        <w:t> important</w:t>
      </w:r>
      <w:r>
        <w:rPr>
          <w:w w:val="110"/>
        </w:rPr>
        <w:t> employee</w:t>
      </w:r>
      <w:r>
        <w:rPr>
          <w:w w:val="110"/>
        </w:rPr>
        <w:t> announcements</w:t>
      </w:r>
      <w:r>
        <w:rPr>
          <w:w w:val="110"/>
        </w:rPr>
        <w:t> therefore</w:t>
      </w:r>
      <w:r>
        <w:rPr>
          <w:w w:val="110"/>
        </w:rPr>
        <w:t> all employees are expected to maintain their email account</w:t>
      </w:r>
    </w:p>
    <w:p>
      <w:pPr>
        <w:pStyle w:val="Heading2"/>
        <w:spacing w:before="118"/>
        <w:jc w:val="both"/>
      </w:pPr>
      <w:bookmarkStart w:name="_TOC_250009" w:id="58"/>
      <w:r>
        <w:rPr/>
        <w:t>Issuance</w:t>
      </w:r>
      <w:r>
        <w:rPr>
          <w:spacing w:val="47"/>
        </w:rPr>
        <w:t> </w:t>
      </w:r>
      <w:r>
        <w:rPr/>
        <w:t>of</w:t>
      </w:r>
      <w:r>
        <w:rPr>
          <w:spacing w:val="47"/>
        </w:rPr>
        <w:t> </w:t>
      </w:r>
      <w:bookmarkEnd w:id="58"/>
      <w:r>
        <w:rPr>
          <w:spacing w:val="-2"/>
        </w:rPr>
        <w:t>Accounts</w:t>
      </w:r>
    </w:p>
    <w:p>
      <w:pPr>
        <w:pStyle w:val="BodyText"/>
        <w:spacing w:line="321" w:lineRule="auto" w:before="228"/>
        <w:ind w:left="157" w:right="32"/>
      </w:pPr>
      <w:r>
        <w:rPr>
          <w:w w:val="110"/>
        </w:rPr>
        <w:t>Accounts</w:t>
      </w:r>
      <w:r>
        <w:rPr>
          <w:spacing w:val="-7"/>
          <w:w w:val="110"/>
        </w:rPr>
        <w:t> </w:t>
      </w:r>
      <w:r>
        <w:rPr>
          <w:w w:val="110"/>
        </w:rPr>
        <w:t>are</w:t>
      </w:r>
      <w:r>
        <w:rPr>
          <w:spacing w:val="-6"/>
          <w:w w:val="110"/>
        </w:rPr>
        <w:t> </w:t>
      </w:r>
      <w:r>
        <w:rPr>
          <w:w w:val="110"/>
        </w:rPr>
        <w:t>created</w:t>
      </w:r>
      <w:r>
        <w:rPr>
          <w:spacing w:val="-6"/>
          <w:w w:val="110"/>
        </w:rPr>
        <w:t> </w:t>
      </w:r>
      <w:r>
        <w:rPr>
          <w:w w:val="110"/>
        </w:rPr>
        <w:t>for</w:t>
      </w:r>
      <w:r>
        <w:rPr>
          <w:spacing w:val="-6"/>
          <w:w w:val="110"/>
        </w:rPr>
        <w:t> </w:t>
      </w:r>
      <w:r>
        <w:rPr>
          <w:w w:val="110"/>
        </w:rPr>
        <w:t>faculty</w:t>
      </w:r>
      <w:r>
        <w:rPr>
          <w:spacing w:val="-6"/>
          <w:w w:val="110"/>
        </w:rPr>
        <w:t> </w:t>
      </w:r>
      <w:r>
        <w:rPr>
          <w:w w:val="110"/>
        </w:rPr>
        <w:t>and</w:t>
      </w:r>
      <w:r>
        <w:rPr>
          <w:spacing w:val="-6"/>
          <w:w w:val="110"/>
        </w:rPr>
        <w:t> </w:t>
      </w:r>
      <w:r>
        <w:rPr>
          <w:w w:val="110"/>
        </w:rPr>
        <w:t>staff</w:t>
      </w:r>
      <w:r>
        <w:rPr>
          <w:spacing w:val="-6"/>
          <w:w w:val="110"/>
        </w:rPr>
        <w:t> </w:t>
      </w:r>
      <w:r>
        <w:rPr>
          <w:w w:val="110"/>
        </w:rPr>
        <w:t>members</w:t>
      </w:r>
      <w:r>
        <w:rPr>
          <w:spacing w:val="-7"/>
          <w:w w:val="110"/>
        </w:rPr>
        <w:t> </w:t>
      </w:r>
      <w:r>
        <w:rPr>
          <w:w w:val="110"/>
        </w:rPr>
        <w:t>from</w:t>
      </w:r>
      <w:r>
        <w:rPr>
          <w:spacing w:val="-6"/>
          <w:w w:val="110"/>
        </w:rPr>
        <w:t> </w:t>
      </w:r>
      <w:r>
        <w:rPr>
          <w:w w:val="110"/>
        </w:rPr>
        <w:t>the</w:t>
      </w:r>
      <w:r>
        <w:rPr>
          <w:spacing w:val="-6"/>
          <w:w w:val="110"/>
        </w:rPr>
        <w:t> </w:t>
      </w:r>
      <w:r>
        <w:rPr>
          <w:w w:val="110"/>
        </w:rPr>
        <w:t>first</w:t>
      </w:r>
      <w:r>
        <w:rPr>
          <w:spacing w:val="-7"/>
          <w:w w:val="110"/>
        </w:rPr>
        <w:t> </w:t>
      </w:r>
      <w:r>
        <w:rPr>
          <w:w w:val="110"/>
        </w:rPr>
        <w:t>day of</w:t>
      </w:r>
      <w:r>
        <w:rPr>
          <w:spacing w:val="-8"/>
          <w:w w:val="110"/>
        </w:rPr>
        <w:t> </w:t>
      </w:r>
      <w:r>
        <w:rPr>
          <w:w w:val="110"/>
        </w:rPr>
        <w:t>the</w:t>
      </w:r>
      <w:r>
        <w:rPr>
          <w:spacing w:val="-8"/>
          <w:w w:val="110"/>
        </w:rPr>
        <w:t> </w:t>
      </w:r>
      <w:r>
        <w:rPr>
          <w:w w:val="110"/>
        </w:rPr>
        <w:t>employment.</w:t>
      </w:r>
      <w:r>
        <w:rPr>
          <w:spacing w:val="-9"/>
          <w:w w:val="110"/>
        </w:rPr>
        <w:t> </w:t>
      </w:r>
      <w:r>
        <w:rPr>
          <w:w w:val="110"/>
        </w:rPr>
        <w:t>The</w:t>
      </w:r>
      <w:r>
        <w:rPr>
          <w:spacing w:val="-8"/>
          <w:w w:val="110"/>
        </w:rPr>
        <w:t> </w:t>
      </w:r>
      <w:r>
        <w:rPr>
          <w:w w:val="110"/>
        </w:rPr>
        <w:t>concerned</w:t>
      </w:r>
      <w:r>
        <w:rPr>
          <w:spacing w:val="-7"/>
          <w:w w:val="110"/>
        </w:rPr>
        <w:t> </w:t>
      </w:r>
      <w:r>
        <w:rPr>
          <w:w w:val="110"/>
        </w:rPr>
        <w:t>officer</w:t>
      </w:r>
      <w:r>
        <w:rPr>
          <w:spacing w:val="-8"/>
          <w:w w:val="110"/>
        </w:rPr>
        <w:t> </w:t>
      </w:r>
      <w:r>
        <w:rPr>
          <w:w w:val="110"/>
        </w:rPr>
        <w:t>may</w:t>
      </w:r>
      <w:r>
        <w:rPr>
          <w:spacing w:val="-8"/>
          <w:w w:val="110"/>
        </w:rPr>
        <w:t> </w:t>
      </w:r>
      <w:r>
        <w:rPr>
          <w:w w:val="110"/>
        </w:rPr>
        <w:t>also</w:t>
      </w:r>
      <w:r>
        <w:rPr>
          <w:spacing w:val="-8"/>
          <w:w w:val="110"/>
        </w:rPr>
        <w:t> </w:t>
      </w:r>
      <w:r>
        <w:rPr>
          <w:w w:val="110"/>
        </w:rPr>
        <w:t>create</w:t>
      </w:r>
      <w:r>
        <w:rPr>
          <w:spacing w:val="-8"/>
          <w:w w:val="110"/>
        </w:rPr>
        <w:t> </w:t>
      </w:r>
      <w:r>
        <w:rPr>
          <w:w w:val="110"/>
        </w:rPr>
        <w:t>additional accounts for users if required.</w:t>
      </w:r>
    </w:p>
    <w:p>
      <w:pPr>
        <w:pStyle w:val="Heading2"/>
        <w:numPr>
          <w:ilvl w:val="0"/>
          <w:numId w:val="18"/>
        </w:numPr>
        <w:tabs>
          <w:tab w:pos="456" w:val="left" w:leader="none"/>
        </w:tabs>
        <w:spacing w:line="240" w:lineRule="auto" w:before="116" w:after="0"/>
        <w:ind w:left="456" w:right="0" w:hanging="299"/>
        <w:jc w:val="left"/>
      </w:pPr>
      <w:bookmarkStart w:name="_TOC_250008" w:id="59"/>
      <w:r>
        <w:rPr>
          <w:w w:val="105"/>
        </w:rPr>
        <w:t>Password</w:t>
      </w:r>
      <w:r>
        <w:rPr>
          <w:spacing w:val="-1"/>
          <w:w w:val="105"/>
        </w:rPr>
        <w:t> </w:t>
      </w:r>
      <w:bookmarkEnd w:id="59"/>
      <w:r>
        <w:rPr>
          <w:spacing w:val="-2"/>
          <w:w w:val="110"/>
        </w:rPr>
        <w:t>Administration</w:t>
      </w:r>
    </w:p>
    <w:p>
      <w:pPr>
        <w:pStyle w:val="BodyText"/>
        <w:spacing w:line="321" w:lineRule="auto" w:before="228"/>
        <w:ind w:left="157" w:right="31"/>
      </w:pPr>
      <w:r>
        <w:rPr>
          <w:w w:val="110"/>
        </w:rPr>
        <w:t>Users will receive account information and the default password for that</w:t>
      </w:r>
      <w:r>
        <w:rPr>
          <w:w w:val="110"/>
        </w:rPr>
        <w:t> account</w:t>
      </w:r>
      <w:r>
        <w:rPr>
          <w:w w:val="110"/>
        </w:rPr>
        <w:t> via</w:t>
      </w:r>
      <w:r>
        <w:rPr>
          <w:w w:val="110"/>
        </w:rPr>
        <w:t> campus email.</w:t>
      </w:r>
      <w:r>
        <w:rPr>
          <w:w w:val="110"/>
        </w:rPr>
        <w:t> Users are</w:t>
      </w:r>
      <w:r>
        <w:rPr>
          <w:w w:val="110"/>
        </w:rPr>
        <w:t> advised</w:t>
      </w:r>
      <w:r>
        <w:rPr>
          <w:w w:val="110"/>
        </w:rPr>
        <w:t> to</w:t>
      </w:r>
      <w:r>
        <w:rPr>
          <w:w w:val="110"/>
        </w:rPr>
        <w:t> change</w:t>
      </w:r>
      <w:r>
        <w:rPr>
          <w:w w:val="110"/>
        </w:rPr>
        <w:t> their password every 90 days.</w:t>
      </w:r>
    </w:p>
    <w:p>
      <w:pPr>
        <w:pStyle w:val="BodyText"/>
        <w:spacing w:after="0" w:line="321" w:lineRule="auto"/>
        <w:sectPr>
          <w:pgSz w:w="8680" w:h="12200"/>
          <w:pgMar w:header="731" w:footer="800" w:top="1080" w:bottom="1000" w:left="850" w:right="992"/>
        </w:sectPr>
      </w:pPr>
    </w:p>
    <w:p>
      <w:pPr>
        <w:pStyle w:val="Heading2"/>
        <w:numPr>
          <w:ilvl w:val="0"/>
          <w:numId w:val="18"/>
        </w:numPr>
        <w:tabs>
          <w:tab w:pos="463" w:val="left" w:leader="none"/>
        </w:tabs>
        <w:spacing w:line="240" w:lineRule="auto" w:before="109" w:after="0"/>
        <w:ind w:left="463" w:right="0" w:hanging="301"/>
        <w:jc w:val="both"/>
      </w:pPr>
      <w:bookmarkStart w:name="_TOC_250007" w:id="60"/>
      <w:r>
        <w:rPr>
          <w:w w:val="105"/>
        </w:rPr>
        <w:t>Prohibited</w:t>
      </w:r>
      <w:r>
        <w:rPr>
          <w:spacing w:val="44"/>
          <w:w w:val="105"/>
        </w:rPr>
        <w:t> </w:t>
      </w:r>
      <w:bookmarkEnd w:id="60"/>
      <w:r>
        <w:rPr>
          <w:spacing w:val="-4"/>
          <w:w w:val="105"/>
        </w:rPr>
        <w:t>Uses</w:t>
      </w:r>
    </w:p>
    <w:p>
      <w:pPr>
        <w:pStyle w:val="BodyText"/>
        <w:spacing w:line="321" w:lineRule="auto" w:before="229"/>
        <w:ind w:left="162" w:right="31"/>
      </w:pPr>
      <w:r>
        <w:rPr>
          <w:w w:val="110"/>
        </w:rPr>
        <w:t>The University email forum is only for academic purposes, scholarly pursuits,</w:t>
      </w:r>
      <w:r>
        <w:rPr>
          <w:w w:val="110"/>
        </w:rPr>
        <w:t> and/or</w:t>
      </w:r>
      <w:r>
        <w:rPr>
          <w:w w:val="110"/>
        </w:rPr>
        <w:t> University-related</w:t>
      </w:r>
      <w:r>
        <w:rPr>
          <w:w w:val="110"/>
        </w:rPr>
        <w:t> businesses.</w:t>
      </w:r>
      <w:r>
        <w:rPr>
          <w:w w:val="110"/>
        </w:rPr>
        <w:t> Political,</w:t>
      </w:r>
      <w:r>
        <w:rPr>
          <w:w w:val="110"/>
        </w:rPr>
        <w:t> religious, racial,</w:t>
      </w:r>
      <w:r>
        <w:rPr>
          <w:w w:val="110"/>
        </w:rPr>
        <w:t> or</w:t>
      </w:r>
      <w:r>
        <w:rPr>
          <w:w w:val="110"/>
        </w:rPr>
        <w:t> offensive</w:t>
      </w:r>
      <w:r>
        <w:rPr>
          <w:w w:val="110"/>
        </w:rPr>
        <w:t> comments/opinions</w:t>
      </w:r>
      <w:r>
        <w:rPr>
          <w:w w:val="110"/>
        </w:rPr>
        <w:t> are</w:t>
      </w:r>
      <w:r>
        <w:rPr>
          <w:w w:val="110"/>
        </w:rPr>
        <w:t> not</w:t>
      </w:r>
      <w:r>
        <w:rPr>
          <w:w w:val="110"/>
        </w:rPr>
        <w:t> permitted</w:t>
      </w:r>
      <w:r>
        <w:rPr>
          <w:w w:val="110"/>
        </w:rPr>
        <w:t> on</w:t>
      </w:r>
      <w:r>
        <w:rPr>
          <w:w w:val="110"/>
        </w:rPr>
        <w:t> this </w:t>
      </w:r>
      <w:r>
        <w:rPr>
          <w:spacing w:val="-2"/>
          <w:w w:val="110"/>
        </w:rPr>
        <w:t>forum.</w:t>
      </w:r>
    </w:p>
    <w:p>
      <w:pPr>
        <w:pStyle w:val="BodyText"/>
        <w:spacing w:before="118"/>
        <w:ind w:left="162"/>
      </w:pPr>
      <w:r>
        <w:rPr>
          <w:w w:val="110"/>
        </w:rPr>
        <w:t>The</w:t>
      </w:r>
      <w:r>
        <w:rPr>
          <w:spacing w:val="-14"/>
          <w:w w:val="110"/>
        </w:rPr>
        <w:t> </w:t>
      </w:r>
      <w:r>
        <w:rPr>
          <w:w w:val="110"/>
        </w:rPr>
        <w:t>University</w:t>
      </w:r>
      <w:r>
        <w:rPr>
          <w:spacing w:val="-14"/>
          <w:w w:val="110"/>
        </w:rPr>
        <w:t> </w:t>
      </w:r>
      <w:r>
        <w:rPr>
          <w:w w:val="110"/>
        </w:rPr>
        <w:t>email</w:t>
      </w:r>
      <w:r>
        <w:rPr>
          <w:spacing w:val="-12"/>
          <w:w w:val="110"/>
        </w:rPr>
        <w:t> </w:t>
      </w:r>
      <w:r>
        <w:rPr>
          <w:w w:val="110"/>
        </w:rPr>
        <w:t>systems</w:t>
      </w:r>
      <w:r>
        <w:rPr>
          <w:spacing w:val="-15"/>
          <w:w w:val="110"/>
        </w:rPr>
        <w:t> </w:t>
      </w:r>
      <w:r>
        <w:rPr>
          <w:w w:val="110"/>
        </w:rPr>
        <w:t>are</w:t>
      </w:r>
      <w:r>
        <w:rPr>
          <w:spacing w:val="-13"/>
          <w:w w:val="110"/>
        </w:rPr>
        <w:t> </w:t>
      </w:r>
      <w:r>
        <w:rPr>
          <w:w w:val="110"/>
        </w:rPr>
        <w:t>not</w:t>
      </w:r>
      <w:r>
        <w:rPr>
          <w:spacing w:val="-15"/>
          <w:w w:val="110"/>
        </w:rPr>
        <w:t> </w:t>
      </w:r>
      <w:r>
        <w:rPr>
          <w:w w:val="110"/>
        </w:rPr>
        <w:t>to</w:t>
      </w:r>
      <w:r>
        <w:rPr>
          <w:spacing w:val="-12"/>
          <w:w w:val="110"/>
        </w:rPr>
        <w:t> </w:t>
      </w:r>
      <w:r>
        <w:rPr>
          <w:w w:val="110"/>
        </w:rPr>
        <w:t>be</w:t>
      </w:r>
      <w:r>
        <w:rPr>
          <w:spacing w:val="-13"/>
          <w:w w:val="110"/>
        </w:rPr>
        <w:t> </w:t>
      </w:r>
      <w:r>
        <w:rPr>
          <w:w w:val="110"/>
        </w:rPr>
        <w:t>used</w:t>
      </w:r>
      <w:r>
        <w:rPr>
          <w:spacing w:val="-13"/>
          <w:w w:val="110"/>
        </w:rPr>
        <w:t> </w:t>
      </w:r>
      <w:r>
        <w:rPr>
          <w:w w:val="110"/>
        </w:rPr>
        <w:t>for</w:t>
      </w:r>
      <w:r>
        <w:rPr>
          <w:spacing w:val="-14"/>
          <w:w w:val="110"/>
        </w:rPr>
        <w:t> </w:t>
      </w:r>
      <w:r>
        <w:rPr>
          <w:w w:val="110"/>
        </w:rPr>
        <w:t>the</w:t>
      </w:r>
      <w:r>
        <w:rPr>
          <w:spacing w:val="-13"/>
          <w:w w:val="110"/>
        </w:rPr>
        <w:t> </w:t>
      </w:r>
      <w:r>
        <w:rPr>
          <w:spacing w:val="-2"/>
          <w:w w:val="110"/>
        </w:rPr>
        <w:t>following:</w:t>
      </w:r>
    </w:p>
    <w:p>
      <w:pPr>
        <w:pStyle w:val="ListParagraph"/>
        <w:numPr>
          <w:ilvl w:val="1"/>
          <w:numId w:val="18"/>
        </w:numPr>
        <w:tabs>
          <w:tab w:pos="882" w:val="left" w:leader="none"/>
        </w:tabs>
        <w:spacing w:line="240" w:lineRule="auto" w:before="202" w:after="0"/>
        <w:ind w:left="882" w:right="0" w:hanging="720"/>
        <w:jc w:val="both"/>
        <w:rPr>
          <w:sz w:val="20"/>
        </w:rPr>
      </w:pPr>
      <w:r>
        <w:rPr>
          <w:w w:val="105"/>
          <w:sz w:val="20"/>
        </w:rPr>
        <w:t>Personal</w:t>
      </w:r>
      <w:r>
        <w:rPr>
          <w:spacing w:val="-5"/>
          <w:w w:val="105"/>
          <w:sz w:val="20"/>
        </w:rPr>
        <w:t> </w:t>
      </w:r>
      <w:r>
        <w:rPr>
          <w:spacing w:val="-4"/>
          <w:w w:val="110"/>
          <w:sz w:val="20"/>
        </w:rPr>
        <w:t>gain</w:t>
      </w:r>
    </w:p>
    <w:p>
      <w:pPr>
        <w:pStyle w:val="ListParagraph"/>
        <w:numPr>
          <w:ilvl w:val="1"/>
          <w:numId w:val="18"/>
        </w:numPr>
        <w:tabs>
          <w:tab w:pos="882" w:val="left" w:leader="none"/>
        </w:tabs>
        <w:spacing w:line="312" w:lineRule="auto" w:before="190" w:after="0"/>
        <w:ind w:left="882" w:right="32" w:hanging="720"/>
        <w:jc w:val="both"/>
        <w:rPr>
          <w:sz w:val="20"/>
        </w:rPr>
      </w:pPr>
      <w:r>
        <w:rPr>
          <w:w w:val="110"/>
          <w:sz w:val="20"/>
        </w:rPr>
        <w:t>Chain</w:t>
      </w:r>
      <w:r>
        <w:rPr>
          <w:w w:val="110"/>
          <w:sz w:val="20"/>
        </w:rPr>
        <w:t> letters</w:t>
      </w:r>
      <w:r>
        <w:rPr>
          <w:w w:val="110"/>
          <w:sz w:val="20"/>
        </w:rPr>
        <w:t> (e.g.,</w:t>
      </w:r>
      <w:r>
        <w:rPr>
          <w:w w:val="110"/>
          <w:sz w:val="20"/>
        </w:rPr>
        <w:t> any</w:t>
      </w:r>
      <w:r>
        <w:rPr>
          <w:w w:val="110"/>
          <w:sz w:val="20"/>
        </w:rPr>
        <w:t> communication</w:t>
      </w:r>
      <w:r>
        <w:rPr>
          <w:w w:val="110"/>
          <w:sz w:val="20"/>
        </w:rPr>
        <w:t> which</w:t>
      </w:r>
      <w:r>
        <w:rPr>
          <w:w w:val="110"/>
          <w:sz w:val="20"/>
        </w:rPr>
        <w:t> requests</w:t>
      </w:r>
      <w:r>
        <w:rPr>
          <w:w w:val="110"/>
          <w:sz w:val="20"/>
        </w:rPr>
        <w:t> or demands the recipient forward the message to one or more </w:t>
      </w:r>
      <w:r>
        <w:rPr>
          <w:spacing w:val="-2"/>
          <w:w w:val="110"/>
          <w:sz w:val="20"/>
        </w:rPr>
        <w:t>individuals)</w:t>
      </w:r>
    </w:p>
    <w:p>
      <w:pPr>
        <w:pStyle w:val="ListParagraph"/>
        <w:numPr>
          <w:ilvl w:val="1"/>
          <w:numId w:val="18"/>
        </w:numPr>
        <w:tabs>
          <w:tab w:pos="882" w:val="left" w:leader="none"/>
        </w:tabs>
        <w:spacing w:line="304" w:lineRule="auto" w:before="134" w:after="0"/>
        <w:ind w:left="882" w:right="29" w:hanging="721"/>
        <w:jc w:val="both"/>
        <w:rPr>
          <w:sz w:val="20"/>
        </w:rPr>
      </w:pPr>
      <w:r>
        <w:rPr>
          <w:w w:val="110"/>
          <w:sz w:val="20"/>
        </w:rPr>
        <w:t>Solicitations for</w:t>
      </w:r>
      <w:r>
        <w:rPr>
          <w:w w:val="110"/>
          <w:sz w:val="20"/>
        </w:rPr>
        <w:t> contributions for</w:t>
      </w:r>
      <w:r>
        <w:rPr>
          <w:w w:val="110"/>
          <w:sz w:val="20"/>
        </w:rPr>
        <w:t> non-University</w:t>
      </w:r>
      <w:r>
        <w:rPr>
          <w:w w:val="110"/>
          <w:sz w:val="20"/>
        </w:rPr>
        <w:t> sponsored </w:t>
      </w:r>
      <w:r>
        <w:rPr>
          <w:spacing w:val="-2"/>
          <w:w w:val="110"/>
          <w:sz w:val="20"/>
        </w:rPr>
        <w:t>entities</w:t>
      </w:r>
    </w:p>
    <w:p>
      <w:pPr>
        <w:pStyle w:val="ListParagraph"/>
        <w:numPr>
          <w:ilvl w:val="1"/>
          <w:numId w:val="18"/>
        </w:numPr>
        <w:tabs>
          <w:tab w:pos="882" w:val="left" w:leader="none"/>
        </w:tabs>
        <w:spacing w:line="240" w:lineRule="auto" w:before="139" w:after="0"/>
        <w:ind w:left="882" w:right="0" w:hanging="720"/>
        <w:jc w:val="both"/>
        <w:rPr>
          <w:sz w:val="20"/>
        </w:rPr>
      </w:pPr>
      <w:r>
        <w:rPr>
          <w:w w:val="110"/>
          <w:sz w:val="20"/>
        </w:rPr>
        <w:t>“Get</w:t>
      </w:r>
      <w:r>
        <w:rPr>
          <w:spacing w:val="-4"/>
          <w:w w:val="110"/>
          <w:sz w:val="20"/>
        </w:rPr>
        <w:t> </w:t>
      </w:r>
      <w:r>
        <w:rPr>
          <w:w w:val="110"/>
          <w:sz w:val="20"/>
        </w:rPr>
        <w:t>rich</w:t>
      </w:r>
      <w:r>
        <w:rPr>
          <w:spacing w:val="-4"/>
          <w:w w:val="110"/>
          <w:sz w:val="20"/>
        </w:rPr>
        <w:t> </w:t>
      </w:r>
      <w:r>
        <w:rPr>
          <w:w w:val="110"/>
          <w:sz w:val="20"/>
        </w:rPr>
        <w:t>quick”</w:t>
      </w:r>
      <w:r>
        <w:rPr>
          <w:spacing w:val="-3"/>
          <w:w w:val="110"/>
          <w:sz w:val="20"/>
        </w:rPr>
        <w:t> </w:t>
      </w:r>
      <w:r>
        <w:rPr>
          <w:w w:val="110"/>
          <w:sz w:val="20"/>
        </w:rPr>
        <w:t>or</w:t>
      </w:r>
      <w:r>
        <w:rPr>
          <w:spacing w:val="-3"/>
          <w:w w:val="110"/>
          <w:sz w:val="20"/>
        </w:rPr>
        <w:t> </w:t>
      </w:r>
      <w:r>
        <w:rPr>
          <w:w w:val="110"/>
          <w:sz w:val="20"/>
        </w:rPr>
        <w:t>pyramid</w:t>
      </w:r>
      <w:r>
        <w:rPr>
          <w:spacing w:val="-3"/>
          <w:w w:val="110"/>
          <w:sz w:val="20"/>
        </w:rPr>
        <w:t> </w:t>
      </w:r>
      <w:r>
        <w:rPr>
          <w:spacing w:val="-2"/>
          <w:w w:val="110"/>
          <w:sz w:val="20"/>
        </w:rPr>
        <w:t>schemes</w:t>
      </w:r>
    </w:p>
    <w:p>
      <w:pPr>
        <w:pStyle w:val="ListParagraph"/>
        <w:numPr>
          <w:ilvl w:val="1"/>
          <w:numId w:val="18"/>
        </w:numPr>
        <w:tabs>
          <w:tab w:pos="882" w:val="left" w:leader="none"/>
        </w:tabs>
        <w:spacing w:line="304" w:lineRule="auto" w:before="190" w:after="0"/>
        <w:ind w:left="882" w:right="31" w:hanging="720"/>
        <w:jc w:val="both"/>
        <w:rPr>
          <w:sz w:val="20"/>
        </w:rPr>
      </w:pPr>
      <w:r>
        <w:rPr>
          <w:w w:val="110"/>
          <w:sz w:val="20"/>
        </w:rPr>
        <w:t>Deliberate</w:t>
      </w:r>
      <w:r>
        <w:rPr>
          <w:spacing w:val="-3"/>
          <w:w w:val="110"/>
          <w:sz w:val="20"/>
        </w:rPr>
        <w:t> </w:t>
      </w:r>
      <w:r>
        <w:rPr>
          <w:w w:val="110"/>
          <w:sz w:val="20"/>
        </w:rPr>
        <w:t>denial,</w:t>
      </w:r>
      <w:r>
        <w:rPr>
          <w:spacing w:val="-4"/>
          <w:w w:val="110"/>
          <w:sz w:val="20"/>
        </w:rPr>
        <w:t> </w:t>
      </w:r>
      <w:r>
        <w:rPr>
          <w:w w:val="110"/>
          <w:sz w:val="20"/>
        </w:rPr>
        <w:t>interference,</w:t>
      </w:r>
      <w:r>
        <w:rPr>
          <w:spacing w:val="-4"/>
          <w:w w:val="110"/>
          <w:sz w:val="20"/>
        </w:rPr>
        <w:t> </w:t>
      </w:r>
      <w:r>
        <w:rPr>
          <w:w w:val="110"/>
          <w:sz w:val="20"/>
        </w:rPr>
        <w:t>or</w:t>
      </w:r>
      <w:r>
        <w:rPr>
          <w:spacing w:val="-3"/>
          <w:w w:val="110"/>
          <w:sz w:val="20"/>
        </w:rPr>
        <w:t> </w:t>
      </w:r>
      <w:r>
        <w:rPr>
          <w:w w:val="110"/>
          <w:sz w:val="20"/>
        </w:rPr>
        <w:t>disruption</w:t>
      </w:r>
      <w:r>
        <w:rPr>
          <w:spacing w:val="-5"/>
          <w:w w:val="110"/>
          <w:sz w:val="20"/>
        </w:rPr>
        <w:t> </w:t>
      </w:r>
      <w:r>
        <w:rPr>
          <w:w w:val="110"/>
          <w:sz w:val="20"/>
        </w:rPr>
        <w:t>of</w:t>
      </w:r>
      <w:r>
        <w:rPr>
          <w:spacing w:val="-3"/>
          <w:w w:val="110"/>
          <w:sz w:val="20"/>
        </w:rPr>
        <w:t> </w:t>
      </w:r>
      <w:r>
        <w:rPr>
          <w:w w:val="110"/>
          <w:sz w:val="20"/>
        </w:rPr>
        <w:t>the</w:t>
      </w:r>
      <w:r>
        <w:rPr>
          <w:spacing w:val="-3"/>
          <w:w w:val="110"/>
          <w:sz w:val="20"/>
        </w:rPr>
        <w:t> </w:t>
      </w:r>
      <w:r>
        <w:rPr>
          <w:w w:val="110"/>
          <w:sz w:val="20"/>
        </w:rPr>
        <w:t>University email service or that of any other agency</w:t>
      </w:r>
    </w:p>
    <w:p>
      <w:pPr>
        <w:pStyle w:val="ListParagraph"/>
        <w:numPr>
          <w:ilvl w:val="1"/>
          <w:numId w:val="18"/>
        </w:numPr>
        <w:tabs>
          <w:tab w:pos="882" w:val="left" w:leader="none"/>
        </w:tabs>
        <w:spacing w:line="312" w:lineRule="auto" w:before="140" w:after="0"/>
        <w:ind w:left="882" w:right="29" w:hanging="720"/>
        <w:jc w:val="both"/>
        <w:rPr>
          <w:sz w:val="20"/>
        </w:rPr>
      </w:pPr>
      <w:r>
        <w:rPr>
          <w:w w:val="110"/>
          <w:sz w:val="20"/>
        </w:rPr>
        <w:t>Attempts</w:t>
      </w:r>
      <w:r>
        <w:rPr>
          <w:spacing w:val="-8"/>
          <w:w w:val="110"/>
          <w:sz w:val="20"/>
        </w:rPr>
        <w:t> </w:t>
      </w:r>
      <w:r>
        <w:rPr>
          <w:w w:val="110"/>
          <w:sz w:val="20"/>
        </w:rPr>
        <w:t>to</w:t>
      </w:r>
      <w:r>
        <w:rPr>
          <w:spacing w:val="-7"/>
          <w:w w:val="110"/>
          <w:sz w:val="20"/>
        </w:rPr>
        <w:t> </w:t>
      </w:r>
      <w:r>
        <w:rPr>
          <w:w w:val="110"/>
          <w:sz w:val="20"/>
        </w:rPr>
        <w:t>perform</w:t>
      </w:r>
      <w:r>
        <w:rPr>
          <w:spacing w:val="-7"/>
          <w:w w:val="110"/>
          <w:sz w:val="20"/>
        </w:rPr>
        <w:t> </w:t>
      </w:r>
      <w:r>
        <w:rPr>
          <w:w w:val="110"/>
          <w:sz w:val="20"/>
        </w:rPr>
        <w:t>mass</w:t>
      </w:r>
      <w:r>
        <w:rPr>
          <w:spacing w:val="-8"/>
          <w:w w:val="110"/>
          <w:sz w:val="20"/>
        </w:rPr>
        <w:t> </w:t>
      </w:r>
      <w:r>
        <w:rPr>
          <w:w w:val="110"/>
          <w:sz w:val="20"/>
        </w:rPr>
        <w:t>mailings</w:t>
      </w:r>
      <w:r>
        <w:rPr>
          <w:spacing w:val="-8"/>
          <w:w w:val="110"/>
          <w:sz w:val="20"/>
        </w:rPr>
        <w:t> </w:t>
      </w:r>
      <w:r>
        <w:rPr>
          <w:w w:val="110"/>
          <w:sz w:val="20"/>
        </w:rPr>
        <w:t>to</w:t>
      </w:r>
      <w:r>
        <w:rPr>
          <w:spacing w:val="-7"/>
          <w:w w:val="110"/>
          <w:sz w:val="20"/>
        </w:rPr>
        <w:t> </w:t>
      </w:r>
      <w:r>
        <w:rPr>
          <w:w w:val="110"/>
          <w:sz w:val="20"/>
        </w:rPr>
        <w:t>the</w:t>
      </w:r>
      <w:r>
        <w:rPr>
          <w:spacing w:val="-6"/>
          <w:w w:val="110"/>
          <w:sz w:val="20"/>
        </w:rPr>
        <w:t> </w:t>
      </w:r>
      <w:r>
        <w:rPr>
          <w:w w:val="110"/>
          <w:sz w:val="20"/>
        </w:rPr>
        <w:t>entire</w:t>
      </w:r>
      <w:r>
        <w:rPr>
          <w:spacing w:val="-6"/>
          <w:w w:val="110"/>
          <w:sz w:val="20"/>
        </w:rPr>
        <w:t> </w:t>
      </w:r>
      <w:r>
        <w:rPr>
          <w:w w:val="110"/>
          <w:sz w:val="20"/>
        </w:rPr>
        <w:t>campus</w:t>
      </w:r>
      <w:r>
        <w:rPr>
          <w:spacing w:val="-8"/>
          <w:w w:val="110"/>
          <w:sz w:val="20"/>
        </w:rPr>
        <w:t> </w:t>
      </w:r>
      <w:r>
        <w:rPr>
          <w:w w:val="110"/>
          <w:sz w:val="20"/>
        </w:rPr>
        <w:t>(or</w:t>
      </w:r>
      <w:r>
        <w:rPr>
          <w:spacing w:val="-6"/>
          <w:w w:val="110"/>
          <w:sz w:val="20"/>
        </w:rPr>
        <w:t> </w:t>
      </w:r>
      <w:r>
        <w:rPr>
          <w:w w:val="110"/>
          <w:sz w:val="20"/>
        </w:rPr>
        <w:t>a large</w:t>
      </w:r>
      <w:r>
        <w:rPr>
          <w:spacing w:val="-16"/>
          <w:w w:val="110"/>
          <w:sz w:val="20"/>
        </w:rPr>
        <w:t> </w:t>
      </w:r>
      <w:r>
        <w:rPr>
          <w:w w:val="110"/>
          <w:sz w:val="20"/>
        </w:rPr>
        <w:t>subset</w:t>
      </w:r>
      <w:r>
        <w:rPr>
          <w:spacing w:val="-15"/>
          <w:w w:val="110"/>
          <w:sz w:val="20"/>
        </w:rPr>
        <w:t> </w:t>
      </w:r>
      <w:r>
        <w:rPr>
          <w:w w:val="110"/>
          <w:sz w:val="20"/>
        </w:rPr>
        <w:t>of</w:t>
      </w:r>
      <w:r>
        <w:rPr>
          <w:spacing w:val="-15"/>
          <w:w w:val="110"/>
          <w:sz w:val="20"/>
        </w:rPr>
        <w:t> </w:t>
      </w:r>
      <w:r>
        <w:rPr>
          <w:w w:val="110"/>
          <w:sz w:val="20"/>
        </w:rPr>
        <w:t>the</w:t>
      </w:r>
      <w:r>
        <w:rPr>
          <w:spacing w:val="-16"/>
          <w:w w:val="110"/>
          <w:sz w:val="20"/>
        </w:rPr>
        <w:t> </w:t>
      </w:r>
      <w:r>
        <w:rPr>
          <w:w w:val="110"/>
          <w:sz w:val="20"/>
        </w:rPr>
        <w:t>campus)</w:t>
      </w:r>
      <w:r>
        <w:rPr>
          <w:spacing w:val="-15"/>
          <w:w w:val="110"/>
          <w:sz w:val="20"/>
        </w:rPr>
        <w:t> </w:t>
      </w:r>
      <w:r>
        <w:rPr>
          <w:w w:val="110"/>
          <w:sz w:val="20"/>
        </w:rPr>
        <w:t>of</w:t>
      </w:r>
      <w:r>
        <w:rPr>
          <w:spacing w:val="-15"/>
          <w:w w:val="110"/>
          <w:sz w:val="20"/>
        </w:rPr>
        <w:t> </w:t>
      </w:r>
      <w:r>
        <w:rPr>
          <w:w w:val="110"/>
          <w:sz w:val="20"/>
        </w:rPr>
        <w:t>a</w:t>
      </w:r>
      <w:r>
        <w:rPr>
          <w:spacing w:val="-15"/>
          <w:w w:val="110"/>
          <w:sz w:val="20"/>
        </w:rPr>
        <w:t> </w:t>
      </w:r>
      <w:r>
        <w:rPr>
          <w:w w:val="110"/>
          <w:sz w:val="20"/>
        </w:rPr>
        <w:t>non-official</w:t>
      </w:r>
      <w:r>
        <w:rPr>
          <w:spacing w:val="-16"/>
          <w:w w:val="110"/>
          <w:sz w:val="20"/>
        </w:rPr>
        <w:t> </w:t>
      </w:r>
      <w:r>
        <w:rPr>
          <w:w w:val="110"/>
          <w:sz w:val="20"/>
        </w:rPr>
        <w:t>nature,</w:t>
      </w:r>
      <w:r>
        <w:rPr>
          <w:spacing w:val="-15"/>
          <w:w w:val="110"/>
          <w:sz w:val="20"/>
        </w:rPr>
        <w:t> </w:t>
      </w:r>
      <w:r>
        <w:rPr>
          <w:w w:val="110"/>
          <w:sz w:val="20"/>
        </w:rPr>
        <w:t>which</w:t>
      </w:r>
      <w:r>
        <w:rPr>
          <w:spacing w:val="-15"/>
          <w:w w:val="110"/>
          <w:sz w:val="20"/>
        </w:rPr>
        <w:t> </w:t>
      </w:r>
      <w:r>
        <w:rPr>
          <w:w w:val="110"/>
          <w:sz w:val="20"/>
        </w:rPr>
        <w:t>has a negative impact on the daily operation of the University</w:t>
      </w:r>
    </w:p>
    <w:p>
      <w:pPr>
        <w:pStyle w:val="ListParagraph"/>
        <w:numPr>
          <w:ilvl w:val="1"/>
          <w:numId w:val="18"/>
        </w:numPr>
        <w:tabs>
          <w:tab w:pos="882" w:val="left" w:leader="none"/>
        </w:tabs>
        <w:spacing w:line="240" w:lineRule="auto" w:before="133" w:after="0"/>
        <w:ind w:left="882" w:right="0" w:hanging="720"/>
        <w:jc w:val="both"/>
        <w:rPr>
          <w:sz w:val="20"/>
        </w:rPr>
      </w:pPr>
      <w:r>
        <w:rPr>
          <w:sz w:val="20"/>
        </w:rPr>
        <w:t>Any</w:t>
      </w:r>
      <w:r>
        <w:rPr>
          <w:spacing w:val="40"/>
          <w:sz w:val="20"/>
        </w:rPr>
        <w:t> </w:t>
      </w:r>
      <w:r>
        <w:rPr>
          <w:sz w:val="20"/>
        </w:rPr>
        <w:t>unlawful</w:t>
      </w:r>
      <w:r>
        <w:rPr>
          <w:spacing w:val="41"/>
          <w:sz w:val="20"/>
        </w:rPr>
        <w:t> </w:t>
      </w:r>
      <w:r>
        <w:rPr>
          <w:spacing w:val="-2"/>
          <w:sz w:val="20"/>
        </w:rPr>
        <w:t>activity.</w:t>
      </w:r>
    </w:p>
    <w:p>
      <w:pPr>
        <w:pStyle w:val="Heading2"/>
        <w:spacing w:before="185"/>
        <w:ind w:left="162"/>
        <w:jc w:val="both"/>
      </w:pPr>
      <w:bookmarkStart w:name="_TOC_250006" w:id="61"/>
      <w:r>
        <w:rPr/>
        <w:t>General</w:t>
      </w:r>
      <w:r>
        <w:rPr>
          <w:spacing w:val="39"/>
        </w:rPr>
        <w:t> </w:t>
      </w:r>
      <w:r>
        <w:rPr/>
        <w:t>Rules</w:t>
      </w:r>
      <w:r>
        <w:rPr>
          <w:spacing w:val="40"/>
        </w:rPr>
        <w:t> </w:t>
      </w:r>
      <w:r>
        <w:rPr/>
        <w:t>of</w:t>
      </w:r>
      <w:r>
        <w:rPr>
          <w:spacing w:val="37"/>
        </w:rPr>
        <w:t> </w:t>
      </w:r>
      <w:bookmarkEnd w:id="61"/>
      <w:r>
        <w:rPr>
          <w:spacing w:val="-5"/>
        </w:rPr>
        <w:t>Use</w:t>
      </w:r>
    </w:p>
    <w:p>
      <w:pPr>
        <w:pStyle w:val="ListParagraph"/>
        <w:numPr>
          <w:ilvl w:val="1"/>
          <w:numId w:val="18"/>
        </w:numPr>
        <w:tabs>
          <w:tab w:pos="882" w:val="left" w:leader="none"/>
        </w:tabs>
        <w:spacing w:line="312" w:lineRule="auto" w:before="233" w:after="0"/>
        <w:ind w:left="882" w:right="26" w:hanging="720"/>
        <w:jc w:val="both"/>
        <w:rPr>
          <w:sz w:val="20"/>
        </w:rPr>
      </w:pPr>
      <w:r>
        <w:rPr>
          <w:w w:val="110"/>
          <w:sz w:val="20"/>
        </w:rPr>
        <w:t>No one shall deliberately alter or attempt to conceal a real return</w:t>
      </w:r>
      <w:r>
        <w:rPr>
          <w:w w:val="110"/>
          <w:sz w:val="20"/>
        </w:rPr>
        <w:t> address or</w:t>
      </w:r>
      <w:r>
        <w:rPr>
          <w:w w:val="110"/>
          <w:sz w:val="20"/>
        </w:rPr>
        <w:t> the</w:t>
      </w:r>
      <w:r>
        <w:rPr>
          <w:w w:val="110"/>
          <w:sz w:val="20"/>
        </w:rPr>
        <w:t> place</w:t>
      </w:r>
      <w:r>
        <w:rPr>
          <w:w w:val="110"/>
          <w:sz w:val="20"/>
        </w:rPr>
        <w:t> where</w:t>
      </w:r>
      <w:r>
        <w:rPr>
          <w:w w:val="110"/>
          <w:sz w:val="20"/>
        </w:rPr>
        <w:t> a</w:t>
      </w:r>
      <w:r>
        <w:rPr>
          <w:w w:val="110"/>
          <w:sz w:val="20"/>
        </w:rPr>
        <w:t> communication</w:t>
      </w:r>
      <w:r>
        <w:rPr>
          <w:w w:val="110"/>
          <w:sz w:val="20"/>
        </w:rPr>
        <w:t> was originally sent.</w:t>
      </w:r>
    </w:p>
    <w:p>
      <w:pPr>
        <w:pStyle w:val="ListParagraph"/>
        <w:numPr>
          <w:ilvl w:val="1"/>
          <w:numId w:val="18"/>
        </w:numPr>
        <w:tabs>
          <w:tab w:pos="882" w:val="left" w:leader="none"/>
        </w:tabs>
        <w:spacing w:line="304" w:lineRule="auto" w:before="134" w:after="0"/>
        <w:ind w:left="882" w:right="28" w:hanging="720"/>
        <w:jc w:val="both"/>
        <w:rPr>
          <w:sz w:val="20"/>
        </w:rPr>
      </w:pPr>
      <w:r>
        <w:rPr>
          <w:w w:val="110"/>
          <w:sz w:val="20"/>
        </w:rPr>
        <w:t>No</w:t>
      </w:r>
      <w:r>
        <w:rPr>
          <w:w w:val="110"/>
          <w:sz w:val="20"/>
        </w:rPr>
        <w:t> one</w:t>
      </w:r>
      <w:r>
        <w:rPr>
          <w:w w:val="110"/>
          <w:sz w:val="20"/>
        </w:rPr>
        <w:t> is</w:t>
      </w:r>
      <w:r>
        <w:rPr>
          <w:w w:val="110"/>
          <w:sz w:val="20"/>
        </w:rPr>
        <w:t> allowed</w:t>
      </w:r>
      <w:r>
        <w:rPr>
          <w:w w:val="110"/>
          <w:sz w:val="20"/>
        </w:rPr>
        <w:t> to</w:t>
      </w:r>
      <w:r>
        <w:rPr>
          <w:w w:val="110"/>
          <w:sz w:val="20"/>
        </w:rPr>
        <w:t> purposefully</w:t>
      </w:r>
      <w:r>
        <w:rPr>
          <w:w w:val="110"/>
          <w:sz w:val="20"/>
        </w:rPr>
        <w:t> obstruct</w:t>
      </w:r>
      <w:r>
        <w:rPr>
          <w:w w:val="110"/>
          <w:sz w:val="20"/>
        </w:rPr>
        <w:t> another</w:t>
      </w:r>
      <w:r>
        <w:rPr>
          <w:w w:val="110"/>
          <w:sz w:val="20"/>
        </w:rPr>
        <w:t> person from receiving email.</w:t>
      </w:r>
    </w:p>
    <w:p>
      <w:pPr>
        <w:pStyle w:val="ListParagraph"/>
        <w:spacing w:after="0" w:line="304" w:lineRule="auto"/>
        <w:jc w:val="both"/>
        <w:rPr>
          <w:sz w:val="20"/>
        </w:rPr>
        <w:sectPr>
          <w:pgSz w:w="8680" w:h="12200"/>
          <w:pgMar w:header="731" w:footer="800" w:top="1080" w:bottom="1000" w:left="850" w:right="992"/>
        </w:sectPr>
      </w:pPr>
    </w:p>
    <w:p>
      <w:pPr>
        <w:pStyle w:val="ListParagraph"/>
        <w:numPr>
          <w:ilvl w:val="1"/>
          <w:numId w:val="18"/>
        </w:numPr>
        <w:tabs>
          <w:tab w:pos="877" w:val="left" w:leader="none"/>
        </w:tabs>
        <w:spacing w:line="312" w:lineRule="auto" w:before="114" w:after="0"/>
        <w:ind w:left="877" w:right="34" w:hanging="720"/>
        <w:jc w:val="both"/>
        <w:rPr>
          <w:sz w:val="20"/>
        </w:rPr>
      </w:pPr>
      <w:r>
        <w:rPr>
          <w:w w:val="110"/>
          <w:sz w:val="20"/>
        </w:rPr>
        <w:t>No</w:t>
      </w:r>
      <w:r>
        <w:rPr>
          <w:w w:val="110"/>
          <w:sz w:val="20"/>
        </w:rPr>
        <w:t> one</w:t>
      </w:r>
      <w:r>
        <w:rPr>
          <w:w w:val="110"/>
          <w:sz w:val="20"/>
        </w:rPr>
        <w:t> shall</w:t>
      </w:r>
      <w:r>
        <w:rPr>
          <w:w w:val="110"/>
          <w:sz w:val="20"/>
        </w:rPr>
        <w:t> deliberately</w:t>
      </w:r>
      <w:r>
        <w:rPr>
          <w:w w:val="110"/>
          <w:sz w:val="20"/>
        </w:rPr>
        <w:t> set</w:t>
      </w:r>
      <w:r>
        <w:rPr>
          <w:w w:val="110"/>
          <w:sz w:val="20"/>
        </w:rPr>
        <w:t> forth</w:t>
      </w:r>
      <w:r>
        <w:rPr>
          <w:w w:val="110"/>
          <w:sz w:val="20"/>
        </w:rPr>
        <w:t> to</w:t>
      </w:r>
      <w:r>
        <w:rPr>
          <w:w w:val="110"/>
          <w:sz w:val="20"/>
        </w:rPr>
        <w:t> intercept</w:t>
      </w:r>
      <w:r>
        <w:rPr>
          <w:w w:val="110"/>
          <w:sz w:val="20"/>
        </w:rPr>
        <w:t> or</w:t>
      </w:r>
      <w:r>
        <w:rPr>
          <w:w w:val="110"/>
          <w:sz w:val="20"/>
        </w:rPr>
        <w:t> receive, and/or</w:t>
      </w:r>
      <w:r>
        <w:rPr>
          <w:w w:val="110"/>
          <w:sz w:val="20"/>
        </w:rPr>
        <w:t> view</w:t>
      </w:r>
      <w:r>
        <w:rPr>
          <w:w w:val="110"/>
          <w:sz w:val="20"/>
        </w:rPr>
        <w:t> another</w:t>
      </w:r>
      <w:r>
        <w:rPr>
          <w:w w:val="110"/>
          <w:sz w:val="20"/>
        </w:rPr>
        <w:t> individual’s email</w:t>
      </w:r>
      <w:r>
        <w:rPr>
          <w:w w:val="110"/>
          <w:sz w:val="20"/>
        </w:rPr>
        <w:t> without</w:t>
      </w:r>
      <w:r>
        <w:rPr>
          <w:w w:val="110"/>
          <w:sz w:val="20"/>
        </w:rPr>
        <w:t> that</w:t>
      </w:r>
      <w:r>
        <w:rPr>
          <w:w w:val="110"/>
          <w:sz w:val="20"/>
        </w:rPr>
        <w:t> user’s </w:t>
      </w:r>
      <w:r>
        <w:rPr>
          <w:spacing w:val="-2"/>
          <w:w w:val="110"/>
          <w:sz w:val="20"/>
        </w:rPr>
        <w:t>consent.</w:t>
      </w:r>
    </w:p>
    <w:p>
      <w:pPr>
        <w:pStyle w:val="ListParagraph"/>
        <w:numPr>
          <w:ilvl w:val="1"/>
          <w:numId w:val="18"/>
        </w:numPr>
        <w:tabs>
          <w:tab w:pos="877" w:val="left" w:leader="none"/>
        </w:tabs>
        <w:spacing w:line="314" w:lineRule="auto" w:before="134" w:after="0"/>
        <w:ind w:left="877" w:right="34" w:hanging="720"/>
        <w:jc w:val="both"/>
        <w:rPr>
          <w:sz w:val="20"/>
        </w:rPr>
      </w:pPr>
      <w:r>
        <w:rPr>
          <w:w w:val="110"/>
          <w:sz w:val="20"/>
        </w:rPr>
        <w:t>Email services must not be used for any form of harassment of</w:t>
      </w:r>
      <w:r>
        <w:rPr>
          <w:spacing w:val="-5"/>
          <w:w w:val="110"/>
          <w:sz w:val="20"/>
        </w:rPr>
        <w:t> </w:t>
      </w:r>
      <w:r>
        <w:rPr>
          <w:w w:val="110"/>
          <w:sz w:val="20"/>
        </w:rPr>
        <w:t>a</w:t>
      </w:r>
      <w:r>
        <w:rPr>
          <w:spacing w:val="-5"/>
          <w:w w:val="110"/>
          <w:sz w:val="20"/>
        </w:rPr>
        <w:t> </w:t>
      </w:r>
      <w:r>
        <w:rPr>
          <w:w w:val="110"/>
          <w:sz w:val="20"/>
        </w:rPr>
        <w:t>person</w:t>
      </w:r>
      <w:r>
        <w:rPr>
          <w:spacing w:val="-4"/>
          <w:w w:val="110"/>
          <w:sz w:val="20"/>
        </w:rPr>
        <w:t> </w:t>
      </w:r>
      <w:r>
        <w:rPr>
          <w:w w:val="110"/>
          <w:sz w:val="20"/>
        </w:rPr>
        <w:t>or</w:t>
      </w:r>
      <w:r>
        <w:rPr>
          <w:spacing w:val="-5"/>
          <w:w w:val="110"/>
          <w:sz w:val="20"/>
        </w:rPr>
        <w:t> </w:t>
      </w:r>
      <w:r>
        <w:rPr>
          <w:w w:val="110"/>
          <w:sz w:val="20"/>
        </w:rPr>
        <w:t>group.</w:t>
      </w:r>
      <w:r>
        <w:rPr>
          <w:spacing w:val="-4"/>
          <w:w w:val="110"/>
          <w:sz w:val="20"/>
        </w:rPr>
        <w:t> </w:t>
      </w:r>
      <w:r>
        <w:rPr>
          <w:w w:val="110"/>
          <w:sz w:val="20"/>
        </w:rPr>
        <w:t>Report</w:t>
      </w:r>
      <w:r>
        <w:rPr>
          <w:spacing w:val="-6"/>
          <w:w w:val="110"/>
          <w:sz w:val="20"/>
        </w:rPr>
        <w:t> </w:t>
      </w:r>
      <w:r>
        <w:rPr>
          <w:w w:val="110"/>
          <w:sz w:val="20"/>
        </w:rPr>
        <w:t>any</w:t>
      </w:r>
      <w:r>
        <w:rPr>
          <w:spacing w:val="-5"/>
          <w:w w:val="110"/>
          <w:sz w:val="20"/>
        </w:rPr>
        <w:t> </w:t>
      </w:r>
      <w:r>
        <w:rPr>
          <w:w w:val="110"/>
          <w:sz w:val="20"/>
        </w:rPr>
        <w:t>instances</w:t>
      </w:r>
      <w:r>
        <w:rPr>
          <w:spacing w:val="-7"/>
          <w:w w:val="110"/>
          <w:sz w:val="20"/>
        </w:rPr>
        <w:t> </w:t>
      </w:r>
      <w:r>
        <w:rPr>
          <w:w w:val="110"/>
          <w:sz w:val="20"/>
        </w:rPr>
        <w:t>to</w:t>
      </w:r>
      <w:r>
        <w:rPr>
          <w:spacing w:val="-3"/>
          <w:w w:val="110"/>
          <w:sz w:val="20"/>
        </w:rPr>
        <w:t> </w:t>
      </w:r>
      <w:r>
        <w:rPr>
          <w:w w:val="110"/>
          <w:sz w:val="20"/>
        </w:rPr>
        <w:t>the</w:t>
      </w:r>
      <w:r>
        <w:rPr>
          <w:spacing w:val="-3"/>
          <w:w w:val="110"/>
          <w:sz w:val="20"/>
        </w:rPr>
        <w:t> </w:t>
      </w:r>
      <w:r>
        <w:rPr>
          <w:w w:val="110"/>
          <w:sz w:val="20"/>
        </w:rPr>
        <w:t>information technology</w:t>
      </w:r>
      <w:r>
        <w:rPr>
          <w:spacing w:val="-16"/>
          <w:w w:val="110"/>
          <w:sz w:val="20"/>
        </w:rPr>
        <w:t> </w:t>
      </w:r>
      <w:r>
        <w:rPr>
          <w:w w:val="110"/>
          <w:sz w:val="20"/>
        </w:rPr>
        <w:t>department</w:t>
      </w:r>
      <w:r>
        <w:rPr>
          <w:spacing w:val="-15"/>
          <w:w w:val="110"/>
          <w:sz w:val="20"/>
        </w:rPr>
        <w:t> </w:t>
      </w:r>
      <w:r>
        <w:rPr>
          <w:w w:val="110"/>
          <w:sz w:val="20"/>
        </w:rPr>
        <w:t>if</w:t>
      </w:r>
      <w:r>
        <w:rPr>
          <w:spacing w:val="-15"/>
          <w:w w:val="110"/>
          <w:sz w:val="20"/>
        </w:rPr>
        <w:t> </w:t>
      </w:r>
      <w:r>
        <w:rPr>
          <w:w w:val="110"/>
          <w:sz w:val="20"/>
        </w:rPr>
        <w:t>you</w:t>
      </w:r>
      <w:r>
        <w:rPr>
          <w:spacing w:val="-16"/>
          <w:w w:val="110"/>
          <w:sz w:val="20"/>
        </w:rPr>
        <w:t> </w:t>
      </w:r>
      <w:r>
        <w:rPr>
          <w:w w:val="110"/>
          <w:sz w:val="20"/>
        </w:rPr>
        <w:t>believe</w:t>
      </w:r>
      <w:r>
        <w:rPr>
          <w:spacing w:val="-15"/>
          <w:w w:val="110"/>
          <w:sz w:val="20"/>
        </w:rPr>
        <w:t> </w:t>
      </w:r>
      <w:r>
        <w:rPr>
          <w:w w:val="110"/>
          <w:sz w:val="20"/>
        </w:rPr>
        <w:t>you</w:t>
      </w:r>
      <w:r>
        <w:rPr>
          <w:spacing w:val="-15"/>
          <w:w w:val="110"/>
          <w:sz w:val="20"/>
        </w:rPr>
        <w:t> </w:t>
      </w:r>
      <w:r>
        <w:rPr>
          <w:w w:val="110"/>
          <w:sz w:val="20"/>
        </w:rPr>
        <w:t>are</w:t>
      </w:r>
      <w:r>
        <w:rPr>
          <w:spacing w:val="-15"/>
          <w:w w:val="110"/>
          <w:sz w:val="20"/>
        </w:rPr>
        <w:t> </w:t>
      </w:r>
      <w:r>
        <w:rPr>
          <w:w w:val="110"/>
          <w:sz w:val="20"/>
        </w:rPr>
        <w:t>receiving</w:t>
      </w:r>
      <w:r>
        <w:rPr>
          <w:spacing w:val="-16"/>
          <w:w w:val="110"/>
          <w:sz w:val="20"/>
        </w:rPr>
        <w:t> </w:t>
      </w:r>
      <w:r>
        <w:rPr>
          <w:w w:val="110"/>
          <w:sz w:val="20"/>
        </w:rPr>
        <w:t>emails of this sort.</w:t>
      </w:r>
    </w:p>
    <w:p>
      <w:pPr>
        <w:pStyle w:val="Heading2"/>
        <w:numPr>
          <w:ilvl w:val="0"/>
          <w:numId w:val="18"/>
        </w:numPr>
        <w:tabs>
          <w:tab w:pos="475" w:val="left" w:leader="none"/>
        </w:tabs>
        <w:spacing w:line="240" w:lineRule="auto" w:before="127" w:after="0"/>
        <w:ind w:left="475" w:right="0" w:hanging="318"/>
        <w:jc w:val="left"/>
      </w:pPr>
      <w:bookmarkStart w:name="_TOC_250005" w:id="62"/>
      <w:r>
        <w:rPr/>
        <w:t>Expiry</w:t>
      </w:r>
      <w:r>
        <w:rPr>
          <w:spacing w:val="35"/>
        </w:rPr>
        <w:t> </w:t>
      </w:r>
      <w:r>
        <w:rPr/>
        <w:t>of</w:t>
      </w:r>
      <w:r>
        <w:rPr>
          <w:spacing w:val="35"/>
        </w:rPr>
        <w:t> </w:t>
      </w:r>
      <w:bookmarkEnd w:id="62"/>
      <w:r>
        <w:rPr>
          <w:spacing w:val="-2"/>
        </w:rPr>
        <w:t>Accounts</w:t>
      </w:r>
    </w:p>
    <w:p>
      <w:pPr>
        <w:pStyle w:val="Heading2"/>
        <w:spacing w:before="230"/>
        <w:ind w:left="158"/>
        <w:jc w:val="both"/>
      </w:pPr>
      <w:bookmarkStart w:name="_TOC_250004" w:id="63"/>
      <w:r>
        <w:rPr>
          <w:spacing w:val="2"/>
        </w:rPr>
        <w:t>Employees</w:t>
      </w:r>
      <w:r>
        <w:rPr>
          <w:spacing w:val="60"/>
        </w:rPr>
        <w:t> </w:t>
      </w:r>
      <w:r>
        <w:rPr>
          <w:spacing w:val="2"/>
        </w:rPr>
        <w:t>Leaving</w:t>
      </w:r>
      <w:r>
        <w:rPr>
          <w:spacing w:val="63"/>
        </w:rPr>
        <w:t> </w:t>
      </w:r>
      <w:r>
        <w:rPr>
          <w:spacing w:val="2"/>
        </w:rPr>
        <w:t>the</w:t>
      </w:r>
      <w:r>
        <w:rPr>
          <w:spacing w:val="58"/>
        </w:rPr>
        <w:t> </w:t>
      </w:r>
      <w:bookmarkEnd w:id="63"/>
      <w:r>
        <w:rPr>
          <w:spacing w:val="-2"/>
        </w:rPr>
        <w:t>University</w:t>
      </w:r>
    </w:p>
    <w:p>
      <w:pPr>
        <w:pStyle w:val="BodyText"/>
        <w:spacing w:line="321" w:lineRule="auto" w:before="229"/>
        <w:ind w:left="158" w:right="34" w:hanging="1"/>
      </w:pPr>
      <w:r>
        <w:rPr>
          <w:w w:val="110"/>
        </w:rPr>
        <w:t>Accounts</w:t>
      </w:r>
      <w:r>
        <w:rPr>
          <w:spacing w:val="-4"/>
          <w:w w:val="110"/>
        </w:rPr>
        <w:t> </w:t>
      </w:r>
      <w:r>
        <w:rPr>
          <w:w w:val="110"/>
        </w:rPr>
        <w:t>of</w:t>
      </w:r>
      <w:r>
        <w:rPr>
          <w:spacing w:val="-6"/>
          <w:w w:val="110"/>
        </w:rPr>
        <w:t> </w:t>
      </w:r>
      <w:r>
        <w:rPr>
          <w:w w:val="110"/>
        </w:rPr>
        <w:t>the</w:t>
      </w:r>
      <w:r>
        <w:rPr>
          <w:spacing w:val="-6"/>
          <w:w w:val="110"/>
        </w:rPr>
        <w:t> </w:t>
      </w:r>
      <w:r>
        <w:rPr>
          <w:w w:val="110"/>
        </w:rPr>
        <w:t>faculty</w:t>
      </w:r>
      <w:r>
        <w:rPr>
          <w:spacing w:val="-6"/>
          <w:w w:val="110"/>
        </w:rPr>
        <w:t> </w:t>
      </w:r>
      <w:r>
        <w:rPr>
          <w:w w:val="110"/>
        </w:rPr>
        <w:t>and</w:t>
      </w:r>
      <w:r>
        <w:rPr>
          <w:spacing w:val="-6"/>
          <w:w w:val="110"/>
        </w:rPr>
        <w:t> </w:t>
      </w:r>
      <w:r>
        <w:rPr>
          <w:w w:val="110"/>
        </w:rPr>
        <w:t>staff</w:t>
      </w:r>
      <w:r>
        <w:rPr>
          <w:spacing w:val="-6"/>
          <w:w w:val="110"/>
        </w:rPr>
        <w:t> </w:t>
      </w:r>
      <w:r>
        <w:rPr>
          <w:w w:val="110"/>
        </w:rPr>
        <w:t>leaving</w:t>
      </w:r>
      <w:r>
        <w:rPr>
          <w:spacing w:val="-6"/>
          <w:w w:val="110"/>
        </w:rPr>
        <w:t> </w:t>
      </w:r>
      <w:r>
        <w:rPr>
          <w:w w:val="110"/>
        </w:rPr>
        <w:t>the</w:t>
      </w:r>
      <w:r>
        <w:rPr>
          <w:spacing w:val="-2"/>
          <w:w w:val="110"/>
        </w:rPr>
        <w:t> </w:t>
      </w:r>
      <w:r>
        <w:rPr>
          <w:w w:val="110"/>
        </w:rPr>
        <w:t>University</w:t>
      </w:r>
      <w:r>
        <w:rPr>
          <w:spacing w:val="-6"/>
          <w:w w:val="110"/>
        </w:rPr>
        <w:t> </w:t>
      </w:r>
      <w:r>
        <w:rPr>
          <w:w w:val="110"/>
        </w:rPr>
        <w:t>de-activate</w:t>
      </w:r>
      <w:r>
        <w:rPr>
          <w:spacing w:val="-6"/>
          <w:w w:val="110"/>
        </w:rPr>
        <w:t> </w:t>
      </w:r>
      <w:r>
        <w:rPr>
          <w:w w:val="110"/>
        </w:rPr>
        <w:t>at </w:t>
      </w:r>
      <w:r>
        <w:rPr>
          <w:w w:val="115"/>
        </w:rPr>
        <w:t>the</w:t>
      </w:r>
      <w:r>
        <w:rPr>
          <w:w w:val="115"/>
        </w:rPr>
        <w:t> end</w:t>
      </w:r>
      <w:r>
        <w:rPr>
          <w:w w:val="115"/>
        </w:rPr>
        <w:t> of</w:t>
      </w:r>
      <w:r>
        <w:rPr>
          <w:w w:val="115"/>
        </w:rPr>
        <w:t> 7</w:t>
      </w:r>
      <w:r>
        <w:rPr>
          <w:w w:val="115"/>
        </w:rPr>
        <w:t> days</w:t>
      </w:r>
      <w:r>
        <w:rPr>
          <w:w w:val="115"/>
        </w:rPr>
        <w:t> after</w:t>
      </w:r>
      <w:r>
        <w:rPr>
          <w:w w:val="115"/>
        </w:rPr>
        <w:t> the</w:t>
      </w:r>
      <w:r>
        <w:rPr>
          <w:w w:val="115"/>
        </w:rPr>
        <w:t> last</w:t>
      </w:r>
      <w:r>
        <w:rPr>
          <w:w w:val="115"/>
        </w:rPr>
        <w:t> day</w:t>
      </w:r>
      <w:r>
        <w:rPr>
          <w:w w:val="115"/>
        </w:rPr>
        <w:t> of</w:t>
      </w:r>
      <w:r>
        <w:rPr>
          <w:w w:val="115"/>
        </w:rPr>
        <w:t> the</w:t>
      </w:r>
      <w:r>
        <w:rPr>
          <w:w w:val="115"/>
        </w:rPr>
        <w:t> employment/date</w:t>
      </w:r>
      <w:r>
        <w:rPr>
          <w:w w:val="115"/>
        </w:rPr>
        <w:t> of Issuance of letter.</w:t>
      </w:r>
    </w:p>
    <w:p>
      <w:pPr>
        <w:pStyle w:val="Heading2"/>
        <w:spacing w:before="116"/>
        <w:jc w:val="both"/>
      </w:pPr>
      <w:bookmarkStart w:name="_TOC_250003" w:id="64"/>
      <w:r>
        <w:rPr/>
        <w:t>Employees</w:t>
      </w:r>
      <w:r>
        <w:rPr>
          <w:spacing w:val="62"/>
        </w:rPr>
        <w:t> </w:t>
      </w:r>
      <w:r>
        <w:rPr/>
        <w:t>Dismissed</w:t>
      </w:r>
      <w:r>
        <w:rPr>
          <w:spacing w:val="60"/>
        </w:rPr>
        <w:t> </w:t>
      </w:r>
      <w:r>
        <w:rPr/>
        <w:t>from</w:t>
      </w:r>
      <w:r>
        <w:rPr>
          <w:spacing w:val="63"/>
        </w:rPr>
        <w:t> </w:t>
      </w:r>
      <w:r>
        <w:rPr/>
        <w:t>the</w:t>
      </w:r>
      <w:r>
        <w:rPr>
          <w:spacing w:val="58"/>
        </w:rPr>
        <w:t> </w:t>
      </w:r>
      <w:bookmarkEnd w:id="64"/>
      <w:r>
        <w:rPr>
          <w:spacing w:val="-2"/>
        </w:rPr>
        <w:t>University</w:t>
      </w:r>
    </w:p>
    <w:p>
      <w:pPr>
        <w:pStyle w:val="BodyText"/>
        <w:spacing w:line="321" w:lineRule="auto" w:before="228"/>
        <w:ind w:left="157" w:right="35"/>
      </w:pPr>
      <w:r>
        <w:rPr>
          <w:w w:val="110"/>
        </w:rPr>
        <w:t>Accounts of the faculty and staff, dismissed from the University, de-activate with immediate effect.</w:t>
      </w:r>
    </w:p>
    <w:p>
      <w:pPr>
        <w:pStyle w:val="BodyText"/>
        <w:spacing w:after="0" w:line="321" w:lineRule="auto"/>
        <w:sectPr>
          <w:pgSz w:w="8680" w:h="12200"/>
          <w:pgMar w:header="731" w:footer="800" w:top="1080" w:bottom="1000" w:left="850" w:right="992"/>
        </w:sectPr>
      </w:pPr>
    </w:p>
    <w:p>
      <w:pPr>
        <w:pStyle w:val="Heading1"/>
        <w:numPr>
          <w:ilvl w:val="0"/>
          <w:numId w:val="3"/>
        </w:numPr>
        <w:tabs>
          <w:tab w:pos="689" w:val="left" w:leader="none"/>
        </w:tabs>
        <w:spacing w:line="240" w:lineRule="auto" w:before="106" w:after="0"/>
        <w:ind w:left="689" w:right="0" w:hanging="512"/>
        <w:jc w:val="left"/>
      </w:pPr>
      <w:bookmarkStart w:name="_TOC_250002" w:id="65"/>
      <w:r>
        <w:rPr>
          <w:w w:val="110"/>
        </w:rPr>
        <w:t>Academic</w:t>
      </w:r>
      <w:r>
        <w:rPr>
          <w:spacing w:val="5"/>
          <w:w w:val="110"/>
        </w:rPr>
        <w:t> </w:t>
      </w:r>
      <w:r>
        <w:rPr>
          <w:w w:val="110"/>
        </w:rPr>
        <w:t>Operation</w:t>
      </w:r>
      <w:r>
        <w:rPr>
          <w:spacing w:val="6"/>
          <w:w w:val="110"/>
        </w:rPr>
        <w:t> </w:t>
      </w:r>
      <w:bookmarkEnd w:id="65"/>
      <w:r>
        <w:rPr>
          <w:spacing w:val="-2"/>
          <w:w w:val="110"/>
        </w:rPr>
        <w:t>Management</w:t>
      </w:r>
    </w:p>
    <w:p>
      <w:pPr>
        <w:pStyle w:val="BodyText"/>
        <w:spacing w:line="321" w:lineRule="auto" w:before="265"/>
        <w:ind w:left="157" w:right="32"/>
      </w:pPr>
      <w:r>
        <w:rPr>
          <w:w w:val="110"/>
        </w:rPr>
        <w:t>FAST-NUCES</w:t>
      </w:r>
      <w:r>
        <w:rPr>
          <w:w w:val="110"/>
        </w:rPr>
        <w:t> has</w:t>
      </w:r>
      <w:r>
        <w:rPr>
          <w:w w:val="110"/>
        </w:rPr>
        <w:t> developed</w:t>
      </w:r>
      <w:r>
        <w:rPr>
          <w:w w:val="110"/>
        </w:rPr>
        <w:t> many</w:t>
      </w:r>
      <w:r>
        <w:rPr>
          <w:w w:val="110"/>
        </w:rPr>
        <w:t> software</w:t>
      </w:r>
      <w:r>
        <w:rPr>
          <w:w w:val="110"/>
        </w:rPr>
        <w:t> tools</w:t>
      </w:r>
      <w:r>
        <w:rPr>
          <w:w w:val="110"/>
        </w:rPr>
        <w:t> to</w:t>
      </w:r>
      <w:r>
        <w:rPr>
          <w:w w:val="110"/>
        </w:rPr>
        <w:t> support</w:t>
      </w:r>
      <w:r>
        <w:rPr>
          <w:w w:val="110"/>
        </w:rPr>
        <w:t> and manage</w:t>
      </w:r>
      <w:r>
        <w:rPr>
          <w:w w:val="110"/>
        </w:rPr>
        <w:t> its</w:t>
      </w:r>
      <w:r>
        <w:rPr>
          <w:w w:val="110"/>
        </w:rPr>
        <w:t> academic</w:t>
      </w:r>
      <w:r>
        <w:rPr>
          <w:w w:val="110"/>
        </w:rPr>
        <w:t> operations.</w:t>
      </w:r>
      <w:r>
        <w:rPr>
          <w:w w:val="110"/>
        </w:rPr>
        <w:t> Faculty</w:t>
      </w:r>
      <w:r>
        <w:rPr>
          <w:w w:val="110"/>
        </w:rPr>
        <w:t> members</w:t>
      </w:r>
      <w:r>
        <w:rPr>
          <w:w w:val="110"/>
        </w:rPr>
        <w:t> are</w:t>
      </w:r>
      <w:r>
        <w:rPr>
          <w:w w:val="110"/>
        </w:rPr>
        <w:t> obliged</w:t>
      </w:r>
      <w:r>
        <w:rPr>
          <w:w w:val="110"/>
        </w:rPr>
        <w:t> to develop</w:t>
      </w:r>
      <w:r>
        <w:rPr>
          <w:w w:val="110"/>
        </w:rPr>
        <w:t> an understanding</w:t>
      </w:r>
      <w:r>
        <w:rPr>
          <w:w w:val="110"/>
        </w:rPr>
        <w:t> of</w:t>
      </w:r>
      <w:r>
        <w:rPr>
          <w:w w:val="110"/>
        </w:rPr>
        <w:t> these</w:t>
      </w:r>
      <w:r>
        <w:rPr>
          <w:w w:val="110"/>
        </w:rPr>
        <w:t> tools and</w:t>
      </w:r>
      <w:r>
        <w:rPr>
          <w:w w:val="110"/>
        </w:rPr>
        <w:t> use</w:t>
      </w:r>
      <w:r>
        <w:rPr>
          <w:w w:val="110"/>
        </w:rPr>
        <w:t> these</w:t>
      </w:r>
      <w:r>
        <w:rPr>
          <w:w w:val="110"/>
        </w:rPr>
        <w:t> for conducting, managing, disseminating and reporting their academic </w:t>
      </w:r>
      <w:r>
        <w:rPr>
          <w:spacing w:val="-2"/>
          <w:w w:val="110"/>
        </w:rPr>
        <w:t>delivery.</w:t>
      </w:r>
    </w:p>
    <w:p>
      <w:pPr>
        <w:pStyle w:val="BodyText"/>
        <w:spacing w:line="321" w:lineRule="auto" w:before="115"/>
        <w:ind w:left="158" w:right="36"/>
      </w:pPr>
      <w:r>
        <w:rPr>
          <w:w w:val="110"/>
        </w:rPr>
        <w:t>Faculty</w:t>
      </w:r>
      <w:r>
        <w:rPr>
          <w:w w:val="110"/>
        </w:rPr>
        <w:t> members</w:t>
      </w:r>
      <w:r>
        <w:rPr>
          <w:w w:val="110"/>
        </w:rPr>
        <w:t> also</w:t>
      </w:r>
      <w:r>
        <w:rPr>
          <w:w w:val="110"/>
        </w:rPr>
        <w:t> use</w:t>
      </w:r>
      <w:r>
        <w:rPr>
          <w:w w:val="110"/>
        </w:rPr>
        <w:t> online</w:t>
      </w:r>
      <w:r>
        <w:rPr>
          <w:w w:val="110"/>
        </w:rPr>
        <w:t> tools</w:t>
      </w:r>
      <w:r>
        <w:rPr>
          <w:w w:val="110"/>
        </w:rPr>
        <w:t> such</w:t>
      </w:r>
      <w:r>
        <w:rPr>
          <w:w w:val="110"/>
        </w:rPr>
        <w:t> as</w:t>
      </w:r>
      <w:r>
        <w:rPr>
          <w:w w:val="110"/>
        </w:rPr>
        <w:t> Zoom,</w:t>
      </w:r>
      <w:r>
        <w:rPr>
          <w:w w:val="110"/>
        </w:rPr>
        <w:t> Google classroom,</w:t>
      </w:r>
      <w:r>
        <w:rPr>
          <w:w w:val="110"/>
        </w:rPr>
        <w:t> Google</w:t>
      </w:r>
      <w:r>
        <w:rPr>
          <w:w w:val="110"/>
        </w:rPr>
        <w:t> Sheet,</w:t>
      </w:r>
      <w:r>
        <w:rPr>
          <w:w w:val="110"/>
        </w:rPr>
        <w:t> Microsoft</w:t>
      </w:r>
      <w:r>
        <w:rPr>
          <w:w w:val="110"/>
        </w:rPr>
        <w:t> Teams,</w:t>
      </w:r>
      <w:r>
        <w:rPr>
          <w:w w:val="110"/>
        </w:rPr>
        <w:t> and</w:t>
      </w:r>
      <w:r>
        <w:rPr>
          <w:w w:val="110"/>
        </w:rPr>
        <w:t> others</w:t>
      </w:r>
      <w:r>
        <w:rPr>
          <w:w w:val="110"/>
        </w:rPr>
        <w:t> for</w:t>
      </w:r>
      <w:r>
        <w:rPr>
          <w:w w:val="110"/>
        </w:rPr>
        <w:t> lecture delivery,</w:t>
      </w:r>
      <w:r>
        <w:rPr>
          <w:spacing w:val="-16"/>
          <w:w w:val="110"/>
        </w:rPr>
        <w:t> </w:t>
      </w:r>
      <w:r>
        <w:rPr>
          <w:w w:val="110"/>
        </w:rPr>
        <w:t>group</w:t>
      </w:r>
      <w:r>
        <w:rPr>
          <w:spacing w:val="-15"/>
          <w:w w:val="110"/>
        </w:rPr>
        <w:t> </w:t>
      </w:r>
      <w:r>
        <w:rPr>
          <w:w w:val="110"/>
        </w:rPr>
        <w:t>meetings,</w:t>
      </w:r>
      <w:r>
        <w:rPr>
          <w:spacing w:val="-15"/>
          <w:w w:val="110"/>
        </w:rPr>
        <w:t> </w:t>
      </w:r>
      <w:r>
        <w:rPr>
          <w:w w:val="110"/>
        </w:rPr>
        <w:t>presentations,</w:t>
      </w:r>
      <w:r>
        <w:rPr>
          <w:spacing w:val="-16"/>
          <w:w w:val="110"/>
        </w:rPr>
        <w:t> </w:t>
      </w:r>
      <w:r>
        <w:rPr>
          <w:w w:val="110"/>
        </w:rPr>
        <w:t>webinar,</w:t>
      </w:r>
      <w:r>
        <w:rPr>
          <w:spacing w:val="-15"/>
          <w:w w:val="110"/>
        </w:rPr>
        <w:t> </w:t>
      </w:r>
      <w:r>
        <w:rPr>
          <w:w w:val="110"/>
        </w:rPr>
        <w:t>video</w:t>
      </w:r>
      <w:r>
        <w:rPr>
          <w:spacing w:val="-15"/>
          <w:w w:val="110"/>
        </w:rPr>
        <w:t> </w:t>
      </w:r>
      <w:r>
        <w:rPr>
          <w:w w:val="110"/>
        </w:rPr>
        <w:t>conferencing or</w:t>
      </w:r>
      <w:r>
        <w:rPr>
          <w:w w:val="110"/>
        </w:rPr>
        <w:t> live</w:t>
      </w:r>
      <w:r>
        <w:rPr>
          <w:w w:val="110"/>
        </w:rPr>
        <w:t> chat</w:t>
      </w:r>
      <w:r>
        <w:rPr>
          <w:w w:val="110"/>
        </w:rPr>
        <w:t> to</w:t>
      </w:r>
      <w:r>
        <w:rPr>
          <w:w w:val="110"/>
        </w:rPr>
        <w:t> allow</w:t>
      </w:r>
      <w:r>
        <w:rPr>
          <w:w w:val="110"/>
        </w:rPr>
        <w:t> communication</w:t>
      </w:r>
      <w:r>
        <w:rPr>
          <w:w w:val="110"/>
        </w:rPr>
        <w:t> between</w:t>
      </w:r>
      <w:r>
        <w:rPr>
          <w:w w:val="110"/>
        </w:rPr>
        <w:t> students</w:t>
      </w:r>
      <w:r>
        <w:rPr>
          <w:w w:val="110"/>
        </w:rPr>
        <w:t> and</w:t>
      </w:r>
      <w:r>
        <w:rPr>
          <w:w w:val="110"/>
        </w:rPr>
        <w:t> the </w:t>
      </w:r>
      <w:r>
        <w:rPr>
          <w:spacing w:val="-2"/>
          <w:w w:val="110"/>
        </w:rPr>
        <w:t>teachers.</w:t>
      </w:r>
    </w:p>
    <w:p>
      <w:pPr>
        <w:pStyle w:val="BodyText"/>
        <w:spacing w:line="321" w:lineRule="auto" w:before="115"/>
        <w:ind w:left="158" w:right="32"/>
      </w:pPr>
      <w:r>
        <w:rPr>
          <w:w w:val="110"/>
        </w:rPr>
        <w:t>Following tools are developed in-house and have general academic rules of the university built into these.</w:t>
      </w:r>
    </w:p>
    <w:p>
      <w:pPr>
        <w:pStyle w:val="Heading2"/>
        <w:spacing w:before="117"/>
        <w:jc w:val="both"/>
      </w:pPr>
      <w:r>
        <w:rPr>
          <w:w w:val="110"/>
        </w:rPr>
        <w:t>Academic</w:t>
      </w:r>
      <w:r>
        <w:rPr>
          <w:spacing w:val="-11"/>
          <w:w w:val="110"/>
        </w:rPr>
        <w:t> </w:t>
      </w:r>
      <w:r>
        <w:rPr>
          <w:w w:val="110"/>
        </w:rPr>
        <w:t>Suite</w:t>
      </w:r>
      <w:r>
        <w:rPr>
          <w:spacing w:val="-13"/>
          <w:w w:val="110"/>
        </w:rPr>
        <w:t> </w:t>
      </w:r>
      <w:r>
        <w:rPr>
          <w:spacing w:val="-2"/>
          <w:w w:val="110"/>
        </w:rPr>
        <w:t>(Flex)</w:t>
      </w:r>
    </w:p>
    <w:p>
      <w:pPr>
        <w:pStyle w:val="BodyText"/>
        <w:spacing w:line="321" w:lineRule="auto" w:before="228"/>
        <w:ind w:left="157" w:right="31"/>
      </w:pPr>
      <w:r>
        <w:rPr>
          <w:w w:val="110"/>
        </w:rPr>
        <w:t>Flex</w:t>
      </w:r>
      <w:r>
        <w:rPr>
          <w:spacing w:val="-10"/>
          <w:w w:val="110"/>
        </w:rPr>
        <w:t> </w:t>
      </w:r>
      <w:r>
        <w:rPr>
          <w:w w:val="110"/>
        </w:rPr>
        <w:t>system</w:t>
      </w:r>
      <w:r>
        <w:rPr>
          <w:spacing w:val="-8"/>
          <w:w w:val="110"/>
        </w:rPr>
        <w:t> </w:t>
      </w:r>
      <w:r>
        <w:rPr>
          <w:w w:val="110"/>
        </w:rPr>
        <w:t>is</w:t>
      </w:r>
      <w:r>
        <w:rPr>
          <w:spacing w:val="-12"/>
          <w:w w:val="110"/>
        </w:rPr>
        <w:t> </w:t>
      </w:r>
      <w:r>
        <w:rPr>
          <w:w w:val="110"/>
        </w:rPr>
        <w:t>a</w:t>
      </w:r>
      <w:r>
        <w:rPr>
          <w:spacing w:val="-7"/>
          <w:w w:val="110"/>
        </w:rPr>
        <w:t> </w:t>
      </w:r>
      <w:r>
        <w:rPr>
          <w:w w:val="110"/>
        </w:rPr>
        <w:t>platform</w:t>
      </w:r>
      <w:r>
        <w:rPr>
          <w:spacing w:val="-8"/>
          <w:w w:val="110"/>
        </w:rPr>
        <w:t> </w:t>
      </w:r>
      <w:r>
        <w:rPr>
          <w:w w:val="110"/>
        </w:rPr>
        <w:t>designed</w:t>
      </w:r>
      <w:r>
        <w:rPr>
          <w:spacing w:val="-10"/>
          <w:w w:val="110"/>
        </w:rPr>
        <w:t> </w:t>
      </w:r>
      <w:r>
        <w:rPr>
          <w:w w:val="110"/>
        </w:rPr>
        <w:t>to</w:t>
      </w:r>
      <w:r>
        <w:rPr>
          <w:spacing w:val="-8"/>
          <w:w w:val="110"/>
        </w:rPr>
        <w:t> </w:t>
      </w:r>
      <w:r>
        <w:rPr>
          <w:w w:val="110"/>
        </w:rPr>
        <w:t>enable</w:t>
      </w:r>
      <w:r>
        <w:rPr>
          <w:spacing w:val="-10"/>
          <w:w w:val="110"/>
        </w:rPr>
        <w:t> </w:t>
      </w:r>
      <w:r>
        <w:rPr>
          <w:w w:val="110"/>
        </w:rPr>
        <w:t>the</w:t>
      </w:r>
      <w:r>
        <w:rPr>
          <w:spacing w:val="-7"/>
          <w:w w:val="110"/>
        </w:rPr>
        <w:t> </w:t>
      </w:r>
      <w:r>
        <w:rPr>
          <w:w w:val="110"/>
        </w:rPr>
        <w:t>efficient</w:t>
      </w:r>
      <w:r>
        <w:rPr>
          <w:spacing w:val="-11"/>
          <w:w w:val="110"/>
        </w:rPr>
        <w:t> </w:t>
      </w:r>
      <w:r>
        <w:rPr>
          <w:w w:val="110"/>
        </w:rPr>
        <w:t>running</w:t>
      </w:r>
      <w:r>
        <w:rPr>
          <w:spacing w:val="-10"/>
          <w:w w:val="110"/>
        </w:rPr>
        <w:t> </w:t>
      </w:r>
      <w:r>
        <w:rPr>
          <w:w w:val="110"/>
        </w:rPr>
        <w:t>the institution through digitization and automation of various academic and</w:t>
      </w:r>
      <w:r>
        <w:rPr>
          <w:w w:val="110"/>
        </w:rPr>
        <w:t> administrative</w:t>
      </w:r>
      <w:r>
        <w:rPr>
          <w:w w:val="110"/>
        </w:rPr>
        <w:t> operations.</w:t>
      </w:r>
      <w:r>
        <w:rPr>
          <w:spacing w:val="40"/>
          <w:w w:val="110"/>
        </w:rPr>
        <w:t> </w:t>
      </w:r>
      <w:r>
        <w:rPr>
          <w:w w:val="110"/>
        </w:rPr>
        <w:t>Flex</w:t>
      </w:r>
      <w:r>
        <w:rPr>
          <w:w w:val="110"/>
        </w:rPr>
        <w:t> plays</w:t>
      </w:r>
      <w:r>
        <w:rPr>
          <w:w w:val="110"/>
        </w:rPr>
        <w:t> the</w:t>
      </w:r>
      <w:r>
        <w:rPr>
          <w:w w:val="110"/>
        </w:rPr>
        <w:t> role</w:t>
      </w:r>
      <w:r>
        <w:rPr>
          <w:w w:val="110"/>
        </w:rPr>
        <w:t> of</w:t>
      </w:r>
      <w:r>
        <w:rPr>
          <w:w w:val="110"/>
        </w:rPr>
        <w:t> a</w:t>
      </w:r>
      <w:r>
        <w:rPr>
          <w:w w:val="110"/>
        </w:rPr>
        <w:t> data management</w:t>
      </w:r>
      <w:r>
        <w:rPr>
          <w:spacing w:val="-1"/>
          <w:w w:val="110"/>
        </w:rPr>
        <w:t> </w:t>
      </w:r>
      <w:r>
        <w:rPr>
          <w:w w:val="110"/>
        </w:rPr>
        <w:t>system and allows</w:t>
      </w:r>
      <w:r>
        <w:rPr>
          <w:spacing w:val="-2"/>
          <w:w w:val="110"/>
        </w:rPr>
        <w:t> </w:t>
      </w:r>
      <w:r>
        <w:rPr>
          <w:w w:val="110"/>
        </w:rPr>
        <w:t>you</w:t>
      </w:r>
      <w:r>
        <w:rPr>
          <w:spacing w:val="-1"/>
          <w:w w:val="110"/>
        </w:rPr>
        <w:t> </w:t>
      </w:r>
      <w:r>
        <w:rPr>
          <w:w w:val="110"/>
        </w:rPr>
        <w:t>to complete jobs</w:t>
      </w:r>
      <w:r>
        <w:rPr>
          <w:spacing w:val="-2"/>
          <w:w w:val="110"/>
        </w:rPr>
        <w:t> </w:t>
      </w:r>
      <w:r>
        <w:rPr>
          <w:w w:val="110"/>
        </w:rPr>
        <w:t>involving bulk data</w:t>
      </w:r>
      <w:r>
        <w:rPr>
          <w:spacing w:val="-1"/>
          <w:w w:val="110"/>
        </w:rPr>
        <w:t> </w:t>
      </w:r>
      <w:r>
        <w:rPr>
          <w:w w:val="110"/>
        </w:rPr>
        <w:t>management</w:t>
      </w:r>
      <w:r>
        <w:rPr>
          <w:spacing w:val="-2"/>
          <w:w w:val="110"/>
        </w:rPr>
        <w:t> </w:t>
      </w:r>
      <w:r>
        <w:rPr>
          <w:w w:val="110"/>
        </w:rPr>
        <w:t>flawlessly</w:t>
      </w:r>
      <w:r>
        <w:rPr>
          <w:spacing w:val="-1"/>
          <w:w w:val="110"/>
        </w:rPr>
        <w:t> </w:t>
      </w:r>
      <w:r>
        <w:rPr>
          <w:w w:val="110"/>
        </w:rPr>
        <w:t>and</w:t>
      </w:r>
      <w:r>
        <w:rPr>
          <w:spacing w:val="-1"/>
          <w:w w:val="110"/>
        </w:rPr>
        <w:t> </w:t>
      </w:r>
      <w:r>
        <w:rPr>
          <w:w w:val="110"/>
        </w:rPr>
        <w:t>quickly.</w:t>
      </w:r>
      <w:r>
        <w:rPr>
          <w:spacing w:val="-3"/>
          <w:w w:val="110"/>
        </w:rPr>
        <w:t> </w:t>
      </w:r>
      <w:r>
        <w:rPr>
          <w:w w:val="110"/>
        </w:rPr>
        <w:t>A well-designed</w:t>
      </w:r>
      <w:r>
        <w:rPr>
          <w:spacing w:val="-1"/>
          <w:w w:val="110"/>
        </w:rPr>
        <w:t> </w:t>
      </w:r>
      <w:r>
        <w:rPr>
          <w:w w:val="110"/>
        </w:rPr>
        <w:t>academic suite</w:t>
      </w:r>
      <w:r>
        <w:rPr>
          <w:w w:val="110"/>
        </w:rPr>
        <w:t> that</w:t>
      </w:r>
      <w:r>
        <w:rPr>
          <w:w w:val="110"/>
        </w:rPr>
        <w:t> reduces</w:t>
      </w:r>
      <w:r>
        <w:rPr>
          <w:w w:val="110"/>
        </w:rPr>
        <w:t> the</w:t>
      </w:r>
      <w:r>
        <w:rPr>
          <w:w w:val="110"/>
        </w:rPr>
        <w:t> workload</w:t>
      </w:r>
      <w:r>
        <w:rPr>
          <w:w w:val="110"/>
        </w:rPr>
        <w:t> of</w:t>
      </w:r>
      <w:r>
        <w:rPr>
          <w:w w:val="110"/>
        </w:rPr>
        <w:t> staff,</w:t>
      </w:r>
      <w:r>
        <w:rPr>
          <w:w w:val="110"/>
        </w:rPr>
        <w:t> helps</w:t>
      </w:r>
      <w:r>
        <w:rPr>
          <w:w w:val="110"/>
        </w:rPr>
        <w:t> both</w:t>
      </w:r>
      <w:r>
        <w:rPr>
          <w:w w:val="110"/>
        </w:rPr>
        <w:t> students</w:t>
      </w:r>
      <w:r>
        <w:rPr>
          <w:w w:val="110"/>
        </w:rPr>
        <w:t> and teachers</w:t>
      </w:r>
      <w:r>
        <w:rPr>
          <w:w w:val="110"/>
        </w:rPr>
        <w:t> to</w:t>
      </w:r>
      <w:r>
        <w:rPr>
          <w:w w:val="110"/>
        </w:rPr>
        <w:t> save</w:t>
      </w:r>
      <w:r>
        <w:rPr>
          <w:w w:val="110"/>
        </w:rPr>
        <w:t> time,</w:t>
      </w:r>
      <w:r>
        <w:rPr>
          <w:w w:val="110"/>
        </w:rPr>
        <w:t> enables</w:t>
      </w:r>
      <w:r>
        <w:rPr>
          <w:w w:val="110"/>
        </w:rPr>
        <w:t> cost</w:t>
      </w:r>
      <w:r>
        <w:rPr>
          <w:w w:val="110"/>
        </w:rPr>
        <w:t> reduction,</w:t>
      </w:r>
      <w:r>
        <w:rPr>
          <w:w w:val="110"/>
        </w:rPr>
        <w:t> and</w:t>
      </w:r>
      <w:r>
        <w:rPr>
          <w:w w:val="110"/>
        </w:rPr>
        <w:t> also</w:t>
      </w:r>
      <w:r>
        <w:rPr>
          <w:w w:val="110"/>
        </w:rPr>
        <w:t> enhances data</w:t>
      </w:r>
      <w:r>
        <w:rPr>
          <w:w w:val="110"/>
        </w:rPr>
        <w:t> security</w:t>
      </w:r>
      <w:r>
        <w:rPr>
          <w:w w:val="110"/>
        </w:rPr>
        <w:t> which</w:t>
      </w:r>
      <w:r>
        <w:rPr>
          <w:w w:val="110"/>
        </w:rPr>
        <w:t> eventually</w:t>
      </w:r>
      <w:r>
        <w:rPr>
          <w:w w:val="110"/>
        </w:rPr>
        <w:t> increases in</w:t>
      </w:r>
      <w:r>
        <w:rPr>
          <w:w w:val="110"/>
        </w:rPr>
        <w:t> our</w:t>
      </w:r>
      <w:r>
        <w:rPr>
          <w:w w:val="110"/>
        </w:rPr>
        <w:t> institution’s</w:t>
      </w:r>
      <w:r>
        <w:rPr>
          <w:w w:val="110"/>
        </w:rPr>
        <w:t> cost-effectiveness and productivity.</w:t>
      </w:r>
    </w:p>
    <w:p>
      <w:pPr>
        <w:pStyle w:val="BodyText"/>
        <w:spacing w:line="321" w:lineRule="auto" w:before="114"/>
        <w:ind w:left="158" w:right="34"/>
      </w:pPr>
      <w:r>
        <w:rPr>
          <w:w w:val="110"/>
        </w:rPr>
        <w:t>Flex helps teachers to get information about students faster, easier and</w:t>
      </w:r>
      <w:r>
        <w:rPr>
          <w:w w:val="110"/>
        </w:rPr>
        <w:t> reduces</w:t>
      </w:r>
      <w:r>
        <w:rPr>
          <w:w w:val="110"/>
        </w:rPr>
        <w:t> their</w:t>
      </w:r>
      <w:r>
        <w:rPr>
          <w:w w:val="110"/>
        </w:rPr>
        <w:t> workload.</w:t>
      </w:r>
      <w:r>
        <w:rPr>
          <w:w w:val="110"/>
        </w:rPr>
        <w:t> It</w:t>
      </w:r>
      <w:r>
        <w:rPr>
          <w:w w:val="110"/>
        </w:rPr>
        <w:t> provides</w:t>
      </w:r>
      <w:r>
        <w:rPr>
          <w:w w:val="110"/>
        </w:rPr>
        <w:t> features</w:t>
      </w:r>
      <w:r>
        <w:rPr>
          <w:w w:val="110"/>
        </w:rPr>
        <w:t> such</w:t>
      </w:r>
      <w:r>
        <w:rPr>
          <w:w w:val="110"/>
        </w:rPr>
        <w:t> as</w:t>
      </w:r>
      <w:r>
        <w:rPr>
          <w:w w:val="110"/>
        </w:rPr>
        <w:t> student registration,</w:t>
      </w:r>
      <w:r>
        <w:rPr>
          <w:spacing w:val="-15"/>
          <w:w w:val="110"/>
        </w:rPr>
        <w:t> </w:t>
      </w:r>
      <w:r>
        <w:rPr>
          <w:w w:val="110"/>
        </w:rPr>
        <w:t>attendance,</w:t>
      </w:r>
      <w:r>
        <w:rPr>
          <w:spacing w:val="-12"/>
          <w:w w:val="110"/>
        </w:rPr>
        <w:t> </w:t>
      </w:r>
      <w:r>
        <w:rPr>
          <w:w w:val="110"/>
        </w:rPr>
        <w:t>class</w:t>
      </w:r>
      <w:r>
        <w:rPr>
          <w:spacing w:val="-16"/>
          <w:w w:val="110"/>
        </w:rPr>
        <w:t> </w:t>
      </w:r>
      <w:r>
        <w:rPr>
          <w:w w:val="110"/>
        </w:rPr>
        <w:t>evaluations,</w:t>
      </w:r>
      <w:r>
        <w:rPr>
          <w:spacing w:val="-14"/>
          <w:w w:val="110"/>
        </w:rPr>
        <w:t> </w:t>
      </w:r>
      <w:r>
        <w:rPr>
          <w:w w:val="110"/>
        </w:rPr>
        <w:t>grades,</w:t>
      </w:r>
      <w:r>
        <w:rPr>
          <w:spacing w:val="-15"/>
          <w:w w:val="110"/>
        </w:rPr>
        <w:t> </w:t>
      </w:r>
      <w:r>
        <w:rPr>
          <w:w w:val="110"/>
        </w:rPr>
        <w:t>course</w:t>
      </w:r>
      <w:r>
        <w:rPr>
          <w:spacing w:val="-15"/>
          <w:w w:val="110"/>
        </w:rPr>
        <w:t> </w:t>
      </w:r>
      <w:r>
        <w:rPr>
          <w:w w:val="110"/>
        </w:rPr>
        <w:t>feedback, </w:t>
      </w:r>
      <w:r>
        <w:rPr/>
        <w:t>and</w:t>
      </w:r>
      <w:r>
        <w:rPr>
          <w:spacing w:val="32"/>
        </w:rPr>
        <w:t> </w:t>
      </w:r>
      <w:r>
        <w:rPr/>
        <w:t>other</w:t>
      </w:r>
      <w:r>
        <w:rPr>
          <w:spacing w:val="32"/>
        </w:rPr>
        <w:t> </w:t>
      </w:r>
      <w:r>
        <w:rPr/>
        <w:t>assessment</w:t>
      </w:r>
      <w:r>
        <w:rPr>
          <w:spacing w:val="30"/>
        </w:rPr>
        <w:t> </w:t>
      </w:r>
      <w:r>
        <w:rPr/>
        <w:t>elements.</w:t>
      </w:r>
      <w:r>
        <w:rPr>
          <w:spacing w:val="29"/>
        </w:rPr>
        <w:t> </w:t>
      </w:r>
      <w:r>
        <w:rPr/>
        <w:t>In</w:t>
      </w:r>
      <w:r>
        <w:rPr>
          <w:spacing w:val="29"/>
        </w:rPr>
        <w:t> </w:t>
      </w:r>
      <w:r>
        <w:rPr/>
        <w:t>addition,</w:t>
      </w:r>
      <w:r>
        <w:rPr>
          <w:spacing w:val="30"/>
        </w:rPr>
        <w:t> </w:t>
      </w:r>
      <w:r>
        <w:rPr/>
        <w:t>it</w:t>
      </w:r>
      <w:r>
        <w:rPr>
          <w:spacing w:val="30"/>
        </w:rPr>
        <w:t> </w:t>
      </w:r>
      <w:r>
        <w:rPr/>
        <w:t>is</w:t>
      </w:r>
      <w:r>
        <w:rPr>
          <w:spacing w:val="29"/>
        </w:rPr>
        <w:t> </w:t>
      </w:r>
      <w:r>
        <w:rPr/>
        <w:t>also</w:t>
      </w:r>
      <w:r>
        <w:rPr>
          <w:spacing w:val="31"/>
        </w:rPr>
        <w:t> </w:t>
      </w:r>
      <w:r>
        <w:rPr/>
        <w:t>used</w:t>
      </w:r>
      <w:r>
        <w:rPr>
          <w:spacing w:val="32"/>
        </w:rPr>
        <w:t> </w:t>
      </w:r>
      <w:r>
        <w:rPr/>
        <w:t>to</w:t>
      </w:r>
      <w:r>
        <w:rPr>
          <w:spacing w:val="30"/>
        </w:rPr>
        <w:t> </w:t>
      </w:r>
      <w:r>
        <w:rPr/>
        <w:t>plan</w:t>
      </w:r>
      <w:r>
        <w:rPr>
          <w:spacing w:val="29"/>
        </w:rPr>
        <w:t> </w:t>
      </w:r>
      <w:r>
        <w:rPr>
          <w:spacing w:val="-5"/>
        </w:rPr>
        <w:t>the</w:t>
      </w:r>
    </w:p>
    <w:p>
      <w:pPr>
        <w:pStyle w:val="BodyText"/>
        <w:spacing w:after="0" w:line="321" w:lineRule="auto"/>
        <w:sectPr>
          <w:pgSz w:w="8680" w:h="12200"/>
          <w:pgMar w:header="731" w:footer="800" w:top="1080" w:bottom="1000" w:left="850" w:right="992"/>
        </w:sectPr>
      </w:pPr>
    </w:p>
    <w:p>
      <w:pPr>
        <w:pStyle w:val="BodyText"/>
        <w:spacing w:line="321" w:lineRule="auto" w:before="110"/>
        <w:ind w:left="157"/>
        <w:jc w:val="left"/>
      </w:pPr>
      <w:r>
        <w:rPr>
          <w:w w:val="110"/>
        </w:rPr>
        <w:t>curriculum</w:t>
      </w:r>
      <w:r>
        <w:rPr>
          <w:spacing w:val="-8"/>
          <w:w w:val="110"/>
        </w:rPr>
        <w:t> </w:t>
      </w:r>
      <w:r>
        <w:rPr>
          <w:w w:val="110"/>
        </w:rPr>
        <w:t>of</w:t>
      </w:r>
      <w:r>
        <w:rPr>
          <w:spacing w:val="-5"/>
          <w:w w:val="110"/>
        </w:rPr>
        <w:t> </w:t>
      </w:r>
      <w:r>
        <w:rPr>
          <w:w w:val="110"/>
        </w:rPr>
        <w:t>students,</w:t>
      </w:r>
      <w:r>
        <w:rPr>
          <w:spacing w:val="-8"/>
          <w:w w:val="110"/>
        </w:rPr>
        <w:t> </w:t>
      </w:r>
      <w:r>
        <w:rPr>
          <w:w w:val="110"/>
        </w:rPr>
        <w:t>record</w:t>
      </w:r>
      <w:r>
        <w:rPr>
          <w:spacing w:val="-7"/>
          <w:w w:val="110"/>
        </w:rPr>
        <w:t> </w:t>
      </w:r>
      <w:r>
        <w:rPr>
          <w:w w:val="110"/>
        </w:rPr>
        <w:t>their</w:t>
      </w:r>
      <w:r>
        <w:rPr>
          <w:spacing w:val="-7"/>
          <w:w w:val="110"/>
        </w:rPr>
        <w:t> </w:t>
      </w:r>
      <w:r>
        <w:rPr>
          <w:w w:val="110"/>
        </w:rPr>
        <w:t>presence</w:t>
      </w:r>
      <w:r>
        <w:rPr>
          <w:spacing w:val="-7"/>
          <w:w w:val="110"/>
        </w:rPr>
        <w:t> </w:t>
      </w:r>
      <w:r>
        <w:rPr>
          <w:w w:val="110"/>
        </w:rPr>
        <w:t>and</w:t>
      </w:r>
      <w:r>
        <w:rPr>
          <w:spacing w:val="-5"/>
          <w:w w:val="110"/>
        </w:rPr>
        <w:t> </w:t>
      </w:r>
      <w:r>
        <w:rPr>
          <w:w w:val="110"/>
        </w:rPr>
        <w:t>manage</w:t>
      </w:r>
      <w:r>
        <w:rPr>
          <w:spacing w:val="-7"/>
          <w:w w:val="110"/>
        </w:rPr>
        <w:t> </w:t>
      </w:r>
      <w:r>
        <w:rPr>
          <w:w w:val="110"/>
        </w:rPr>
        <w:t>the</w:t>
      </w:r>
      <w:r>
        <w:rPr>
          <w:spacing w:val="-7"/>
          <w:w w:val="110"/>
        </w:rPr>
        <w:t> </w:t>
      </w:r>
      <w:r>
        <w:rPr>
          <w:w w:val="110"/>
        </w:rPr>
        <w:t>needs of students in the university.</w:t>
      </w:r>
    </w:p>
    <w:p>
      <w:pPr>
        <w:pStyle w:val="BodyText"/>
        <w:spacing w:line="321" w:lineRule="auto" w:before="118"/>
        <w:ind w:left="158"/>
        <w:jc w:val="left"/>
      </w:pPr>
      <w:r>
        <w:rPr>
          <w:w w:val="115"/>
        </w:rPr>
        <w:t>To</w:t>
      </w:r>
      <w:r>
        <w:rPr>
          <w:spacing w:val="-1"/>
          <w:w w:val="115"/>
        </w:rPr>
        <w:t> </w:t>
      </w:r>
      <w:r>
        <w:rPr>
          <w:w w:val="115"/>
        </w:rPr>
        <w:t>get</w:t>
      </w:r>
      <w:r>
        <w:rPr>
          <w:w w:val="115"/>
        </w:rPr>
        <w:t> started</w:t>
      </w:r>
      <w:r>
        <w:rPr>
          <w:spacing w:val="-1"/>
          <w:w w:val="115"/>
        </w:rPr>
        <w:t> </w:t>
      </w:r>
      <w:r>
        <w:rPr>
          <w:w w:val="115"/>
        </w:rPr>
        <w:t>you</w:t>
      </w:r>
      <w:r>
        <w:rPr>
          <w:w w:val="115"/>
        </w:rPr>
        <w:t> will</w:t>
      </w:r>
      <w:r>
        <w:rPr>
          <w:w w:val="115"/>
        </w:rPr>
        <w:t> need</w:t>
      </w:r>
      <w:r>
        <w:rPr>
          <w:spacing w:val="-1"/>
          <w:w w:val="115"/>
        </w:rPr>
        <w:t> </w:t>
      </w:r>
      <w:r>
        <w:rPr>
          <w:w w:val="115"/>
        </w:rPr>
        <w:t>the</w:t>
      </w:r>
      <w:r>
        <w:rPr>
          <w:spacing w:val="-1"/>
          <w:w w:val="115"/>
        </w:rPr>
        <w:t> </w:t>
      </w:r>
      <w:r>
        <w:rPr>
          <w:w w:val="115"/>
        </w:rPr>
        <w:t>web</w:t>
      </w:r>
      <w:r>
        <w:rPr>
          <w:spacing w:val="-1"/>
          <w:w w:val="115"/>
        </w:rPr>
        <w:t> </w:t>
      </w:r>
      <w:r>
        <w:rPr>
          <w:w w:val="115"/>
        </w:rPr>
        <w:t>address,</w:t>
      </w:r>
      <w:r>
        <w:rPr>
          <w:w w:val="115"/>
        </w:rPr>
        <w:t> and</w:t>
      </w:r>
      <w:r>
        <w:rPr>
          <w:spacing w:val="-1"/>
          <w:w w:val="115"/>
        </w:rPr>
        <w:t> </w:t>
      </w:r>
      <w:r>
        <w:rPr>
          <w:w w:val="115"/>
        </w:rPr>
        <w:t>to</w:t>
      </w:r>
      <w:r>
        <w:rPr>
          <w:w w:val="115"/>
        </w:rPr>
        <w:t> have</w:t>
      </w:r>
      <w:r>
        <w:rPr>
          <w:spacing w:val="-1"/>
          <w:w w:val="115"/>
        </w:rPr>
        <w:t> </w:t>
      </w:r>
      <w:r>
        <w:rPr>
          <w:w w:val="115"/>
        </w:rPr>
        <w:t>a</w:t>
      </w:r>
      <w:r>
        <w:rPr>
          <w:w w:val="115"/>
        </w:rPr>
        <w:t> user account created for you.</w:t>
      </w:r>
    </w:p>
    <w:p>
      <w:pPr>
        <w:pStyle w:val="BodyText"/>
        <w:spacing w:before="118"/>
        <w:ind w:left="158"/>
        <w:jc w:val="left"/>
      </w:pPr>
      <w:r>
        <w:rPr/>
        <w:t>The</w:t>
      </w:r>
      <w:r>
        <w:rPr>
          <w:spacing w:val="39"/>
        </w:rPr>
        <w:t> </w:t>
      </w:r>
      <w:r>
        <w:rPr/>
        <w:t>URL</w:t>
      </w:r>
      <w:r>
        <w:rPr>
          <w:spacing w:val="40"/>
        </w:rPr>
        <w:t> </w:t>
      </w:r>
      <w:r>
        <w:rPr/>
        <w:t>is:</w:t>
      </w:r>
      <w:r>
        <w:rPr>
          <w:spacing w:val="37"/>
        </w:rPr>
        <w:t> </w:t>
      </w:r>
      <w:hyperlink r:id="rId30">
        <w:r>
          <w:rPr>
            <w:spacing w:val="-2"/>
          </w:rPr>
          <w:t>https://flex.nu.edu.pk/</w:t>
        </w:r>
      </w:hyperlink>
    </w:p>
    <w:p>
      <w:pPr>
        <w:pStyle w:val="Heading2"/>
        <w:spacing w:before="197"/>
      </w:pPr>
      <w:r>
        <w:rPr>
          <w:spacing w:val="-2"/>
          <w:w w:val="110"/>
        </w:rPr>
        <w:t>Learning</w:t>
      </w:r>
      <w:r>
        <w:rPr>
          <w:spacing w:val="-7"/>
          <w:w w:val="110"/>
        </w:rPr>
        <w:t> </w:t>
      </w:r>
      <w:r>
        <w:rPr>
          <w:spacing w:val="-2"/>
          <w:w w:val="110"/>
        </w:rPr>
        <w:t>Management</w:t>
      </w:r>
      <w:r>
        <w:rPr>
          <w:spacing w:val="-7"/>
          <w:w w:val="110"/>
        </w:rPr>
        <w:t> </w:t>
      </w:r>
      <w:r>
        <w:rPr>
          <w:spacing w:val="-2"/>
          <w:w w:val="110"/>
        </w:rPr>
        <w:t>System</w:t>
      </w:r>
      <w:r>
        <w:rPr>
          <w:spacing w:val="-5"/>
          <w:w w:val="110"/>
        </w:rPr>
        <w:t> </w:t>
      </w:r>
      <w:r>
        <w:rPr>
          <w:spacing w:val="-2"/>
          <w:w w:val="110"/>
        </w:rPr>
        <w:t>(SLATE)</w:t>
      </w:r>
    </w:p>
    <w:p>
      <w:pPr>
        <w:pStyle w:val="BodyText"/>
        <w:spacing w:line="321" w:lineRule="auto" w:before="230"/>
        <w:ind w:left="158" w:right="35"/>
      </w:pPr>
      <w:r>
        <w:rPr>
          <w:w w:val="110"/>
        </w:rPr>
        <w:t>Sakai</w:t>
      </w:r>
      <w:r>
        <w:rPr>
          <w:spacing w:val="-12"/>
          <w:w w:val="110"/>
        </w:rPr>
        <w:t> </w:t>
      </w:r>
      <w:r>
        <w:rPr>
          <w:w w:val="110"/>
        </w:rPr>
        <w:t>Learning</w:t>
      </w:r>
      <w:r>
        <w:rPr>
          <w:spacing w:val="-11"/>
          <w:w w:val="110"/>
        </w:rPr>
        <w:t> </w:t>
      </w:r>
      <w:r>
        <w:rPr>
          <w:w w:val="110"/>
        </w:rPr>
        <w:t>and</w:t>
      </w:r>
      <w:r>
        <w:rPr>
          <w:spacing w:val="-11"/>
          <w:w w:val="110"/>
        </w:rPr>
        <w:t> </w:t>
      </w:r>
      <w:r>
        <w:rPr>
          <w:w w:val="110"/>
        </w:rPr>
        <w:t>Teaching</w:t>
      </w:r>
      <w:r>
        <w:rPr>
          <w:spacing w:val="-11"/>
          <w:w w:val="110"/>
        </w:rPr>
        <w:t> </w:t>
      </w:r>
      <w:r>
        <w:rPr>
          <w:w w:val="110"/>
        </w:rPr>
        <w:t>Environment</w:t>
      </w:r>
      <w:r>
        <w:rPr>
          <w:spacing w:val="-10"/>
          <w:w w:val="110"/>
        </w:rPr>
        <w:t> </w:t>
      </w:r>
      <w:r>
        <w:rPr>
          <w:w w:val="110"/>
        </w:rPr>
        <w:t>(SLATE)</w:t>
      </w:r>
      <w:r>
        <w:rPr>
          <w:spacing w:val="-12"/>
          <w:w w:val="110"/>
        </w:rPr>
        <w:t> </w:t>
      </w:r>
      <w:r>
        <w:rPr>
          <w:w w:val="110"/>
        </w:rPr>
        <w:t>is</w:t>
      </w:r>
      <w:r>
        <w:rPr>
          <w:spacing w:val="-12"/>
          <w:w w:val="110"/>
        </w:rPr>
        <w:t> </w:t>
      </w:r>
      <w:r>
        <w:rPr>
          <w:w w:val="110"/>
        </w:rPr>
        <w:t>a</w:t>
      </w:r>
      <w:r>
        <w:rPr>
          <w:spacing w:val="-9"/>
          <w:w w:val="110"/>
        </w:rPr>
        <w:t> </w:t>
      </w:r>
      <w:r>
        <w:rPr>
          <w:w w:val="110"/>
        </w:rPr>
        <w:t>full-featured system currently supporting technology-enabled teaching, learning, and</w:t>
      </w:r>
      <w:r>
        <w:rPr>
          <w:w w:val="110"/>
        </w:rPr>
        <w:t> collaboration</w:t>
      </w:r>
      <w:r>
        <w:rPr>
          <w:w w:val="110"/>
        </w:rPr>
        <w:t> needs</w:t>
      </w:r>
      <w:r>
        <w:rPr>
          <w:w w:val="110"/>
        </w:rPr>
        <w:t> for</w:t>
      </w:r>
      <w:r>
        <w:rPr>
          <w:w w:val="110"/>
        </w:rPr>
        <w:t> educational</w:t>
      </w:r>
      <w:r>
        <w:rPr>
          <w:w w:val="110"/>
        </w:rPr>
        <w:t> institutions</w:t>
      </w:r>
      <w:r>
        <w:rPr>
          <w:w w:val="110"/>
        </w:rPr>
        <w:t> and</w:t>
      </w:r>
      <w:r>
        <w:rPr>
          <w:spacing w:val="40"/>
          <w:w w:val="110"/>
        </w:rPr>
        <w:t> </w:t>
      </w:r>
      <w:r>
        <w:rPr/>
        <w:t>organizations. SLATE (LMS) is an open-source of endless possibilities, </w:t>
      </w:r>
      <w:r>
        <w:rPr>
          <w:w w:val="110"/>
        </w:rPr>
        <w:t>course</w:t>
      </w:r>
      <w:r>
        <w:rPr>
          <w:w w:val="110"/>
        </w:rPr>
        <w:t> management,</w:t>
      </w:r>
      <w:r>
        <w:rPr>
          <w:w w:val="110"/>
        </w:rPr>
        <w:t> and</w:t>
      </w:r>
      <w:r>
        <w:rPr>
          <w:w w:val="110"/>
        </w:rPr>
        <w:t> collaborative</w:t>
      </w:r>
      <w:r>
        <w:rPr>
          <w:w w:val="110"/>
        </w:rPr>
        <w:t> learning</w:t>
      </w:r>
      <w:r>
        <w:rPr>
          <w:w w:val="110"/>
        </w:rPr>
        <w:t> tool</w:t>
      </w:r>
      <w:r>
        <w:rPr>
          <w:w w:val="110"/>
        </w:rPr>
        <w:t> that</w:t>
      </w:r>
      <w:r>
        <w:rPr>
          <w:w w:val="110"/>
        </w:rPr>
        <w:t> serves faculty,</w:t>
      </w:r>
      <w:r>
        <w:rPr>
          <w:w w:val="110"/>
        </w:rPr>
        <w:t> students,</w:t>
      </w:r>
      <w:r>
        <w:rPr>
          <w:w w:val="110"/>
        </w:rPr>
        <w:t> and</w:t>
      </w:r>
      <w:r>
        <w:rPr>
          <w:w w:val="110"/>
        </w:rPr>
        <w:t> staff</w:t>
      </w:r>
      <w:r>
        <w:rPr>
          <w:w w:val="110"/>
        </w:rPr>
        <w:t> digitally.</w:t>
      </w:r>
      <w:r>
        <w:rPr>
          <w:w w:val="110"/>
        </w:rPr>
        <w:t> SLATE</w:t>
      </w:r>
      <w:r>
        <w:rPr>
          <w:w w:val="110"/>
        </w:rPr>
        <w:t> basically</w:t>
      </w:r>
      <w:r>
        <w:rPr>
          <w:w w:val="110"/>
        </w:rPr>
        <w:t> covers</w:t>
      </w:r>
      <w:r>
        <w:rPr>
          <w:w w:val="110"/>
        </w:rPr>
        <w:t> all functionalities of main academic and teaching processes as well as other related management or supporting processes.</w:t>
      </w:r>
    </w:p>
    <w:p>
      <w:pPr>
        <w:pStyle w:val="BodyText"/>
        <w:spacing w:line="321" w:lineRule="auto" w:before="113"/>
        <w:ind w:left="158" w:right="35"/>
      </w:pPr>
      <w:r>
        <w:rPr>
          <w:w w:val="110"/>
        </w:rPr>
        <w:t>SLATE</w:t>
      </w:r>
      <w:r>
        <w:rPr>
          <w:w w:val="110"/>
        </w:rPr>
        <w:t> is</w:t>
      </w:r>
      <w:r>
        <w:rPr>
          <w:w w:val="110"/>
        </w:rPr>
        <w:t> the</w:t>
      </w:r>
      <w:r>
        <w:rPr>
          <w:w w:val="110"/>
        </w:rPr>
        <w:t> campus’s</w:t>
      </w:r>
      <w:r>
        <w:rPr>
          <w:w w:val="110"/>
        </w:rPr>
        <w:t> central</w:t>
      </w:r>
      <w:r>
        <w:rPr>
          <w:w w:val="110"/>
        </w:rPr>
        <w:t> collaboration</w:t>
      </w:r>
      <w:r>
        <w:rPr>
          <w:w w:val="110"/>
        </w:rPr>
        <w:t> and</w:t>
      </w:r>
      <w:r>
        <w:rPr>
          <w:w w:val="110"/>
        </w:rPr>
        <w:t> learning management</w:t>
      </w:r>
      <w:r>
        <w:rPr>
          <w:w w:val="110"/>
        </w:rPr>
        <w:t> system</w:t>
      </w:r>
      <w:r>
        <w:rPr>
          <w:w w:val="110"/>
        </w:rPr>
        <w:t> created</w:t>
      </w:r>
      <w:r>
        <w:rPr>
          <w:w w:val="110"/>
        </w:rPr>
        <w:t> to</w:t>
      </w:r>
      <w:r>
        <w:rPr>
          <w:w w:val="110"/>
        </w:rPr>
        <w:t> assist</w:t>
      </w:r>
      <w:r>
        <w:rPr>
          <w:w w:val="110"/>
        </w:rPr>
        <w:t> faculty</w:t>
      </w:r>
      <w:r>
        <w:rPr>
          <w:w w:val="110"/>
        </w:rPr>
        <w:t> and</w:t>
      </w:r>
      <w:r>
        <w:rPr>
          <w:w w:val="110"/>
        </w:rPr>
        <w:t> students</w:t>
      </w:r>
      <w:r>
        <w:rPr>
          <w:w w:val="110"/>
        </w:rPr>
        <w:t> by providing</w:t>
      </w:r>
      <w:r>
        <w:rPr>
          <w:w w:val="110"/>
        </w:rPr>
        <w:t> online</w:t>
      </w:r>
      <w:r>
        <w:rPr>
          <w:w w:val="110"/>
        </w:rPr>
        <w:t> tools</w:t>
      </w:r>
      <w:r>
        <w:rPr>
          <w:w w:val="110"/>
        </w:rPr>
        <w:t> for</w:t>
      </w:r>
      <w:r>
        <w:rPr>
          <w:w w:val="110"/>
        </w:rPr>
        <w:t> communication,</w:t>
      </w:r>
      <w:r>
        <w:rPr>
          <w:w w:val="110"/>
        </w:rPr>
        <w:t> assessment,</w:t>
      </w:r>
      <w:r>
        <w:rPr>
          <w:w w:val="110"/>
        </w:rPr>
        <w:t> content delivery,</w:t>
      </w:r>
      <w:r>
        <w:rPr>
          <w:w w:val="110"/>
        </w:rPr>
        <w:t> etc. It</w:t>
      </w:r>
      <w:r>
        <w:rPr>
          <w:w w:val="110"/>
        </w:rPr>
        <w:t> provides</w:t>
      </w:r>
      <w:r>
        <w:rPr>
          <w:w w:val="110"/>
        </w:rPr>
        <w:t> an</w:t>
      </w:r>
      <w:r>
        <w:rPr>
          <w:w w:val="110"/>
        </w:rPr>
        <w:t> online</w:t>
      </w:r>
      <w:r>
        <w:rPr>
          <w:w w:val="110"/>
        </w:rPr>
        <w:t> space</w:t>
      </w:r>
      <w:r>
        <w:rPr>
          <w:w w:val="110"/>
        </w:rPr>
        <w:t> where</w:t>
      </w:r>
      <w:r>
        <w:rPr>
          <w:w w:val="110"/>
        </w:rPr>
        <w:t> students access learning</w:t>
      </w:r>
      <w:r>
        <w:rPr>
          <w:spacing w:val="-6"/>
          <w:w w:val="110"/>
        </w:rPr>
        <w:t> </w:t>
      </w:r>
      <w:r>
        <w:rPr>
          <w:w w:val="110"/>
        </w:rPr>
        <w:t>resources</w:t>
      </w:r>
      <w:r>
        <w:rPr>
          <w:spacing w:val="-8"/>
          <w:w w:val="110"/>
        </w:rPr>
        <w:t> </w:t>
      </w:r>
      <w:r>
        <w:rPr>
          <w:w w:val="110"/>
        </w:rPr>
        <w:t>within</w:t>
      </w:r>
      <w:r>
        <w:rPr>
          <w:spacing w:val="-5"/>
          <w:w w:val="110"/>
        </w:rPr>
        <w:t> </w:t>
      </w:r>
      <w:r>
        <w:rPr>
          <w:w w:val="110"/>
        </w:rPr>
        <w:t>course</w:t>
      </w:r>
      <w:r>
        <w:rPr>
          <w:spacing w:val="-6"/>
          <w:w w:val="110"/>
        </w:rPr>
        <w:t> </w:t>
      </w:r>
      <w:r>
        <w:rPr>
          <w:w w:val="110"/>
        </w:rPr>
        <w:t>sites,</w:t>
      </w:r>
      <w:r>
        <w:rPr>
          <w:spacing w:val="-7"/>
          <w:w w:val="110"/>
        </w:rPr>
        <w:t> </w:t>
      </w:r>
      <w:r>
        <w:rPr>
          <w:w w:val="110"/>
        </w:rPr>
        <w:t>participate</w:t>
      </w:r>
      <w:r>
        <w:rPr>
          <w:spacing w:val="-6"/>
          <w:w w:val="110"/>
        </w:rPr>
        <w:t> </w:t>
      </w:r>
      <w:r>
        <w:rPr>
          <w:w w:val="110"/>
        </w:rPr>
        <w:t>in</w:t>
      </w:r>
      <w:r>
        <w:rPr>
          <w:spacing w:val="-8"/>
          <w:w w:val="110"/>
        </w:rPr>
        <w:t> </w:t>
      </w:r>
      <w:r>
        <w:rPr>
          <w:w w:val="110"/>
        </w:rPr>
        <w:t>online</w:t>
      </w:r>
      <w:r>
        <w:rPr>
          <w:spacing w:val="-6"/>
          <w:w w:val="110"/>
        </w:rPr>
        <w:t> </w:t>
      </w:r>
      <w:r>
        <w:rPr>
          <w:w w:val="110"/>
        </w:rPr>
        <w:t>activities, and communicate with faculty, staff and other students.</w:t>
      </w:r>
      <w:r>
        <w:rPr>
          <w:spacing w:val="-1"/>
          <w:w w:val="110"/>
        </w:rPr>
        <w:t> </w:t>
      </w:r>
      <w:r>
        <w:rPr>
          <w:w w:val="110"/>
        </w:rPr>
        <w:t>Submit</w:t>
      </w:r>
      <w:r>
        <w:rPr>
          <w:spacing w:val="-1"/>
          <w:w w:val="110"/>
        </w:rPr>
        <w:t> </w:t>
      </w:r>
      <w:r>
        <w:rPr>
          <w:w w:val="110"/>
        </w:rPr>
        <w:t>their course</w:t>
      </w:r>
      <w:r>
        <w:rPr>
          <w:spacing w:val="-2"/>
          <w:w w:val="110"/>
        </w:rPr>
        <w:t> </w:t>
      </w:r>
      <w:r>
        <w:rPr>
          <w:w w:val="110"/>
        </w:rPr>
        <w:t>work</w:t>
      </w:r>
      <w:r>
        <w:rPr>
          <w:spacing w:val="-3"/>
          <w:w w:val="110"/>
        </w:rPr>
        <w:t> </w:t>
      </w:r>
      <w:r>
        <w:rPr>
          <w:w w:val="110"/>
        </w:rPr>
        <w:t>assignments</w:t>
      </w:r>
      <w:r>
        <w:rPr>
          <w:spacing w:val="-5"/>
          <w:w w:val="110"/>
        </w:rPr>
        <w:t> </w:t>
      </w:r>
      <w:r>
        <w:rPr>
          <w:w w:val="110"/>
        </w:rPr>
        <w:t>and</w:t>
      </w:r>
      <w:r>
        <w:rPr>
          <w:spacing w:val="-3"/>
          <w:w w:val="110"/>
        </w:rPr>
        <w:t> </w:t>
      </w:r>
      <w:r>
        <w:rPr>
          <w:w w:val="110"/>
        </w:rPr>
        <w:t>deliverables;</w:t>
      </w:r>
      <w:r>
        <w:rPr>
          <w:spacing w:val="-5"/>
          <w:w w:val="110"/>
        </w:rPr>
        <w:t> </w:t>
      </w:r>
      <w:r>
        <w:rPr>
          <w:w w:val="110"/>
        </w:rPr>
        <w:t>take</w:t>
      </w:r>
      <w:r>
        <w:rPr>
          <w:spacing w:val="-2"/>
          <w:w w:val="110"/>
        </w:rPr>
        <w:t> </w:t>
      </w:r>
      <w:r>
        <w:rPr>
          <w:w w:val="110"/>
        </w:rPr>
        <w:t>their</w:t>
      </w:r>
      <w:r>
        <w:rPr>
          <w:spacing w:val="-3"/>
          <w:w w:val="110"/>
        </w:rPr>
        <w:t> </w:t>
      </w:r>
      <w:r>
        <w:rPr>
          <w:w w:val="110"/>
        </w:rPr>
        <w:t>online</w:t>
      </w:r>
      <w:r>
        <w:rPr>
          <w:spacing w:val="-3"/>
          <w:w w:val="110"/>
        </w:rPr>
        <w:t> </w:t>
      </w:r>
      <w:r>
        <w:rPr>
          <w:w w:val="110"/>
        </w:rPr>
        <w:t>quizzes and</w:t>
      </w:r>
      <w:r>
        <w:rPr>
          <w:w w:val="110"/>
        </w:rPr>
        <w:t> exams.</w:t>
      </w:r>
      <w:r>
        <w:rPr>
          <w:w w:val="110"/>
        </w:rPr>
        <w:t> All</w:t>
      </w:r>
      <w:r>
        <w:rPr>
          <w:w w:val="110"/>
        </w:rPr>
        <w:t> courses</w:t>
      </w:r>
      <w:r>
        <w:rPr>
          <w:w w:val="110"/>
        </w:rPr>
        <w:t> offered</w:t>
      </w:r>
      <w:r>
        <w:rPr>
          <w:w w:val="110"/>
        </w:rPr>
        <w:t> by</w:t>
      </w:r>
      <w:r>
        <w:rPr>
          <w:w w:val="110"/>
        </w:rPr>
        <w:t> the</w:t>
      </w:r>
      <w:r>
        <w:rPr>
          <w:w w:val="110"/>
        </w:rPr>
        <w:t> University</w:t>
      </w:r>
      <w:r>
        <w:rPr>
          <w:w w:val="110"/>
        </w:rPr>
        <w:t> have</w:t>
      </w:r>
      <w:r>
        <w:rPr>
          <w:w w:val="110"/>
        </w:rPr>
        <w:t> a corresponding</w:t>
      </w:r>
      <w:r>
        <w:rPr>
          <w:w w:val="110"/>
        </w:rPr>
        <w:t> course</w:t>
      </w:r>
      <w:r>
        <w:rPr>
          <w:w w:val="110"/>
        </w:rPr>
        <w:t> website.</w:t>
      </w:r>
      <w:r>
        <w:rPr>
          <w:w w:val="110"/>
        </w:rPr>
        <w:t> SLATE</w:t>
      </w:r>
      <w:r>
        <w:rPr>
          <w:w w:val="110"/>
        </w:rPr>
        <w:t> also</w:t>
      </w:r>
      <w:r>
        <w:rPr>
          <w:w w:val="110"/>
        </w:rPr>
        <w:t> contains</w:t>
      </w:r>
      <w:r>
        <w:rPr>
          <w:w w:val="110"/>
        </w:rPr>
        <w:t> community websites which are used to support a range of other teaching and learning activities.</w:t>
      </w:r>
    </w:p>
    <w:p>
      <w:pPr>
        <w:pStyle w:val="BodyText"/>
        <w:spacing w:line="321" w:lineRule="auto" w:before="111"/>
        <w:ind w:left="158" w:right="35"/>
      </w:pPr>
      <w:r>
        <w:rPr>
          <w:w w:val="115"/>
        </w:rPr>
        <w:t>To</w:t>
      </w:r>
      <w:r>
        <w:rPr>
          <w:spacing w:val="-1"/>
          <w:w w:val="115"/>
        </w:rPr>
        <w:t> </w:t>
      </w:r>
      <w:r>
        <w:rPr>
          <w:w w:val="115"/>
        </w:rPr>
        <w:t>get</w:t>
      </w:r>
      <w:r>
        <w:rPr>
          <w:w w:val="115"/>
        </w:rPr>
        <w:t> started</w:t>
      </w:r>
      <w:r>
        <w:rPr>
          <w:spacing w:val="-1"/>
          <w:w w:val="115"/>
        </w:rPr>
        <w:t> </w:t>
      </w:r>
      <w:r>
        <w:rPr>
          <w:w w:val="115"/>
        </w:rPr>
        <w:t>you</w:t>
      </w:r>
      <w:r>
        <w:rPr>
          <w:w w:val="115"/>
        </w:rPr>
        <w:t> will</w:t>
      </w:r>
      <w:r>
        <w:rPr>
          <w:w w:val="115"/>
        </w:rPr>
        <w:t> need</w:t>
      </w:r>
      <w:r>
        <w:rPr>
          <w:spacing w:val="-1"/>
          <w:w w:val="115"/>
        </w:rPr>
        <w:t> </w:t>
      </w:r>
      <w:r>
        <w:rPr>
          <w:w w:val="115"/>
        </w:rPr>
        <w:t>the</w:t>
      </w:r>
      <w:r>
        <w:rPr>
          <w:spacing w:val="-1"/>
          <w:w w:val="115"/>
        </w:rPr>
        <w:t> </w:t>
      </w:r>
      <w:r>
        <w:rPr>
          <w:w w:val="115"/>
        </w:rPr>
        <w:t>web</w:t>
      </w:r>
      <w:r>
        <w:rPr>
          <w:spacing w:val="-1"/>
          <w:w w:val="115"/>
        </w:rPr>
        <w:t> </w:t>
      </w:r>
      <w:r>
        <w:rPr>
          <w:w w:val="115"/>
        </w:rPr>
        <w:t>address,</w:t>
      </w:r>
      <w:r>
        <w:rPr>
          <w:w w:val="115"/>
        </w:rPr>
        <w:t> and</w:t>
      </w:r>
      <w:r>
        <w:rPr>
          <w:spacing w:val="-1"/>
          <w:w w:val="115"/>
        </w:rPr>
        <w:t> </w:t>
      </w:r>
      <w:r>
        <w:rPr>
          <w:w w:val="115"/>
        </w:rPr>
        <w:t>to</w:t>
      </w:r>
      <w:r>
        <w:rPr>
          <w:w w:val="115"/>
        </w:rPr>
        <w:t> have</w:t>
      </w:r>
      <w:r>
        <w:rPr>
          <w:spacing w:val="-1"/>
          <w:w w:val="115"/>
        </w:rPr>
        <w:t> </w:t>
      </w:r>
      <w:r>
        <w:rPr>
          <w:w w:val="115"/>
        </w:rPr>
        <w:t>a</w:t>
      </w:r>
      <w:r>
        <w:rPr>
          <w:w w:val="115"/>
        </w:rPr>
        <w:t> user account created for you.</w:t>
      </w:r>
    </w:p>
    <w:p>
      <w:pPr>
        <w:pStyle w:val="BodyText"/>
        <w:spacing w:before="118"/>
        <w:ind w:left="158"/>
      </w:pPr>
      <w:r>
        <w:rPr/>
        <w:t>The</w:t>
      </w:r>
      <w:r>
        <w:rPr>
          <w:spacing w:val="45"/>
        </w:rPr>
        <w:t> </w:t>
      </w:r>
      <w:r>
        <w:rPr/>
        <w:t>URL</w:t>
      </w:r>
      <w:r>
        <w:rPr>
          <w:spacing w:val="46"/>
        </w:rPr>
        <w:t> </w:t>
      </w:r>
      <w:r>
        <w:rPr/>
        <w:t>is</w:t>
      </w:r>
      <w:r>
        <w:rPr>
          <w:spacing w:val="42"/>
        </w:rPr>
        <w:t> </w:t>
      </w:r>
      <w:hyperlink r:id="rId31">
        <w:r>
          <w:rPr>
            <w:spacing w:val="-2"/>
          </w:rPr>
          <w:t>http://slate.nu.edu.pk/</w:t>
        </w:r>
      </w:hyperlink>
    </w:p>
    <w:p>
      <w:pPr>
        <w:pStyle w:val="BodyText"/>
        <w:spacing w:after="0"/>
        <w:sectPr>
          <w:pgSz w:w="8680" w:h="12200"/>
          <w:pgMar w:header="731" w:footer="800" w:top="1080" w:bottom="1000" w:left="850" w:right="992"/>
        </w:sectPr>
      </w:pPr>
    </w:p>
    <w:p>
      <w:pPr>
        <w:pStyle w:val="Heading2"/>
      </w:pPr>
      <w:r>
        <w:rPr>
          <w:spacing w:val="-2"/>
        </w:rPr>
        <w:t>NUMUN</w:t>
      </w:r>
    </w:p>
    <w:p>
      <w:pPr>
        <w:pStyle w:val="BodyText"/>
        <w:spacing w:line="321" w:lineRule="auto" w:before="229"/>
        <w:ind w:left="157" w:right="33"/>
      </w:pPr>
      <w:r>
        <w:rPr>
          <w:w w:val="110"/>
        </w:rPr>
        <w:t>NUMUN</w:t>
      </w:r>
      <w:r>
        <w:rPr>
          <w:w w:val="110"/>
        </w:rPr>
        <w:t> is</w:t>
      </w:r>
      <w:r>
        <w:rPr>
          <w:w w:val="110"/>
        </w:rPr>
        <w:t> a</w:t>
      </w:r>
      <w:r>
        <w:rPr>
          <w:w w:val="110"/>
        </w:rPr>
        <w:t> human</w:t>
      </w:r>
      <w:r>
        <w:rPr>
          <w:w w:val="110"/>
        </w:rPr>
        <w:t> resource</w:t>
      </w:r>
      <w:r>
        <w:rPr>
          <w:w w:val="110"/>
        </w:rPr>
        <w:t> management</w:t>
      </w:r>
      <w:r>
        <w:rPr>
          <w:w w:val="110"/>
        </w:rPr>
        <w:t> (HRM)</w:t>
      </w:r>
      <w:r>
        <w:rPr>
          <w:w w:val="110"/>
        </w:rPr>
        <w:t> system</w:t>
      </w:r>
      <w:r>
        <w:rPr>
          <w:w w:val="110"/>
        </w:rPr>
        <w:t> used</w:t>
      </w:r>
      <w:r>
        <w:rPr>
          <w:w w:val="110"/>
        </w:rPr>
        <w:t> for </w:t>
      </w:r>
      <w:r>
        <w:rPr/>
        <w:t>many HR functions including Leave management, Salary Slips, Annual </w:t>
      </w:r>
      <w:r>
        <w:rPr>
          <w:w w:val="110"/>
        </w:rPr>
        <w:t>Tax/income certificate, and Provident Fund etc.</w:t>
      </w:r>
    </w:p>
    <w:p>
      <w:pPr>
        <w:pStyle w:val="BodyText"/>
        <w:spacing w:before="119"/>
        <w:ind w:left="157"/>
      </w:pPr>
      <w:r>
        <w:rPr/>
        <w:t>The</w:t>
      </w:r>
      <w:r>
        <w:rPr>
          <w:spacing w:val="53"/>
        </w:rPr>
        <w:t> </w:t>
      </w:r>
      <w:r>
        <w:rPr/>
        <w:t>URL</w:t>
      </w:r>
      <w:r>
        <w:rPr>
          <w:spacing w:val="53"/>
        </w:rPr>
        <w:t> </w:t>
      </w:r>
      <w:r>
        <w:rPr/>
        <w:t>is</w:t>
      </w:r>
      <w:r>
        <w:rPr>
          <w:spacing w:val="49"/>
        </w:rPr>
        <w:t> </w:t>
      </w:r>
      <w:hyperlink r:id="rId32">
        <w:r>
          <w:rPr>
            <w:spacing w:val="-2"/>
          </w:rPr>
          <w:t>http://numun.nu.edu.pk/</w:t>
        </w:r>
      </w:hyperlink>
    </w:p>
    <w:p>
      <w:pPr>
        <w:pStyle w:val="BodyText"/>
        <w:spacing w:after="0"/>
        <w:sectPr>
          <w:pgSz w:w="8680" w:h="12200"/>
          <w:pgMar w:header="731" w:footer="800" w:top="1080" w:bottom="1000" w:left="850" w:right="992"/>
        </w:sectPr>
      </w:pPr>
    </w:p>
    <w:p>
      <w:pPr>
        <w:pStyle w:val="Heading1"/>
        <w:numPr>
          <w:ilvl w:val="0"/>
          <w:numId w:val="3"/>
        </w:numPr>
        <w:tabs>
          <w:tab w:pos="2513" w:val="left" w:leader="none"/>
        </w:tabs>
        <w:spacing w:line="240" w:lineRule="auto" w:before="106" w:after="0"/>
        <w:ind w:left="2513" w:right="0" w:hanging="603"/>
        <w:jc w:val="left"/>
      </w:pPr>
      <w:bookmarkStart w:name="_TOC_250001" w:id="66"/>
      <w:r>
        <w:rPr>
          <w:w w:val="105"/>
        </w:rPr>
        <w:t>Online</w:t>
      </w:r>
      <w:r>
        <w:rPr>
          <w:spacing w:val="5"/>
          <w:w w:val="105"/>
        </w:rPr>
        <w:t> </w:t>
      </w:r>
      <w:bookmarkEnd w:id="66"/>
      <w:r>
        <w:rPr>
          <w:spacing w:val="-2"/>
          <w:w w:val="105"/>
        </w:rPr>
        <w:t>Classes</w:t>
      </w:r>
    </w:p>
    <w:p>
      <w:pPr>
        <w:pStyle w:val="BodyText"/>
        <w:spacing w:line="321" w:lineRule="auto" w:before="265"/>
        <w:ind w:left="157" w:right="35"/>
      </w:pPr>
      <w:r>
        <w:rPr>
          <w:w w:val="110"/>
        </w:rPr>
        <w:t>In</w:t>
      </w:r>
      <w:r>
        <w:rPr>
          <w:w w:val="110"/>
        </w:rPr>
        <w:t> case</w:t>
      </w:r>
      <w:r>
        <w:rPr>
          <w:w w:val="110"/>
        </w:rPr>
        <w:t> of</w:t>
      </w:r>
      <w:r>
        <w:rPr>
          <w:w w:val="110"/>
        </w:rPr>
        <w:t> disruption</w:t>
      </w:r>
      <w:r>
        <w:rPr>
          <w:w w:val="110"/>
        </w:rPr>
        <w:t> of</w:t>
      </w:r>
      <w:r>
        <w:rPr>
          <w:w w:val="110"/>
        </w:rPr>
        <w:t> physical</w:t>
      </w:r>
      <w:r>
        <w:rPr>
          <w:w w:val="110"/>
        </w:rPr>
        <w:t> classes</w:t>
      </w:r>
      <w:r>
        <w:rPr>
          <w:w w:val="110"/>
        </w:rPr>
        <w:t> (e.g.</w:t>
      </w:r>
      <w:r>
        <w:rPr>
          <w:w w:val="110"/>
        </w:rPr>
        <w:t> due</w:t>
      </w:r>
      <w:r>
        <w:rPr>
          <w:w w:val="110"/>
        </w:rPr>
        <w:t> to</w:t>
      </w:r>
      <w:r>
        <w:rPr>
          <w:w w:val="110"/>
        </w:rPr>
        <w:t> COVID-19), campus management may request the faculty members to conduct online lectures for a specific duration.</w:t>
      </w:r>
      <w:r>
        <w:rPr>
          <w:spacing w:val="40"/>
          <w:w w:val="110"/>
        </w:rPr>
        <w:t> </w:t>
      </w:r>
      <w:r>
        <w:rPr>
          <w:w w:val="110"/>
        </w:rPr>
        <w:t>However, the online medium should</w:t>
      </w:r>
      <w:r>
        <w:rPr>
          <w:w w:val="110"/>
        </w:rPr>
        <w:t> only</w:t>
      </w:r>
      <w:r>
        <w:rPr>
          <w:w w:val="110"/>
        </w:rPr>
        <w:t> be</w:t>
      </w:r>
      <w:r>
        <w:rPr>
          <w:w w:val="110"/>
        </w:rPr>
        <w:t> used</w:t>
      </w:r>
      <w:r>
        <w:rPr>
          <w:w w:val="110"/>
        </w:rPr>
        <w:t> upon</w:t>
      </w:r>
      <w:r>
        <w:rPr>
          <w:w w:val="110"/>
        </w:rPr>
        <w:t> the</w:t>
      </w:r>
      <w:r>
        <w:rPr>
          <w:w w:val="110"/>
        </w:rPr>
        <w:t> instructions</w:t>
      </w:r>
      <w:r>
        <w:rPr>
          <w:w w:val="110"/>
        </w:rPr>
        <w:t> of</w:t>
      </w:r>
      <w:r>
        <w:rPr>
          <w:w w:val="110"/>
        </w:rPr>
        <w:t> the</w:t>
      </w:r>
      <w:r>
        <w:rPr>
          <w:w w:val="110"/>
        </w:rPr>
        <w:t> campus </w:t>
      </w:r>
      <w:r>
        <w:rPr>
          <w:spacing w:val="-2"/>
          <w:w w:val="110"/>
        </w:rPr>
        <w:t>management.</w:t>
      </w:r>
    </w:p>
    <w:p>
      <w:pPr>
        <w:pStyle w:val="BodyText"/>
        <w:spacing w:before="115"/>
        <w:ind w:left="157"/>
      </w:pPr>
      <w:r>
        <w:rPr/>
        <w:t>Following</w:t>
      </w:r>
      <w:r>
        <w:rPr>
          <w:spacing w:val="46"/>
        </w:rPr>
        <w:t> </w:t>
      </w:r>
      <w:r>
        <w:rPr/>
        <w:t>are</w:t>
      </w:r>
      <w:r>
        <w:rPr>
          <w:spacing w:val="46"/>
        </w:rPr>
        <w:t> </w:t>
      </w:r>
      <w:r>
        <w:rPr/>
        <w:t>the</w:t>
      </w:r>
      <w:r>
        <w:rPr>
          <w:spacing w:val="46"/>
        </w:rPr>
        <w:t> </w:t>
      </w:r>
      <w:r>
        <w:rPr/>
        <w:t>suggested</w:t>
      </w:r>
      <w:r>
        <w:rPr>
          <w:spacing w:val="46"/>
        </w:rPr>
        <w:t> </w:t>
      </w:r>
      <w:r>
        <w:rPr/>
        <w:t>guidelines</w:t>
      </w:r>
      <w:r>
        <w:rPr>
          <w:spacing w:val="42"/>
        </w:rPr>
        <w:t> </w:t>
      </w:r>
      <w:r>
        <w:rPr/>
        <w:t>for</w:t>
      </w:r>
      <w:r>
        <w:rPr>
          <w:spacing w:val="46"/>
        </w:rPr>
        <w:t> </w:t>
      </w:r>
      <w:r>
        <w:rPr/>
        <w:t>online</w:t>
      </w:r>
      <w:r>
        <w:rPr>
          <w:spacing w:val="50"/>
        </w:rPr>
        <w:t> </w:t>
      </w:r>
      <w:r>
        <w:rPr>
          <w:spacing w:val="-2"/>
        </w:rPr>
        <w:t>classes:</w:t>
      </w:r>
    </w:p>
    <w:p>
      <w:pPr>
        <w:pStyle w:val="ListParagraph"/>
        <w:numPr>
          <w:ilvl w:val="0"/>
          <w:numId w:val="19"/>
        </w:numPr>
        <w:tabs>
          <w:tab w:pos="877" w:val="left" w:leader="none"/>
        </w:tabs>
        <w:spacing w:line="307" w:lineRule="auto" w:before="197" w:after="0"/>
        <w:ind w:left="877" w:right="36" w:hanging="720"/>
        <w:jc w:val="both"/>
        <w:rPr>
          <w:sz w:val="20"/>
        </w:rPr>
      </w:pPr>
      <w:r>
        <w:rPr>
          <w:w w:val="110"/>
          <w:sz w:val="20"/>
        </w:rPr>
        <w:t>Faculty</w:t>
      </w:r>
      <w:r>
        <w:rPr>
          <w:w w:val="110"/>
          <w:sz w:val="20"/>
        </w:rPr>
        <w:t> members</w:t>
      </w:r>
      <w:r>
        <w:rPr>
          <w:w w:val="110"/>
          <w:sz w:val="20"/>
        </w:rPr>
        <w:t> may</w:t>
      </w:r>
      <w:r>
        <w:rPr>
          <w:w w:val="110"/>
          <w:sz w:val="20"/>
        </w:rPr>
        <w:t> use</w:t>
      </w:r>
      <w:r>
        <w:rPr>
          <w:w w:val="110"/>
          <w:sz w:val="20"/>
        </w:rPr>
        <w:t> Zoom,</w:t>
      </w:r>
      <w:r>
        <w:rPr>
          <w:w w:val="110"/>
          <w:sz w:val="20"/>
        </w:rPr>
        <w:t> Google,</w:t>
      </w:r>
      <w:r>
        <w:rPr>
          <w:w w:val="110"/>
          <w:sz w:val="20"/>
        </w:rPr>
        <w:t> or</w:t>
      </w:r>
      <w:r>
        <w:rPr>
          <w:w w:val="110"/>
          <w:sz w:val="20"/>
        </w:rPr>
        <w:t> any</w:t>
      </w:r>
      <w:r>
        <w:rPr>
          <w:w w:val="110"/>
          <w:sz w:val="20"/>
        </w:rPr>
        <w:t> other medium suggested by the campus management.</w:t>
      </w:r>
    </w:p>
    <w:p>
      <w:pPr>
        <w:pStyle w:val="ListParagraph"/>
        <w:numPr>
          <w:ilvl w:val="0"/>
          <w:numId w:val="19"/>
        </w:numPr>
        <w:tabs>
          <w:tab w:pos="877" w:val="left" w:leader="none"/>
        </w:tabs>
        <w:spacing w:line="307" w:lineRule="auto" w:before="135" w:after="0"/>
        <w:ind w:left="877" w:right="36" w:hanging="720"/>
        <w:jc w:val="both"/>
        <w:rPr>
          <w:sz w:val="20"/>
        </w:rPr>
      </w:pPr>
      <w:r>
        <w:rPr>
          <w:w w:val="110"/>
          <w:sz w:val="20"/>
        </w:rPr>
        <w:t>Faculty members should maintain regular interaction during online classes.</w:t>
      </w:r>
    </w:p>
    <w:p>
      <w:pPr>
        <w:pStyle w:val="ListParagraph"/>
        <w:numPr>
          <w:ilvl w:val="0"/>
          <w:numId w:val="19"/>
        </w:numPr>
        <w:tabs>
          <w:tab w:pos="877" w:val="left" w:leader="none"/>
        </w:tabs>
        <w:spacing w:line="307" w:lineRule="auto" w:before="136" w:after="0"/>
        <w:ind w:left="877" w:right="32" w:hanging="720"/>
        <w:jc w:val="both"/>
        <w:rPr>
          <w:sz w:val="20"/>
        </w:rPr>
      </w:pPr>
      <w:r>
        <w:rPr>
          <w:w w:val="110"/>
          <w:sz w:val="20"/>
        </w:rPr>
        <w:t>Faculty members</w:t>
      </w:r>
      <w:r>
        <w:rPr>
          <w:spacing w:val="-1"/>
          <w:w w:val="110"/>
          <w:sz w:val="20"/>
        </w:rPr>
        <w:t> </w:t>
      </w:r>
      <w:r>
        <w:rPr>
          <w:w w:val="110"/>
          <w:sz w:val="20"/>
        </w:rPr>
        <w:t>should turn on their cameras</w:t>
      </w:r>
      <w:r>
        <w:rPr>
          <w:spacing w:val="-1"/>
          <w:w w:val="110"/>
          <w:sz w:val="20"/>
        </w:rPr>
        <w:t> </w:t>
      </w:r>
      <w:r>
        <w:rPr>
          <w:w w:val="110"/>
          <w:sz w:val="20"/>
        </w:rPr>
        <w:t>to make their appearance visible to the students.</w:t>
      </w:r>
    </w:p>
    <w:p>
      <w:pPr>
        <w:pStyle w:val="ListParagraph"/>
        <w:numPr>
          <w:ilvl w:val="0"/>
          <w:numId w:val="19"/>
        </w:numPr>
        <w:tabs>
          <w:tab w:pos="877" w:val="left" w:leader="none"/>
        </w:tabs>
        <w:spacing w:line="307" w:lineRule="auto" w:before="135" w:after="0"/>
        <w:ind w:left="877" w:right="37" w:hanging="720"/>
        <w:jc w:val="both"/>
        <w:rPr>
          <w:sz w:val="20"/>
        </w:rPr>
      </w:pPr>
      <w:r>
        <w:rPr>
          <w:w w:val="110"/>
          <w:sz w:val="20"/>
        </w:rPr>
        <w:t>Lectures</w:t>
      </w:r>
      <w:r>
        <w:rPr>
          <w:spacing w:val="-3"/>
          <w:w w:val="110"/>
          <w:sz w:val="20"/>
        </w:rPr>
        <w:t> </w:t>
      </w:r>
      <w:r>
        <w:rPr>
          <w:w w:val="110"/>
          <w:sz w:val="20"/>
        </w:rPr>
        <w:t>should</w:t>
      </w:r>
      <w:r>
        <w:rPr>
          <w:spacing w:val="-3"/>
          <w:w w:val="110"/>
          <w:sz w:val="20"/>
        </w:rPr>
        <w:t> </w:t>
      </w:r>
      <w:r>
        <w:rPr>
          <w:w w:val="110"/>
          <w:sz w:val="20"/>
        </w:rPr>
        <w:t>be</w:t>
      </w:r>
      <w:r>
        <w:rPr>
          <w:spacing w:val="-3"/>
          <w:w w:val="110"/>
          <w:sz w:val="20"/>
        </w:rPr>
        <w:t> </w:t>
      </w:r>
      <w:r>
        <w:rPr>
          <w:w w:val="110"/>
          <w:sz w:val="20"/>
        </w:rPr>
        <w:t>aided</w:t>
      </w:r>
      <w:r>
        <w:rPr>
          <w:spacing w:val="-3"/>
          <w:w w:val="110"/>
          <w:sz w:val="20"/>
        </w:rPr>
        <w:t> </w:t>
      </w:r>
      <w:r>
        <w:rPr>
          <w:w w:val="110"/>
          <w:sz w:val="20"/>
        </w:rPr>
        <w:t>by</w:t>
      </w:r>
      <w:r>
        <w:rPr>
          <w:spacing w:val="-3"/>
          <w:w w:val="110"/>
          <w:sz w:val="20"/>
        </w:rPr>
        <w:t> </w:t>
      </w:r>
      <w:r>
        <w:rPr>
          <w:w w:val="110"/>
          <w:sz w:val="20"/>
        </w:rPr>
        <w:t>supportive</w:t>
      </w:r>
      <w:r>
        <w:rPr>
          <w:spacing w:val="-1"/>
          <w:w w:val="110"/>
          <w:sz w:val="20"/>
        </w:rPr>
        <w:t> </w:t>
      </w:r>
      <w:r>
        <w:rPr>
          <w:w w:val="110"/>
          <w:sz w:val="20"/>
        </w:rPr>
        <w:t>interaction</w:t>
      </w:r>
      <w:r>
        <w:rPr>
          <w:spacing w:val="-5"/>
          <w:w w:val="110"/>
          <w:sz w:val="20"/>
        </w:rPr>
        <w:t> </w:t>
      </w:r>
      <w:r>
        <w:rPr>
          <w:w w:val="110"/>
          <w:sz w:val="20"/>
        </w:rPr>
        <w:t>such</w:t>
      </w:r>
      <w:r>
        <w:rPr>
          <w:spacing w:val="-4"/>
          <w:w w:val="110"/>
          <w:sz w:val="20"/>
        </w:rPr>
        <w:t> </w:t>
      </w:r>
      <w:r>
        <w:rPr>
          <w:w w:val="110"/>
          <w:sz w:val="20"/>
        </w:rPr>
        <w:t>as</w:t>
      </w:r>
      <w:r>
        <w:rPr>
          <w:spacing w:val="-3"/>
          <w:w w:val="110"/>
          <w:sz w:val="20"/>
        </w:rPr>
        <w:t> </w:t>
      </w:r>
      <w:r>
        <w:rPr>
          <w:w w:val="110"/>
          <w:sz w:val="20"/>
        </w:rPr>
        <w:t>a whiteboard or PowerPoint slides.</w:t>
      </w:r>
    </w:p>
    <w:p>
      <w:pPr>
        <w:pStyle w:val="ListParagraph"/>
        <w:numPr>
          <w:ilvl w:val="0"/>
          <w:numId w:val="19"/>
        </w:numPr>
        <w:tabs>
          <w:tab w:pos="877" w:val="left" w:leader="none"/>
        </w:tabs>
        <w:spacing w:line="307" w:lineRule="auto" w:before="136" w:after="0"/>
        <w:ind w:left="877" w:right="36" w:hanging="720"/>
        <w:jc w:val="both"/>
        <w:rPr>
          <w:sz w:val="20"/>
        </w:rPr>
      </w:pPr>
      <w:r>
        <w:rPr>
          <w:w w:val="110"/>
          <w:sz w:val="20"/>
        </w:rPr>
        <w:t>Online lectures should be live.</w:t>
      </w:r>
      <w:r>
        <w:rPr>
          <w:spacing w:val="-2"/>
          <w:w w:val="110"/>
          <w:sz w:val="20"/>
        </w:rPr>
        <w:t> </w:t>
      </w:r>
      <w:r>
        <w:rPr>
          <w:w w:val="110"/>
          <w:sz w:val="20"/>
        </w:rPr>
        <w:t>That is, recordings should not be played during the live online sessions.</w:t>
      </w:r>
    </w:p>
    <w:p>
      <w:pPr>
        <w:pStyle w:val="ListParagraph"/>
        <w:numPr>
          <w:ilvl w:val="0"/>
          <w:numId w:val="19"/>
        </w:numPr>
        <w:tabs>
          <w:tab w:pos="877" w:val="left" w:leader="none"/>
        </w:tabs>
        <w:spacing w:line="307" w:lineRule="auto" w:before="135" w:after="0"/>
        <w:ind w:left="877" w:right="36" w:hanging="720"/>
        <w:jc w:val="both"/>
        <w:rPr>
          <w:sz w:val="20"/>
        </w:rPr>
      </w:pPr>
      <w:r>
        <w:rPr>
          <w:w w:val="110"/>
          <w:sz w:val="20"/>
        </w:rPr>
        <w:t>To</w:t>
      </w:r>
      <w:r>
        <w:rPr>
          <w:spacing w:val="-16"/>
          <w:w w:val="110"/>
          <w:sz w:val="20"/>
        </w:rPr>
        <w:t> </w:t>
      </w:r>
      <w:r>
        <w:rPr>
          <w:w w:val="110"/>
          <w:sz w:val="20"/>
        </w:rPr>
        <w:t>facilitate</w:t>
      </w:r>
      <w:r>
        <w:rPr>
          <w:spacing w:val="-15"/>
          <w:w w:val="110"/>
          <w:sz w:val="20"/>
        </w:rPr>
        <w:t> </w:t>
      </w:r>
      <w:r>
        <w:rPr>
          <w:w w:val="110"/>
          <w:sz w:val="20"/>
        </w:rPr>
        <w:t>students,</w:t>
      </w:r>
      <w:r>
        <w:rPr>
          <w:spacing w:val="-15"/>
          <w:w w:val="110"/>
          <w:sz w:val="20"/>
        </w:rPr>
        <w:t> </w:t>
      </w:r>
      <w:r>
        <w:rPr>
          <w:w w:val="110"/>
          <w:sz w:val="20"/>
        </w:rPr>
        <w:t>faculty</w:t>
      </w:r>
      <w:r>
        <w:rPr>
          <w:spacing w:val="-16"/>
          <w:w w:val="110"/>
          <w:sz w:val="20"/>
        </w:rPr>
        <w:t> </w:t>
      </w:r>
      <w:r>
        <w:rPr>
          <w:w w:val="110"/>
          <w:sz w:val="20"/>
        </w:rPr>
        <w:t>members</w:t>
      </w:r>
      <w:r>
        <w:rPr>
          <w:spacing w:val="-15"/>
          <w:w w:val="110"/>
          <w:sz w:val="20"/>
        </w:rPr>
        <w:t> </w:t>
      </w:r>
      <w:r>
        <w:rPr>
          <w:w w:val="110"/>
          <w:sz w:val="20"/>
        </w:rPr>
        <w:t>should</w:t>
      </w:r>
      <w:r>
        <w:rPr>
          <w:spacing w:val="-15"/>
          <w:w w:val="110"/>
          <w:sz w:val="20"/>
        </w:rPr>
        <w:t> </w:t>
      </w:r>
      <w:r>
        <w:rPr>
          <w:w w:val="110"/>
          <w:sz w:val="20"/>
        </w:rPr>
        <w:t>record</w:t>
      </w:r>
      <w:r>
        <w:rPr>
          <w:spacing w:val="-15"/>
          <w:w w:val="110"/>
          <w:sz w:val="20"/>
        </w:rPr>
        <w:t> </w:t>
      </w:r>
      <w:r>
        <w:rPr>
          <w:w w:val="110"/>
          <w:sz w:val="20"/>
        </w:rPr>
        <w:t>their</w:t>
      </w:r>
      <w:r>
        <w:rPr>
          <w:spacing w:val="-16"/>
          <w:w w:val="110"/>
          <w:sz w:val="20"/>
        </w:rPr>
        <w:t> </w:t>
      </w:r>
      <w:r>
        <w:rPr>
          <w:w w:val="110"/>
          <w:sz w:val="20"/>
        </w:rPr>
        <w:t>live lectures and upload the recorded videos on LMS.</w:t>
      </w:r>
    </w:p>
    <w:p>
      <w:pPr>
        <w:pStyle w:val="ListParagraph"/>
        <w:numPr>
          <w:ilvl w:val="0"/>
          <w:numId w:val="19"/>
        </w:numPr>
        <w:tabs>
          <w:tab w:pos="877" w:val="left" w:leader="none"/>
        </w:tabs>
        <w:spacing w:line="314" w:lineRule="auto" w:before="138" w:after="0"/>
        <w:ind w:left="877" w:right="34" w:hanging="720"/>
        <w:jc w:val="both"/>
        <w:rPr>
          <w:sz w:val="20"/>
        </w:rPr>
      </w:pPr>
      <w:r>
        <w:rPr>
          <w:w w:val="110"/>
          <w:sz w:val="20"/>
        </w:rPr>
        <w:t>To</w:t>
      </w:r>
      <w:r>
        <w:rPr>
          <w:spacing w:val="-13"/>
          <w:w w:val="110"/>
          <w:sz w:val="20"/>
        </w:rPr>
        <w:t> </w:t>
      </w:r>
      <w:r>
        <w:rPr>
          <w:w w:val="110"/>
          <w:sz w:val="20"/>
        </w:rPr>
        <w:t>cater</w:t>
      </w:r>
      <w:r>
        <w:rPr>
          <w:spacing w:val="-12"/>
          <w:w w:val="110"/>
          <w:sz w:val="20"/>
        </w:rPr>
        <w:t> </w:t>
      </w:r>
      <w:r>
        <w:rPr>
          <w:w w:val="110"/>
          <w:sz w:val="20"/>
        </w:rPr>
        <w:t>to</w:t>
      </w:r>
      <w:r>
        <w:rPr>
          <w:spacing w:val="-13"/>
          <w:w w:val="110"/>
          <w:sz w:val="20"/>
        </w:rPr>
        <w:t> </w:t>
      </w:r>
      <w:r>
        <w:rPr>
          <w:w w:val="110"/>
          <w:sz w:val="20"/>
        </w:rPr>
        <w:t>the</w:t>
      </w:r>
      <w:r>
        <w:rPr>
          <w:spacing w:val="-12"/>
          <w:w w:val="110"/>
          <w:sz w:val="20"/>
        </w:rPr>
        <w:t> </w:t>
      </w:r>
      <w:r>
        <w:rPr>
          <w:w w:val="110"/>
          <w:sz w:val="20"/>
        </w:rPr>
        <w:t>network</w:t>
      </w:r>
      <w:r>
        <w:rPr>
          <w:spacing w:val="-12"/>
          <w:w w:val="110"/>
          <w:sz w:val="20"/>
        </w:rPr>
        <w:t> </w:t>
      </w:r>
      <w:r>
        <w:rPr>
          <w:w w:val="110"/>
          <w:sz w:val="20"/>
        </w:rPr>
        <w:t>connectivity</w:t>
      </w:r>
      <w:r>
        <w:rPr>
          <w:spacing w:val="-12"/>
          <w:w w:val="110"/>
          <w:sz w:val="20"/>
        </w:rPr>
        <w:t> </w:t>
      </w:r>
      <w:r>
        <w:rPr>
          <w:w w:val="110"/>
          <w:sz w:val="20"/>
        </w:rPr>
        <w:t>and</w:t>
      </w:r>
      <w:r>
        <w:rPr>
          <w:spacing w:val="-12"/>
          <w:w w:val="110"/>
          <w:sz w:val="20"/>
        </w:rPr>
        <w:t> </w:t>
      </w:r>
      <w:r>
        <w:rPr>
          <w:w w:val="110"/>
          <w:sz w:val="20"/>
        </w:rPr>
        <w:t>electricity</w:t>
      </w:r>
      <w:r>
        <w:rPr>
          <w:spacing w:val="-12"/>
          <w:w w:val="110"/>
          <w:sz w:val="20"/>
        </w:rPr>
        <w:t> </w:t>
      </w:r>
      <w:r>
        <w:rPr>
          <w:w w:val="110"/>
          <w:sz w:val="20"/>
        </w:rPr>
        <w:t>issues,</w:t>
      </w:r>
      <w:r>
        <w:rPr>
          <w:spacing w:val="-12"/>
          <w:w w:val="110"/>
          <w:sz w:val="20"/>
        </w:rPr>
        <w:t> </w:t>
      </w:r>
      <w:r>
        <w:rPr>
          <w:w w:val="110"/>
          <w:sz w:val="20"/>
        </w:rPr>
        <w:t>it</w:t>
      </w:r>
      <w:r>
        <w:rPr>
          <w:spacing w:val="-13"/>
          <w:w w:val="110"/>
          <w:sz w:val="20"/>
        </w:rPr>
        <w:t> </w:t>
      </w:r>
      <w:r>
        <w:rPr>
          <w:w w:val="110"/>
          <w:sz w:val="20"/>
        </w:rPr>
        <w:t>is desirable</w:t>
      </w:r>
      <w:r>
        <w:rPr>
          <w:w w:val="110"/>
          <w:sz w:val="20"/>
        </w:rPr>
        <w:t> to</w:t>
      </w:r>
      <w:r>
        <w:rPr>
          <w:w w:val="110"/>
          <w:sz w:val="20"/>
        </w:rPr>
        <w:t> conduct</w:t>
      </w:r>
      <w:r>
        <w:rPr>
          <w:w w:val="110"/>
          <w:sz w:val="20"/>
        </w:rPr>
        <w:t> online</w:t>
      </w:r>
      <w:r>
        <w:rPr>
          <w:w w:val="110"/>
          <w:sz w:val="20"/>
        </w:rPr>
        <w:t> classes</w:t>
      </w:r>
      <w:r>
        <w:rPr>
          <w:w w:val="110"/>
          <w:sz w:val="20"/>
        </w:rPr>
        <w:t> from</w:t>
      </w:r>
      <w:r>
        <w:rPr>
          <w:w w:val="110"/>
          <w:sz w:val="20"/>
        </w:rPr>
        <w:t> the</w:t>
      </w:r>
      <w:r>
        <w:rPr>
          <w:w w:val="110"/>
          <w:sz w:val="20"/>
        </w:rPr>
        <w:t> University </w:t>
      </w:r>
      <w:r>
        <w:rPr>
          <w:spacing w:val="-2"/>
          <w:w w:val="110"/>
          <w:sz w:val="20"/>
        </w:rPr>
        <w:t>premises.</w:t>
      </w:r>
    </w:p>
    <w:p>
      <w:pPr>
        <w:pStyle w:val="ListParagraph"/>
        <w:spacing w:after="0" w:line="314" w:lineRule="auto"/>
        <w:jc w:val="both"/>
        <w:rPr>
          <w:sz w:val="20"/>
        </w:rPr>
        <w:sectPr>
          <w:pgSz w:w="8680" w:h="12200"/>
          <w:pgMar w:header="731" w:footer="800" w:top="1080" w:bottom="1000" w:left="850" w:right="992"/>
        </w:sectPr>
      </w:pPr>
    </w:p>
    <w:p>
      <w:pPr>
        <w:pStyle w:val="Heading1"/>
        <w:numPr>
          <w:ilvl w:val="0"/>
          <w:numId w:val="3"/>
        </w:numPr>
        <w:tabs>
          <w:tab w:pos="2917" w:val="left" w:leader="none"/>
        </w:tabs>
        <w:spacing w:line="240" w:lineRule="auto" w:before="106" w:after="0"/>
        <w:ind w:left="2917" w:right="0" w:hanging="691"/>
        <w:jc w:val="left"/>
      </w:pPr>
      <w:bookmarkStart w:name="_TOC_250000" w:id="67"/>
      <w:bookmarkEnd w:id="67"/>
      <w:r>
        <w:rPr>
          <w:spacing w:val="-2"/>
          <w:w w:val="105"/>
        </w:rPr>
        <w:t>Plagiarism</w:t>
      </w:r>
    </w:p>
    <w:p>
      <w:pPr>
        <w:pStyle w:val="BodyText"/>
        <w:spacing w:line="321" w:lineRule="auto" w:before="265"/>
        <w:ind w:left="158" w:right="30"/>
      </w:pPr>
      <w:r>
        <w:rPr>
          <w:w w:val="110"/>
        </w:rPr>
        <w:t>FAST-NUCES</w:t>
      </w:r>
      <w:r>
        <w:rPr>
          <w:w w:val="110"/>
        </w:rPr>
        <w:t> abides</w:t>
      </w:r>
      <w:r>
        <w:rPr>
          <w:w w:val="110"/>
        </w:rPr>
        <w:t> by</w:t>
      </w:r>
      <w:r>
        <w:rPr>
          <w:w w:val="110"/>
        </w:rPr>
        <w:t> the</w:t>
      </w:r>
      <w:r>
        <w:rPr>
          <w:w w:val="110"/>
        </w:rPr>
        <w:t> HEC</w:t>
      </w:r>
      <w:r>
        <w:rPr>
          <w:w w:val="110"/>
        </w:rPr>
        <w:t> Plagiarism</w:t>
      </w:r>
      <w:r>
        <w:rPr>
          <w:w w:val="110"/>
        </w:rPr>
        <w:t> Policy.</w:t>
      </w:r>
      <w:r>
        <w:rPr>
          <w:w w:val="110"/>
        </w:rPr>
        <w:t> Any</w:t>
      </w:r>
      <w:r>
        <w:rPr>
          <w:w w:val="110"/>
        </w:rPr>
        <w:t> violations leading</w:t>
      </w:r>
      <w:r>
        <w:rPr>
          <w:w w:val="110"/>
        </w:rPr>
        <w:t> to</w:t>
      </w:r>
      <w:r>
        <w:rPr>
          <w:w w:val="110"/>
        </w:rPr>
        <w:t> the</w:t>
      </w:r>
      <w:r>
        <w:rPr>
          <w:w w:val="110"/>
        </w:rPr>
        <w:t> publication</w:t>
      </w:r>
      <w:r>
        <w:rPr>
          <w:w w:val="110"/>
        </w:rPr>
        <w:t> and</w:t>
      </w:r>
      <w:r>
        <w:rPr>
          <w:w w:val="110"/>
        </w:rPr>
        <w:t> support</w:t>
      </w:r>
      <w:r>
        <w:rPr>
          <w:w w:val="110"/>
        </w:rPr>
        <w:t> of</w:t>
      </w:r>
      <w:r>
        <w:rPr>
          <w:w w:val="110"/>
        </w:rPr>
        <w:t> plagiarized</w:t>
      </w:r>
      <w:r>
        <w:rPr>
          <w:w w:val="110"/>
        </w:rPr>
        <w:t> material</w:t>
      </w:r>
      <w:r>
        <w:rPr>
          <w:w w:val="110"/>
        </w:rPr>
        <w:t> are strictly prohibited. The cases of violations are dealt with as per the HEC guidelines.</w:t>
      </w:r>
    </w:p>
    <w:p>
      <w:pPr>
        <w:pStyle w:val="BodyText"/>
        <w:spacing w:before="116"/>
        <w:ind w:left="210"/>
      </w:pPr>
      <w:r>
        <w:rPr>
          <w:w w:val="110"/>
        </w:rPr>
        <w:t>Faculty</w:t>
      </w:r>
      <w:r>
        <w:rPr>
          <w:spacing w:val="-12"/>
          <w:w w:val="110"/>
        </w:rPr>
        <w:t> </w:t>
      </w:r>
      <w:r>
        <w:rPr>
          <w:w w:val="110"/>
        </w:rPr>
        <w:t>members</w:t>
      </w:r>
      <w:r>
        <w:rPr>
          <w:spacing w:val="-13"/>
          <w:w w:val="110"/>
        </w:rPr>
        <w:t> </w:t>
      </w:r>
      <w:r>
        <w:rPr>
          <w:w w:val="110"/>
        </w:rPr>
        <w:t>are</w:t>
      </w:r>
      <w:r>
        <w:rPr>
          <w:spacing w:val="-10"/>
          <w:w w:val="110"/>
        </w:rPr>
        <w:t> </w:t>
      </w:r>
      <w:r>
        <w:rPr>
          <w:spacing w:val="-2"/>
          <w:w w:val="110"/>
        </w:rPr>
        <w:t>advised:</w:t>
      </w:r>
    </w:p>
    <w:p>
      <w:pPr>
        <w:pStyle w:val="ListParagraph"/>
        <w:numPr>
          <w:ilvl w:val="0"/>
          <w:numId w:val="19"/>
        </w:numPr>
        <w:tabs>
          <w:tab w:pos="877" w:val="left" w:leader="none"/>
        </w:tabs>
        <w:spacing w:line="240" w:lineRule="auto" w:before="197" w:after="0"/>
        <w:ind w:left="877" w:right="0" w:hanging="720"/>
        <w:jc w:val="left"/>
        <w:rPr>
          <w:sz w:val="20"/>
        </w:rPr>
      </w:pPr>
      <w:r>
        <w:rPr>
          <w:w w:val="105"/>
          <w:sz w:val="20"/>
        </w:rPr>
        <w:t>Not</w:t>
      </w:r>
      <w:r>
        <w:rPr>
          <w:spacing w:val="10"/>
          <w:w w:val="105"/>
          <w:sz w:val="20"/>
        </w:rPr>
        <w:t> </w:t>
      </w:r>
      <w:r>
        <w:rPr>
          <w:w w:val="105"/>
          <w:sz w:val="20"/>
        </w:rPr>
        <w:t>to</w:t>
      </w:r>
      <w:r>
        <w:rPr>
          <w:spacing w:val="11"/>
          <w:w w:val="105"/>
          <w:sz w:val="20"/>
        </w:rPr>
        <w:t> </w:t>
      </w:r>
      <w:r>
        <w:rPr>
          <w:w w:val="105"/>
          <w:sz w:val="20"/>
        </w:rPr>
        <w:t>be</w:t>
      </w:r>
      <w:r>
        <w:rPr>
          <w:spacing w:val="13"/>
          <w:w w:val="105"/>
          <w:sz w:val="20"/>
        </w:rPr>
        <w:t> </w:t>
      </w:r>
      <w:r>
        <w:rPr>
          <w:w w:val="105"/>
          <w:sz w:val="20"/>
        </w:rPr>
        <w:t>involved</w:t>
      </w:r>
      <w:r>
        <w:rPr>
          <w:spacing w:val="12"/>
          <w:w w:val="105"/>
          <w:sz w:val="20"/>
        </w:rPr>
        <w:t> </w:t>
      </w:r>
      <w:r>
        <w:rPr>
          <w:w w:val="105"/>
          <w:sz w:val="20"/>
        </w:rPr>
        <w:t>in</w:t>
      </w:r>
      <w:r>
        <w:rPr>
          <w:spacing w:val="9"/>
          <w:w w:val="105"/>
          <w:sz w:val="20"/>
        </w:rPr>
        <w:t> </w:t>
      </w:r>
      <w:r>
        <w:rPr>
          <w:spacing w:val="-2"/>
          <w:w w:val="105"/>
          <w:sz w:val="20"/>
        </w:rPr>
        <w:t>plagiarism.</w:t>
      </w:r>
    </w:p>
    <w:p>
      <w:pPr>
        <w:pStyle w:val="ListParagraph"/>
        <w:numPr>
          <w:ilvl w:val="0"/>
          <w:numId w:val="19"/>
        </w:numPr>
        <w:tabs>
          <w:tab w:pos="877" w:val="left" w:leader="none"/>
        </w:tabs>
        <w:spacing w:line="307" w:lineRule="auto" w:before="187" w:after="0"/>
        <w:ind w:left="877" w:right="36" w:hanging="720"/>
        <w:jc w:val="left"/>
        <w:rPr>
          <w:sz w:val="20"/>
        </w:rPr>
      </w:pPr>
      <w:r>
        <w:rPr>
          <w:w w:val="110"/>
          <w:sz w:val="20"/>
        </w:rPr>
        <w:t>To</w:t>
      </w:r>
      <w:r>
        <w:rPr>
          <w:spacing w:val="-23"/>
          <w:w w:val="110"/>
          <w:sz w:val="20"/>
        </w:rPr>
        <w:t> </w:t>
      </w:r>
      <w:r>
        <w:rPr>
          <w:w w:val="110"/>
          <w:sz w:val="20"/>
        </w:rPr>
        <w:t>issue</w:t>
      </w:r>
      <w:r>
        <w:rPr>
          <w:spacing w:val="-20"/>
          <w:w w:val="110"/>
          <w:sz w:val="20"/>
        </w:rPr>
        <w:t> </w:t>
      </w:r>
      <w:r>
        <w:rPr>
          <w:w w:val="110"/>
          <w:sz w:val="20"/>
        </w:rPr>
        <w:t>appropriate</w:t>
      </w:r>
      <w:r>
        <w:rPr>
          <w:spacing w:val="-19"/>
          <w:w w:val="110"/>
          <w:sz w:val="20"/>
        </w:rPr>
        <w:t> </w:t>
      </w:r>
      <w:r>
        <w:rPr>
          <w:w w:val="110"/>
          <w:sz w:val="20"/>
        </w:rPr>
        <w:t>guidelines</w:t>
      </w:r>
      <w:r>
        <w:rPr>
          <w:spacing w:val="-22"/>
          <w:w w:val="110"/>
          <w:sz w:val="20"/>
        </w:rPr>
        <w:t> </w:t>
      </w:r>
      <w:r>
        <w:rPr>
          <w:w w:val="110"/>
          <w:sz w:val="20"/>
        </w:rPr>
        <w:t>to</w:t>
      </w:r>
      <w:r>
        <w:rPr>
          <w:spacing w:val="-18"/>
          <w:w w:val="110"/>
          <w:sz w:val="20"/>
        </w:rPr>
        <w:t> </w:t>
      </w:r>
      <w:r>
        <w:rPr>
          <w:w w:val="110"/>
          <w:sz w:val="20"/>
        </w:rPr>
        <w:t>students</w:t>
      </w:r>
      <w:r>
        <w:rPr>
          <w:spacing w:val="-22"/>
          <w:w w:val="110"/>
          <w:sz w:val="20"/>
        </w:rPr>
        <w:t> </w:t>
      </w:r>
      <w:r>
        <w:rPr>
          <w:w w:val="110"/>
          <w:sz w:val="20"/>
        </w:rPr>
        <w:t>to</w:t>
      </w:r>
      <w:r>
        <w:rPr>
          <w:spacing w:val="-20"/>
          <w:w w:val="110"/>
          <w:sz w:val="20"/>
        </w:rPr>
        <w:t> </w:t>
      </w:r>
      <w:r>
        <w:rPr>
          <w:w w:val="110"/>
          <w:sz w:val="20"/>
        </w:rPr>
        <w:t>forbid</w:t>
      </w:r>
      <w:r>
        <w:rPr>
          <w:spacing w:val="-20"/>
          <w:w w:val="110"/>
          <w:sz w:val="20"/>
        </w:rPr>
        <w:t> </w:t>
      </w:r>
      <w:r>
        <w:rPr>
          <w:w w:val="110"/>
          <w:sz w:val="20"/>
        </w:rPr>
        <w:t>the</w:t>
      </w:r>
      <w:r>
        <w:rPr>
          <w:spacing w:val="-19"/>
          <w:w w:val="110"/>
          <w:sz w:val="20"/>
        </w:rPr>
        <w:t> </w:t>
      </w:r>
      <w:r>
        <w:rPr>
          <w:w w:val="110"/>
          <w:sz w:val="20"/>
        </w:rPr>
        <w:t>usage of plagiarized material.</w:t>
      </w:r>
    </w:p>
    <w:p>
      <w:pPr>
        <w:pStyle w:val="ListParagraph"/>
        <w:numPr>
          <w:ilvl w:val="0"/>
          <w:numId w:val="19"/>
        </w:numPr>
        <w:tabs>
          <w:tab w:pos="877" w:val="left" w:leader="none"/>
        </w:tabs>
        <w:spacing w:line="307" w:lineRule="auto" w:before="135" w:after="0"/>
        <w:ind w:left="877" w:right="36" w:hanging="721"/>
        <w:jc w:val="left"/>
        <w:rPr>
          <w:sz w:val="20"/>
        </w:rPr>
      </w:pPr>
      <w:r>
        <w:rPr>
          <w:w w:val="110"/>
          <w:sz w:val="20"/>
        </w:rPr>
        <w:t>To</w:t>
      </w:r>
      <w:r>
        <w:rPr>
          <w:spacing w:val="40"/>
          <w:w w:val="110"/>
          <w:sz w:val="20"/>
        </w:rPr>
        <w:t> </w:t>
      </w:r>
      <w:r>
        <w:rPr>
          <w:w w:val="110"/>
          <w:sz w:val="20"/>
        </w:rPr>
        <w:t>ensure</w:t>
      </w:r>
      <w:r>
        <w:rPr>
          <w:spacing w:val="40"/>
          <w:w w:val="110"/>
          <w:sz w:val="20"/>
        </w:rPr>
        <w:t> </w:t>
      </w:r>
      <w:r>
        <w:rPr>
          <w:w w:val="110"/>
          <w:sz w:val="20"/>
        </w:rPr>
        <w:t>that</w:t>
      </w:r>
      <w:r>
        <w:rPr>
          <w:spacing w:val="40"/>
          <w:w w:val="110"/>
          <w:sz w:val="20"/>
        </w:rPr>
        <w:t> </w:t>
      </w:r>
      <w:r>
        <w:rPr>
          <w:w w:val="110"/>
          <w:sz w:val="20"/>
        </w:rPr>
        <w:t>students</w:t>
      </w:r>
      <w:r>
        <w:rPr>
          <w:spacing w:val="40"/>
          <w:w w:val="110"/>
          <w:sz w:val="20"/>
        </w:rPr>
        <w:t> </w:t>
      </w:r>
      <w:r>
        <w:rPr>
          <w:w w:val="110"/>
          <w:sz w:val="20"/>
        </w:rPr>
        <w:t>(FYP/MS/Ph.D.)</w:t>
      </w:r>
      <w:r>
        <w:rPr>
          <w:spacing w:val="40"/>
          <w:w w:val="110"/>
          <w:sz w:val="20"/>
        </w:rPr>
        <w:t> </w:t>
      </w:r>
      <w:r>
        <w:rPr>
          <w:w w:val="110"/>
          <w:sz w:val="20"/>
        </w:rPr>
        <w:t>do</w:t>
      </w:r>
      <w:r>
        <w:rPr>
          <w:spacing w:val="40"/>
          <w:w w:val="110"/>
          <w:sz w:val="20"/>
        </w:rPr>
        <w:t> </w:t>
      </w:r>
      <w:r>
        <w:rPr>
          <w:w w:val="110"/>
          <w:sz w:val="20"/>
        </w:rPr>
        <w:t>not</w:t>
      </w:r>
      <w:r>
        <w:rPr>
          <w:spacing w:val="40"/>
          <w:w w:val="110"/>
          <w:sz w:val="20"/>
        </w:rPr>
        <w:t> </w:t>
      </w:r>
      <w:r>
        <w:rPr>
          <w:w w:val="110"/>
          <w:sz w:val="20"/>
        </w:rPr>
        <w:t>submit</w:t>
      </w:r>
      <w:r>
        <w:rPr>
          <w:spacing w:val="80"/>
          <w:w w:val="110"/>
          <w:sz w:val="20"/>
        </w:rPr>
        <w:t> </w:t>
      </w:r>
      <w:r>
        <w:rPr>
          <w:w w:val="110"/>
          <w:sz w:val="20"/>
        </w:rPr>
        <w:t>plagiarized work.</w:t>
      </w:r>
    </w:p>
    <w:p>
      <w:pPr>
        <w:pStyle w:val="ListParagraph"/>
        <w:numPr>
          <w:ilvl w:val="0"/>
          <w:numId w:val="19"/>
        </w:numPr>
        <w:tabs>
          <w:tab w:pos="877" w:val="left" w:leader="none"/>
        </w:tabs>
        <w:spacing w:line="307" w:lineRule="auto" w:before="136" w:after="0"/>
        <w:ind w:left="877" w:right="36" w:hanging="720"/>
        <w:jc w:val="left"/>
        <w:rPr>
          <w:sz w:val="20"/>
        </w:rPr>
      </w:pPr>
      <w:r>
        <w:rPr>
          <w:w w:val="110"/>
          <w:sz w:val="20"/>
        </w:rPr>
        <w:t>To ensure that thesis and reports of students should comply with the Generative AI policy of the University and the HEC.</w:t>
      </w:r>
    </w:p>
    <w:p>
      <w:pPr>
        <w:pStyle w:val="ListParagraph"/>
        <w:numPr>
          <w:ilvl w:val="0"/>
          <w:numId w:val="19"/>
        </w:numPr>
        <w:tabs>
          <w:tab w:pos="877" w:val="left" w:leader="none"/>
        </w:tabs>
        <w:spacing w:line="307" w:lineRule="auto" w:before="135" w:after="0"/>
        <w:ind w:left="877" w:right="31" w:hanging="720"/>
        <w:jc w:val="left"/>
        <w:rPr>
          <w:sz w:val="20"/>
        </w:rPr>
      </w:pPr>
      <w:r>
        <w:rPr>
          <w:w w:val="110"/>
          <w:sz w:val="20"/>
        </w:rPr>
        <w:t>To ensure that any part of the student assignment or report </w:t>
      </w:r>
      <w:r>
        <w:rPr>
          <w:spacing w:val="-2"/>
          <w:w w:val="110"/>
          <w:sz w:val="20"/>
        </w:rPr>
        <w:t>should</w:t>
      </w:r>
      <w:r>
        <w:rPr>
          <w:spacing w:val="-8"/>
          <w:w w:val="110"/>
          <w:sz w:val="20"/>
        </w:rPr>
        <w:t> </w:t>
      </w:r>
      <w:r>
        <w:rPr>
          <w:spacing w:val="-2"/>
          <w:w w:val="110"/>
          <w:sz w:val="20"/>
        </w:rPr>
        <w:t>not</w:t>
      </w:r>
      <w:r>
        <w:rPr>
          <w:spacing w:val="-9"/>
          <w:w w:val="110"/>
          <w:sz w:val="20"/>
        </w:rPr>
        <w:t> </w:t>
      </w:r>
      <w:r>
        <w:rPr>
          <w:spacing w:val="-2"/>
          <w:w w:val="110"/>
          <w:sz w:val="20"/>
        </w:rPr>
        <w:t>be</w:t>
      </w:r>
      <w:r>
        <w:rPr>
          <w:spacing w:val="-8"/>
          <w:w w:val="110"/>
          <w:sz w:val="20"/>
        </w:rPr>
        <w:t> </w:t>
      </w:r>
      <w:r>
        <w:rPr>
          <w:spacing w:val="-2"/>
          <w:w w:val="110"/>
          <w:sz w:val="20"/>
        </w:rPr>
        <w:t>generated</w:t>
      </w:r>
      <w:r>
        <w:rPr>
          <w:spacing w:val="-10"/>
          <w:w w:val="110"/>
          <w:sz w:val="20"/>
        </w:rPr>
        <w:t> </w:t>
      </w:r>
      <w:r>
        <w:rPr>
          <w:spacing w:val="-2"/>
          <w:w w:val="110"/>
          <w:sz w:val="20"/>
        </w:rPr>
        <w:t>using</w:t>
      </w:r>
      <w:r>
        <w:rPr>
          <w:spacing w:val="-5"/>
          <w:w w:val="110"/>
          <w:sz w:val="20"/>
        </w:rPr>
        <w:t> </w:t>
      </w:r>
      <w:r>
        <w:rPr>
          <w:spacing w:val="-2"/>
          <w:w w:val="110"/>
          <w:sz w:val="20"/>
        </w:rPr>
        <w:t>Generative</w:t>
      </w:r>
      <w:r>
        <w:rPr>
          <w:spacing w:val="-8"/>
          <w:w w:val="110"/>
          <w:sz w:val="20"/>
        </w:rPr>
        <w:t> </w:t>
      </w:r>
      <w:r>
        <w:rPr>
          <w:spacing w:val="-2"/>
          <w:w w:val="110"/>
          <w:sz w:val="20"/>
        </w:rPr>
        <w:t>AI</w:t>
      </w:r>
      <w:r>
        <w:rPr>
          <w:spacing w:val="-7"/>
          <w:w w:val="110"/>
          <w:sz w:val="20"/>
        </w:rPr>
        <w:t> </w:t>
      </w:r>
      <w:r>
        <w:rPr>
          <w:spacing w:val="-2"/>
          <w:w w:val="110"/>
          <w:sz w:val="20"/>
        </w:rPr>
        <w:t>based</w:t>
      </w:r>
      <w:r>
        <w:rPr>
          <w:spacing w:val="-8"/>
          <w:w w:val="110"/>
          <w:sz w:val="20"/>
        </w:rPr>
        <w:t> </w:t>
      </w:r>
      <w:r>
        <w:rPr>
          <w:spacing w:val="-2"/>
          <w:w w:val="110"/>
          <w:sz w:val="20"/>
        </w:rPr>
        <w:t>platforms.</w:t>
      </w:r>
    </w:p>
    <w:p>
      <w:pPr>
        <w:pStyle w:val="ListParagraph"/>
        <w:spacing w:after="0" w:line="307" w:lineRule="auto"/>
        <w:jc w:val="left"/>
        <w:rPr>
          <w:sz w:val="20"/>
        </w:rPr>
        <w:sectPr>
          <w:pgSz w:w="8680" w:h="12200"/>
          <w:pgMar w:header="731" w:footer="800" w:top="1080" w:bottom="1000" w:left="850" w:right="992"/>
        </w:sectPr>
      </w:pPr>
    </w:p>
    <w:p>
      <w:pPr>
        <w:pStyle w:val="BodyText"/>
        <w:spacing w:before="4"/>
        <w:jc w:val="left"/>
        <w:rPr>
          <w:sz w:val="17"/>
        </w:rPr>
      </w:pPr>
    </w:p>
    <w:p>
      <w:pPr>
        <w:pStyle w:val="BodyText"/>
        <w:spacing w:after="0"/>
        <w:jc w:val="left"/>
        <w:rPr>
          <w:sz w:val="17"/>
        </w:rPr>
        <w:sectPr>
          <w:headerReference w:type="even" r:id="rId33"/>
          <w:footerReference w:type="even" r:id="rId34"/>
          <w:pgSz w:w="8680" w:h="12200"/>
          <w:pgMar w:header="0" w:footer="0" w:top="1360" w:bottom="280" w:left="850" w:right="992"/>
        </w:sectPr>
      </w:pPr>
    </w:p>
    <w:p>
      <w:pPr>
        <w:pStyle w:val="BodyText"/>
        <w:spacing w:before="4"/>
        <w:jc w:val="left"/>
        <w:rPr>
          <w:sz w:val="17"/>
        </w:rPr>
      </w:pPr>
    </w:p>
    <w:p>
      <w:pPr>
        <w:pStyle w:val="BodyText"/>
        <w:spacing w:after="0"/>
        <w:jc w:val="left"/>
        <w:rPr>
          <w:sz w:val="17"/>
        </w:rPr>
        <w:sectPr>
          <w:headerReference w:type="default" r:id="rId35"/>
          <w:footerReference w:type="default" r:id="rId36"/>
          <w:pgSz w:w="8680" w:h="12200"/>
          <w:pgMar w:header="0" w:footer="0" w:top="1360" w:bottom="280" w:left="850" w:right="992"/>
        </w:sectPr>
      </w:pPr>
    </w:p>
    <w:p>
      <w:pPr>
        <w:tabs>
          <w:tab w:pos="6168" w:val="left" w:leader="none"/>
        </w:tabs>
        <w:spacing w:line="350" w:lineRule="exact" w:before="55"/>
        <w:ind w:left="3511" w:right="0" w:firstLine="0"/>
        <w:jc w:val="left"/>
        <w:rPr>
          <w:rFonts w:ascii="Times New Roman" w:hAnsi="Times New Roman"/>
          <w:sz w:val="35"/>
        </w:rPr>
      </w:pPr>
      <w:r>
        <w:rPr>
          <w:rFonts w:ascii="Times New Roman" w:hAnsi="Times New Roman"/>
          <w:color w:val="FFFFFF"/>
          <w:w w:val="105"/>
          <w:sz w:val="37"/>
        </w:rPr>
        <w:t>National</w:t>
      </w:r>
      <w:r>
        <w:rPr>
          <w:rFonts w:ascii="Times New Roman" w:hAnsi="Times New Roman"/>
          <w:color w:val="FFFFFF"/>
          <w:spacing w:val="2"/>
          <w:w w:val="105"/>
          <w:sz w:val="37"/>
        </w:rPr>
        <w:t> </w:t>
      </w:r>
      <w:r>
        <w:rPr>
          <w:rFonts w:ascii="Times New Roman" w:hAnsi="Times New Roman"/>
          <w:color w:val="FFFFFF"/>
          <w:spacing w:val="-4"/>
          <w:w w:val="105"/>
          <w:sz w:val="35"/>
        </w:rPr>
        <w:t>Unive</w:t>
      </w:r>
      <w:r>
        <w:rPr>
          <w:rFonts w:ascii="Times New Roman" w:hAnsi="Times New Roman"/>
          <w:color w:val="FFFFFF"/>
          <w:sz w:val="35"/>
        </w:rPr>
        <w:tab/>
      </w:r>
      <w:r>
        <w:rPr>
          <w:rFonts w:ascii="Times New Roman" w:hAnsi="Times New Roman"/>
          <w:color w:val="FFFFFF"/>
          <w:spacing w:val="-5"/>
          <w:w w:val="105"/>
          <w:sz w:val="35"/>
        </w:rPr>
        <w:t>‘t</w:t>
      </w:r>
    </w:p>
    <w:p>
      <w:pPr>
        <w:pStyle w:val="Heading3"/>
        <w:spacing w:line="232" w:lineRule="exact"/>
      </w:pPr>
      <w:r>
        <w:rPr>
          <w:color w:val="FFFFFF"/>
        </w:rPr>
        <w:t>of</w:t>
      </w:r>
      <w:r>
        <w:rPr>
          <w:color w:val="FFFFFF"/>
          <w:spacing w:val="54"/>
        </w:rPr>
        <w:t> </w:t>
      </w:r>
      <w:r>
        <w:rPr>
          <w:color w:val="FFFFFF"/>
        </w:rPr>
        <w:t>Computer</w:t>
      </w:r>
      <w:r>
        <w:rPr>
          <w:color w:val="FFFFFF"/>
          <w:spacing w:val="57"/>
          <w:w w:val="150"/>
        </w:rPr>
        <w:t> </w:t>
      </w:r>
      <w:r>
        <w:rPr>
          <w:color w:val="FFFFFF"/>
        </w:rPr>
        <w:t>&amp;</w:t>
      </w:r>
      <w:r>
        <w:rPr>
          <w:color w:val="FFFFFF"/>
          <w:spacing w:val="56"/>
        </w:rPr>
        <w:t> </w:t>
      </w:r>
      <w:r>
        <w:rPr>
          <w:color w:val="FFFFFF"/>
          <w:spacing w:val="-2"/>
        </w:rPr>
        <w:t>Emergingr</w:t>
      </w:r>
      <w:r>
        <w:rPr>
          <w:color w:val="FFFFFF"/>
          <w:spacing w:val="-2"/>
          <w:sz w:val="13"/>
        </w:rPr>
        <w:t>J</w:t>
      </w:r>
      <w:r>
        <w:rPr>
          <w:color w:val="FFFFFF"/>
          <w:spacing w:val="-2"/>
        </w:rPr>
        <w:t>'nces</w:t>
      </w:r>
    </w:p>
    <w:p>
      <w:pPr>
        <w:pStyle w:val="BodyText"/>
        <w:jc w:val="left"/>
        <w:rPr>
          <w:rFonts w:ascii="Times New Roman"/>
        </w:rPr>
      </w:pPr>
    </w:p>
    <w:p>
      <w:pPr>
        <w:pStyle w:val="BodyText"/>
        <w:jc w:val="left"/>
        <w:rPr>
          <w:rFonts w:ascii="Times New Roman"/>
        </w:rPr>
      </w:pPr>
    </w:p>
    <w:p>
      <w:pPr>
        <w:pStyle w:val="BodyText"/>
        <w:jc w:val="left"/>
        <w:rPr>
          <w:rFonts w:ascii="Times New Roman"/>
        </w:rPr>
      </w:pPr>
    </w:p>
    <w:p>
      <w:pPr>
        <w:pStyle w:val="BodyText"/>
        <w:jc w:val="left"/>
        <w:rPr>
          <w:rFonts w:ascii="Times New Roman"/>
        </w:rPr>
      </w:pPr>
    </w:p>
    <w:p>
      <w:pPr>
        <w:pStyle w:val="BodyText"/>
        <w:jc w:val="left"/>
        <w:rPr>
          <w:rFonts w:ascii="Times New Roman"/>
        </w:rPr>
      </w:pPr>
    </w:p>
    <w:p>
      <w:pPr>
        <w:pStyle w:val="BodyText"/>
        <w:jc w:val="left"/>
        <w:rPr>
          <w:rFonts w:ascii="Times New Roman"/>
        </w:rPr>
      </w:pPr>
    </w:p>
    <w:p>
      <w:pPr>
        <w:pStyle w:val="BodyText"/>
        <w:jc w:val="left"/>
        <w:rPr>
          <w:rFonts w:ascii="Times New Roman"/>
        </w:rPr>
      </w:pPr>
    </w:p>
    <w:p>
      <w:pPr>
        <w:pStyle w:val="BodyText"/>
        <w:jc w:val="left"/>
        <w:rPr>
          <w:rFonts w:ascii="Times New Roman"/>
        </w:rPr>
      </w:pPr>
    </w:p>
    <w:p>
      <w:pPr>
        <w:pStyle w:val="BodyText"/>
        <w:spacing w:before="61"/>
        <w:jc w:val="left"/>
        <w:rPr>
          <w:rFonts w:ascii="Times New Roman"/>
        </w:rPr>
      </w:pPr>
    </w:p>
    <w:p>
      <w:pPr>
        <w:pStyle w:val="BodyText"/>
        <w:spacing w:after="0"/>
        <w:jc w:val="left"/>
        <w:rPr>
          <w:rFonts w:ascii="Times New Roman"/>
        </w:rPr>
        <w:sectPr>
          <w:headerReference w:type="even" r:id="rId37"/>
          <w:footerReference w:type="even" r:id="rId38"/>
          <w:pgSz w:w="8910" w:h="12650"/>
          <w:pgMar w:header="0" w:footer="0" w:top="1180" w:bottom="280" w:left="1275" w:right="708"/>
        </w:sectPr>
      </w:pPr>
    </w:p>
    <w:p>
      <w:pPr>
        <w:pStyle w:val="BodyText"/>
        <w:spacing w:before="94"/>
        <w:ind w:left="280"/>
        <w:jc w:val="left"/>
      </w:pPr>
      <w:r>
        <w:rPr>
          <w:color w:val="FFFFFF"/>
          <w:w w:val="90"/>
        </w:rPr>
        <w:t>Chiniot</w:t>
      </w:r>
      <w:r>
        <w:rPr>
          <w:color w:val="FFFFFF"/>
          <w:spacing w:val="1"/>
        </w:rPr>
        <w:t> </w:t>
      </w:r>
      <w:r>
        <w:rPr>
          <w:color w:val="FFFFFF"/>
          <w:w w:val="90"/>
        </w:rPr>
        <w:t>-</w:t>
      </w:r>
      <w:r>
        <w:rPr>
          <w:color w:val="FFFFFF"/>
          <w:spacing w:val="-11"/>
          <w:w w:val="90"/>
        </w:rPr>
        <w:t> </w:t>
      </w:r>
      <w:r>
        <w:rPr>
          <w:color w:val="FFFFFF"/>
          <w:spacing w:val="-2"/>
          <w:w w:val="90"/>
        </w:rPr>
        <w:t>Faisalabad</w:t>
      </w:r>
    </w:p>
    <w:p>
      <w:pPr>
        <w:spacing w:before="9"/>
        <w:ind w:left="282" w:right="0" w:firstLine="0"/>
        <w:jc w:val="left"/>
        <w:rPr>
          <w:sz w:val="17"/>
        </w:rPr>
      </w:pPr>
      <w:r>
        <w:rPr>
          <w:color w:val="FFFFFF"/>
          <w:w w:val="90"/>
          <w:sz w:val="17"/>
        </w:rPr>
        <w:t>Loonaywala</w:t>
      </w:r>
      <w:r>
        <w:rPr>
          <w:color w:val="FFFFFF"/>
          <w:spacing w:val="19"/>
          <w:sz w:val="17"/>
        </w:rPr>
        <w:t> </w:t>
      </w:r>
      <w:r>
        <w:rPr>
          <w:color w:val="FFFFFF"/>
          <w:spacing w:val="-4"/>
          <w:sz w:val="17"/>
        </w:rPr>
        <w:t>Stop</w:t>
      </w:r>
    </w:p>
    <w:p>
      <w:pPr>
        <w:spacing w:line="247" w:lineRule="auto" w:before="11"/>
        <w:ind w:left="280" w:right="150" w:firstLine="3"/>
        <w:jc w:val="left"/>
        <w:rPr>
          <w:sz w:val="17"/>
        </w:rPr>
      </w:pPr>
      <w:r>
        <w:rPr>
          <w:color w:val="FFFFFF"/>
          <w:spacing w:val="-4"/>
          <w:sz w:val="17"/>
        </w:rPr>
        <w:t>(9</w:t>
      </w:r>
      <w:r>
        <w:rPr>
          <w:color w:val="FFFFFF"/>
          <w:spacing w:val="-9"/>
          <w:sz w:val="17"/>
        </w:rPr>
        <w:t> </w:t>
      </w:r>
      <w:r>
        <w:rPr>
          <w:color w:val="FFFFFF"/>
          <w:spacing w:val="-4"/>
          <w:sz w:val="17"/>
        </w:rPr>
        <w:t>km</w:t>
      </w:r>
      <w:r>
        <w:rPr>
          <w:color w:val="FFFFFF"/>
          <w:spacing w:val="-8"/>
          <w:sz w:val="17"/>
        </w:rPr>
        <w:t> </w:t>
      </w:r>
      <w:r>
        <w:rPr>
          <w:color w:val="FFFFFF"/>
          <w:spacing w:val="-4"/>
          <w:sz w:val="17"/>
        </w:rPr>
        <w:t>from</w:t>
      </w:r>
      <w:r>
        <w:rPr>
          <w:color w:val="FFFFFF"/>
          <w:spacing w:val="-12"/>
          <w:sz w:val="17"/>
        </w:rPr>
        <w:t> </w:t>
      </w:r>
      <w:r>
        <w:rPr>
          <w:color w:val="FFFFFF"/>
          <w:spacing w:val="-4"/>
          <w:sz w:val="17"/>
        </w:rPr>
        <w:t>Motorway</w:t>
      </w:r>
      <w:r>
        <w:rPr>
          <w:color w:val="FFFFFF"/>
          <w:spacing w:val="-8"/>
          <w:sz w:val="17"/>
        </w:rPr>
        <w:t> </w:t>
      </w:r>
      <w:r>
        <w:rPr>
          <w:color w:val="FFFFFF"/>
          <w:spacing w:val="-4"/>
          <w:sz w:val="17"/>
        </w:rPr>
        <w:t>interchange) </w:t>
      </w:r>
      <w:r>
        <w:rPr>
          <w:color w:val="FFFFFF"/>
          <w:sz w:val="17"/>
        </w:rPr>
        <w:t>Faisalabad-Chiniot</w:t>
      </w:r>
      <w:r>
        <w:rPr>
          <w:color w:val="FFFFFF"/>
          <w:spacing w:val="-12"/>
          <w:sz w:val="17"/>
        </w:rPr>
        <w:t> </w:t>
      </w:r>
      <w:r>
        <w:rPr>
          <w:color w:val="FFFFFF"/>
          <w:sz w:val="17"/>
        </w:rPr>
        <w:t>Road</w:t>
      </w:r>
    </w:p>
    <w:p>
      <w:pPr>
        <w:spacing w:before="15"/>
        <w:ind w:left="282" w:right="0" w:firstLine="0"/>
        <w:jc w:val="left"/>
        <w:rPr>
          <w:sz w:val="16"/>
        </w:rPr>
      </w:pPr>
      <w:r>
        <w:rPr>
          <w:color w:val="FFFFFF"/>
          <w:spacing w:val="-6"/>
          <w:sz w:val="16"/>
        </w:rPr>
        <w:t>UAN:</w:t>
      </w:r>
      <w:r>
        <w:rPr>
          <w:color w:val="FFFFFF"/>
          <w:spacing w:val="2"/>
          <w:sz w:val="16"/>
        </w:rPr>
        <w:t> </w:t>
      </w:r>
      <w:r>
        <w:rPr>
          <w:color w:val="FFFFFF"/>
          <w:spacing w:val="-6"/>
          <w:sz w:val="16"/>
        </w:rPr>
        <w:t>041</w:t>
      </w:r>
      <w:r>
        <w:rPr>
          <w:color w:val="FFFFFF"/>
          <w:spacing w:val="8"/>
          <w:sz w:val="16"/>
        </w:rPr>
        <w:t> </w:t>
      </w:r>
      <w:r>
        <w:rPr>
          <w:color w:val="FFFFFF"/>
          <w:spacing w:val="-6"/>
          <w:sz w:val="16"/>
        </w:rPr>
        <w:t>111-128-128</w:t>
      </w:r>
    </w:p>
    <w:p>
      <w:pPr>
        <w:pStyle w:val="BodyText"/>
        <w:spacing w:before="126"/>
        <w:jc w:val="left"/>
        <w:rPr>
          <w:sz w:val="16"/>
        </w:rPr>
      </w:pPr>
    </w:p>
    <w:p>
      <w:pPr>
        <w:spacing w:before="1"/>
        <w:ind w:left="285" w:right="0" w:firstLine="0"/>
        <w:jc w:val="left"/>
        <w:rPr>
          <w:sz w:val="19"/>
        </w:rPr>
      </w:pPr>
      <w:r>
        <w:rPr>
          <w:color w:val="FFFFFF"/>
          <w:spacing w:val="-6"/>
          <w:sz w:val="19"/>
        </w:rPr>
        <w:t>Karachi</w:t>
      </w:r>
      <w:r>
        <w:rPr>
          <w:color w:val="FFFFFF"/>
          <w:spacing w:val="-3"/>
          <w:sz w:val="19"/>
        </w:rPr>
        <w:t> </w:t>
      </w:r>
      <w:r>
        <w:rPr>
          <w:color w:val="FFFFFF"/>
          <w:spacing w:val="-6"/>
          <w:sz w:val="19"/>
        </w:rPr>
        <w:t>(Main</w:t>
      </w:r>
      <w:r>
        <w:rPr>
          <w:color w:val="FFFFFF"/>
          <w:spacing w:val="-8"/>
          <w:sz w:val="19"/>
        </w:rPr>
        <w:t> </w:t>
      </w:r>
      <w:r>
        <w:rPr>
          <w:color w:val="FFFFFF"/>
          <w:spacing w:val="-6"/>
          <w:sz w:val="19"/>
        </w:rPr>
        <w:t>Campus)</w:t>
      </w:r>
    </w:p>
    <w:p>
      <w:pPr>
        <w:spacing w:before="16"/>
        <w:ind w:left="292" w:right="0" w:firstLine="0"/>
        <w:jc w:val="left"/>
        <w:rPr>
          <w:sz w:val="16"/>
        </w:rPr>
      </w:pPr>
      <w:r>
        <w:rPr>
          <w:color w:val="FFFFFF"/>
          <w:spacing w:val="-6"/>
          <w:sz w:val="16"/>
        </w:rPr>
        <w:t>Shah</w:t>
      </w:r>
      <w:r>
        <w:rPr>
          <w:color w:val="FFFFFF"/>
          <w:spacing w:val="-4"/>
          <w:sz w:val="16"/>
        </w:rPr>
        <w:t> </w:t>
      </w:r>
      <w:r>
        <w:rPr>
          <w:color w:val="FFFFFF"/>
          <w:spacing w:val="-6"/>
          <w:sz w:val="16"/>
        </w:rPr>
        <w:t>Latif</w:t>
      </w:r>
      <w:r>
        <w:rPr>
          <w:color w:val="FFFFFF"/>
          <w:spacing w:val="19"/>
          <w:sz w:val="16"/>
        </w:rPr>
        <w:t> </w:t>
      </w:r>
      <w:r>
        <w:rPr>
          <w:color w:val="FFFFFF"/>
          <w:spacing w:val="-6"/>
          <w:sz w:val="16"/>
        </w:rPr>
        <w:t>Town</w:t>
      </w:r>
      <w:r>
        <w:rPr>
          <w:color w:val="FFFFFF"/>
          <w:spacing w:val="2"/>
          <w:sz w:val="16"/>
        </w:rPr>
        <w:t> </w:t>
      </w:r>
      <w:r>
        <w:rPr>
          <w:color w:val="FFFFFF"/>
          <w:spacing w:val="-6"/>
          <w:sz w:val="16"/>
        </w:rPr>
        <w:t>(on</w:t>
      </w:r>
      <w:r>
        <w:rPr>
          <w:color w:val="FFFFFF"/>
          <w:spacing w:val="-13"/>
          <w:sz w:val="16"/>
        </w:rPr>
        <w:t> </w:t>
      </w:r>
      <w:r>
        <w:rPr>
          <w:color w:val="FFFFFF"/>
          <w:spacing w:val="-6"/>
          <w:sz w:val="16"/>
        </w:rPr>
        <w:t>National</w:t>
      </w:r>
      <w:r>
        <w:rPr>
          <w:color w:val="FFFFFF"/>
          <w:spacing w:val="-1"/>
          <w:sz w:val="16"/>
        </w:rPr>
        <w:t> </w:t>
      </w:r>
      <w:r>
        <w:rPr>
          <w:color w:val="FFFFFF"/>
          <w:spacing w:val="-6"/>
          <w:sz w:val="16"/>
        </w:rPr>
        <w:t>Highway)</w:t>
      </w:r>
    </w:p>
    <w:p>
      <w:pPr>
        <w:spacing w:before="13"/>
        <w:ind w:left="290" w:right="0" w:firstLine="0"/>
        <w:jc w:val="left"/>
        <w:rPr>
          <w:sz w:val="17"/>
        </w:rPr>
      </w:pPr>
      <w:r>
        <w:rPr>
          <w:color w:val="FFFFFF"/>
          <w:spacing w:val="-2"/>
          <w:w w:val="90"/>
          <w:sz w:val="17"/>
        </w:rPr>
        <w:t>UAN:</w:t>
      </w:r>
      <w:r>
        <w:rPr>
          <w:color w:val="FFFFFF"/>
          <w:spacing w:val="-5"/>
          <w:sz w:val="17"/>
        </w:rPr>
        <w:t> </w:t>
      </w:r>
      <w:r>
        <w:rPr>
          <w:color w:val="FFFFFF"/>
          <w:spacing w:val="-2"/>
          <w:w w:val="90"/>
          <w:sz w:val="17"/>
        </w:rPr>
        <w:t>021</w:t>
      </w:r>
      <w:r>
        <w:rPr>
          <w:color w:val="FFFFFF"/>
          <w:spacing w:val="4"/>
          <w:sz w:val="17"/>
        </w:rPr>
        <w:t> </w:t>
      </w:r>
      <w:r>
        <w:rPr>
          <w:color w:val="FFFFFF"/>
          <w:spacing w:val="-2"/>
          <w:w w:val="90"/>
          <w:sz w:val="17"/>
        </w:rPr>
        <w:t>111-128-</w:t>
      </w:r>
      <w:r>
        <w:rPr>
          <w:color w:val="FFFFFF"/>
          <w:spacing w:val="-5"/>
          <w:w w:val="90"/>
          <w:sz w:val="17"/>
        </w:rPr>
        <w:t>128</w:t>
      </w:r>
    </w:p>
    <w:p>
      <w:pPr>
        <w:pStyle w:val="BodyText"/>
        <w:jc w:val="left"/>
        <w:rPr>
          <w:sz w:val="17"/>
        </w:rPr>
      </w:pPr>
    </w:p>
    <w:p>
      <w:pPr>
        <w:pStyle w:val="BodyText"/>
        <w:spacing w:before="101"/>
        <w:jc w:val="left"/>
        <w:rPr>
          <w:sz w:val="17"/>
        </w:rPr>
      </w:pPr>
    </w:p>
    <w:p>
      <w:pPr>
        <w:pStyle w:val="BodyText"/>
        <w:ind w:left="295"/>
        <w:jc w:val="left"/>
        <w:rPr>
          <w:rFonts w:ascii="Times New Roman"/>
        </w:rPr>
      </w:pPr>
      <w:r>
        <w:rPr>
          <w:rFonts w:ascii="Times New Roman"/>
          <w:color w:val="FFFFFF"/>
          <w:spacing w:val="-2"/>
        </w:rPr>
        <w:t>Lahore</w:t>
      </w:r>
    </w:p>
    <w:p>
      <w:pPr>
        <w:spacing w:line="254" w:lineRule="auto" w:before="10"/>
        <w:ind w:left="303" w:right="714" w:hanging="2"/>
        <w:jc w:val="left"/>
        <w:rPr>
          <w:rFonts w:ascii="Times New Roman"/>
          <w:sz w:val="17"/>
        </w:rPr>
      </w:pPr>
      <w:r>
        <w:rPr>
          <w:rFonts w:ascii="Times New Roman"/>
          <w:color w:val="FFFFFF"/>
          <w:sz w:val="17"/>
        </w:rPr>
        <w:t>Block-B, Faisal</w:t>
      </w:r>
      <w:r>
        <w:rPr>
          <w:rFonts w:ascii="Times New Roman"/>
          <w:color w:val="FFFFFF"/>
          <w:spacing w:val="-1"/>
          <w:sz w:val="17"/>
        </w:rPr>
        <w:t> </w:t>
      </w:r>
      <w:r>
        <w:rPr>
          <w:rFonts w:ascii="Times New Roman"/>
          <w:color w:val="FFFFFF"/>
          <w:sz w:val="17"/>
        </w:rPr>
        <w:t>Town </w:t>
      </w:r>
      <w:r>
        <w:rPr>
          <w:rFonts w:ascii="Times New Roman"/>
          <w:color w:val="FFFFFF"/>
          <w:spacing w:val="-4"/>
          <w:sz w:val="17"/>
        </w:rPr>
        <w:t>UAN:</w:t>
      </w:r>
      <w:r>
        <w:rPr>
          <w:rFonts w:ascii="Times New Roman"/>
          <w:color w:val="FFFFFF"/>
          <w:spacing w:val="-9"/>
          <w:sz w:val="17"/>
        </w:rPr>
        <w:t> </w:t>
      </w:r>
      <w:r>
        <w:rPr>
          <w:rFonts w:ascii="Times New Roman"/>
          <w:color w:val="FFFFFF"/>
          <w:spacing w:val="-4"/>
          <w:sz w:val="17"/>
        </w:rPr>
        <w:t>042</w:t>
      </w:r>
      <w:r>
        <w:rPr>
          <w:rFonts w:ascii="Times New Roman"/>
          <w:color w:val="FFFFFF"/>
          <w:spacing w:val="-7"/>
          <w:sz w:val="17"/>
        </w:rPr>
        <w:t> </w:t>
      </w:r>
      <w:r>
        <w:rPr>
          <w:rFonts w:ascii="Times New Roman"/>
          <w:color w:val="FFFFFF"/>
          <w:spacing w:val="-4"/>
          <w:sz w:val="17"/>
        </w:rPr>
        <w:t>111-128-</w:t>
      </w:r>
      <w:r>
        <w:rPr>
          <w:rFonts w:ascii="Times New Roman"/>
          <w:color w:val="FFFFFF"/>
          <w:spacing w:val="-4"/>
          <w:sz w:val="17"/>
        </w:rPr>
        <w:t>128</w:t>
      </w:r>
    </w:p>
    <w:p>
      <w:pPr>
        <w:spacing w:before="122"/>
        <w:ind w:left="290" w:right="0" w:firstLine="0"/>
        <w:jc w:val="left"/>
        <w:rPr>
          <w:rFonts w:ascii="Times New Roman"/>
          <w:sz w:val="17"/>
        </w:rPr>
      </w:pPr>
      <w:r>
        <w:rPr/>
        <w:br w:type="column"/>
      </w:r>
      <w:r>
        <w:rPr>
          <w:rFonts w:ascii="Times New Roman"/>
          <w:color w:val="FFFFFF"/>
          <w:spacing w:val="-2"/>
          <w:w w:val="115"/>
          <w:sz w:val="17"/>
        </w:rPr>
        <w:t>Islamabad</w:t>
      </w:r>
    </w:p>
    <w:p>
      <w:pPr>
        <w:spacing w:line="268" w:lineRule="auto" w:before="21"/>
        <w:ind w:left="293" w:right="1450" w:hanging="6"/>
        <w:jc w:val="left"/>
        <w:rPr>
          <w:rFonts w:ascii="Times New Roman"/>
          <w:sz w:val="16"/>
        </w:rPr>
      </w:pPr>
      <w:r>
        <w:rPr>
          <w:rFonts w:ascii="Times New Roman"/>
          <w:color w:val="FFFFFF"/>
          <w:sz w:val="16"/>
        </w:rPr>
        <w:t>A.</w:t>
      </w:r>
      <w:r>
        <w:rPr>
          <w:rFonts w:ascii="Times New Roman"/>
          <w:color w:val="FFFFFF"/>
          <w:spacing w:val="-10"/>
          <w:sz w:val="16"/>
        </w:rPr>
        <w:t> </w:t>
      </w:r>
      <w:r>
        <w:rPr>
          <w:rFonts w:ascii="Times New Roman"/>
          <w:color w:val="FFFFFF"/>
          <w:sz w:val="16"/>
        </w:rPr>
        <w:t>K.</w:t>
      </w:r>
      <w:r>
        <w:rPr>
          <w:rFonts w:ascii="Times New Roman"/>
          <w:color w:val="FFFFFF"/>
          <w:spacing w:val="-10"/>
          <w:sz w:val="16"/>
        </w:rPr>
        <w:t> </w:t>
      </w:r>
      <w:r>
        <w:rPr>
          <w:rFonts w:ascii="Times New Roman"/>
          <w:color w:val="FFFFFF"/>
          <w:sz w:val="16"/>
        </w:rPr>
        <w:t>Brohi</w:t>
      </w:r>
      <w:r>
        <w:rPr>
          <w:rFonts w:ascii="Times New Roman"/>
          <w:color w:val="FFFFFF"/>
          <w:spacing w:val="-2"/>
          <w:sz w:val="16"/>
        </w:rPr>
        <w:t> </w:t>
      </w:r>
      <w:r>
        <w:rPr>
          <w:rFonts w:ascii="Times New Roman"/>
          <w:color w:val="FFFFFF"/>
          <w:sz w:val="16"/>
        </w:rPr>
        <w:t>Road,</w:t>
      </w:r>
      <w:r>
        <w:rPr>
          <w:rFonts w:ascii="Times New Roman"/>
          <w:color w:val="FFFFFF"/>
          <w:spacing w:val="-10"/>
          <w:sz w:val="16"/>
        </w:rPr>
        <w:t> </w:t>
      </w:r>
      <w:r>
        <w:rPr>
          <w:rFonts w:ascii="Times New Roman"/>
          <w:color w:val="FFFFFF"/>
          <w:sz w:val="16"/>
        </w:rPr>
        <w:t>H-</w:t>
      </w:r>
      <w:r>
        <w:rPr>
          <w:rFonts w:ascii="Times New Roman"/>
          <w:color w:val="FFFFFF"/>
          <w:sz w:val="16"/>
        </w:rPr>
        <w:t>11/4</w:t>
      </w:r>
      <w:r>
        <w:rPr>
          <w:rFonts w:ascii="Times New Roman"/>
          <w:color w:val="FFFFFF"/>
          <w:spacing w:val="40"/>
          <w:sz w:val="16"/>
        </w:rPr>
        <w:t> </w:t>
      </w:r>
      <w:r>
        <w:rPr>
          <w:rFonts w:ascii="Times New Roman"/>
          <w:color w:val="FFFFFF"/>
          <w:sz w:val="16"/>
        </w:rPr>
        <w:t>UAN:</w:t>
      </w:r>
      <w:r>
        <w:rPr>
          <w:rFonts w:ascii="Times New Roman"/>
          <w:color w:val="FFFFFF"/>
          <w:spacing w:val="-2"/>
          <w:sz w:val="16"/>
        </w:rPr>
        <w:t> </w:t>
      </w:r>
      <w:r>
        <w:rPr>
          <w:rFonts w:ascii="Times New Roman"/>
          <w:color w:val="FFFFFF"/>
          <w:sz w:val="16"/>
        </w:rPr>
        <w:t>051</w:t>
      </w:r>
      <w:r>
        <w:rPr>
          <w:rFonts w:ascii="Times New Roman"/>
          <w:color w:val="FFFFFF"/>
          <w:spacing w:val="17"/>
          <w:sz w:val="16"/>
        </w:rPr>
        <w:t> </w:t>
      </w:r>
      <w:r>
        <w:rPr>
          <w:rFonts w:ascii="Times New Roman"/>
          <w:color w:val="FFFFFF"/>
          <w:sz w:val="16"/>
        </w:rPr>
        <w:t>111-1281-</w:t>
      </w:r>
      <w:r>
        <w:rPr>
          <w:rFonts w:ascii="Times New Roman"/>
          <w:color w:val="FFFFFF"/>
          <w:spacing w:val="-5"/>
          <w:sz w:val="16"/>
        </w:rPr>
        <w:t>128</w:t>
      </w:r>
    </w:p>
    <w:p>
      <w:pPr>
        <w:pStyle w:val="BodyText"/>
        <w:jc w:val="left"/>
        <w:rPr>
          <w:rFonts w:ascii="Times New Roman"/>
          <w:sz w:val="16"/>
        </w:rPr>
      </w:pPr>
    </w:p>
    <w:p>
      <w:pPr>
        <w:pStyle w:val="BodyText"/>
        <w:jc w:val="left"/>
        <w:rPr>
          <w:rFonts w:ascii="Times New Roman"/>
          <w:sz w:val="16"/>
        </w:rPr>
      </w:pPr>
    </w:p>
    <w:p>
      <w:pPr>
        <w:pStyle w:val="BodyText"/>
        <w:spacing w:before="150"/>
        <w:jc w:val="left"/>
        <w:rPr>
          <w:rFonts w:ascii="Times New Roman"/>
          <w:sz w:val="16"/>
        </w:rPr>
      </w:pPr>
    </w:p>
    <w:p>
      <w:pPr>
        <w:spacing w:before="0"/>
        <w:ind w:left="291" w:right="0" w:firstLine="0"/>
        <w:jc w:val="left"/>
        <w:rPr>
          <w:rFonts w:ascii="Times New Roman"/>
          <w:sz w:val="19"/>
        </w:rPr>
      </w:pPr>
      <w:r>
        <w:rPr>
          <w:rFonts w:ascii="Times New Roman"/>
          <w:color w:val="FFFFFF"/>
          <w:spacing w:val="-2"/>
          <w:sz w:val="19"/>
        </w:rPr>
        <w:t>Karachi</w:t>
      </w:r>
      <w:r>
        <w:rPr>
          <w:rFonts w:ascii="Times New Roman"/>
          <w:color w:val="FFFFFF"/>
          <w:spacing w:val="-7"/>
          <w:sz w:val="19"/>
        </w:rPr>
        <w:t> </w:t>
      </w:r>
      <w:r>
        <w:rPr>
          <w:rFonts w:ascii="Times New Roman"/>
          <w:color w:val="FFFFFF"/>
          <w:spacing w:val="-2"/>
          <w:sz w:val="19"/>
        </w:rPr>
        <w:t>(City</w:t>
      </w:r>
      <w:r>
        <w:rPr>
          <w:rFonts w:ascii="Times New Roman"/>
          <w:color w:val="FFFFFF"/>
          <w:spacing w:val="-10"/>
          <w:sz w:val="19"/>
        </w:rPr>
        <w:t> </w:t>
      </w:r>
      <w:r>
        <w:rPr>
          <w:rFonts w:ascii="Times New Roman"/>
          <w:color w:val="FFFFFF"/>
          <w:spacing w:val="-2"/>
          <w:sz w:val="19"/>
        </w:rPr>
        <w:t>Campus)</w:t>
      </w:r>
    </w:p>
    <w:p>
      <w:pPr>
        <w:spacing w:line="254" w:lineRule="auto" w:before="7"/>
        <w:ind w:left="280" w:right="1450" w:firstLine="6"/>
        <w:jc w:val="left"/>
        <w:rPr>
          <w:rFonts w:ascii="Times New Roman"/>
          <w:sz w:val="17"/>
        </w:rPr>
      </w:pPr>
      <w:r>
        <w:rPr>
          <w:rFonts w:ascii="Times New Roman"/>
          <w:color w:val="FFFFFF"/>
          <w:w w:val="90"/>
          <w:sz w:val="17"/>
        </w:rPr>
        <w:t>22-G,</w:t>
      </w:r>
      <w:r>
        <w:rPr>
          <w:rFonts w:ascii="Times New Roman"/>
          <w:color w:val="FFFFFF"/>
          <w:spacing w:val="-5"/>
          <w:w w:val="90"/>
          <w:sz w:val="17"/>
        </w:rPr>
        <w:t> </w:t>
      </w:r>
      <w:r>
        <w:rPr>
          <w:rFonts w:ascii="Times New Roman"/>
          <w:color w:val="FFFFFF"/>
          <w:w w:val="90"/>
          <w:sz w:val="17"/>
        </w:rPr>
        <w:t>Block-6,</w:t>
      </w:r>
      <w:r>
        <w:rPr>
          <w:rFonts w:ascii="Times New Roman"/>
          <w:color w:val="FFFFFF"/>
          <w:spacing w:val="-1"/>
          <w:w w:val="90"/>
          <w:sz w:val="17"/>
        </w:rPr>
        <w:t> </w:t>
      </w:r>
      <w:r>
        <w:rPr>
          <w:rFonts w:ascii="Times New Roman"/>
          <w:color w:val="FFFFFF"/>
          <w:w w:val="90"/>
          <w:sz w:val="17"/>
        </w:rPr>
        <w:t>PECH</w:t>
      </w:r>
      <w:r>
        <w:rPr>
          <w:rFonts w:ascii="Times New Roman"/>
          <w:color w:val="FFFFFF"/>
          <w:w w:val="90"/>
          <w:sz w:val="17"/>
        </w:rPr>
        <w:t>S</w:t>
      </w:r>
      <w:r>
        <w:rPr>
          <w:rFonts w:ascii="Times New Roman"/>
          <w:color w:val="FFFFFF"/>
          <w:sz w:val="17"/>
        </w:rPr>
        <w:t> </w:t>
      </w:r>
      <w:r>
        <w:rPr>
          <w:rFonts w:ascii="Times New Roman"/>
          <w:color w:val="FFFFFF"/>
          <w:spacing w:val="-2"/>
          <w:sz w:val="17"/>
        </w:rPr>
        <w:t>Tel:</w:t>
      </w:r>
      <w:r>
        <w:rPr>
          <w:rFonts w:ascii="Times New Roman"/>
          <w:color w:val="FFFFFF"/>
          <w:spacing w:val="-11"/>
          <w:sz w:val="17"/>
        </w:rPr>
        <w:t> </w:t>
      </w:r>
      <w:r>
        <w:rPr>
          <w:rFonts w:ascii="Times New Roman"/>
          <w:color w:val="FFFFFF"/>
          <w:spacing w:val="-2"/>
          <w:sz w:val="17"/>
        </w:rPr>
        <w:t>021</w:t>
      </w:r>
      <w:r>
        <w:rPr>
          <w:rFonts w:ascii="Times New Roman"/>
          <w:color w:val="FFFFFF"/>
          <w:spacing w:val="13"/>
          <w:sz w:val="17"/>
        </w:rPr>
        <w:t> </w:t>
      </w:r>
      <w:r>
        <w:rPr>
          <w:rFonts w:ascii="Times New Roman"/>
          <w:color w:val="FFFFFF"/>
          <w:spacing w:val="-2"/>
          <w:sz w:val="17"/>
        </w:rPr>
        <w:t>343</w:t>
      </w:r>
      <w:r>
        <w:rPr>
          <w:rFonts w:ascii="Times New Roman"/>
          <w:color w:val="FFFFFF"/>
          <w:spacing w:val="-10"/>
          <w:sz w:val="17"/>
        </w:rPr>
        <w:t> </w:t>
      </w:r>
      <w:r>
        <w:rPr>
          <w:rFonts w:ascii="Times New Roman"/>
          <w:color w:val="FFFFFF"/>
          <w:spacing w:val="-2"/>
          <w:sz w:val="17"/>
        </w:rPr>
        <w:t>90941-</w:t>
      </w:r>
      <w:r>
        <w:rPr>
          <w:rFonts w:ascii="Times New Roman"/>
          <w:color w:val="FFFFFF"/>
          <w:spacing w:val="-10"/>
          <w:sz w:val="17"/>
        </w:rPr>
        <w:t>5</w:t>
      </w:r>
    </w:p>
    <w:p>
      <w:pPr>
        <w:pStyle w:val="BodyText"/>
        <w:jc w:val="left"/>
        <w:rPr>
          <w:rFonts w:ascii="Times New Roman"/>
          <w:sz w:val="17"/>
        </w:rPr>
      </w:pPr>
    </w:p>
    <w:p>
      <w:pPr>
        <w:pStyle w:val="BodyText"/>
        <w:spacing w:before="102"/>
        <w:jc w:val="left"/>
        <w:rPr>
          <w:rFonts w:ascii="Times New Roman"/>
          <w:sz w:val="17"/>
        </w:rPr>
      </w:pPr>
    </w:p>
    <w:p>
      <w:pPr>
        <w:spacing w:before="0"/>
        <w:ind w:left="291" w:right="0" w:firstLine="0"/>
        <w:jc w:val="left"/>
        <w:rPr>
          <w:rFonts w:ascii="Times New Roman"/>
          <w:sz w:val="19"/>
        </w:rPr>
      </w:pPr>
      <w:r>
        <w:rPr>
          <w:rFonts w:ascii="Times New Roman"/>
          <w:color w:val="FFFFFF"/>
          <w:spacing w:val="-2"/>
          <w:sz w:val="19"/>
        </w:rPr>
        <w:t>Multan</w:t>
      </w:r>
    </w:p>
    <w:p>
      <w:pPr>
        <w:spacing w:line="254" w:lineRule="auto" w:before="7"/>
        <w:ind w:left="291" w:right="131" w:firstLine="0"/>
        <w:jc w:val="both"/>
        <w:rPr>
          <w:rFonts w:ascii="Times New Roman"/>
          <w:sz w:val="17"/>
        </w:rPr>
      </w:pPr>
      <w:r>
        <w:rPr>
          <w:rFonts w:ascii="Times New Roman"/>
          <w:color w:val="FFFFFF"/>
          <w:sz w:val="17"/>
        </w:rPr>
        <w:t>Plot</w:t>
      </w:r>
      <w:r>
        <w:rPr>
          <w:rFonts w:ascii="Times New Roman"/>
          <w:color w:val="FFFFFF"/>
          <w:spacing w:val="-11"/>
          <w:sz w:val="17"/>
        </w:rPr>
        <w:t> </w:t>
      </w:r>
      <w:r>
        <w:rPr>
          <w:rFonts w:ascii="Times New Roman"/>
          <w:color w:val="FFFFFF"/>
          <w:sz w:val="17"/>
        </w:rPr>
        <w:t>#</w:t>
      </w:r>
      <w:r>
        <w:rPr>
          <w:rFonts w:ascii="Times New Roman"/>
          <w:color w:val="FFFFFF"/>
          <w:spacing w:val="-11"/>
          <w:sz w:val="17"/>
        </w:rPr>
        <w:t> </w:t>
      </w:r>
      <w:r>
        <w:rPr>
          <w:rFonts w:ascii="Times New Roman"/>
          <w:color w:val="FFFFFF"/>
          <w:sz w:val="17"/>
        </w:rPr>
        <w:t>E-01,</w:t>
      </w:r>
      <w:r>
        <w:rPr>
          <w:rFonts w:ascii="Times New Roman"/>
          <w:color w:val="FFFFFF"/>
          <w:spacing w:val="-10"/>
          <w:sz w:val="17"/>
        </w:rPr>
        <w:t> </w:t>
      </w:r>
      <w:r>
        <w:rPr>
          <w:rFonts w:ascii="Times New Roman"/>
          <w:color w:val="FFFFFF"/>
          <w:sz w:val="17"/>
        </w:rPr>
        <w:t>Muhammad Ali</w:t>
      </w:r>
      <w:r>
        <w:rPr>
          <w:rFonts w:ascii="Times New Roman"/>
          <w:color w:val="FFFFFF"/>
          <w:spacing w:val="-10"/>
          <w:sz w:val="17"/>
        </w:rPr>
        <w:t> </w:t>
      </w:r>
      <w:r>
        <w:rPr>
          <w:rFonts w:ascii="Times New Roman"/>
          <w:color w:val="FFFFFF"/>
          <w:sz w:val="17"/>
        </w:rPr>
        <w:t>Jinnah</w:t>
      </w:r>
      <w:r>
        <w:rPr>
          <w:rFonts w:ascii="Times New Roman"/>
          <w:color w:val="FFFFFF"/>
          <w:spacing w:val="-6"/>
          <w:sz w:val="17"/>
        </w:rPr>
        <w:t> </w:t>
      </w:r>
      <w:r>
        <w:rPr>
          <w:rFonts w:ascii="Times New Roman"/>
          <w:color w:val="FFFFFF"/>
          <w:sz w:val="17"/>
        </w:rPr>
        <w:t>Avenue Education</w:t>
      </w:r>
      <w:r>
        <w:rPr>
          <w:rFonts w:ascii="Times New Roman"/>
          <w:color w:val="FFFFFF"/>
          <w:spacing w:val="-6"/>
          <w:sz w:val="17"/>
        </w:rPr>
        <w:t> </w:t>
      </w:r>
      <w:r>
        <w:rPr>
          <w:rFonts w:ascii="Times New Roman"/>
          <w:color w:val="FFFFFF"/>
          <w:sz w:val="17"/>
        </w:rPr>
        <w:t>City,</w:t>
      </w:r>
      <w:r>
        <w:rPr>
          <w:rFonts w:ascii="Times New Roman"/>
          <w:color w:val="FFFFFF"/>
          <w:spacing w:val="-10"/>
          <w:sz w:val="17"/>
        </w:rPr>
        <w:t> </w:t>
      </w:r>
      <w:r>
        <w:rPr>
          <w:rFonts w:ascii="Times New Roman"/>
          <w:color w:val="FFFFFF"/>
          <w:sz w:val="17"/>
        </w:rPr>
        <w:t>Shah</w:t>
      </w:r>
      <w:r>
        <w:rPr>
          <w:rFonts w:ascii="Times New Roman"/>
          <w:color w:val="FFFFFF"/>
          <w:spacing w:val="-5"/>
          <w:sz w:val="17"/>
        </w:rPr>
        <w:t> </w:t>
      </w:r>
      <w:r>
        <w:rPr>
          <w:rFonts w:ascii="Times New Roman"/>
          <w:color w:val="FFFFFF"/>
          <w:sz w:val="17"/>
        </w:rPr>
        <w:t>Shamas,</w:t>
      </w:r>
      <w:r>
        <w:rPr>
          <w:rFonts w:ascii="Times New Roman"/>
          <w:color w:val="FFFFFF"/>
          <w:spacing w:val="-11"/>
          <w:sz w:val="17"/>
        </w:rPr>
        <w:t> </w:t>
      </w:r>
      <w:r>
        <w:rPr>
          <w:rFonts w:ascii="Times New Roman"/>
          <w:color w:val="FFFFFF"/>
          <w:sz w:val="17"/>
        </w:rPr>
        <w:t>Tabraiz</w:t>
      </w:r>
      <w:r>
        <w:rPr>
          <w:rFonts w:ascii="Times New Roman"/>
          <w:color w:val="FFFFFF"/>
          <w:spacing w:val="-7"/>
          <w:sz w:val="17"/>
        </w:rPr>
        <w:t> </w:t>
      </w:r>
      <w:r>
        <w:rPr>
          <w:rFonts w:ascii="Times New Roman"/>
          <w:color w:val="FFFFFF"/>
          <w:sz w:val="17"/>
        </w:rPr>
        <w:t>Gate Mattital Road, DHA Multan</w:t>
      </w:r>
    </w:p>
    <w:p>
      <w:pPr>
        <w:spacing w:before="2"/>
        <w:ind w:left="293" w:right="0" w:firstLine="0"/>
        <w:jc w:val="both"/>
        <w:rPr>
          <w:rFonts w:ascii="Times New Roman"/>
          <w:sz w:val="16"/>
        </w:rPr>
      </w:pPr>
      <w:r>
        <w:rPr>
          <w:rFonts w:ascii="Times New Roman"/>
          <w:color w:val="FFFFFF"/>
          <w:sz w:val="16"/>
        </w:rPr>
        <w:t>UAN:</w:t>
      </w:r>
      <w:r>
        <w:rPr>
          <w:rFonts w:ascii="Times New Roman"/>
          <w:color w:val="FFFFFF"/>
          <w:spacing w:val="-6"/>
          <w:sz w:val="16"/>
        </w:rPr>
        <w:t> </w:t>
      </w:r>
      <w:r>
        <w:rPr>
          <w:rFonts w:ascii="Times New Roman"/>
          <w:color w:val="FFFFFF"/>
          <w:sz w:val="16"/>
        </w:rPr>
        <w:t>06J</w:t>
      </w:r>
      <w:r>
        <w:rPr>
          <w:rFonts w:ascii="Times New Roman"/>
          <w:color w:val="FFFFFF"/>
          <w:spacing w:val="31"/>
          <w:sz w:val="16"/>
        </w:rPr>
        <w:t> </w:t>
      </w:r>
      <w:r>
        <w:rPr>
          <w:rFonts w:ascii="Times New Roman"/>
          <w:color w:val="FFFFFF"/>
          <w:sz w:val="16"/>
        </w:rPr>
        <w:t>111-128-</w:t>
      </w:r>
      <w:r>
        <w:rPr>
          <w:rFonts w:ascii="Times New Roman"/>
          <w:color w:val="FFFFFF"/>
          <w:spacing w:val="-5"/>
          <w:sz w:val="16"/>
        </w:rPr>
        <w:t>128</w:t>
      </w:r>
    </w:p>
    <w:p>
      <w:pPr>
        <w:spacing w:after="0"/>
        <w:jc w:val="both"/>
        <w:rPr>
          <w:rFonts w:ascii="Times New Roman"/>
          <w:sz w:val="16"/>
        </w:rPr>
        <w:sectPr>
          <w:type w:val="continuous"/>
          <w:pgSz w:w="8910" w:h="12650"/>
          <w:pgMar w:header="0" w:footer="0" w:top="1000" w:bottom="280" w:left="1275" w:right="708"/>
          <w:cols w:num="2" w:equalWidth="0">
            <w:col w:w="2900" w:space="614"/>
            <w:col w:w="3413"/>
          </w:cols>
        </w:sectPr>
      </w:pPr>
    </w:p>
    <w:p>
      <w:pPr>
        <w:pStyle w:val="BodyText"/>
        <w:spacing w:before="166"/>
        <w:jc w:val="left"/>
        <w:rPr>
          <w:rFonts w:ascii="Times New Roman"/>
          <w:sz w:val="19"/>
        </w:rPr>
      </w:pPr>
      <w:r>
        <w:rPr>
          <w:rFonts w:ascii="Times New Roman"/>
          <w:sz w:val="19"/>
        </w:rPr>
        <mc:AlternateContent>
          <mc:Choice Requires="wps">
            <w:drawing>
              <wp:anchor distT="0" distB="0" distL="0" distR="0" allowOverlap="1" layoutInCell="1" locked="0" behindDoc="1" simplePos="0" relativeHeight="486865408">
                <wp:simplePos x="0" y="0"/>
                <wp:positionH relativeFrom="page">
                  <wp:posOffset>119202</wp:posOffset>
                </wp:positionH>
                <wp:positionV relativeFrom="page">
                  <wp:posOffset>144462</wp:posOffset>
                </wp:positionV>
                <wp:extent cx="5419725" cy="7743190"/>
                <wp:effectExtent l="0" t="0" r="0" b="0"/>
                <wp:wrapNone/>
                <wp:docPr id="100" name="Group 100"/>
                <wp:cNvGraphicFramePr>
                  <a:graphicFrameLocks/>
                </wp:cNvGraphicFramePr>
                <a:graphic>
                  <a:graphicData uri="http://schemas.microsoft.com/office/word/2010/wordprocessingGroup">
                    <wpg:wgp>
                      <wpg:cNvPr id="100" name="Group 100"/>
                      <wpg:cNvGrpSpPr/>
                      <wpg:grpSpPr>
                        <a:xfrm>
                          <a:off x="0" y="0"/>
                          <a:ext cx="5419725" cy="7743190"/>
                          <a:chExt cx="5419725" cy="7743190"/>
                        </a:xfrm>
                      </wpg:grpSpPr>
                      <pic:pic>
                        <pic:nvPicPr>
                          <pic:cNvPr id="101" name="Image 101"/>
                          <pic:cNvPicPr/>
                        </pic:nvPicPr>
                        <pic:blipFill>
                          <a:blip r:embed="rId39" cstate="print"/>
                          <a:stretch>
                            <a:fillRect/>
                          </a:stretch>
                        </pic:blipFill>
                        <pic:spPr>
                          <a:xfrm>
                            <a:off x="0" y="0"/>
                            <a:ext cx="5419445" cy="7742885"/>
                          </a:xfrm>
                          <a:prstGeom prst="rect">
                            <a:avLst/>
                          </a:prstGeom>
                        </pic:spPr>
                      </pic:pic>
                      <pic:pic>
                        <pic:nvPicPr>
                          <pic:cNvPr id="102" name="Image 102"/>
                          <pic:cNvPicPr/>
                        </pic:nvPicPr>
                        <pic:blipFill>
                          <a:blip r:embed="rId40" cstate="print"/>
                          <a:stretch>
                            <a:fillRect/>
                          </a:stretch>
                        </pic:blipFill>
                        <pic:spPr>
                          <a:xfrm>
                            <a:off x="2341972" y="640077"/>
                            <a:ext cx="463045" cy="456234"/>
                          </a:xfrm>
                          <a:prstGeom prst="rect">
                            <a:avLst/>
                          </a:prstGeom>
                        </pic:spPr>
                      </pic:pic>
                      <pic:pic>
                        <pic:nvPicPr>
                          <pic:cNvPr id="103" name="Image 103"/>
                          <pic:cNvPicPr/>
                        </pic:nvPicPr>
                        <pic:blipFill>
                          <a:blip r:embed="rId41" cstate="print"/>
                          <a:stretch>
                            <a:fillRect/>
                          </a:stretch>
                        </pic:blipFill>
                        <pic:spPr>
                          <a:xfrm>
                            <a:off x="2732963" y="3307397"/>
                            <a:ext cx="269176" cy="269176"/>
                          </a:xfrm>
                          <a:prstGeom prst="rect">
                            <a:avLst/>
                          </a:prstGeom>
                        </pic:spPr>
                      </pic:pic>
                      <pic:pic>
                        <pic:nvPicPr>
                          <pic:cNvPr id="104" name="Image 104"/>
                          <pic:cNvPicPr/>
                        </pic:nvPicPr>
                        <pic:blipFill>
                          <a:blip r:embed="rId42" cstate="print"/>
                          <a:stretch>
                            <a:fillRect/>
                          </a:stretch>
                        </pic:blipFill>
                        <pic:spPr>
                          <a:xfrm>
                            <a:off x="504967" y="2451785"/>
                            <a:ext cx="269313" cy="269314"/>
                          </a:xfrm>
                          <a:prstGeom prst="rect">
                            <a:avLst/>
                          </a:prstGeom>
                        </pic:spPr>
                      </pic:pic>
                      <pic:pic>
                        <pic:nvPicPr>
                          <pic:cNvPr id="105" name="Image 105"/>
                          <pic:cNvPicPr/>
                        </pic:nvPicPr>
                        <pic:blipFill>
                          <a:blip r:embed="rId43" cstate="print"/>
                          <a:stretch>
                            <a:fillRect/>
                          </a:stretch>
                        </pic:blipFill>
                        <pic:spPr>
                          <a:xfrm>
                            <a:off x="2732963" y="2451785"/>
                            <a:ext cx="269303" cy="269314"/>
                          </a:xfrm>
                          <a:prstGeom prst="rect">
                            <a:avLst/>
                          </a:prstGeom>
                        </pic:spPr>
                      </pic:pic>
                      <pic:pic>
                        <pic:nvPicPr>
                          <pic:cNvPr id="106" name="Image 106"/>
                          <pic:cNvPicPr/>
                        </pic:nvPicPr>
                        <pic:blipFill>
                          <a:blip r:embed="rId44" cstate="print"/>
                          <a:stretch>
                            <a:fillRect/>
                          </a:stretch>
                        </pic:blipFill>
                        <pic:spPr>
                          <a:xfrm>
                            <a:off x="504968" y="3307384"/>
                            <a:ext cx="269312" cy="269303"/>
                          </a:xfrm>
                          <a:prstGeom prst="rect">
                            <a:avLst/>
                          </a:prstGeom>
                        </pic:spPr>
                      </pic:pic>
                      <pic:pic>
                        <pic:nvPicPr>
                          <pic:cNvPr id="107" name="Image 107"/>
                          <pic:cNvPicPr/>
                        </pic:nvPicPr>
                        <pic:blipFill>
                          <a:blip r:embed="rId45" cstate="print"/>
                          <a:stretch>
                            <a:fillRect/>
                          </a:stretch>
                        </pic:blipFill>
                        <pic:spPr>
                          <a:xfrm>
                            <a:off x="504967" y="4025556"/>
                            <a:ext cx="269313" cy="269303"/>
                          </a:xfrm>
                          <a:prstGeom prst="rect">
                            <a:avLst/>
                          </a:prstGeom>
                        </pic:spPr>
                      </pic:pic>
                      <pic:pic>
                        <pic:nvPicPr>
                          <pic:cNvPr id="108" name="Image 108"/>
                          <pic:cNvPicPr/>
                        </pic:nvPicPr>
                        <pic:blipFill>
                          <a:blip r:embed="rId46" cstate="print"/>
                          <a:stretch>
                            <a:fillRect/>
                          </a:stretch>
                        </pic:blipFill>
                        <pic:spPr>
                          <a:xfrm>
                            <a:off x="1787947" y="4929847"/>
                            <a:ext cx="269299" cy="269300"/>
                          </a:xfrm>
                          <a:prstGeom prst="rect">
                            <a:avLst/>
                          </a:prstGeom>
                        </pic:spPr>
                      </pic:pic>
                      <pic:pic>
                        <pic:nvPicPr>
                          <pic:cNvPr id="109" name="Image 109"/>
                          <pic:cNvPicPr/>
                        </pic:nvPicPr>
                        <pic:blipFill>
                          <a:blip r:embed="rId47" cstate="print"/>
                          <a:stretch>
                            <a:fillRect/>
                          </a:stretch>
                        </pic:blipFill>
                        <pic:spPr>
                          <a:xfrm>
                            <a:off x="2732963" y="4025569"/>
                            <a:ext cx="269176" cy="269176"/>
                          </a:xfrm>
                          <a:prstGeom prst="rect">
                            <a:avLst/>
                          </a:prstGeom>
                        </pic:spPr>
                      </pic:pic>
                    </wpg:wgp>
                  </a:graphicData>
                </a:graphic>
              </wp:anchor>
            </w:drawing>
          </mc:Choice>
          <mc:Fallback>
            <w:pict>
              <v:group style="position:absolute;margin-left:9.386pt;margin-top:11.374988pt;width:426.75pt;height:609.7pt;mso-position-horizontal-relative:page;mso-position-vertical-relative:page;z-index:-16451072" id="docshapegroup80" coordorigin="188,227" coordsize="8535,12194">
                <v:shape style="position:absolute;left:187;top:227;width:8535;height:12194" type="#_x0000_t75" id="docshape81" stroked="false">
                  <v:imagedata r:id="rId39" o:title=""/>
                </v:shape>
                <v:shape style="position:absolute;left:3875;top:1235;width:730;height:719" type="#_x0000_t75" id="docshape82" stroked="false">
                  <v:imagedata r:id="rId40" o:title=""/>
                </v:shape>
                <v:shape style="position:absolute;left:4491;top:5436;width:424;height:424" type="#_x0000_t75" id="docshape83" stroked="false">
                  <v:imagedata r:id="rId41" o:title=""/>
                </v:shape>
                <v:shape style="position:absolute;left:982;top:4088;width:425;height:425" type="#_x0000_t75" id="docshape84" stroked="false">
                  <v:imagedata r:id="rId42" o:title=""/>
                </v:shape>
                <v:shape style="position:absolute;left:4491;top:4088;width:425;height:425" type="#_x0000_t75" id="docshape85" stroked="false">
                  <v:imagedata r:id="rId43" o:title=""/>
                </v:shape>
                <v:shape style="position:absolute;left:982;top:5435;width:425;height:425" type="#_x0000_t75" id="docshape86" stroked="false">
                  <v:imagedata r:id="rId44" o:title=""/>
                </v:shape>
                <v:shape style="position:absolute;left:982;top:6566;width:425;height:425" type="#_x0000_t75" id="docshape87" stroked="false">
                  <v:imagedata r:id="rId45" o:title=""/>
                </v:shape>
                <v:shape style="position:absolute;left:3003;top:7991;width:425;height:425" type="#_x0000_t75" id="docshape88" stroked="false">
                  <v:imagedata r:id="rId46" o:title=""/>
                </v:shape>
                <v:shape style="position:absolute;left:4491;top:6566;width:424;height:424" type="#_x0000_t75" id="docshape89" stroked="false">
                  <v:imagedata r:id="rId47" o:title=""/>
                </v:shape>
                <w10:wrap type="none"/>
              </v:group>
            </w:pict>
          </mc:Fallback>
        </mc:AlternateContent>
      </w:r>
      <w:r>
        <w:rPr>
          <w:rFonts w:ascii="Times New Roman"/>
          <w:sz w:val="19"/>
        </w:rPr>
        <mc:AlternateContent>
          <mc:Choice Requires="wps">
            <w:drawing>
              <wp:anchor distT="0" distB="0" distL="0" distR="0" allowOverlap="1" layoutInCell="1" locked="0" behindDoc="0" simplePos="0" relativeHeight="15736320">
                <wp:simplePos x="0" y="0"/>
                <wp:positionH relativeFrom="page">
                  <wp:posOffset>5232383</wp:posOffset>
                </wp:positionH>
                <wp:positionV relativeFrom="page">
                  <wp:posOffset>5302380</wp:posOffset>
                </wp:positionV>
                <wp:extent cx="125095" cy="2103120"/>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125095" cy="2103120"/>
                        </a:xfrm>
                        <a:prstGeom prst="rect">
                          <a:avLst/>
                        </a:prstGeom>
                      </wps:spPr>
                      <wps:txbx>
                        <w:txbxContent>
                          <w:p>
                            <w:pPr>
                              <w:spacing w:before="15"/>
                              <w:ind w:left="20" w:right="0" w:firstLine="0"/>
                              <w:jc w:val="left"/>
                              <w:rPr>
                                <w:sz w:val="14"/>
                              </w:rPr>
                            </w:pPr>
                            <w:r>
                              <w:rPr>
                                <w:color w:val="FFFFFF"/>
                                <w:w w:val="90"/>
                                <w:sz w:val="14"/>
                              </w:rPr>
                              <w:t>RN</w:t>
                            </w:r>
                            <w:r>
                              <w:rPr>
                                <w:color w:val="FFFFFF"/>
                                <w:spacing w:val="-6"/>
                                <w:w w:val="90"/>
                                <w:sz w:val="14"/>
                              </w:rPr>
                              <w:t> </w:t>
                            </w:r>
                            <w:r>
                              <w:rPr>
                                <w:color w:val="FFFFFF"/>
                                <w:w w:val="90"/>
                                <w:sz w:val="14"/>
                              </w:rPr>
                              <w:t>Stationers&amp;</w:t>
                            </w:r>
                            <w:r>
                              <w:rPr>
                                <w:color w:val="FFFFFF"/>
                                <w:spacing w:val="27"/>
                                <w:sz w:val="14"/>
                              </w:rPr>
                              <w:t> </w:t>
                            </w:r>
                            <w:r>
                              <w:rPr>
                                <w:color w:val="FFFFFF"/>
                                <w:w w:val="90"/>
                                <w:sz w:val="14"/>
                              </w:rPr>
                              <w:t>Photostat</w:t>
                            </w:r>
                            <w:r>
                              <w:rPr>
                                <w:color w:val="FFFFFF"/>
                                <w:spacing w:val="1"/>
                                <w:sz w:val="14"/>
                              </w:rPr>
                              <w:t> </w:t>
                            </w:r>
                            <w:r>
                              <w:rPr>
                                <w:color w:val="FFFFFF"/>
                                <w:w w:val="90"/>
                                <w:sz w:val="14"/>
                              </w:rPr>
                              <w:t>0300-516</w:t>
                            </w:r>
                            <w:r>
                              <w:rPr>
                                <w:color w:val="FFFFFF"/>
                                <w:spacing w:val="-6"/>
                                <w:w w:val="90"/>
                                <w:sz w:val="14"/>
                              </w:rPr>
                              <w:t> </w:t>
                            </w:r>
                            <w:r>
                              <w:rPr>
                                <w:color w:val="FFFFFF"/>
                                <w:w w:val="90"/>
                                <w:sz w:val="14"/>
                              </w:rPr>
                              <w:t>6046</w:t>
                            </w:r>
                            <w:r>
                              <w:rPr>
                                <w:color w:val="FFFFFF"/>
                                <w:spacing w:val="-6"/>
                                <w:w w:val="90"/>
                                <w:sz w:val="14"/>
                              </w:rPr>
                              <w:t> </w:t>
                            </w:r>
                            <w:r>
                              <w:rPr>
                                <w:color w:val="FFFFFF"/>
                                <w:w w:val="90"/>
                                <w:sz w:val="14"/>
                              </w:rPr>
                              <w:t>June</w:t>
                            </w:r>
                            <w:r>
                              <w:rPr>
                                <w:color w:val="FFFFFF"/>
                                <w:spacing w:val="-4"/>
                                <w:w w:val="90"/>
                                <w:sz w:val="14"/>
                              </w:rPr>
                              <w:t> </w:t>
                            </w:r>
                            <w:r>
                              <w:rPr>
                                <w:color w:val="FFFFFF"/>
                                <w:spacing w:val="-2"/>
                                <w:w w:val="90"/>
                                <w:sz w:val="14"/>
                              </w:rPr>
                              <w:t>2026/350</w:t>
                            </w:r>
                          </w:p>
                        </w:txbxContent>
                      </wps:txbx>
                      <wps:bodyPr wrap="square" lIns="0" tIns="0" rIns="0" bIns="0" rtlCol="0" vert="vert270">
                        <a:noAutofit/>
                      </wps:bodyPr>
                    </wps:wsp>
                  </a:graphicData>
                </a:graphic>
              </wp:anchor>
            </w:drawing>
          </mc:Choice>
          <mc:Fallback>
            <w:pict>
              <v:shape style="position:absolute;margin-left:411.998718pt;margin-top:417.510284pt;width:9.85pt;height:165.6pt;mso-position-horizontal-relative:page;mso-position-vertical-relative:page;z-index:15736320" type="#_x0000_t202" id="docshape90" filled="false" stroked="false">
                <v:textbox inset="0,0,0,0" style="layout-flow:vertical;mso-layout-flow-alt:bottom-to-top">
                  <w:txbxContent>
                    <w:p>
                      <w:pPr>
                        <w:spacing w:before="15"/>
                        <w:ind w:left="20" w:right="0" w:firstLine="0"/>
                        <w:jc w:val="left"/>
                        <w:rPr>
                          <w:sz w:val="14"/>
                        </w:rPr>
                      </w:pPr>
                      <w:r>
                        <w:rPr>
                          <w:color w:val="FFFFFF"/>
                          <w:w w:val="90"/>
                          <w:sz w:val="14"/>
                        </w:rPr>
                        <w:t>RN</w:t>
                      </w:r>
                      <w:r>
                        <w:rPr>
                          <w:color w:val="FFFFFF"/>
                          <w:spacing w:val="-6"/>
                          <w:w w:val="90"/>
                          <w:sz w:val="14"/>
                        </w:rPr>
                        <w:t> </w:t>
                      </w:r>
                      <w:r>
                        <w:rPr>
                          <w:color w:val="FFFFFF"/>
                          <w:w w:val="90"/>
                          <w:sz w:val="14"/>
                        </w:rPr>
                        <w:t>Stationers&amp;</w:t>
                      </w:r>
                      <w:r>
                        <w:rPr>
                          <w:color w:val="FFFFFF"/>
                          <w:spacing w:val="27"/>
                          <w:sz w:val="14"/>
                        </w:rPr>
                        <w:t> </w:t>
                      </w:r>
                      <w:r>
                        <w:rPr>
                          <w:color w:val="FFFFFF"/>
                          <w:w w:val="90"/>
                          <w:sz w:val="14"/>
                        </w:rPr>
                        <w:t>Photostat</w:t>
                      </w:r>
                      <w:r>
                        <w:rPr>
                          <w:color w:val="FFFFFF"/>
                          <w:spacing w:val="1"/>
                          <w:sz w:val="14"/>
                        </w:rPr>
                        <w:t> </w:t>
                      </w:r>
                      <w:r>
                        <w:rPr>
                          <w:color w:val="FFFFFF"/>
                          <w:w w:val="90"/>
                          <w:sz w:val="14"/>
                        </w:rPr>
                        <w:t>0300-516</w:t>
                      </w:r>
                      <w:r>
                        <w:rPr>
                          <w:color w:val="FFFFFF"/>
                          <w:spacing w:val="-6"/>
                          <w:w w:val="90"/>
                          <w:sz w:val="14"/>
                        </w:rPr>
                        <w:t> </w:t>
                      </w:r>
                      <w:r>
                        <w:rPr>
                          <w:color w:val="FFFFFF"/>
                          <w:w w:val="90"/>
                          <w:sz w:val="14"/>
                        </w:rPr>
                        <w:t>6046</w:t>
                      </w:r>
                      <w:r>
                        <w:rPr>
                          <w:color w:val="FFFFFF"/>
                          <w:spacing w:val="-6"/>
                          <w:w w:val="90"/>
                          <w:sz w:val="14"/>
                        </w:rPr>
                        <w:t> </w:t>
                      </w:r>
                      <w:r>
                        <w:rPr>
                          <w:color w:val="FFFFFF"/>
                          <w:w w:val="90"/>
                          <w:sz w:val="14"/>
                        </w:rPr>
                        <w:t>June</w:t>
                      </w:r>
                      <w:r>
                        <w:rPr>
                          <w:color w:val="FFFFFF"/>
                          <w:spacing w:val="-4"/>
                          <w:w w:val="90"/>
                          <w:sz w:val="14"/>
                        </w:rPr>
                        <w:t> </w:t>
                      </w:r>
                      <w:r>
                        <w:rPr>
                          <w:color w:val="FFFFFF"/>
                          <w:spacing w:val="-2"/>
                          <w:w w:val="90"/>
                          <w:sz w:val="14"/>
                        </w:rPr>
                        <w:t>2026/350</w:t>
                      </w:r>
                    </w:p>
                  </w:txbxContent>
                </v:textbox>
                <w10:wrap type="none"/>
              </v:shape>
            </w:pict>
          </mc:Fallback>
        </mc:AlternateContent>
      </w:r>
    </w:p>
    <w:p>
      <w:pPr>
        <w:spacing w:line="231" w:lineRule="exact" w:before="0"/>
        <w:ind w:left="2304" w:right="0" w:firstLine="0"/>
        <w:jc w:val="left"/>
        <w:rPr>
          <w:rFonts w:ascii="Calibri"/>
          <w:sz w:val="19"/>
        </w:rPr>
      </w:pPr>
      <w:r>
        <w:rPr>
          <w:rFonts w:ascii="Calibri"/>
          <w:color w:val="FFFFFF"/>
          <w:spacing w:val="-2"/>
          <w:w w:val="105"/>
          <w:sz w:val="19"/>
        </w:rPr>
        <w:t>Peshawar</w:t>
      </w:r>
    </w:p>
    <w:p>
      <w:pPr>
        <w:spacing w:line="232" w:lineRule="auto" w:before="4"/>
        <w:ind w:left="2306" w:right="2046" w:firstLine="9"/>
        <w:jc w:val="left"/>
        <w:rPr>
          <w:rFonts w:ascii="Calibri"/>
          <w:sz w:val="17"/>
        </w:rPr>
      </w:pPr>
      <w:r>
        <w:rPr>
          <w:rFonts w:ascii="Calibri"/>
          <w:color w:val="FFFFFF"/>
          <w:sz w:val="17"/>
        </w:rPr>
        <w:t>160</w:t>
      </w:r>
      <w:r>
        <w:rPr>
          <w:rFonts w:ascii="Calibri"/>
          <w:color w:val="FFFFFF"/>
          <w:spacing w:val="-8"/>
          <w:sz w:val="17"/>
        </w:rPr>
        <w:t> </w:t>
      </w:r>
      <w:r>
        <w:rPr>
          <w:rFonts w:ascii="Calibri"/>
          <w:color w:val="FFFFFF"/>
          <w:sz w:val="17"/>
        </w:rPr>
        <w:t>Industrial</w:t>
      </w:r>
      <w:r>
        <w:rPr>
          <w:rFonts w:ascii="Calibri"/>
          <w:color w:val="FFFFFF"/>
          <w:spacing w:val="-5"/>
          <w:sz w:val="17"/>
        </w:rPr>
        <w:t> </w:t>
      </w:r>
      <w:r>
        <w:rPr>
          <w:rFonts w:ascii="Calibri"/>
          <w:color w:val="FFFFFF"/>
          <w:sz w:val="17"/>
        </w:rPr>
        <w:t>Estate,</w:t>
      </w:r>
      <w:r>
        <w:rPr>
          <w:rFonts w:ascii="Calibri"/>
          <w:color w:val="FFFFFF"/>
          <w:spacing w:val="-7"/>
          <w:sz w:val="17"/>
        </w:rPr>
        <w:t> </w:t>
      </w:r>
      <w:r>
        <w:rPr>
          <w:rFonts w:ascii="Calibri"/>
          <w:color w:val="FFFFFF"/>
          <w:sz w:val="17"/>
        </w:rPr>
        <w:t>Hayatabad</w:t>
      </w:r>
      <w:r>
        <w:rPr>
          <w:rFonts w:ascii="Calibri"/>
          <w:color w:val="FFFFFF"/>
          <w:spacing w:val="40"/>
          <w:sz w:val="17"/>
        </w:rPr>
        <w:t> </w:t>
      </w:r>
      <w:r>
        <w:rPr>
          <w:rFonts w:ascii="Calibri"/>
          <w:color w:val="FFFFFF"/>
          <w:sz w:val="17"/>
        </w:rPr>
        <w:t>UAN: 09J</w:t>
      </w:r>
      <w:r>
        <w:rPr>
          <w:rFonts w:ascii="Calibri"/>
          <w:color w:val="FFFFFF"/>
          <w:spacing w:val="40"/>
          <w:sz w:val="17"/>
        </w:rPr>
        <w:t> </w:t>
      </w:r>
      <w:r>
        <w:rPr>
          <w:rFonts w:ascii="Calibri"/>
          <w:color w:val="FFFFFF"/>
          <w:sz w:val="17"/>
        </w:rPr>
        <w:t>111-128-128</w:t>
      </w:r>
    </w:p>
    <w:p>
      <w:pPr>
        <w:pStyle w:val="BodyText"/>
        <w:jc w:val="left"/>
        <w:rPr>
          <w:rFonts w:ascii="Calibri"/>
          <w:sz w:val="17"/>
        </w:rPr>
      </w:pPr>
    </w:p>
    <w:p>
      <w:pPr>
        <w:pStyle w:val="BodyText"/>
        <w:jc w:val="left"/>
        <w:rPr>
          <w:rFonts w:ascii="Calibri"/>
          <w:sz w:val="17"/>
        </w:rPr>
      </w:pPr>
    </w:p>
    <w:p>
      <w:pPr>
        <w:pStyle w:val="BodyText"/>
        <w:jc w:val="left"/>
        <w:rPr>
          <w:rFonts w:ascii="Calibri"/>
          <w:sz w:val="17"/>
        </w:rPr>
      </w:pPr>
    </w:p>
    <w:p>
      <w:pPr>
        <w:pStyle w:val="BodyText"/>
        <w:jc w:val="left"/>
        <w:rPr>
          <w:rFonts w:ascii="Calibri"/>
          <w:sz w:val="17"/>
        </w:rPr>
      </w:pPr>
    </w:p>
    <w:p>
      <w:pPr>
        <w:pStyle w:val="BodyText"/>
        <w:jc w:val="left"/>
        <w:rPr>
          <w:rFonts w:ascii="Calibri"/>
          <w:sz w:val="17"/>
        </w:rPr>
      </w:pPr>
    </w:p>
    <w:p>
      <w:pPr>
        <w:pStyle w:val="BodyText"/>
        <w:jc w:val="left"/>
        <w:rPr>
          <w:rFonts w:ascii="Calibri"/>
          <w:sz w:val="17"/>
        </w:rPr>
      </w:pPr>
    </w:p>
    <w:p>
      <w:pPr>
        <w:pStyle w:val="BodyText"/>
        <w:jc w:val="left"/>
        <w:rPr>
          <w:rFonts w:ascii="Calibri"/>
          <w:sz w:val="17"/>
        </w:rPr>
      </w:pPr>
    </w:p>
    <w:p>
      <w:pPr>
        <w:pStyle w:val="BodyText"/>
        <w:jc w:val="left"/>
        <w:rPr>
          <w:rFonts w:ascii="Calibri"/>
          <w:sz w:val="17"/>
        </w:rPr>
      </w:pPr>
    </w:p>
    <w:p>
      <w:pPr>
        <w:pStyle w:val="BodyText"/>
        <w:jc w:val="left"/>
        <w:rPr>
          <w:rFonts w:ascii="Calibri"/>
          <w:sz w:val="17"/>
        </w:rPr>
      </w:pPr>
    </w:p>
    <w:p>
      <w:pPr>
        <w:pStyle w:val="BodyText"/>
        <w:spacing w:before="194"/>
        <w:jc w:val="left"/>
        <w:rPr>
          <w:rFonts w:ascii="Calibri"/>
          <w:sz w:val="17"/>
        </w:rPr>
      </w:pPr>
    </w:p>
    <w:p>
      <w:pPr>
        <w:spacing w:line="252" w:lineRule="auto" w:before="1"/>
        <w:ind w:left="2248" w:right="2030" w:hanging="643"/>
        <w:jc w:val="left"/>
        <w:rPr>
          <w:sz w:val="23"/>
        </w:rPr>
      </w:pPr>
      <w:r>
        <w:rPr>
          <w:color w:val="FFFFFF"/>
          <w:spacing w:val="-2"/>
          <w:sz w:val="23"/>
        </w:rPr>
        <w:t>For</w:t>
      </w:r>
      <w:r>
        <w:rPr>
          <w:color w:val="FFFFFF"/>
          <w:spacing w:val="-14"/>
          <w:sz w:val="23"/>
        </w:rPr>
        <w:t> </w:t>
      </w:r>
      <w:r>
        <w:rPr>
          <w:color w:val="FFFFFF"/>
          <w:spacing w:val="-2"/>
          <w:sz w:val="23"/>
        </w:rPr>
        <w:t>further</w:t>
      </w:r>
      <w:r>
        <w:rPr>
          <w:color w:val="FFFFFF"/>
          <w:spacing w:val="-14"/>
          <w:sz w:val="23"/>
        </w:rPr>
        <w:t> </w:t>
      </w:r>
      <w:r>
        <w:rPr>
          <w:color w:val="FFFFFF"/>
          <w:spacing w:val="-2"/>
          <w:sz w:val="23"/>
        </w:rPr>
        <w:t>query,</w:t>
      </w:r>
      <w:r>
        <w:rPr>
          <w:color w:val="FFFFFF"/>
          <w:spacing w:val="-14"/>
          <w:sz w:val="23"/>
        </w:rPr>
        <w:t> </w:t>
      </w:r>
      <w:r>
        <w:rPr>
          <w:color w:val="FFFFFF"/>
          <w:spacing w:val="-2"/>
          <w:sz w:val="23"/>
        </w:rPr>
        <w:t>please</w:t>
      </w:r>
      <w:r>
        <w:rPr>
          <w:color w:val="FFFFFF"/>
          <w:spacing w:val="-14"/>
          <w:sz w:val="23"/>
        </w:rPr>
        <w:t> </w:t>
      </w:r>
      <w:r>
        <w:rPr>
          <w:color w:val="FFFFFF"/>
          <w:spacing w:val="-2"/>
          <w:sz w:val="23"/>
        </w:rPr>
        <w:t>contact: registrarpnu.edu.pk</w:t>
      </w:r>
    </w:p>
    <w:sectPr>
      <w:type w:val="continuous"/>
      <w:pgSz w:w="8910" w:h="12650"/>
      <w:pgMar w:header="0" w:footer="0" w:top="1000" w:bottom="280" w:left="1275"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Courier New">
    <w:altName w:val="Courier New"/>
    <w:charset w:val="0"/>
    <w:family w:val="modern"/>
    <w:pitch w:val="fixed"/>
  </w:font>
  <w:font w:name="Garamond">
    <w:altName w:val="Garamond"/>
    <w:charset w:val="0"/>
    <w:family w:val="roman"/>
    <w:pitch w:val="variable"/>
  </w:font>
  <w:font w:name="Century Gothic">
    <w:altName w:val="Century Gothic"/>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6860288">
              <wp:simplePos x="0" y="0"/>
              <wp:positionH relativeFrom="page">
                <wp:posOffset>0</wp:posOffset>
              </wp:positionH>
              <wp:positionV relativeFrom="page">
                <wp:posOffset>7057085</wp:posOffset>
              </wp:positionV>
              <wp:extent cx="5511165" cy="685800"/>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5511165" cy="685800"/>
                        <a:chExt cx="5511165" cy="685800"/>
                      </a:xfrm>
                    </wpg:grpSpPr>
                    <wps:wsp>
                      <wps:cNvPr id="37" name="Graphic 37"/>
                      <wps:cNvSpPr/>
                      <wps:spPr>
                        <a:xfrm>
                          <a:off x="0" y="54038"/>
                          <a:ext cx="5511165" cy="631825"/>
                        </a:xfrm>
                        <a:custGeom>
                          <a:avLst/>
                          <a:gdLst/>
                          <a:ahLst/>
                          <a:cxnLst/>
                          <a:rect l="l" t="t" r="r" b="b"/>
                          <a:pathLst>
                            <a:path w="5511165" h="631825">
                              <a:moveTo>
                                <a:pt x="5510885" y="0"/>
                              </a:moveTo>
                              <a:lnTo>
                                <a:pt x="5419445" y="0"/>
                              </a:lnTo>
                              <a:lnTo>
                                <a:pt x="0" y="0"/>
                              </a:lnTo>
                              <a:lnTo>
                                <a:pt x="0" y="631761"/>
                              </a:lnTo>
                              <a:lnTo>
                                <a:pt x="5419445" y="631761"/>
                              </a:lnTo>
                              <a:lnTo>
                                <a:pt x="5510885" y="631761"/>
                              </a:lnTo>
                              <a:lnTo>
                                <a:pt x="5510885" y="0"/>
                              </a:lnTo>
                              <a:close/>
                            </a:path>
                          </a:pathLst>
                        </a:custGeom>
                        <a:solidFill>
                          <a:srgbClr val="E6E7E8"/>
                        </a:solidFill>
                      </wps:spPr>
                      <wps:bodyPr wrap="square" lIns="0" tIns="0" rIns="0" bIns="0" rtlCol="0">
                        <a:prstTxWarp prst="textNoShape">
                          <a:avLst/>
                        </a:prstTxWarp>
                        <a:noAutofit/>
                      </wps:bodyPr>
                    </wps:wsp>
                    <wps:wsp>
                      <wps:cNvPr id="38" name="Graphic 38"/>
                      <wps:cNvSpPr/>
                      <wps:spPr>
                        <a:xfrm>
                          <a:off x="0" y="0"/>
                          <a:ext cx="5511165" cy="54610"/>
                        </a:xfrm>
                        <a:custGeom>
                          <a:avLst/>
                          <a:gdLst/>
                          <a:ahLst/>
                          <a:cxnLst/>
                          <a:rect l="l" t="t" r="r" b="b"/>
                          <a:pathLst>
                            <a:path w="5511165" h="54610">
                              <a:moveTo>
                                <a:pt x="5510885" y="0"/>
                              </a:moveTo>
                              <a:lnTo>
                                <a:pt x="5419445" y="0"/>
                              </a:lnTo>
                              <a:lnTo>
                                <a:pt x="0" y="0"/>
                              </a:lnTo>
                              <a:lnTo>
                                <a:pt x="0" y="54038"/>
                              </a:lnTo>
                              <a:lnTo>
                                <a:pt x="5419445" y="54038"/>
                              </a:lnTo>
                              <a:lnTo>
                                <a:pt x="5510885" y="54038"/>
                              </a:lnTo>
                              <a:lnTo>
                                <a:pt x="5510885" y="0"/>
                              </a:lnTo>
                              <a:close/>
                            </a:path>
                          </a:pathLst>
                        </a:custGeom>
                        <a:solidFill>
                          <a:srgbClr val="BCBEC0"/>
                        </a:solidFill>
                      </wps:spPr>
                      <wps:bodyPr wrap="square" lIns="0" tIns="0" rIns="0" bIns="0" rtlCol="0">
                        <a:prstTxWarp prst="textNoShape">
                          <a:avLst/>
                        </a:prstTxWarp>
                        <a:noAutofit/>
                      </wps:bodyPr>
                    </wps:wsp>
                    <wps:wsp>
                      <wps:cNvPr id="39" name="Graphic 39"/>
                      <wps:cNvSpPr/>
                      <wps:spPr>
                        <a:xfrm>
                          <a:off x="1164884" y="0"/>
                          <a:ext cx="1270" cy="685800"/>
                        </a:xfrm>
                        <a:custGeom>
                          <a:avLst/>
                          <a:gdLst/>
                          <a:ahLst/>
                          <a:cxnLst/>
                          <a:rect l="l" t="t" r="r" b="b"/>
                          <a:pathLst>
                            <a:path w="0" h="685800">
                              <a:moveTo>
                                <a:pt x="0" y="0"/>
                              </a:moveTo>
                              <a:lnTo>
                                <a:pt x="0" y="685800"/>
                              </a:lnTo>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555.676025pt;width:433.95pt;height:54pt;mso-position-horizontal-relative:page;mso-position-vertical-relative:page;z-index:-16456192" id="docshapegroup32" coordorigin="0,11114" coordsize="8679,1080">
              <v:shape style="position:absolute;left:0;top:11198;width:8679;height:995" id="docshape33" coordorigin="0,11199" coordsize="8679,995" path="m8679,11199l8535,11199,0,11199,0,12194,8535,12194,8679,12194,8679,11199xe" filled="true" fillcolor="#e6e7e8" stroked="false">
                <v:path arrowok="t"/>
                <v:fill type="solid"/>
              </v:shape>
              <v:shape style="position:absolute;left:0;top:11113;width:8679;height:86" id="docshape34" coordorigin="0,11114" coordsize="8679,86" path="m8679,11114l8535,11114,0,11114,0,11199,8535,11199,8679,11199,8679,11114xe" filled="true" fillcolor="#bcbec0" stroked="false">
                <v:path arrowok="t"/>
                <v:fill type="solid"/>
              </v:shape>
              <v:line style="position:absolute" from="1834,11114" to="1834,12194" stroked="true" strokeweight="1pt" strokecolor="#231f20">
                <v:stroke dashstyle="solid"/>
              </v:line>
              <w10:wrap type="none"/>
            </v:group>
          </w:pict>
        </mc:Fallback>
      </mc:AlternateContent>
    </w:r>
    <w:r>
      <w:rPr/>
      <mc:AlternateContent>
        <mc:Choice Requires="wps">
          <w:drawing>
            <wp:anchor distT="0" distB="0" distL="0" distR="0" allowOverlap="1" layoutInCell="1" locked="0" behindDoc="1" simplePos="0" relativeHeight="486860800">
              <wp:simplePos x="0" y="0"/>
              <wp:positionH relativeFrom="page">
                <wp:posOffset>585312</wp:posOffset>
              </wp:positionH>
              <wp:positionV relativeFrom="page">
                <wp:posOffset>7187749</wp:posOffset>
              </wp:positionV>
              <wp:extent cx="288290" cy="211454"/>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288290" cy="211454"/>
                      </a:xfrm>
                      <a:prstGeom prst="rect">
                        <a:avLst/>
                      </a:prstGeom>
                    </wps:spPr>
                    <wps:txbx>
                      <w:txbxContent>
                        <w:p>
                          <w:pPr>
                            <w:spacing w:before="11"/>
                            <w:ind w:left="60" w:right="0" w:firstLine="0"/>
                            <w:jc w:val="left"/>
                            <w:rPr>
                              <w:rFonts w:ascii="Century Gothic"/>
                              <w:sz w:val="24"/>
                            </w:rPr>
                          </w:pPr>
                          <w:r>
                            <w:rPr>
                              <w:rFonts w:ascii="Century Gothic"/>
                              <w:color w:val="231F20"/>
                              <w:spacing w:val="-4"/>
                              <w:sz w:val="24"/>
                            </w:rPr>
                            <w:fldChar w:fldCharType="begin"/>
                          </w:r>
                          <w:r>
                            <w:rPr>
                              <w:rFonts w:ascii="Century Gothic"/>
                              <w:color w:val="231F20"/>
                              <w:spacing w:val="-4"/>
                              <w:sz w:val="24"/>
                            </w:rPr>
                            <w:instrText> PAGE  \* ROMAN </w:instrText>
                          </w:r>
                          <w:r>
                            <w:rPr>
                              <w:rFonts w:ascii="Century Gothic"/>
                              <w:color w:val="231F20"/>
                              <w:spacing w:val="-4"/>
                              <w:sz w:val="24"/>
                            </w:rPr>
                            <w:fldChar w:fldCharType="separate"/>
                          </w:r>
                          <w:r>
                            <w:rPr>
                              <w:rFonts w:ascii="Century Gothic"/>
                              <w:color w:val="231F20"/>
                              <w:spacing w:val="-4"/>
                              <w:sz w:val="24"/>
                            </w:rPr>
                            <w:t>VIII</w:t>
                          </w:r>
                          <w:r>
                            <w:rPr>
                              <w:rFonts w:ascii="Century Gothic"/>
                              <w:color w:val="231F20"/>
                              <w:spacing w:val="-4"/>
                              <w:sz w:val="24"/>
                            </w:rPr>
                            <w:fldChar w:fldCharType="end"/>
                          </w:r>
                        </w:p>
                      </w:txbxContent>
                    </wps:txbx>
                    <wps:bodyPr wrap="square" lIns="0" tIns="0" rIns="0" bIns="0" rtlCol="0">
                      <a:noAutofit/>
                    </wps:bodyPr>
                  </wps:wsp>
                </a:graphicData>
              </a:graphic>
            </wp:anchor>
          </w:drawing>
        </mc:Choice>
        <mc:Fallback>
          <w:pict>
            <v:shape style="position:absolute;margin-left:46.087601pt;margin-top:565.964539pt;width:22.7pt;height:16.650pt;mso-position-horizontal-relative:page;mso-position-vertical-relative:page;z-index:-16455680" type="#_x0000_t202" id="docshape35" filled="false" stroked="false">
              <v:textbox inset="0,0,0,0">
                <w:txbxContent>
                  <w:p>
                    <w:pPr>
                      <w:spacing w:before="11"/>
                      <w:ind w:left="60" w:right="0" w:firstLine="0"/>
                      <w:jc w:val="left"/>
                      <w:rPr>
                        <w:rFonts w:ascii="Century Gothic"/>
                        <w:sz w:val="24"/>
                      </w:rPr>
                    </w:pPr>
                    <w:r>
                      <w:rPr>
                        <w:rFonts w:ascii="Century Gothic"/>
                        <w:color w:val="231F20"/>
                        <w:spacing w:val="-4"/>
                        <w:sz w:val="24"/>
                      </w:rPr>
                      <w:fldChar w:fldCharType="begin"/>
                    </w:r>
                    <w:r>
                      <w:rPr>
                        <w:rFonts w:ascii="Century Gothic"/>
                        <w:color w:val="231F20"/>
                        <w:spacing w:val="-4"/>
                        <w:sz w:val="24"/>
                      </w:rPr>
                      <w:instrText> PAGE  \* ROMAN </w:instrText>
                    </w:r>
                    <w:r>
                      <w:rPr>
                        <w:rFonts w:ascii="Century Gothic"/>
                        <w:color w:val="231F20"/>
                        <w:spacing w:val="-4"/>
                        <w:sz w:val="24"/>
                      </w:rPr>
                      <w:fldChar w:fldCharType="separate"/>
                    </w:r>
                    <w:r>
                      <w:rPr>
                        <w:rFonts w:ascii="Century Gothic"/>
                        <w:color w:val="231F20"/>
                        <w:spacing w:val="-4"/>
                        <w:sz w:val="24"/>
                      </w:rPr>
                      <w:t>VIII</w:t>
                    </w:r>
                    <w:r>
                      <w:rPr>
                        <w:rFonts w:ascii="Century Gothic"/>
                        <w:color w:val="231F20"/>
                        <w:spacing w:val="-4"/>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6861312">
              <wp:simplePos x="0" y="0"/>
              <wp:positionH relativeFrom="page">
                <wp:posOffset>1408780</wp:posOffset>
              </wp:positionH>
              <wp:positionV relativeFrom="page">
                <wp:posOffset>7223412</wp:posOffset>
              </wp:positionV>
              <wp:extent cx="1812925" cy="211454"/>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812925" cy="211454"/>
                      </a:xfrm>
                      <a:prstGeom prst="rect">
                        <a:avLst/>
                      </a:prstGeom>
                    </wps:spPr>
                    <wps:txbx>
                      <w:txbxContent>
                        <w:p>
                          <w:pPr>
                            <w:spacing w:before="11"/>
                            <w:ind w:left="20" w:right="0" w:firstLine="0"/>
                            <w:jc w:val="left"/>
                            <w:rPr>
                              <w:rFonts w:ascii="Century Gothic"/>
                              <w:sz w:val="24"/>
                            </w:rPr>
                          </w:pPr>
                          <w:r>
                            <w:rPr>
                              <w:rFonts w:ascii="Century Gothic"/>
                              <w:color w:val="231F20"/>
                              <w:sz w:val="24"/>
                            </w:rPr>
                            <w:t>Faculty</w:t>
                          </w:r>
                          <w:r>
                            <w:rPr>
                              <w:rFonts w:ascii="Century Gothic"/>
                              <w:color w:val="231F20"/>
                              <w:spacing w:val="9"/>
                              <w:sz w:val="24"/>
                            </w:rPr>
                            <w:t> </w:t>
                          </w:r>
                          <w:r>
                            <w:rPr>
                              <w:rFonts w:ascii="Century Gothic"/>
                              <w:color w:val="231F20"/>
                              <w:sz w:val="24"/>
                            </w:rPr>
                            <w:t>Handbook</w:t>
                          </w:r>
                          <w:r>
                            <w:rPr>
                              <w:rFonts w:ascii="Century Gothic"/>
                              <w:color w:val="231F20"/>
                              <w:spacing w:val="9"/>
                              <w:sz w:val="24"/>
                            </w:rPr>
                            <w:t> </w:t>
                          </w:r>
                          <w:r>
                            <w:rPr>
                              <w:rFonts w:ascii="Century Gothic"/>
                              <w:color w:val="231F20"/>
                              <w:spacing w:val="-4"/>
                              <w:sz w:val="24"/>
                            </w:rPr>
                            <w:t>2026</w:t>
                          </w:r>
                        </w:p>
                      </w:txbxContent>
                    </wps:txbx>
                    <wps:bodyPr wrap="square" lIns="0" tIns="0" rIns="0" bIns="0" rtlCol="0">
                      <a:noAutofit/>
                    </wps:bodyPr>
                  </wps:wsp>
                </a:graphicData>
              </a:graphic>
            </wp:anchor>
          </w:drawing>
        </mc:Choice>
        <mc:Fallback>
          <w:pict>
            <v:shape style="position:absolute;margin-left:110.927597pt;margin-top:568.772644pt;width:142.75pt;height:16.650pt;mso-position-horizontal-relative:page;mso-position-vertical-relative:page;z-index:-16455168" type="#_x0000_t202" id="docshape36" filled="false" stroked="false">
              <v:textbox inset="0,0,0,0">
                <w:txbxContent>
                  <w:p>
                    <w:pPr>
                      <w:spacing w:before="11"/>
                      <w:ind w:left="20" w:right="0" w:firstLine="0"/>
                      <w:jc w:val="left"/>
                      <w:rPr>
                        <w:rFonts w:ascii="Century Gothic"/>
                        <w:sz w:val="24"/>
                      </w:rPr>
                    </w:pPr>
                    <w:r>
                      <w:rPr>
                        <w:rFonts w:ascii="Century Gothic"/>
                        <w:color w:val="231F20"/>
                        <w:sz w:val="24"/>
                      </w:rPr>
                      <w:t>Faculty</w:t>
                    </w:r>
                    <w:r>
                      <w:rPr>
                        <w:rFonts w:ascii="Century Gothic"/>
                        <w:color w:val="231F20"/>
                        <w:spacing w:val="9"/>
                        <w:sz w:val="24"/>
                      </w:rPr>
                      <w:t> </w:t>
                    </w:r>
                    <w:r>
                      <w:rPr>
                        <w:rFonts w:ascii="Century Gothic"/>
                        <w:color w:val="231F20"/>
                        <w:sz w:val="24"/>
                      </w:rPr>
                      <w:t>Handbook</w:t>
                    </w:r>
                    <w:r>
                      <w:rPr>
                        <w:rFonts w:ascii="Century Gothic"/>
                        <w:color w:val="231F20"/>
                        <w:spacing w:val="9"/>
                        <w:sz w:val="24"/>
                      </w:rPr>
                      <w:t> </w:t>
                    </w:r>
                    <w:r>
                      <w:rPr>
                        <w:rFonts w:ascii="Century Gothic"/>
                        <w:color w:val="231F20"/>
                        <w:spacing w:val="-4"/>
                        <w:sz w:val="24"/>
                      </w:rPr>
                      <w:t>2026</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6861824">
              <wp:simplePos x="0" y="0"/>
              <wp:positionH relativeFrom="page">
                <wp:posOffset>0</wp:posOffset>
              </wp:positionH>
              <wp:positionV relativeFrom="page">
                <wp:posOffset>7057085</wp:posOffset>
              </wp:positionV>
              <wp:extent cx="5511165" cy="685800"/>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5511165" cy="685800"/>
                        <a:chExt cx="5511165" cy="685800"/>
                      </a:xfrm>
                    </wpg:grpSpPr>
                    <wps:wsp>
                      <wps:cNvPr id="43" name="Graphic 43"/>
                      <wps:cNvSpPr/>
                      <wps:spPr>
                        <a:xfrm>
                          <a:off x="0" y="54038"/>
                          <a:ext cx="5511165" cy="631825"/>
                        </a:xfrm>
                        <a:custGeom>
                          <a:avLst/>
                          <a:gdLst/>
                          <a:ahLst/>
                          <a:cxnLst/>
                          <a:rect l="l" t="t" r="r" b="b"/>
                          <a:pathLst>
                            <a:path w="5511165" h="631825">
                              <a:moveTo>
                                <a:pt x="91427" y="0"/>
                              </a:moveTo>
                              <a:lnTo>
                                <a:pt x="0" y="0"/>
                              </a:lnTo>
                              <a:lnTo>
                                <a:pt x="0" y="631761"/>
                              </a:lnTo>
                              <a:lnTo>
                                <a:pt x="91427" y="631761"/>
                              </a:lnTo>
                              <a:lnTo>
                                <a:pt x="91427" y="0"/>
                              </a:lnTo>
                              <a:close/>
                            </a:path>
                            <a:path w="5511165" h="631825">
                              <a:moveTo>
                                <a:pt x="5510885" y="0"/>
                              </a:moveTo>
                              <a:lnTo>
                                <a:pt x="91440" y="0"/>
                              </a:lnTo>
                              <a:lnTo>
                                <a:pt x="91440" y="631761"/>
                              </a:lnTo>
                              <a:lnTo>
                                <a:pt x="5510885" y="631761"/>
                              </a:lnTo>
                              <a:lnTo>
                                <a:pt x="5510885" y="0"/>
                              </a:lnTo>
                              <a:close/>
                            </a:path>
                          </a:pathLst>
                        </a:custGeom>
                        <a:solidFill>
                          <a:srgbClr val="E6E7E8"/>
                        </a:solidFill>
                      </wps:spPr>
                      <wps:bodyPr wrap="square" lIns="0" tIns="0" rIns="0" bIns="0" rtlCol="0">
                        <a:prstTxWarp prst="textNoShape">
                          <a:avLst/>
                        </a:prstTxWarp>
                        <a:noAutofit/>
                      </wps:bodyPr>
                    </wps:wsp>
                    <wps:wsp>
                      <wps:cNvPr id="44" name="Graphic 44"/>
                      <wps:cNvSpPr/>
                      <wps:spPr>
                        <a:xfrm>
                          <a:off x="0" y="0"/>
                          <a:ext cx="5511165" cy="54610"/>
                        </a:xfrm>
                        <a:custGeom>
                          <a:avLst/>
                          <a:gdLst/>
                          <a:ahLst/>
                          <a:cxnLst/>
                          <a:rect l="l" t="t" r="r" b="b"/>
                          <a:pathLst>
                            <a:path w="5511165" h="54610">
                              <a:moveTo>
                                <a:pt x="91427" y="0"/>
                              </a:moveTo>
                              <a:lnTo>
                                <a:pt x="0" y="0"/>
                              </a:lnTo>
                              <a:lnTo>
                                <a:pt x="0" y="54038"/>
                              </a:lnTo>
                              <a:lnTo>
                                <a:pt x="91427" y="54038"/>
                              </a:lnTo>
                              <a:lnTo>
                                <a:pt x="91427" y="0"/>
                              </a:lnTo>
                              <a:close/>
                            </a:path>
                            <a:path w="5511165" h="54610">
                              <a:moveTo>
                                <a:pt x="5510885" y="0"/>
                              </a:moveTo>
                              <a:lnTo>
                                <a:pt x="91440" y="0"/>
                              </a:lnTo>
                              <a:lnTo>
                                <a:pt x="91440" y="54038"/>
                              </a:lnTo>
                              <a:lnTo>
                                <a:pt x="5510885" y="54038"/>
                              </a:lnTo>
                              <a:lnTo>
                                <a:pt x="5510885" y="0"/>
                              </a:lnTo>
                              <a:close/>
                            </a:path>
                          </a:pathLst>
                        </a:custGeom>
                        <a:solidFill>
                          <a:srgbClr val="BCBEC0"/>
                        </a:solidFill>
                      </wps:spPr>
                      <wps:bodyPr wrap="square" lIns="0" tIns="0" rIns="0" bIns="0" rtlCol="0">
                        <a:prstTxWarp prst="textNoShape">
                          <a:avLst/>
                        </a:prstTxWarp>
                        <a:noAutofit/>
                      </wps:bodyPr>
                    </wps:wsp>
                    <wps:wsp>
                      <wps:cNvPr id="45" name="Graphic 45"/>
                      <wps:cNvSpPr/>
                      <wps:spPr>
                        <a:xfrm>
                          <a:off x="4341621" y="0"/>
                          <a:ext cx="1270" cy="685800"/>
                        </a:xfrm>
                        <a:custGeom>
                          <a:avLst/>
                          <a:gdLst/>
                          <a:ahLst/>
                          <a:cxnLst/>
                          <a:rect l="l" t="t" r="r" b="b"/>
                          <a:pathLst>
                            <a:path w="0" h="685800">
                              <a:moveTo>
                                <a:pt x="0" y="0"/>
                              </a:moveTo>
                              <a:lnTo>
                                <a:pt x="0" y="685800"/>
                              </a:lnTo>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555.676025pt;width:433.95pt;height:54pt;mso-position-horizontal-relative:page;mso-position-vertical-relative:page;z-index:-16454656" id="docshapegroup37" coordorigin="0,11114" coordsize="8679,1080">
              <v:shape style="position:absolute;left:0;top:11198;width:8679;height:995" id="docshape38" coordorigin="0,11199" coordsize="8679,995" path="m144,11199l0,11199,0,12194,144,12194,144,11199xm8679,11199l144,11199,144,12194,8679,12194,8679,11199xe" filled="true" fillcolor="#e6e7e8" stroked="false">
                <v:path arrowok="t"/>
                <v:fill type="solid"/>
              </v:shape>
              <v:shape style="position:absolute;left:0;top:11113;width:8679;height:86" id="docshape39" coordorigin="0,11114" coordsize="8679,86" path="m144,11114l0,11114,0,11199,144,11199,144,11114xm8679,11114l144,11114,144,11199,8679,11199,8679,11114xe" filled="true" fillcolor="#bcbec0" stroked="false">
                <v:path arrowok="t"/>
                <v:fill type="solid"/>
              </v:shape>
              <v:line style="position:absolute" from="6837,11114" to="6837,12194" stroked="true" strokeweight="1pt" strokecolor="#231f20">
                <v:stroke dashstyle="solid"/>
              </v:line>
              <w10:wrap type="none"/>
            </v:group>
          </w:pict>
        </mc:Fallback>
      </mc:AlternateContent>
    </w:r>
    <w:r>
      <w:rPr/>
      <mc:AlternateContent>
        <mc:Choice Requires="wps">
          <w:drawing>
            <wp:anchor distT="0" distB="0" distL="0" distR="0" allowOverlap="1" layoutInCell="1" locked="0" behindDoc="1" simplePos="0" relativeHeight="486862336">
              <wp:simplePos x="0" y="0"/>
              <wp:positionH relativeFrom="page">
                <wp:posOffset>2285109</wp:posOffset>
              </wp:positionH>
              <wp:positionV relativeFrom="page">
                <wp:posOffset>7223412</wp:posOffset>
              </wp:positionV>
              <wp:extent cx="1812925" cy="211454"/>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1812925" cy="211454"/>
                      </a:xfrm>
                      <a:prstGeom prst="rect">
                        <a:avLst/>
                      </a:prstGeom>
                    </wps:spPr>
                    <wps:txbx>
                      <w:txbxContent>
                        <w:p>
                          <w:pPr>
                            <w:spacing w:before="11"/>
                            <w:ind w:left="20" w:right="0" w:firstLine="0"/>
                            <w:jc w:val="left"/>
                            <w:rPr>
                              <w:rFonts w:ascii="Century Gothic"/>
                              <w:sz w:val="24"/>
                            </w:rPr>
                          </w:pPr>
                          <w:r>
                            <w:rPr>
                              <w:rFonts w:ascii="Century Gothic"/>
                              <w:color w:val="231F20"/>
                              <w:sz w:val="24"/>
                            </w:rPr>
                            <w:t>Faculty</w:t>
                          </w:r>
                          <w:r>
                            <w:rPr>
                              <w:rFonts w:ascii="Century Gothic"/>
                              <w:color w:val="231F20"/>
                              <w:spacing w:val="9"/>
                              <w:sz w:val="24"/>
                            </w:rPr>
                            <w:t> </w:t>
                          </w:r>
                          <w:r>
                            <w:rPr>
                              <w:rFonts w:ascii="Century Gothic"/>
                              <w:color w:val="231F20"/>
                              <w:sz w:val="24"/>
                            </w:rPr>
                            <w:t>Handbook</w:t>
                          </w:r>
                          <w:r>
                            <w:rPr>
                              <w:rFonts w:ascii="Century Gothic"/>
                              <w:color w:val="231F20"/>
                              <w:spacing w:val="9"/>
                              <w:sz w:val="24"/>
                            </w:rPr>
                            <w:t> </w:t>
                          </w:r>
                          <w:r>
                            <w:rPr>
                              <w:rFonts w:ascii="Century Gothic"/>
                              <w:color w:val="231F20"/>
                              <w:spacing w:val="-4"/>
                              <w:sz w:val="24"/>
                            </w:rPr>
                            <w:t>2026</w:t>
                          </w:r>
                        </w:p>
                      </w:txbxContent>
                    </wps:txbx>
                    <wps:bodyPr wrap="square" lIns="0" tIns="0" rIns="0" bIns="0" rtlCol="0">
                      <a:noAutofit/>
                    </wps:bodyPr>
                  </wps:wsp>
                </a:graphicData>
              </a:graphic>
            </wp:anchor>
          </w:drawing>
        </mc:Choice>
        <mc:Fallback>
          <w:pict>
            <v:shape style="position:absolute;margin-left:179.929901pt;margin-top:568.772644pt;width:142.75pt;height:16.650pt;mso-position-horizontal-relative:page;mso-position-vertical-relative:page;z-index:-16454144" type="#_x0000_t202" id="docshape40" filled="false" stroked="false">
              <v:textbox inset="0,0,0,0">
                <w:txbxContent>
                  <w:p>
                    <w:pPr>
                      <w:spacing w:before="11"/>
                      <w:ind w:left="20" w:right="0" w:firstLine="0"/>
                      <w:jc w:val="left"/>
                      <w:rPr>
                        <w:rFonts w:ascii="Century Gothic"/>
                        <w:sz w:val="24"/>
                      </w:rPr>
                    </w:pPr>
                    <w:r>
                      <w:rPr>
                        <w:rFonts w:ascii="Century Gothic"/>
                        <w:color w:val="231F20"/>
                        <w:sz w:val="24"/>
                      </w:rPr>
                      <w:t>Faculty</w:t>
                    </w:r>
                    <w:r>
                      <w:rPr>
                        <w:rFonts w:ascii="Century Gothic"/>
                        <w:color w:val="231F20"/>
                        <w:spacing w:val="9"/>
                        <w:sz w:val="24"/>
                      </w:rPr>
                      <w:t> </w:t>
                    </w:r>
                    <w:r>
                      <w:rPr>
                        <w:rFonts w:ascii="Century Gothic"/>
                        <w:color w:val="231F20"/>
                        <w:sz w:val="24"/>
                      </w:rPr>
                      <w:t>Handbook</w:t>
                    </w:r>
                    <w:r>
                      <w:rPr>
                        <w:rFonts w:ascii="Century Gothic"/>
                        <w:color w:val="231F20"/>
                        <w:spacing w:val="9"/>
                        <w:sz w:val="24"/>
                      </w:rPr>
                      <w:t> </w:t>
                    </w:r>
                    <w:r>
                      <w:rPr>
                        <w:rFonts w:ascii="Century Gothic"/>
                        <w:color w:val="231F20"/>
                        <w:spacing w:val="-4"/>
                        <w:sz w:val="24"/>
                      </w:rPr>
                      <w:t>2026</w:t>
                    </w:r>
                  </w:p>
                </w:txbxContent>
              </v:textbox>
              <w10:wrap type="none"/>
            </v:shape>
          </w:pict>
        </mc:Fallback>
      </mc:AlternateContent>
    </w:r>
    <w:r>
      <w:rPr/>
      <mc:AlternateContent>
        <mc:Choice Requires="wps">
          <w:drawing>
            <wp:anchor distT="0" distB="0" distL="0" distR="0" allowOverlap="1" layoutInCell="1" locked="0" behindDoc="1" simplePos="0" relativeHeight="486862848">
              <wp:simplePos x="0" y="0"/>
              <wp:positionH relativeFrom="page">
                <wp:posOffset>4668724</wp:posOffset>
              </wp:positionH>
              <wp:positionV relativeFrom="page">
                <wp:posOffset>7223412</wp:posOffset>
              </wp:positionV>
              <wp:extent cx="255904" cy="211454"/>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255904" cy="211454"/>
                      </a:xfrm>
                      <a:prstGeom prst="rect">
                        <a:avLst/>
                      </a:prstGeom>
                    </wps:spPr>
                    <wps:txbx>
                      <w:txbxContent>
                        <w:p>
                          <w:pPr>
                            <w:spacing w:before="11"/>
                            <w:ind w:left="20" w:right="0" w:firstLine="0"/>
                            <w:jc w:val="left"/>
                            <w:rPr>
                              <w:rFonts w:ascii="Century Gothic"/>
                              <w:sz w:val="24"/>
                            </w:rPr>
                          </w:pPr>
                          <w:r>
                            <w:rPr>
                              <w:rFonts w:ascii="Century Gothic"/>
                              <w:color w:val="231F20"/>
                              <w:spacing w:val="-5"/>
                              <w:w w:val="105"/>
                              <w:sz w:val="24"/>
                            </w:rPr>
                            <w:fldChar w:fldCharType="begin"/>
                          </w:r>
                          <w:r>
                            <w:rPr>
                              <w:rFonts w:ascii="Century Gothic"/>
                              <w:color w:val="231F20"/>
                              <w:spacing w:val="-5"/>
                              <w:w w:val="105"/>
                              <w:sz w:val="24"/>
                            </w:rPr>
                            <w:instrText> PAGE  \* ROMAN </w:instrText>
                          </w:r>
                          <w:r>
                            <w:rPr>
                              <w:rFonts w:ascii="Century Gothic"/>
                              <w:color w:val="231F20"/>
                              <w:spacing w:val="-5"/>
                              <w:w w:val="105"/>
                              <w:sz w:val="24"/>
                            </w:rPr>
                            <w:fldChar w:fldCharType="separate"/>
                          </w:r>
                          <w:r>
                            <w:rPr>
                              <w:rFonts w:ascii="Century Gothic"/>
                              <w:color w:val="231F20"/>
                              <w:spacing w:val="-5"/>
                              <w:w w:val="105"/>
                              <w:sz w:val="24"/>
                            </w:rPr>
                            <w:t>VII</w:t>
                          </w:r>
                          <w:r>
                            <w:rPr>
                              <w:rFonts w:ascii="Century Gothic"/>
                              <w:color w:val="231F20"/>
                              <w:spacing w:val="-5"/>
                              <w:w w:val="105"/>
                              <w:sz w:val="24"/>
                            </w:rPr>
                            <w:fldChar w:fldCharType="end"/>
                          </w:r>
                        </w:p>
                      </w:txbxContent>
                    </wps:txbx>
                    <wps:bodyPr wrap="square" lIns="0" tIns="0" rIns="0" bIns="0" rtlCol="0">
                      <a:noAutofit/>
                    </wps:bodyPr>
                  </wps:wsp>
                </a:graphicData>
              </a:graphic>
            </wp:anchor>
          </w:drawing>
        </mc:Choice>
        <mc:Fallback>
          <w:pict>
            <v:shape style="position:absolute;margin-left:367.616089pt;margin-top:568.772644pt;width:20.150pt;height:16.650pt;mso-position-horizontal-relative:page;mso-position-vertical-relative:page;z-index:-16453632" type="#_x0000_t202" id="docshape41" filled="false" stroked="false">
              <v:textbox inset="0,0,0,0">
                <w:txbxContent>
                  <w:p>
                    <w:pPr>
                      <w:spacing w:before="11"/>
                      <w:ind w:left="20" w:right="0" w:firstLine="0"/>
                      <w:jc w:val="left"/>
                      <w:rPr>
                        <w:rFonts w:ascii="Century Gothic"/>
                        <w:sz w:val="24"/>
                      </w:rPr>
                    </w:pPr>
                    <w:r>
                      <w:rPr>
                        <w:rFonts w:ascii="Century Gothic"/>
                        <w:color w:val="231F20"/>
                        <w:spacing w:val="-5"/>
                        <w:w w:val="105"/>
                        <w:sz w:val="24"/>
                      </w:rPr>
                      <w:fldChar w:fldCharType="begin"/>
                    </w:r>
                    <w:r>
                      <w:rPr>
                        <w:rFonts w:ascii="Century Gothic"/>
                        <w:color w:val="231F20"/>
                        <w:spacing w:val="-5"/>
                        <w:w w:val="105"/>
                        <w:sz w:val="24"/>
                      </w:rPr>
                      <w:instrText> PAGE  \* ROMAN </w:instrText>
                    </w:r>
                    <w:r>
                      <w:rPr>
                        <w:rFonts w:ascii="Century Gothic"/>
                        <w:color w:val="231F20"/>
                        <w:spacing w:val="-5"/>
                        <w:w w:val="105"/>
                        <w:sz w:val="24"/>
                      </w:rPr>
                      <w:fldChar w:fldCharType="separate"/>
                    </w:r>
                    <w:r>
                      <w:rPr>
                        <w:rFonts w:ascii="Century Gothic"/>
                        <w:color w:val="231F20"/>
                        <w:spacing w:val="-5"/>
                        <w:w w:val="105"/>
                        <w:sz w:val="24"/>
                      </w:rPr>
                      <w:t>VII</w:t>
                    </w:r>
                    <w:r>
                      <w:rPr>
                        <w:rFonts w:ascii="Century Gothic"/>
                        <w:color w:val="231F20"/>
                        <w:spacing w:val="-5"/>
                        <w:w w:val="105"/>
                        <w:sz w:val="24"/>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6867456">
              <wp:simplePos x="0" y="0"/>
              <wp:positionH relativeFrom="page">
                <wp:posOffset>0</wp:posOffset>
              </wp:positionH>
              <wp:positionV relativeFrom="page">
                <wp:posOffset>7057085</wp:posOffset>
              </wp:positionV>
              <wp:extent cx="5511165" cy="685800"/>
              <wp:effectExtent l="0" t="0" r="0" b="0"/>
              <wp:wrapNone/>
              <wp:docPr id="56" name="Group 56"/>
              <wp:cNvGraphicFramePr>
                <a:graphicFrameLocks/>
              </wp:cNvGraphicFramePr>
              <a:graphic>
                <a:graphicData uri="http://schemas.microsoft.com/office/word/2010/wordprocessingGroup">
                  <wpg:wgp>
                    <wpg:cNvPr id="56" name="Group 56"/>
                    <wpg:cNvGrpSpPr/>
                    <wpg:grpSpPr>
                      <a:xfrm>
                        <a:off x="0" y="0"/>
                        <a:ext cx="5511165" cy="685800"/>
                        <a:chExt cx="5511165" cy="685800"/>
                      </a:xfrm>
                    </wpg:grpSpPr>
                    <wps:wsp>
                      <wps:cNvPr id="57" name="Graphic 57"/>
                      <wps:cNvSpPr/>
                      <wps:spPr>
                        <a:xfrm>
                          <a:off x="0" y="54038"/>
                          <a:ext cx="5511165" cy="631825"/>
                        </a:xfrm>
                        <a:custGeom>
                          <a:avLst/>
                          <a:gdLst/>
                          <a:ahLst/>
                          <a:cxnLst/>
                          <a:rect l="l" t="t" r="r" b="b"/>
                          <a:pathLst>
                            <a:path w="5511165" h="631825">
                              <a:moveTo>
                                <a:pt x="91427" y="0"/>
                              </a:moveTo>
                              <a:lnTo>
                                <a:pt x="0" y="0"/>
                              </a:lnTo>
                              <a:lnTo>
                                <a:pt x="0" y="631761"/>
                              </a:lnTo>
                              <a:lnTo>
                                <a:pt x="91427" y="631761"/>
                              </a:lnTo>
                              <a:lnTo>
                                <a:pt x="91427" y="0"/>
                              </a:lnTo>
                              <a:close/>
                            </a:path>
                            <a:path w="5511165" h="631825">
                              <a:moveTo>
                                <a:pt x="5510885" y="0"/>
                              </a:moveTo>
                              <a:lnTo>
                                <a:pt x="91440" y="0"/>
                              </a:lnTo>
                              <a:lnTo>
                                <a:pt x="91440" y="631761"/>
                              </a:lnTo>
                              <a:lnTo>
                                <a:pt x="5510885" y="631761"/>
                              </a:lnTo>
                              <a:lnTo>
                                <a:pt x="5510885" y="0"/>
                              </a:lnTo>
                              <a:close/>
                            </a:path>
                          </a:pathLst>
                        </a:custGeom>
                        <a:solidFill>
                          <a:srgbClr val="E6E7E8"/>
                        </a:solidFill>
                      </wps:spPr>
                      <wps:bodyPr wrap="square" lIns="0" tIns="0" rIns="0" bIns="0" rtlCol="0">
                        <a:prstTxWarp prst="textNoShape">
                          <a:avLst/>
                        </a:prstTxWarp>
                        <a:noAutofit/>
                      </wps:bodyPr>
                    </wps:wsp>
                    <wps:wsp>
                      <wps:cNvPr id="58" name="Graphic 58"/>
                      <wps:cNvSpPr/>
                      <wps:spPr>
                        <a:xfrm>
                          <a:off x="0" y="0"/>
                          <a:ext cx="5511165" cy="54610"/>
                        </a:xfrm>
                        <a:custGeom>
                          <a:avLst/>
                          <a:gdLst/>
                          <a:ahLst/>
                          <a:cxnLst/>
                          <a:rect l="l" t="t" r="r" b="b"/>
                          <a:pathLst>
                            <a:path w="5511165" h="54610">
                              <a:moveTo>
                                <a:pt x="91427" y="0"/>
                              </a:moveTo>
                              <a:lnTo>
                                <a:pt x="0" y="0"/>
                              </a:lnTo>
                              <a:lnTo>
                                <a:pt x="0" y="54038"/>
                              </a:lnTo>
                              <a:lnTo>
                                <a:pt x="91427" y="54038"/>
                              </a:lnTo>
                              <a:lnTo>
                                <a:pt x="91427" y="0"/>
                              </a:lnTo>
                              <a:close/>
                            </a:path>
                            <a:path w="5511165" h="54610">
                              <a:moveTo>
                                <a:pt x="5510885" y="0"/>
                              </a:moveTo>
                              <a:lnTo>
                                <a:pt x="91440" y="0"/>
                              </a:lnTo>
                              <a:lnTo>
                                <a:pt x="91440" y="54038"/>
                              </a:lnTo>
                              <a:lnTo>
                                <a:pt x="5510885" y="54038"/>
                              </a:lnTo>
                              <a:lnTo>
                                <a:pt x="5510885" y="0"/>
                              </a:lnTo>
                              <a:close/>
                            </a:path>
                          </a:pathLst>
                        </a:custGeom>
                        <a:solidFill>
                          <a:srgbClr val="BCBEC0"/>
                        </a:solidFill>
                      </wps:spPr>
                      <wps:bodyPr wrap="square" lIns="0" tIns="0" rIns="0" bIns="0" rtlCol="0">
                        <a:prstTxWarp prst="textNoShape">
                          <a:avLst/>
                        </a:prstTxWarp>
                        <a:noAutofit/>
                      </wps:bodyPr>
                    </wps:wsp>
                    <wps:wsp>
                      <wps:cNvPr id="59" name="Graphic 59"/>
                      <wps:cNvSpPr/>
                      <wps:spPr>
                        <a:xfrm>
                          <a:off x="4341621" y="0"/>
                          <a:ext cx="1270" cy="685800"/>
                        </a:xfrm>
                        <a:custGeom>
                          <a:avLst/>
                          <a:gdLst/>
                          <a:ahLst/>
                          <a:cxnLst/>
                          <a:rect l="l" t="t" r="r" b="b"/>
                          <a:pathLst>
                            <a:path w="0" h="685800">
                              <a:moveTo>
                                <a:pt x="0" y="0"/>
                              </a:moveTo>
                              <a:lnTo>
                                <a:pt x="0" y="685800"/>
                              </a:lnTo>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555.676025pt;width:433.95pt;height:54pt;mso-position-horizontal-relative:page;mso-position-vertical-relative:page;z-index:-16449024" id="docshapegroup46" coordorigin="0,11114" coordsize="8679,1080">
              <v:shape style="position:absolute;left:0;top:11198;width:8679;height:995" id="docshape47" coordorigin="0,11199" coordsize="8679,995" path="m144,11199l0,11199,0,12194,144,12194,144,11199xm8679,11199l144,11199,144,12194,8679,12194,8679,11199xe" filled="true" fillcolor="#e6e7e8" stroked="false">
                <v:path arrowok="t"/>
                <v:fill type="solid"/>
              </v:shape>
              <v:shape style="position:absolute;left:0;top:11113;width:8679;height:86" id="docshape48" coordorigin="0,11114" coordsize="8679,86" path="m144,11114l0,11114,0,11199,144,11199,144,11114xm8679,11114l144,11114,144,11199,8679,11199,8679,11114xe" filled="true" fillcolor="#bcbec0" stroked="false">
                <v:path arrowok="t"/>
                <v:fill type="solid"/>
              </v:shape>
              <v:line style="position:absolute" from="6837,11114" to="6837,12194" stroked="true" strokeweight="1pt" strokecolor="#231f20">
                <v:stroke dashstyle="solid"/>
              </v:line>
              <w10:wrap type="none"/>
            </v:group>
          </w:pict>
        </mc:Fallback>
      </mc:AlternateContent>
    </w:r>
    <w:r>
      <w:rPr/>
      <mc:AlternateContent>
        <mc:Choice Requires="wps">
          <w:drawing>
            <wp:anchor distT="0" distB="0" distL="0" distR="0" allowOverlap="1" layoutInCell="1" locked="0" behindDoc="1" simplePos="0" relativeHeight="486867968">
              <wp:simplePos x="0" y="0"/>
              <wp:positionH relativeFrom="page">
                <wp:posOffset>2285109</wp:posOffset>
              </wp:positionH>
              <wp:positionV relativeFrom="page">
                <wp:posOffset>7223412</wp:posOffset>
              </wp:positionV>
              <wp:extent cx="1812925" cy="211454"/>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1812925" cy="211454"/>
                      </a:xfrm>
                      <a:prstGeom prst="rect">
                        <a:avLst/>
                      </a:prstGeom>
                    </wps:spPr>
                    <wps:txbx>
                      <w:txbxContent>
                        <w:p>
                          <w:pPr>
                            <w:spacing w:before="11"/>
                            <w:ind w:left="20" w:right="0" w:firstLine="0"/>
                            <w:jc w:val="left"/>
                            <w:rPr>
                              <w:rFonts w:ascii="Century Gothic"/>
                              <w:sz w:val="24"/>
                            </w:rPr>
                          </w:pPr>
                          <w:r>
                            <w:rPr>
                              <w:rFonts w:ascii="Century Gothic"/>
                              <w:color w:val="231F20"/>
                              <w:sz w:val="24"/>
                            </w:rPr>
                            <w:t>Faculty</w:t>
                          </w:r>
                          <w:r>
                            <w:rPr>
                              <w:rFonts w:ascii="Century Gothic"/>
                              <w:color w:val="231F20"/>
                              <w:spacing w:val="9"/>
                              <w:sz w:val="24"/>
                            </w:rPr>
                            <w:t> </w:t>
                          </w:r>
                          <w:r>
                            <w:rPr>
                              <w:rFonts w:ascii="Century Gothic"/>
                              <w:color w:val="231F20"/>
                              <w:sz w:val="24"/>
                            </w:rPr>
                            <w:t>Handbook</w:t>
                          </w:r>
                          <w:r>
                            <w:rPr>
                              <w:rFonts w:ascii="Century Gothic"/>
                              <w:color w:val="231F20"/>
                              <w:spacing w:val="9"/>
                              <w:sz w:val="24"/>
                            </w:rPr>
                            <w:t> </w:t>
                          </w:r>
                          <w:r>
                            <w:rPr>
                              <w:rFonts w:ascii="Century Gothic"/>
                              <w:color w:val="231F20"/>
                              <w:spacing w:val="-4"/>
                              <w:sz w:val="24"/>
                            </w:rPr>
                            <w:t>2026</w:t>
                          </w:r>
                        </w:p>
                      </w:txbxContent>
                    </wps:txbx>
                    <wps:bodyPr wrap="square" lIns="0" tIns="0" rIns="0" bIns="0" rtlCol="0">
                      <a:noAutofit/>
                    </wps:bodyPr>
                  </wps:wsp>
                </a:graphicData>
              </a:graphic>
            </wp:anchor>
          </w:drawing>
        </mc:Choice>
        <mc:Fallback>
          <w:pict>
            <v:shape style="position:absolute;margin-left:179.929901pt;margin-top:568.772644pt;width:142.75pt;height:16.650pt;mso-position-horizontal-relative:page;mso-position-vertical-relative:page;z-index:-16448512" type="#_x0000_t202" id="docshape49" filled="false" stroked="false">
              <v:textbox inset="0,0,0,0">
                <w:txbxContent>
                  <w:p>
                    <w:pPr>
                      <w:spacing w:before="11"/>
                      <w:ind w:left="20" w:right="0" w:firstLine="0"/>
                      <w:jc w:val="left"/>
                      <w:rPr>
                        <w:rFonts w:ascii="Century Gothic"/>
                        <w:sz w:val="24"/>
                      </w:rPr>
                    </w:pPr>
                    <w:r>
                      <w:rPr>
                        <w:rFonts w:ascii="Century Gothic"/>
                        <w:color w:val="231F20"/>
                        <w:sz w:val="24"/>
                      </w:rPr>
                      <w:t>Faculty</w:t>
                    </w:r>
                    <w:r>
                      <w:rPr>
                        <w:rFonts w:ascii="Century Gothic"/>
                        <w:color w:val="231F20"/>
                        <w:spacing w:val="9"/>
                        <w:sz w:val="24"/>
                      </w:rPr>
                      <w:t> </w:t>
                    </w:r>
                    <w:r>
                      <w:rPr>
                        <w:rFonts w:ascii="Century Gothic"/>
                        <w:color w:val="231F20"/>
                        <w:sz w:val="24"/>
                      </w:rPr>
                      <w:t>Handbook</w:t>
                    </w:r>
                    <w:r>
                      <w:rPr>
                        <w:rFonts w:ascii="Century Gothic"/>
                        <w:color w:val="231F20"/>
                        <w:spacing w:val="9"/>
                        <w:sz w:val="24"/>
                      </w:rPr>
                      <w:t> </w:t>
                    </w:r>
                    <w:r>
                      <w:rPr>
                        <w:rFonts w:ascii="Century Gothic"/>
                        <w:color w:val="231F20"/>
                        <w:spacing w:val="-4"/>
                        <w:sz w:val="24"/>
                      </w:rPr>
                      <w:t>2026</w:t>
                    </w:r>
                  </w:p>
                </w:txbxContent>
              </v:textbox>
              <w10:wrap type="none"/>
            </v:shape>
          </w:pict>
        </mc:Fallback>
      </mc:AlternateContent>
    </w:r>
    <w:r>
      <w:rPr/>
      <mc:AlternateContent>
        <mc:Choice Requires="wps">
          <w:drawing>
            <wp:anchor distT="0" distB="0" distL="0" distR="0" allowOverlap="1" layoutInCell="1" locked="0" behindDoc="1" simplePos="0" relativeHeight="486868480">
              <wp:simplePos x="0" y="0"/>
              <wp:positionH relativeFrom="page">
                <wp:posOffset>4671010</wp:posOffset>
              </wp:positionH>
              <wp:positionV relativeFrom="page">
                <wp:posOffset>7223412</wp:posOffset>
              </wp:positionV>
              <wp:extent cx="252729" cy="211454"/>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252729" cy="211454"/>
                      </a:xfrm>
                      <a:prstGeom prst="rect">
                        <a:avLst/>
                      </a:prstGeom>
                    </wps:spPr>
                    <wps:txbx>
                      <w:txbxContent>
                        <w:p>
                          <w:pPr>
                            <w:spacing w:before="11"/>
                            <w:ind w:left="20" w:right="0" w:firstLine="0"/>
                            <w:jc w:val="left"/>
                            <w:rPr>
                              <w:rFonts w:ascii="Century Gothic"/>
                              <w:sz w:val="24"/>
                            </w:rPr>
                          </w:pPr>
                          <w:r>
                            <w:rPr>
                              <w:rFonts w:ascii="Century Gothic"/>
                              <w:color w:val="231F20"/>
                              <w:spacing w:val="-5"/>
                              <w:w w:val="115"/>
                              <w:sz w:val="24"/>
                            </w:rPr>
                            <w:fldChar w:fldCharType="begin"/>
                          </w:r>
                          <w:r>
                            <w:rPr>
                              <w:rFonts w:ascii="Century Gothic"/>
                              <w:color w:val="231F20"/>
                              <w:spacing w:val="-5"/>
                              <w:w w:val="115"/>
                              <w:sz w:val="24"/>
                            </w:rPr>
                            <w:instrText> PAGE </w:instrText>
                          </w:r>
                          <w:r>
                            <w:rPr>
                              <w:rFonts w:ascii="Century Gothic"/>
                              <w:color w:val="231F20"/>
                              <w:spacing w:val="-5"/>
                              <w:w w:val="115"/>
                              <w:sz w:val="24"/>
                            </w:rPr>
                            <w:fldChar w:fldCharType="separate"/>
                          </w:r>
                          <w:r>
                            <w:rPr>
                              <w:rFonts w:ascii="Century Gothic"/>
                              <w:color w:val="231F20"/>
                              <w:spacing w:val="-5"/>
                              <w:w w:val="115"/>
                              <w:sz w:val="24"/>
                            </w:rPr>
                            <w:t>49</w:t>
                          </w:r>
                          <w:r>
                            <w:rPr>
                              <w:rFonts w:ascii="Century Gothic"/>
                              <w:color w:val="231F20"/>
                              <w:spacing w:val="-5"/>
                              <w:w w:val="115"/>
                              <w:sz w:val="24"/>
                            </w:rPr>
                            <w:fldChar w:fldCharType="end"/>
                          </w:r>
                        </w:p>
                      </w:txbxContent>
                    </wps:txbx>
                    <wps:bodyPr wrap="square" lIns="0" tIns="0" rIns="0" bIns="0" rtlCol="0">
                      <a:noAutofit/>
                    </wps:bodyPr>
                  </wps:wsp>
                </a:graphicData>
              </a:graphic>
            </wp:anchor>
          </w:drawing>
        </mc:Choice>
        <mc:Fallback>
          <w:pict>
            <v:shape style="position:absolute;margin-left:367.796112pt;margin-top:568.772644pt;width:19.9pt;height:16.650pt;mso-position-horizontal-relative:page;mso-position-vertical-relative:page;z-index:-16448000" type="#_x0000_t202" id="docshape50" filled="false" stroked="false">
              <v:textbox inset="0,0,0,0">
                <w:txbxContent>
                  <w:p>
                    <w:pPr>
                      <w:spacing w:before="11"/>
                      <w:ind w:left="20" w:right="0" w:firstLine="0"/>
                      <w:jc w:val="left"/>
                      <w:rPr>
                        <w:rFonts w:ascii="Century Gothic"/>
                        <w:sz w:val="24"/>
                      </w:rPr>
                    </w:pPr>
                    <w:r>
                      <w:rPr>
                        <w:rFonts w:ascii="Century Gothic"/>
                        <w:color w:val="231F20"/>
                        <w:spacing w:val="-5"/>
                        <w:w w:val="115"/>
                        <w:sz w:val="24"/>
                      </w:rPr>
                      <w:fldChar w:fldCharType="begin"/>
                    </w:r>
                    <w:r>
                      <w:rPr>
                        <w:rFonts w:ascii="Century Gothic"/>
                        <w:color w:val="231F20"/>
                        <w:spacing w:val="-5"/>
                        <w:w w:val="115"/>
                        <w:sz w:val="24"/>
                      </w:rPr>
                      <w:instrText> PAGE </w:instrText>
                    </w:r>
                    <w:r>
                      <w:rPr>
                        <w:rFonts w:ascii="Century Gothic"/>
                        <w:color w:val="231F20"/>
                        <w:spacing w:val="-5"/>
                        <w:w w:val="115"/>
                        <w:sz w:val="24"/>
                      </w:rPr>
                      <w:fldChar w:fldCharType="separate"/>
                    </w:r>
                    <w:r>
                      <w:rPr>
                        <w:rFonts w:ascii="Century Gothic"/>
                        <w:color w:val="231F20"/>
                        <w:spacing w:val="-5"/>
                        <w:w w:val="115"/>
                        <w:sz w:val="24"/>
                      </w:rPr>
                      <w:t>49</w:t>
                    </w:r>
                    <w:r>
                      <w:rPr>
                        <w:rFonts w:ascii="Century Gothic"/>
                        <w:color w:val="231F20"/>
                        <w:spacing w:val="-5"/>
                        <w:w w:val="115"/>
                        <w:sz w:val="24"/>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6868992">
              <wp:simplePos x="0" y="0"/>
              <wp:positionH relativeFrom="page">
                <wp:posOffset>0</wp:posOffset>
              </wp:positionH>
              <wp:positionV relativeFrom="page">
                <wp:posOffset>7057085</wp:posOffset>
              </wp:positionV>
              <wp:extent cx="5511165" cy="685800"/>
              <wp:effectExtent l="0" t="0" r="0" b="0"/>
              <wp:wrapNone/>
              <wp:docPr id="62" name="Group 62"/>
              <wp:cNvGraphicFramePr>
                <a:graphicFrameLocks/>
              </wp:cNvGraphicFramePr>
              <a:graphic>
                <a:graphicData uri="http://schemas.microsoft.com/office/word/2010/wordprocessingGroup">
                  <wpg:wgp>
                    <wpg:cNvPr id="62" name="Group 62"/>
                    <wpg:cNvGrpSpPr/>
                    <wpg:grpSpPr>
                      <a:xfrm>
                        <a:off x="0" y="0"/>
                        <a:ext cx="5511165" cy="685800"/>
                        <a:chExt cx="5511165" cy="685800"/>
                      </a:xfrm>
                    </wpg:grpSpPr>
                    <wps:wsp>
                      <wps:cNvPr id="63" name="Graphic 63"/>
                      <wps:cNvSpPr/>
                      <wps:spPr>
                        <a:xfrm>
                          <a:off x="0" y="54038"/>
                          <a:ext cx="5511165" cy="631825"/>
                        </a:xfrm>
                        <a:custGeom>
                          <a:avLst/>
                          <a:gdLst/>
                          <a:ahLst/>
                          <a:cxnLst/>
                          <a:rect l="l" t="t" r="r" b="b"/>
                          <a:pathLst>
                            <a:path w="5511165" h="631825">
                              <a:moveTo>
                                <a:pt x="5510885" y="0"/>
                              </a:moveTo>
                              <a:lnTo>
                                <a:pt x="5419445" y="0"/>
                              </a:lnTo>
                              <a:lnTo>
                                <a:pt x="0" y="0"/>
                              </a:lnTo>
                              <a:lnTo>
                                <a:pt x="0" y="631761"/>
                              </a:lnTo>
                              <a:lnTo>
                                <a:pt x="5419445" y="631761"/>
                              </a:lnTo>
                              <a:lnTo>
                                <a:pt x="5510885" y="631761"/>
                              </a:lnTo>
                              <a:lnTo>
                                <a:pt x="5510885" y="0"/>
                              </a:lnTo>
                              <a:close/>
                            </a:path>
                          </a:pathLst>
                        </a:custGeom>
                        <a:solidFill>
                          <a:srgbClr val="E6E7E8"/>
                        </a:solidFill>
                      </wps:spPr>
                      <wps:bodyPr wrap="square" lIns="0" tIns="0" rIns="0" bIns="0" rtlCol="0">
                        <a:prstTxWarp prst="textNoShape">
                          <a:avLst/>
                        </a:prstTxWarp>
                        <a:noAutofit/>
                      </wps:bodyPr>
                    </wps:wsp>
                    <wps:wsp>
                      <wps:cNvPr id="64" name="Graphic 64"/>
                      <wps:cNvSpPr/>
                      <wps:spPr>
                        <a:xfrm>
                          <a:off x="0" y="0"/>
                          <a:ext cx="5511165" cy="54610"/>
                        </a:xfrm>
                        <a:custGeom>
                          <a:avLst/>
                          <a:gdLst/>
                          <a:ahLst/>
                          <a:cxnLst/>
                          <a:rect l="l" t="t" r="r" b="b"/>
                          <a:pathLst>
                            <a:path w="5511165" h="54610">
                              <a:moveTo>
                                <a:pt x="5510885" y="0"/>
                              </a:moveTo>
                              <a:lnTo>
                                <a:pt x="5419445" y="0"/>
                              </a:lnTo>
                              <a:lnTo>
                                <a:pt x="0" y="0"/>
                              </a:lnTo>
                              <a:lnTo>
                                <a:pt x="0" y="54038"/>
                              </a:lnTo>
                              <a:lnTo>
                                <a:pt x="5419445" y="54038"/>
                              </a:lnTo>
                              <a:lnTo>
                                <a:pt x="5510885" y="54038"/>
                              </a:lnTo>
                              <a:lnTo>
                                <a:pt x="5510885" y="0"/>
                              </a:lnTo>
                              <a:close/>
                            </a:path>
                          </a:pathLst>
                        </a:custGeom>
                        <a:solidFill>
                          <a:srgbClr val="BCBEC0"/>
                        </a:solidFill>
                      </wps:spPr>
                      <wps:bodyPr wrap="square" lIns="0" tIns="0" rIns="0" bIns="0" rtlCol="0">
                        <a:prstTxWarp prst="textNoShape">
                          <a:avLst/>
                        </a:prstTxWarp>
                        <a:noAutofit/>
                      </wps:bodyPr>
                    </wps:wsp>
                    <wps:wsp>
                      <wps:cNvPr id="65" name="Graphic 65"/>
                      <wps:cNvSpPr/>
                      <wps:spPr>
                        <a:xfrm>
                          <a:off x="1164884" y="0"/>
                          <a:ext cx="1270" cy="685800"/>
                        </a:xfrm>
                        <a:custGeom>
                          <a:avLst/>
                          <a:gdLst/>
                          <a:ahLst/>
                          <a:cxnLst/>
                          <a:rect l="l" t="t" r="r" b="b"/>
                          <a:pathLst>
                            <a:path w="0" h="685800">
                              <a:moveTo>
                                <a:pt x="0" y="0"/>
                              </a:moveTo>
                              <a:lnTo>
                                <a:pt x="0" y="685800"/>
                              </a:lnTo>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555.676025pt;width:433.95pt;height:54pt;mso-position-horizontal-relative:page;mso-position-vertical-relative:page;z-index:-16447488" id="docshapegroup51" coordorigin="0,11114" coordsize="8679,1080">
              <v:shape style="position:absolute;left:0;top:11198;width:8679;height:995" id="docshape52" coordorigin="0,11199" coordsize="8679,995" path="m8679,11199l8535,11199,0,11199,0,12194,8535,12194,8679,12194,8679,11199xe" filled="true" fillcolor="#e6e7e8" stroked="false">
                <v:path arrowok="t"/>
                <v:fill type="solid"/>
              </v:shape>
              <v:shape style="position:absolute;left:0;top:11113;width:8679;height:86" id="docshape53" coordorigin="0,11114" coordsize="8679,86" path="m8679,11114l8535,11114,0,11114,0,11199,8535,11199,8679,11199,8679,11114xe" filled="true" fillcolor="#bcbec0" stroked="false">
                <v:path arrowok="t"/>
                <v:fill type="solid"/>
              </v:shape>
              <v:line style="position:absolute" from="1834,11114" to="1834,12194" stroked="true" strokeweight="1pt" strokecolor="#231f20">
                <v:stroke dashstyle="solid"/>
              </v:line>
              <w10:wrap type="none"/>
            </v:group>
          </w:pict>
        </mc:Fallback>
      </mc:AlternateContent>
    </w:r>
    <w:r>
      <w:rPr/>
      <mc:AlternateContent>
        <mc:Choice Requires="wps">
          <w:drawing>
            <wp:anchor distT="0" distB="0" distL="0" distR="0" allowOverlap="1" layoutInCell="1" locked="0" behindDoc="1" simplePos="0" relativeHeight="486869504">
              <wp:simplePos x="0" y="0"/>
              <wp:positionH relativeFrom="page">
                <wp:posOffset>585312</wp:posOffset>
              </wp:positionH>
              <wp:positionV relativeFrom="page">
                <wp:posOffset>7187749</wp:posOffset>
              </wp:positionV>
              <wp:extent cx="236220" cy="211454"/>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236220" cy="211454"/>
                      </a:xfrm>
                      <a:prstGeom prst="rect">
                        <a:avLst/>
                      </a:prstGeom>
                    </wps:spPr>
                    <wps:txbx>
                      <w:txbxContent>
                        <w:p>
                          <w:pPr>
                            <w:spacing w:before="11"/>
                            <w:ind w:left="60" w:right="0" w:firstLine="0"/>
                            <w:jc w:val="left"/>
                            <w:rPr>
                              <w:rFonts w:ascii="Century Gothic"/>
                              <w:sz w:val="24"/>
                            </w:rPr>
                          </w:pPr>
                          <w:r>
                            <w:rPr>
                              <w:rFonts w:ascii="Century Gothic"/>
                              <w:color w:val="231F20"/>
                              <w:spacing w:val="-5"/>
                              <w:w w:val="110"/>
                              <w:sz w:val="24"/>
                            </w:rPr>
                            <w:fldChar w:fldCharType="begin"/>
                          </w:r>
                          <w:r>
                            <w:rPr>
                              <w:rFonts w:ascii="Century Gothic"/>
                              <w:color w:val="231F20"/>
                              <w:spacing w:val="-5"/>
                              <w:w w:val="110"/>
                              <w:sz w:val="24"/>
                            </w:rPr>
                            <w:instrText> PAGE </w:instrText>
                          </w:r>
                          <w:r>
                            <w:rPr>
                              <w:rFonts w:ascii="Century Gothic"/>
                              <w:color w:val="231F20"/>
                              <w:spacing w:val="-5"/>
                              <w:w w:val="110"/>
                              <w:sz w:val="24"/>
                            </w:rPr>
                            <w:fldChar w:fldCharType="separate"/>
                          </w:r>
                          <w:r>
                            <w:rPr>
                              <w:rFonts w:ascii="Century Gothic"/>
                              <w:color w:val="231F20"/>
                              <w:spacing w:val="-5"/>
                              <w:w w:val="110"/>
                              <w:sz w:val="24"/>
                            </w:rPr>
                            <w:t>20</w:t>
                          </w:r>
                          <w:r>
                            <w:rPr>
                              <w:rFonts w:ascii="Century Gothic"/>
                              <w:color w:val="231F20"/>
                              <w:spacing w:val="-5"/>
                              <w:w w:val="110"/>
                              <w:sz w:val="24"/>
                            </w:rPr>
                            <w:fldChar w:fldCharType="end"/>
                          </w:r>
                        </w:p>
                      </w:txbxContent>
                    </wps:txbx>
                    <wps:bodyPr wrap="square" lIns="0" tIns="0" rIns="0" bIns="0" rtlCol="0">
                      <a:noAutofit/>
                    </wps:bodyPr>
                  </wps:wsp>
                </a:graphicData>
              </a:graphic>
            </wp:anchor>
          </w:drawing>
        </mc:Choice>
        <mc:Fallback>
          <w:pict>
            <v:shape style="position:absolute;margin-left:46.087601pt;margin-top:565.964539pt;width:18.6pt;height:16.650pt;mso-position-horizontal-relative:page;mso-position-vertical-relative:page;z-index:-16446976" type="#_x0000_t202" id="docshape54" filled="false" stroked="false">
              <v:textbox inset="0,0,0,0">
                <w:txbxContent>
                  <w:p>
                    <w:pPr>
                      <w:spacing w:before="11"/>
                      <w:ind w:left="60" w:right="0" w:firstLine="0"/>
                      <w:jc w:val="left"/>
                      <w:rPr>
                        <w:rFonts w:ascii="Century Gothic"/>
                        <w:sz w:val="24"/>
                      </w:rPr>
                    </w:pPr>
                    <w:r>
                      <w:rPr>
                        <w:rFonts w:ascii="Century Gothic"/>
                        <w:color w:val="231F20"/>
                        <w:spacing w:val="-5"/>
                        <w:w w:val="110"/>
                        <w:sz w:val="24"/>
                      </w:rPr>
                      <w:fldChar w:fldCharType="begin"/>
                    </w:r>
                    <w:r>
                      <w:rPr>
                        <w:rFonts w:ascii="Century Gothic"/>
                        <w:color w:val="231F20"/>
                        <w:spacing w:val="-5"/>
                        <w:w w:val="110"/>
                        <w:sz w:val="24"/>
                      </w:rPr>
                      <w:instrText> PAGE </w:instrText>
                    </w:r>
                    <w:r>
                      <w:rPr>
                        <w:rFonts w:ascii="Century Gothic"/>
                        <w:color w:val="231F20"/>
                        <w:spacing w:val="-5"/>
                        <w:w w:val="110"/>
                        <w:sz w:val="24"/>
                      </w:rPr>
                      <w:fldChar w:fldCharType="separate"/>
                    </w:r>
                    <w:r>
                      <w:rPr>
                        <w:rFonts w:ascii="Century Gothic"/>
                        <w:color w:val="231F20"/>
                        <w:spacing w:val="-5"/>
                        <w:w w:val="110"/>
                        <w:sz w:val="24"/>
                      </w:rPr>
                      <w:t>20</w:t>
                    </w:r>
                    <w:r>
                      <w:rPr>
                        <w:rFonts w:ascii="Century Gothic"/>
                        <w:color w:val="231F20"/>
                        <w:spacing w:val="-5"/>
                        <w:w w:val="110"/>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6870016">
              <wp:simplePos x="0" y="0"/>
              <wp:positionH relativeFrom="page">
                <wp:posOffset>1408780</wp:posOffset>
              </wp:positionH>
              <wp:positionV relativeFrom="page">
                <wp:posOffset>7223412</wp:posOffset>
              </wp:positionV>
              <wp:extent cx="1812925" cy="211454"/>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1812925" cy="211454"/>
                      </a:xfrm>
                      <a:prstGeom prst="rect">
                        <a:avLst/>
                      </a:prstGeom>
                    </wps:spPr>
                    <wps:txbx>
                      <w:txbxContent>
                        <w:p>
                          <w:pPr>
                            <w:spacing w:before="11"/>
                            <w:ind w:left="20" w:right="0" w:firstLine="0"/>
                            <w:jc w:val="left"/>
                            <w:rPr>
                              <w:rFonts w:ascii="Century Gothic"/>
                              <w:sz w:val="24"/>
                            </w:rPr>
                          </w:pPr>
                          <w:r>
                            <w:rPr>
                              <w:rFonts w:ascii="Century Gothic"/>
                              <w:color w:val="231F20"/>
                              <w:sz w:val="24"/>
                            </w:rPr>
                            <w:t>Faculty</w:t>
                          </w:r>
                          <w:r>
                            <w:rPr>
                              <w:rFonts w:ascii="Century Gothic"/>
                              <w:color w:val="231F20"/>
                              <w:spacing w:val="9"/>
                              <w:sz w:val="24"/>
                            </w:rPr>
                            <w:t> </w:t>
                          </w:r>
                          <w:r>
                            <w:rPr>
                              <w:rFonts w:ascii="Century Gothic"/>
                              <w:color w:val="231F20"/>
                              <w:sz w:val="24"/>
                            </w:rPr>
                            <w:t>Handbook</w:t>
                          </w:r>
                          <w:r>
                            <w:rPr>
                              <w:rFonts w:ascii="Century Gothic"/>
                              <w:color w:val="231F20"/>
                              <w:spacing w:val="9"/>
                              <w:sz w:val="24"/>
                            </w:rPr>
                            <w:t> </w:t>
                          </w:r>
                          <w:r>
                            <w:rPr>
                              <w:rFonts w:ascii="Century Gothic"/>
                              <w:color w:val="231F20"/>
                              <w:spacing w:val="-4"/>
                              <w:sz w:val="24"/>
                            </w:rPr>
                            <w:t>2026</w:t>
                          </w:r>
                        </w:p>
                      </w:txbxContent>
                    </wps:txbx>
                    <wps:bodyPr wrap="square" lIns="0" tIns="0" rIns="0" bIns="0" rtlCol="0">
                      <a:noAutofit/>
                    </wps:bodyPr>
                  </wps:wsp>
                </a:graphicData>
              </a:graphic>
            </wp:anchor>
          </w:drawing>
        </mc:Choice>
        <mc:Fallback>
          <w:pict>
            <v:shape style="position:absolute;margin-left:110.927597pt;margin-top:568.772644pt;width:142.75pt;height:16.650pt;mso-position-horizontal-relative:page;mso-position-vertical-relative:page;z-index:-16446464" type="#_x0000_t202" id="docshape55" filled="false" stroked="false">
              <v:textbox inset="0,0,0,0">
                <w:txbxContent>
                  <w:p>
                    <w:pPr>
                      <w:spacing w:before="11"/>
                      <w:ind w:left="20" w:right="0" w:firstLine="0"/>
                      <w:jc w:val="left"/>
                      <w:rPr>
                        <w:rFonts w:ascii="Century Gothic"/>
                        <w:sz w:val="24"/>
                      </w:rPr>
                    </w:pPr>
                    <w:r>
                      <w:rPr>
                        <w:rFonts w:ascii="Century Gothic"/>
                        <w:color w:val="231F20"/>
                        <w:sz w:val="24"/>
                      </w:rPr>
                      <w:t>Faculty</w:t>
                    </w:r>
                    <w:r>
                      <w:rPr>
                        <w:rFonts w:ascii="Century Gothic"/>
                        <w:color w:val="231F20"/>
                        <w:spacing w:val="9"/>
                        <w:sz w:val="24"/>
                      </w:rPr>
                      <w:t> </w:t>
                    </w:r>
                    <w:r>
                      <w:rPr>
                        <w:rFonts w:ascii="Century Gothic"/>
                        <w:color w:val="231F20"/>
                        <w:sz w:val="24"/>
                      </w:rPr>
                      <w:t>Handbook</w:t>
                    </w:r>
                    <w:r>
                      <w:rPr>
                        <w:rFonts w:ascii="Century Gothic"/>
                        <w:color w:val="231F20"/>
                        <w:spacing w:val="9"/>
                        <w:sz w:val="24"/>
                      </w:rPr>
                      <w:t> </w:t>
                    </w:r>
                    <w:r>
                      <w:rPr>
                        <w:rFonts w:ascii="Century Gothic"/>
                        <w:color w:val="231F20"/>
                        <w:spacing w:val="-4"/>
                        <w:sz w:val="24"/>
                      </w:rPr>
                      <w:t>2026</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6872064">
              <wp:simplePos x="0" y="0"/>
              <wp:positionH relativeFrom="page">
                <wp:posOffset>0</wp:posOffset>
              </wp:positionH>
              <wp:positionV relativeFrom="page">
                <wp:posOffset>7057085</wp:posOffset>
              </wp:positionV>
              <wp:extent cx="5511165" cy="685800"/>
              <wp:effectExtent l="0" t="0" r="0" b="0"/>
              <wp:wrapNone/>
              <wp:docPr id="71" name="Group 71"/>
              <wp:cNvGraphicFramePr>
                <a:graphicFrameLocks/>
              </wp:cNvGraphicFramePr>
              <a:graphic>
                <a:graphicData uri="http://schemas.microsoft.com/office/word/2010/wordprocessingGroup">
                  <wpg:wgp>
                    <wpg:cNvPr id="71" name="Group 71"/>
                    <wpg:cNvGrpSpPr/>
                    <wpg:grpSpPr>
                      <a:xfrm>
                        <a:off x="0" y="0"/>
                        <a:ext cx="5511165" cy="685800"/>
                        <a:chExt cx="5511165" cy="685800"/>
                      </a:xfrm>
                    </wpg:grpSpPr>
                    <wps:wsp>
                      <wps:cNvPr id="72" name="Graphic 72"/>
                      <wps:cNvSpPr/>
                      <wps:spPr>
                        <a:xfrm>
                          <a:off x="0" y="54038"/>
                          <a:ext cx="5511165" cy="631825"/>
                        </a:xfrm>
                        <a:custGeom>
                          <a:avLst/>
                          <a:gdLst/>
                          <a:ahLst/>
                          <a:cxnLst/>
                          <a:rect l="l" t="t" r="r" b="b"/>
                          <a:pathLst>
                            <a:path w="5511165" h="631825">
                              <a:moveTo>
                                <a:pt x="5510885" y="0"/>
                              </a:moveTo>
                              <a:lnTo>
                                <a:pt x="5419445" y="0"/>
                              </a:lnTo>
                              <a:lnTo>
                                <a:pt x="0" y="0"/>
                              </a:lnTo>
                              <a:lnTo>
                                <a:pt x="0" y="631761"/>
                              </a:lnTo>
                              <a:lnTo>
                                <a:pt x="5419445" y="631761"/>
                              </a:lnTo>
                              <a:lnTo>
                                <a:pt x="5510885" y="631761"/>
                              </a:lnTo>
                              <a:lnTo>
                                <a:pt x="5510885" y="0"/>
                              </a:lnTo>
                              <a:close/>
                            </a:path>
                          </a:pathLst>
                        </a:custGeom>
                        <a:solidFill>
                          <a:srgbClr val="E6E7E8"/>
                        </a:solidFill>
                      </wps:spPr>
                      <wps:bodyPr wrap="square" lIns="0" tIns="0" rIns="0" bIns="0" rtlCol="0">
                        <a:prstTxWarp prst="textNoShape">
                          <a:avLst/>
                        </a:prstTxWarp>
                        <a:noAutofit/>
                      </wps:bodyPr>
                    </wps:wsp>
                    <wps:wsp>
                      <wps:cNvPr id="73" name="Graphic 73"/>
                      <wps:cNvSpPr/>
                      <wps:spPr>
                        <a:xfrm>
                          <a:off x="0" y="0"/>
                          <a:ext cx="5511165" cy="54610"/>
                        </a:xfrm>
                        <a:custGeom>
                          <a:avLst/>
                          <a:gdLst/>
                          <a:ahLst/>
                          <a:cxnLst/>
                          <a:rect l="l" t="t" r="r" b="b"/>
                          <a:pathLst>
                            <a:path w="5511165" h="54610">
                              <a:moveTo>
                                <a:pt x="5510885" y="0"/>
                              </a:moveTo>
                              <a:lnTo>
                                <a:pt x="5419445" y="0"/>
                              </a:lnTo>
                              <a:lnTo>
                                <a:pt x="0" y="0"/>
                              </a:lnTo>
                              <a:lnTo>
                                <a:pt x="0" y="54038"/>
                              </a:lnTo>
                              <a:lnTo>
                                <a:pt x="5419445" y="54038"/>
                              </a:lnTo>
                              <a:lnTo>
                                <a:pt x="5510885" y="54038"/>
                              </a:lnTo>
                              <a:lnTo>
                                <a:pt x="5510885" y="0"/>
                              </a:lnTo>
                              <a:close/>
                            </a:path>
                          </a:pathLst>
                        </a:custGeom>
                        <a:solidFill>
                          <a:srgbClr val="BCBEC0"/>
                        </a:solidFill>
                      </wps:spPr>
                      <wps:bodyPr wrap="square" lIns="0" tIns="0" rIns="0" bIns="0" rtlCol="0">
                        <a:prstTxWarp prst="textNoShape">
                          <a:avLst/>
                        </a:prstTxWarp>
                        <a:noAutofit/>
                      </wps:bodyPr>
                    </wps:wsp>
                    <wps:wsp>
                      <wps:cNvPr id="74" name="Graphic 74"/>
                      <wps:cNvSpPr/>
                      <wps:spPr>
                        <a:xfrm>
                          <a:off x="1164884" y="0"/>
                          <a:ext cx="1270" cy="685800"/>
                        </a:xfrm>
                        <a:custGeom>
                          <a:avLst/>
                          <a:gdLst/>
                          <a:ahLst/>
                          <a:cxnLst/>
                          <a:rect l="l" t="t" r="r" b="b"/>
                          <a:pathLst>
                            <a:path w="0" h="685800">
                              <a:moveTo>
                                <a:pt x="0" y="0"/>
                              </a:moveTo>
                              <a:lnTo>
                                <a:pt x="0" y="685800"/>
                              </a:lnTo>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555.676025pt;width:433.95pt;height:54pt;mso-position-horizontal-relative:page;mso-position-vertical-relative:page;z-index:-16444416" id="docshapegroup58" coordorigin="0,11114" coordsize="8679,1080">
              <v:shape style="position:absolute;left:0;top:11198;width:8679;height:995" id="docshape59" coordorigin="0,11199" coordsize="8679,995" path="m8679,11199l8535,11199,0,11199,0,12194,8535,12194,8679,12194,8679,11199xe" filled="true" fillcolor="#e6e7e8" stroked="false">
                <v:path arrowok="t"/>
                <v:fill type="solid"/>
              </v:shape>
              <v:shape style="position:absolute;left:0;top:11113;width:8679;height:86" id="docshape60" coordorigin="0,11114" coordsize="8679,86" path="m8679,11114l8535,11114,0,11114,0,11199,8535,11199,8679,11199,8679,11114xe" filled="true" fillcolor="#bcbec0" stroked="false">
                <v:path arrowok="t"/>
                <v:fill type="solid"/>
              </v:shape>
              <v:line style="position:absolute" from="1834,11114" to="1834,12194" stroked="true" strokeweight="1pt" strokecolor="#231f20">
                <v:stroke dashstyle="solid"/>
              </v:line>
              <w10:wrap type="none"/>
            </v:group>
          </w:pict>
        </mc:Fallback>
      </mc:AlternateContent>
    </w:r>
    <w:r>
      <w:rPr/>
      <mc:AlternateContent>
        <mc:Choice Requires="wps">
          <w:drawing>
            <wp:anchor distT="0" distB="0" distL="0" distR="0" allowOverlap="1" layoutInCell="1" locked="0" behindDoc="1" simplePos="0" relativeHeight="486872576">
              <wp:simplePos x="0" y="0"/>
              <wp:positionH relativeFrom="page">
                <wp:posOffset>585312</wp:posOffset>
              </wp:positionH>
              <wp:positionV relativeFrom="page">
                <wp:posOffset>7187749</wp:posOffset>
              </wp:positionV>
              <wp:extent cx="260985" cy="211454"/>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260985" cy="211454"/>
                      </a:xfrm>
                      <a:prstGeom prst="rect">
                        <a:avLst/>
                      </a:prstGeom>
                    </wps:spPr>
                    <wps:txbx>
                      <w:txbxContent>
                        <w:p>
                          <w:pPr>
                            <w:spacing w:before="11"/>
                            <w:ind w:left="60" w:right="0" w:firstLine="0"/>
                            <w:jc w:val="left"/>
                            <w:rPr>
                              <w:rFonts w:ascii="Century Gothic"/>
                              <w:sz w:val="24"/>
                            </w:rPr>
                          </w:pPr>
                          <w:r>
                            <w:rPr>
                              <w:rFonts w:ascii="Century Gothic"/>
                              <w:color w:val="231F20"/>
                              <w:spacing w:val="-5"/>
                              <w:sz w:val="24"/>
                            </w:rPr>
                            <w:fldChar w:fldCharType="begin"/>
                          </w:r>
                          <w:r>
                            <w:rPr>
                              <w:rFonts w:ascii="Century Gothic"/>
                              <w:color w:val="231F20"/>
                              <w:spacing w:val="-5"/>
                              <w:sz w:val="24"/>
                            </w:rPr>
                            <w:instrText> PAGE </w:instrText>
                          </w:r>
                          <w:r>
                            <w:rPr>
                              <w:rFonts w:ascii="Century Gothic"/>
                              <w:color w:val="231F20"/>
                              <w:spacing w:val="-5"/>
                              <w:sz w:val="24"/>
                            </w:rPr>
                            <w:fldChar w:fldCharType="separate"/>
                          </w:r>
                          <w:r>
                            <w:rPr>
                              <w:rFonts w:ascii="Century Gothic"/>
                              <w:color w:val="231F20"/>
                              <w:spacing w:val="-5"/>
                              <w:sz w:val="24"/>
                            </w:rPr>
                            <w:t>22</w:t>
                          </w:r>
                          <w:r>
                            <w:rPr>
                              <w:rFonts w:ascii="Century Gothic"/>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46.087601pt;margin-top:565.964539pt;width:20.55pt;height:16.650pt;mso-position-horizontal-relative:page;mso-position-vertical-relative:page;z-index:-16443904" type="#_x0000_t202" id="docshape61" filled="false" stroked="false">
              <v:textbox inset="0,0,0,0">
                <w:txbxContent>
                  <w:p>
                    <w:pPr>
                      <w:spacing w:before="11"/>
                      <w:ind w:left="60" w:right="0" w:firstLine="0"/>
                      <w:jc w:val="left"/>
                      <w:rPr>
                        <w:rFonts w:ascii="Century Gothic"/>
                        <w:sz w:val="24"/>
                      </w:rPr>
                    </w:pPr>
                    <w:r>
                      <w:rPr>
                        <w:rFonts w:ascii="Century Gothic"/>
                        <w:color w:val="231F20"/>
                        <w:spacing w:val="-5"/>
                        <w:sz w:val="24"/>
                      </w:rPr>
                      <w:fldChar w:fldCharType="begin"/>
                    </w:r>
                    <w:r>
                      <w:rPr>
                        <w:rFonts w:ascii="Century Gothic"/>
                        <w:color w:val="231F20"/>
                        <w:spacing w:val="-5"/>
                        <w:sz w:val="24"/>
                      </w:rPr>
                      <w:instrText> PAGE </w:instrText>
                    </w:r>
                    <w:r>
                      <w:rPr>
                        <w:rFonts w:ascii="Century Gothic"/>
                        <w:color w:val="231F20"/>
                        <w:spacing w:val="-5"/>
                        <w:sz w:val="24"/>
                      </w:rPr>
                      <w:fldChar w:fldCharType="separate"/>
                    </w:r>
                    <w:r>
                      <w:rPr>
                        <w:rFonts w:ascii="Century Gothic"/>
                        <w:color w:val="231F20"/>
                        <w:spacing w:val="-5"/>
                        <w:sz w:val="24"/>
                      </w:rPr>
                      <w:t>22</w:t>
                    </w:r>
                    <w:r>
                      <w:rPr>
                        <w:rFonts w:ascii="Century Gothic"/>
                        <w:color w:val="231F20"/>
                        <w:spacing w:val="-5"/>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6873088">
              <wp:simplePos x="0" y="0"/>
              <wp:positionH relativeFrom="page">
                <wp:posOffset>1408780</wp:posOffset>
              </wp:positionH>
              <wp:positionV relativeFrom="page">
                <wp:posOffset>7223412</wp:posOffset>
              </wp:positionV>
              <wp:extent cx="1812925" cy="211454"/>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1812925" cy="211454"/>
                      </a:xfrm>
                      <a:prstGeom prst="rect">
                        <a:avLst/>
                      </a:prstGeom>
                    </wps:spPr>
                    <wps:txbx>
                      <w:txbxContent>
                        <w:p>
                          <w:pPr>
                            <w:spacing w:before="11"/>
                            <w:ind w:left="20" w:right="0" w:firstLine="0"/>
                            <w:jc w:val="left"/>
                            <w:rPr>
                              <w:rFonts w:ascii="Century Gothic"/>
                              <w:sz w:val="24"/>
                            </w:rPr>
                          </w:pPr>
                          <w:r>
                            <w:rPr>
                              <w:rFonts w:ascii="Century Gothic"/>
                              <w:color w:val="231F20"/>
                              <w:sz w:val="24"/>
                            </w:rPr>
                            <w:t>Faculty</w:t>
                          </w:r>
                          <w:r>
                            <w:rPr>
                              <w:rFonts w:ascii="Century Gothic"/>
                              <w:color w:val="231F20"/>
                              <w:spacing w:val="9"/>
                              <w:sz w:val="24"/>
                            </w:rPr>
                            <w:t> </w:t>
                          </w:r>
                          <w:r>
                            <w:rPr>
                              <w:rFonts w:ascii="Century Gothic"/>
                              <w:color w:val="231F20"/>
                              <w:sz w:val="24"/>
                            </w:rPr>
                            <w:t>Handbook</w:t>
                          </w:r>
                          <w:r>
                            <w:rPr>
                              <w:rFonts w:ascii="Century Gothic"/>
                              <w:color w:val="231F20"/>
                              <w:spacing w:val="9"/>
                              <w:sz w:val="24"/>
                            </w:rPr>
                            <w:t> </w:t>
                          </w:r>
                          <w:r>
                            <w:rPr>
                              <w:rFonts w:ascii="Century Gothic"/>
                              <w:color w:val="231F20"/>
                              <w:spacing w:val="-4"/>
                              <w:sz w:val="24"/>
                            </w:rPr>
                            <w:t>2026</w:t>
                          </w:r>
                        </w:p>
                      </w:txbxContent>
                    </wps:txbx>
                    <wps:bodyPr wrap="square" lIns="0" tIns="0" rIns="0" bIns="0" rtlCol="0">
                      <a:noAutofit/>
                    </wps:bodyPr>
                  </wps:wsp>
                </a:graphicData>
              </a:graphic>
            </wp:anchor>
          </w:drawing>
        </mc:Choice>
        <mc:Fallback>
          <w:pict>
            <v:shape style="position:absolute;margin-left:110.927597pt;margin-top:568.772644pt;width:142.75pt;height:16.650pt;mso-position-horizontal-relative:page;mso-position-vertical-relative:page;z-index:-16443392" type="#_x0000_t202" id="docshape62" filled="false" stroked="false">
              <v:textbox inset="0,0,0,0">
                <w:txbxContent>
                  <w:p>
                    <w:pPr>
                      <w:spacing w:before="11"/>
                      <w:ind w:left="20" w:right="0" w:firstLine="0"/>
                      <w:jc w:val="left"/>
                      <w:rPr>
                        <w:rFonts w:ascii="Century Gothic"/>
                        <w:sz w:val="24"/>
                      </w:rPr>
                    </w:pPr>
                    <w:r>
                      <w:rPr>
                        <w:rFonts w:ascii="Century Gothic"/>
                        <w:color w:val="231F20"/>
                        <w:sz w:val="24"/>
                      </w:rPr>
                      <w:t>Faculty</w:t>
                    </w:r>
                    <w:r>
                      <w:rPr>
                        <w:rFonts w:ascii="Century Gothic"/>
                        <w:color w:val="231F20"/>
                        <w:spacing w:val="9"/>
                        <w:sz w:val="24"/>
                      </w:rPr>
                      <w:t> </w:t>
                    </w:r>
                    <w:r>
                      <w:rPr>
                        <w:rFonts w:ascii="Century Gothic"/>
                        <w:color w:val="231F20"/>
                        <w:sz w:val="24"/>
                      </w:rPr>
                      <w:t>Handbook</w:t>
                    </w:r>
                    <w:r>
                      <w:rPr>
                        <w:rFonts w:ascii="Century Gothic"/>
                        <w:color w:val="231F20"/>
                        <w:spacing w:val="9"/>
                        <w:sz w:val="24"/>
                      </w:rPr>
                      <w:t> </w:t>
                    </w:r>
                    <w:r>
                      <w:rPr>
                        <w:rFonts w:ascii="Century Gothic"/>
                        <w:color w:val="231F20"/>
                        <w:spacing w:val="-4"/>
                        <w:sz w:val="24"/>
                      </w:rPr>
                      <w:t>2026</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6873600">
              <wp:simplePos x="0" y="0"/>
              <wp:positionH relativeFrom="page">
                <wp:posOffset>0</wp:posOffset>
              </wp:positionH>
              <wp:positionV relativeFrom="page">
                <wp:posOffset>7057085</wp:posOffset>
              </wp:positionV>
              <wp:extent cx="5511165" cy="685800"/>
              <wp:effectExtent l="0" t="0" r="0" b="0"/>
              <wp:wrapNone/>
              <wp:docPr id="77" name="Group 77"/>
              <wp:cNvGraphicFramePr>
                <a:graphicFrameLocks/>
              </wp:cNvGraphicFramePr>
              <a:graphic>
                <a:graphicData uri="http://schemas.microsoft.com/office/word/2010/wordprocessingGroup">
                  <wpg:wgp>
                    <wpg:cNvPr id="77" name="Group 77"/>
                    <wpg:cNvGrpSpPr/>
                    <wpg:grpSpPr>
                      <a:xfrm>
                        <a:off x="0" y="0"/>
                        <a:ext cx="5511165" cy="685800"/>
                        <a:chExt cx="5511165" cy="685800"/>
                      </a:xfrm>
                    </wpg:grpSpPr>
                    <wps:wsp>
                      <wps:cNvPr id="78" name="Graphic 78"/>
                      <wps:cNvSpPr/>
                      <wps:spPr>
                        <a:xfrm>
                          <a:off x="0" y="54038"/>
                          <a:ext cx="5511165" cy="631825"/>
                        </a:xfrm>
                        <a:custGeom>
                          <a:avLst/>
                          <a:gdLst/>
                          <a:ahLst/>
                          <a:cxnLst/>
                          <a:rect l="l" t="t" r="r" b="b"/>
                          <a:pathLst>
                            <a:path w="5511165" h="631825">
                              <a:moveTo>
                                <a:pt x="91427" y="0"/>
                              </a:moveTo>
                              <a:lnTo>
                                <a:pt x="0" y="0"/>
                              </a:lnTo>
                              <a:lnTo>
                                <a:pt x="0" y="631761"/>
                              </a:lnTo>
                              <a:lnTo>
                                <a:pt x="91427" y="631761"/>
                              </a:lnTo>
                              <a:lnTo>
                                <a:pt x="91427" y="0"/>
                              </a:lnTo>
                              <a:close/>
                            </a:path>
                            <a:path w="5511165" h="631825">
                              <a:moveTo>
                                <a:pt x="5510885" y="0"/>
                              </a:moveTo>
                              <a:lnTo>
                                <a:pt x="91440" y="0"/>
                              </a:lnTo>
                              <a:lnTo>
                                <a:pt x="91440" y="631761"/>
                              </a:lnTo>
                              <a:lnTo>
                                <a:pt x="5510885" y="631761"/>
                              </a:lnTo>
                              <a:lnTo>
                                <a:pt x="5510885" y="0"/>
                              </a:lnTo>
                              <a:close/>
                            </a:path>
                          </a:pathLst>
                        </a:custGeom>
                        <a:solidFill>
                          <a:srgbClr val="E6E7E8"/>
                        </a:solidFill>
                      </wps:spPr>
                      <wps:bodyPr wrap="square" lIns="0" tIns="0" rIns="0" bIns="0" rtlCol="0">
                        <a:prstTxWarp prst="textNoShape">
                          <a:avLst/>
                        </a:prstTxWarp>
                        <a:noAutofit/>
                      </wps:bodyPr>
                    </wps:wsp>
                    <wps:wsp>
                      <wps:cNvPr id="79" name="Graphic 79"/>
                      <wps:cNvSpPr/>
                      <wps:spPr>
                        <a:xfrm>
                          <a:off x="0" y="0"/>
                          <a:ext cx="5511165" cy="54610"/>
                        </a:xfrm>
                        <a:custGeom>
                          <a:avLst/>
                          <a:gdLst/>
                          <a:ahLst/>
                          <a:cxnLst/>
                          <a:rect l="l" t="t" r="r" b="b"/>
                          <a:pathLst>
                            <a:path w="5511165" h="54610">
                              <a:moveTo>
                                <a:pt x="91427" y="0"/>
                              </a:moveTo>
                              <a:lnTo>
                                <a:pt x="0" y="0"/>
                              </a:lnTo>
                              <a:lnTo>
                                <a:pt x="0" y="54038"/>
                              </a:lnTo>
                              <a:lnTo>
                                <a:pt x="91427" y="54038"/>
                              </a:lnTo>
                              <a:lnTo>
                                <a:pt x="91427" y="0"/>
                              </a:lnTo>
                              <a:close/>
                            </a:path>
                            <a:path w="5511165" h="54610">
                              <a:moveTo>
                                <a:pt x="5510885" y="0"/>
                              </a:moveTo>
                              <a:lnTo>
                                <a:pt x="91440" y="0"/>
                              </a:lnTo>
                              <a:lnTo>
                                <a:pt x="91440" y="54038"/>
                              </a:lnTo>
                              <a:lnTo>
                                <a:pt x="5510885" y="54038"/>
                              </a:lnTo>
                              <a:lnTo>
                                <a:pt x="5510885" y="0"/>
                              </a:lnTo>
                              <a:close/>
                            </a:path>
                          </a:pathLst>
                        </a:custGeom>
                        <a:solidFill>
                          <a:srgbClr val="BCBEC0"/>
                        </a:solidFill>
                      </wps:spPr>
                      <wps:bodyPr wrap="square" lIns="0" tIns="0" rIns="0" bIns="0" rtlCol="0">
                        <a:prstTxWarp prst="textNoShape">
                          <a:avLst/>
                        </a:prstTxWarp>
                        <a:noAutofit/>
                      </wps:bodyPr>
                    </wps:wsp>
                    <wps:wsp>
                      <wps:cNvPr id="80" name="Graphic 80"/>
                      <wps:cNvSpPr/>
                      <wps:spPr>
                        <a:xfrm>
                          <a:off x="4341621" y="0"/>
                          <a:ext cx="1270" cy="685800"/>
                        </a:xfrm>
                        <a:custGeom>
                          <a:avLst/>
                          <a:gdLst/>
                          <a:ahLst/>
                          <a:cxnLst/>
                          <a:rect l="l" t="t" r="r" b="b"/>
                          <a:pathLst>
                            <a:path w="0" h="685800">
                              <a:moveTo>
                                <a:pt x="0" y="0"/>
                              </a:moveTo>
                              <a:lnTo>
                                <a:pt x="0" y="685800"/>
                              </a:lnTo>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555.676025pt;width:433.95pt;height:54pt;mso-position-horizontal-relative:page;mso-position-vertical-relative:page;z-index:-16442880" id="docshapegroup63" coordorigin="0,11114" coordsize="8679,1080">
              <v:shape style="position:absolute;left:0;top:11198;width:8679;height:995" id="docshape64" coordorigin="0,11199" coordsize="8679,995" path="m144,11199l0,11199,0,12194,144,12194,144,11199xm8679,11199l144,11199,144,12194,8679,12194,8679,11199xe" filled="true" fillcolor="#e6e7e8" stroked="false">
                <v:path arrowok="t"/>
                <v:fill type="solid"/>
              </v:shape>
              <v:shape style="position:absolute;left:0;top:11113;width:8679;height:86" id="docshape65" coordorigin="0,11114" coordsize="8679,86" path="m144,11114l0,11114,0,11199,144,11199,144,11114xm8679,11114l144,11114,144,11199,8679,11199,8679,11114xe" filled="true" fillcolor="#bcbec0" stroked="false">
                <v:path arrowok="t"/>
                <v:fill type="solid"/>
              </v:shape>
              <v:line style="position:absolute" from="6837,11114" to="6837,12194" stroked="true" strokeweight="1pt" strokecolor="#231f20">
                <v:stroke dashstyle="solid"/>
              </v:line>
              <w10:wrap type="none"/>
            </v:group>
          </w:pict>
        </mc:Fallback>
      </mc:AlternateContent>
    </w:r>
    <w:r>
      <w:rPr/>
      <mc:AlternateContent>
        <mc:Choice Requires="wps">
          <w:drawing>
            <wp:anchor distT="0" distB="0" distL="0" distR="0" allowOverlap="1" layoutInCell="1" locked="0" behindDoc="1" simplePos="0" relativeHeight="486874112">
              <wp:simplePos x="0" y="0"/>
              <wp:positionH relativeFrom="page">
                <wp:posOffset>2285109</wp:posOffset>
              </wp:positionH>
              <wp:positionV relativeFrom="page">
                <wp:posOffset>7223412</wp:posOffset>
              </wp:positionV>
              <wp:extent cx="1812925" cy="211454"/>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1812925" cy="211454"/>
                      </a:xfrm>
                      <a:prstGeom prst="rect">
                        <a:avLst/>
                      </a:prstGeom>
                    </wps:spPr>
                    <wps:txbx>
                      <w:txbxContent>
                        <w:p>
                          <w:pPr>
                            <w:spacing w:before="11"/>
                            <w:ind w:left="20" w:right="0" w:firstLine="0"/>
                            <w:jc w:val="left"/>
                            <w:rPr>
                              <w:rFonts w:ascii="Century Gothic"/>
                              <w:sz w:val="24"/>
                            </w:rPr>
                          </w:pPr>
                          <w:r>
                            <w:rPr>
                              <w:rFonts w:ascii="Century Gothic"/>
                              <w:color w:val="231F20"/>
                              <w:sz w:val="24"/>
                            </w:rPr>
                            <w:t>Faculty</w:t>
                          </w:r>
                          <w:r>
                            <w:rPr>
                              <w:rFonts w:ascii="Century Gothic"/>
                              <w:color w:val="231F20"/>
                              <w:spacing w:val="9"/>
                              <w:sz w:val="24"/>
                            </w:rPr>
                            <w:t> </w:t>
                          </w:r>
                          <w:r>
                            <w:rPr>
                              <w:rFonts w:ascii="Century Gothic"/>
                              <w:color w:val="231F20"/>
                              <w:sz w:val="24"/>
                            </w:rPr>
                            <w:t>Handbook</w:t>
                          </w:r>
                          <w:r>
                            <w:rPr>
                              <w:rFonts w:ascii="Century Gothic"/>
                              <w:color w:val="231F20"/>
                              <w:spacing w:val="9"/>
                              <w:sz w:val="24"/>
                            </w:rPr>
                            <w:t> </w:t>
                          </w:r>
                          <w:r>
                            <w:rPr>
                              <w:rFonts w:ascii="Century Gothic"/>
                              <w:color w:val="231F20"/>
                              <w:spacing w:val="-4"/>
                              <w:sz w:val="24"/>
                            </w:rPr>
                            <w:t>2026</w:t>
                          </w:r>
                        </w:p>
                      </w:txbxContent>
                    </wps:txbx>
                    <wps:bodyPr wrap="square" lIns="0" tIns="0" rIns="0" bIns="0" rtlCol="0">
                      <a:noAutofit/>
                    </wps:bodyPr>
                  </wps:wsp>
                </a:graphicData>
              </a:graphic>
            </wp:anchor>
          </w:drawing>
        </mc:Choice>
        <mc:Fallback>
          <w:pict>
            <v:shape style="position:absolute;margin-left:179.929901pt;margin-top:568.772644pt;width:142.75pt;height:16.650pt;mso-position-horizontal-relative:page;mso-position-vertical-relative:page;z-index:-16442368" type="#_x0000_t202" id="docshape66" filled="false" stroked="false">
              <v:textbox inset="0,0,0,0">
                <w:txbxContent>
                  <w:p>
                    <w:pPr>
                      <w:spacing w:before="11"/>
                      <w:ind w:left="20" w:right="0" w:firstLine="0"/>
                      <w:jc w:val="left"/>
                      <w:rPr>
                        <w:rFonts w:ascii="Century Gothic"/>
                        <w:sz w:val="24"/>
                      </w:rPr>
                    </w:pPr>
                    <w:r>
                      <w:rPr>
                        <w:rFonts w:ascii="Century Gothic"/>
                        <w:color w:val="231F20"/>
                        <w:sz w:val="24"/>
                      </w:rPr>
                      <w:t>Faculty</w:t>
                    </w:r>
                    <w:r>
                      <w:rPr>
                        <w:rFonts w:ascii="Century Gothic"/>
                        <w:color w:val="231F20"/>
                        <w:spacing w:val="9"/>
                        <w:sz w:val="24"/>
                      </w:rPr>
                      <w:t> </w:t>
                    </w:r>
                    <w:r>
                      <w:rPr>
                        <w:rFonts w:ascii="Century Gothic"/>
                        <w:color w:val="231F20"/>
                        <w:sz w:val="24"/>
                      </w:rPr>
                      <w:t>Handbook</w:t>
                    </w:r>
                    <w:r>
                      <w:rPr>
                        <w:rFonts w:ascii="Century Gothic"/>
                        <w:color w:val="231F20"/>
                        <w:spacing w:val="9"/>
                        <w:sz w:val="24"/>
                      </w:rPr>
                      <w:t> </w:t>
                    </w:r>
                    <w:r>
                      <w:rPr>
                        <w:rFonts w:ascii="Century Gothic"/>
                        <w:color w:val="231F20"/>
                        <w:spacing w:val="-4"/>
                        <w:sz w:val="24"/>
                      </w:rPr>
                      <w:t>2026</w:t>
                    </w:r>
                  </w:p>
                </w:txbxContent>
              </v:textbox>
              <w10:wrap type="none"/>
            </v:shape>
          </w:pict>
        </mc:Fallback>
      </mc:AlternateContent>
    </w:r>
    <w:r>
      <w:rPr/>
      <mc:AlternateContent>
        <mc:Choice Requires="wps">
          <w:drawing>
            <wp:anchor distT="0" distB="0" distL="0" distR="0" allowOverlap="1" layoutInCell="1" locked="0" behindDoc="1" simplePos="0" relativeHeight="486874624">
              <wp:simplePos x="0" y="0"/>
              <wp:positionH relativeFrom="page">
                <wp:posOffset>4664814</wp:posOffset>
              </wp:positionH>
              <wp:positionV relativeFrom="page">
                <wp:posOffset>7223412</wp:posOffset>
              </wp:positionV>
              <wp:extent cx="260350" cy="211454"/>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260350" cy="211454"/>
                      </a:xfrm>
                      <a:prstGeom prst="rect">
                        <a:avLst/>
                      </a:prstGeom>
                    </wps:spPr>
                    <wps:txbx>
                      <w:txbxContent>
                        <w:p>
                          <w:pPr>
                            <w:spacing w:before="11"/>
                            <w:ind w:left="60" w:right="0" w:firstLine="0"/>
                            <w:jc w:val="left"/>
                            <w:rPr>
                              <w:rFonts w:ascii="Century Gothic"/>
                              <w:sz w:val="24"/>
                            </w:rPr>
                          </w:pPr>
                          <w:r>
                            <w:rPr>
                              <w:rFonts w:ascii="Century Gothic"/>
                              <w:color w:val="231F20"/>
                              <w:spacing w:val="-5"/>
                              <w:sz w:val="24"/>
                            </w:rPr>
                            <w:fldChar w:fldCharType="begin"/>
                          </w:r>
                          <w:r>
                            <w:rPr>
                              <w:rFonts w:ascii="Century Gothic"/>
                              <w:color w:val="231F20"/>
                              <w:spacing w:val="-5"/>
                              <w:sz w:val="24"/>
                            </w:rPr>
                            <w:instrText> PAGE </w:instrText>
                          </w:r>
                          <w:r>
                            <w:rPr>
                              <w:rFonts w:ascii="Century Gothic"/>
                              <w:color w:val="231F20"/>
                              <w:spacing w:val="-5"/>
                              <w:sz w:val="24"/>
                            </w:rPr>
                            <w:fldChar w:fldCharType="separate"/>
                          </w:r>
                          <w:r>
                            <w:rPr>
                              <w:rFonts w:ascii="Century Gothic"/>
                              <w:color w:val="231F20"/>
                              <w:spacing w:val="-5"/>
                              <w:sz w:val="24"/>
                            </w:rPr>
                            <w:t>23</w:t>
                          </w:r>
                          <w:r>
                            <w:rPr>
                              <w:rFonts w:ascii="Century Gothic"/>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67.308197pt;margin-top:568.772644pt;width:20.5pt;height:16.650pt;mso-position-horizontal-relative:page;mso-position-vertical-relative:page;z-index:-16441856" type="#_x0000_t202" id="docshape67" filled="false" stroked="false">
              <v:textbox inset="0,0,0,0">
                <w:txbxContent>
                  <w:p>
                    <w:pPr>
                      <w:spacing w:before="11"/>
                      <w:ind w:left="60" w:right="0" w:firstLine="0"/>
                      <w:jc w:val="left"/>
                      <w:rPr>
                        <w:rFonts w:ascii="Century Gothic"/>
                        <w:sz w:val="24"/>
                      </w:rPr>
                    </w:pPr>
                    <w:r>
                      <w:rPr>
                        <w:rFonts w:ascii="Century Gothic"/>
                        <w:color w:val="231F20"/>
                        <w:spacing w:val="-5"/>
                        <w:sz w:val="24"/>
                      </w:rPr>
                      <w:fldChar w:fldCharType="begin"/>
                    </w:r>
                    <w:r>
                      <w:rPr>
                        <w:rFonts w:ascii="Century Gothic"/>
                        <w:color w:val="231F20"/>
                        <w:spacing w:val="-5"/>
                        <w:sz w:val="24"/>
                      </w:rPr>
                      <w:instrText> PAGE </w:instrText>
                    </w:r>
                    <w:r>
                      <w:rPr>
                        <w:rFonts w:ascii="Century Gothic"/>
                        <w:color w:val="231F20"/>
                        <w:spacing w:val="-5"/>
                        <w:sz w:val="24"/>
                      </w:rPr>
                      <w:fldChar w:fldCharType="separate"/>
                    </w:r>
                    <w:r>
                      <w:rPr>
                        <w:rFonts w:ascii="Century Gothic"/>
                        <w:color w:val="231F20"/>
                        <w:spacing w:val="-5"/>
                        <w:sz w:val="24"/>
                      </w:rPr>
                      <w:t>23</w:t>
                    </w:r>
                    <w:r>
                      <w:rPr>
                        <w:rFonts w:ascii="Century Gothic"/>
                        <w:color w:val="231F20"/>
                        <w:spacing w:val="-5"/>
                        <w:sz w:val="24"/>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6877184">
              <wp:simplePos x="0" y="0"/>
              <wp:positionH relativeFrom="page">
                <wp:posOffset>0</wp:posOffset>
              </wp:positionH>
              <wp:positionV relativeFrom="page">
                <wp:posOffset>7057085</wp:posOffset>
              </wp:positionV>
              <wp:extent cx="5511165" cy="685800"/>
              <wp:effectExtent l="0" t="0" r="0" b="0"/>
              <wp:wrapNone/>
              <wp:docPr id="88" name="Group 88"/>
              <wp:cNvGraphicFramePr>
                <a:graphicFrameLocks/>
              </wp:cNvGraphicFramePr>
              <a:graphic>
                <a:graphicData uri="http://schemas.microsoft.com/office/word/2010/wordprocessingGroup">
                  <wpg:wgp>
                    <wpg:cNvPr id="88" name="Group 88"/>
                    <wpg:cNvGrpSpPr/>
                    <wpg:grpSpPr>
                      <a:xfrm>
                        <a:off x="0" y="0"/>
                        <a:ext cx="5511165" cy="685800"/>
                        <a:chExt cx="5511165" cy="685800"/>
                      </a:xfrm>
                    </wpg:grpSpPr>
                    <wps:wsp>
                      <wps:cNvPr id="89" name="Graphic 89"/>
                      <wps:cNvSpPr/>
                      <wps:spPr>
                        <a:xfrm>
                          <a:off x="0" y="54038"/>
                          <a:ext cx="5511165" cy="631825"/>
                        </a:xfrm>
                        <a:custGeom>
                          <a:avLst/>
                          <a:gdLst/>
                          <a:ahLst/>
                          <a:cxnLst/>
                          <a:rect l="l" t="t" r="r" b="b"/>
                          <a:pathLst>
                            <a:path w="5511165" h="631825">
                              <a:moveTo>
                                <a:pt x="5510885" y="0"/>
                              </a:moveTo>
                              <a:lnTo>
                                <a:pt x="5419445" y="0"/>
                              </a:lnTo>
                              <a:lnTo>
                                <a:pt x="0" y="0"/>
                              </a:lnTo>
                              <a:lnTo>
                                <a:pt x="0" y="631761"/>
                              </a:lnTo>
                              <a:lnTo>
                                <a:pt x="5419445" y="631761"/>
                              </a:lnTo>
                              <a:lnTo>
                                <a:pt x="5510885" y="631761"/>
                              </a:lnTo>
                              <a:lnTo>
                                <a:pt x="5510885" y="0"/>
                              </a:lnTo>
                              <a:close/>
                            </a:path>
                          </a:pathLst>
                        </a:custGeom>
                        <a:solidFill>
                          <a:srgbClr val="E6E7E8"/>
                        </a:solidFill>
                      </wps:spPr>
                      <wps:bodyPr wrap="square" lIns="0" tIns="0" rIns="0" bIns="0" rtlCol="0">
                        <a:prstTxWarp prst="textNoShape">
                          <a:avLst/>
                        </a:prstTxWarp>
                        <a:noAutofit/>
                      </wps:bodyPr>
                    </wps:wsp>
                    <wps:wsp>
                      <wps:cNvPr id="90" name="Graphic 90"/>
                      <wps:cNvSpPr/>
                      <wps:spPr>
                        <a:xfrm>
                          <a:off x="0" y="0"/>
                          <a:ext cx="5511165" cy="54610"/>
                        </a:xfrm>
                        <a:custGeom>
                          <a:avLst/>
                          <a:gdLst/>
                          <a:ahLst/>
                          <a:cxnLst/>
                          <a:rect l="l" t="t" r="r" b="b"/>
                          <a:pathLst>
                            <a:path w="5511165" h="54610">
                              <a:moveTo>
                                <a:pt x="5510885" y="0"/>
                              </a:moveTo>
                              <a:lnTo>
                                <a:pt x="5419445" y="0"/>
                              </a:lnTo>
                              <a:lnTo>
                                <a:pt x="0" y="0"/>
                              </a:lnTo>
                              <a:lnTo>
                                <a:pt x="0" y="54038"/>
                              </a:lnTo>
                              <a:lnTo>
                                <a:pt x="5419445" y="54038"/>
                              </a:lnTo>
                              <a:lnTo>
                                <a:pt x="5510885" y="54038"/>
                              </a:lnTo>
                              <a:lnTo>
                                <a:pt x="5510885" y="0"/>
                              </a:lnTo>
                              <a:close/>
                            </a:path>
                          </a:pathLst>
                        </a:custGeom>
                        <a:solidFill>
                          <a:srgbClr val="BCBEC0"/>
                        </a:solidFill>
                      </wps:spPr>
                      <wps:bodyPr wrap="square" lIns="0" tIns="0" rIns="0" bIns="0" rtlCol="0">
                        <a:prstTxWarp prst="textNoShape">
                          <a:avLst/>
                        </a:prstTxWarp>
                        <a:noAutofit/>
                      </wps:bodyPr>
                    </wps:wsp>
                    <wps:wsp>
                      <wps:cNvPr id="91" name="Graphic 91"/>
                      <wps:cNvSpPr/>
                      <wps:spPr>
                        <a:xfrm>
                          <a:off x="1164884" y="0"/>
                          <a:ext cx="1270" cy="685800"/>
                        </a:xfrm>
                        <a:custGeom>
                          <a:avLst/>
                          <a:gdLst/>
                          <a:ahLst/>
                          <a:cxnLst/>
                          <a:rect l="l" t="t" r="r" b="b"/>
                          <a:pathLst>
                            <a:path w="0" h="685800">
                              <a:moveTo>
                                <a:pt x="0" y="0"/>
                              </a:moveTo>
                              <a:lnTo>
                                <a:pt x="0" y="685800"/>
                              </a:lnTo>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555.676025pt;width:433.95pt;height:54pt;mso-position-horizontal-relative:page;mso-position-vertical-relative:page;z-index:-16439296" id="docshapegroup70" coordorigin="0,11114" coordsize="8679,1080">
              <v:shape style="position:absolute;left:0;top:11198;width:8679;height:995" id="docshape71" coordorigin="0,11199" coordsize="8679,995" path="m8679,11199l8535,11199,0,11199,0,12194,8535,12194,8679,12194,8679,11199xe" filled="true" fillcolor="#e6e7e8" stroked="false">
                <v:path arrowok="t"/>
                <v:fill type="solid"/>
              </v:shape>
              <v:shape style="position:absolute;left:0;top:11113;width:8679;height:86" id="docshape72" coordorigin="0,11114" coordsize="8679,86" path="m8679,11114l8535,11114,0,11114,0,11199,8535,11199,8679,11199,8679,11114xe" filled="true" fillcolor="#bcbec0" stroked="false">
                <v:path arrowok="t"/>
                <v:fill type="solid"/>
              </v:shape>
              <v:line style="position:absolute" from="1834,11114" to="1834,12194" stroked="true" strokeweight="1pt" strokecolor="#231f20">
                <v:stroke dashstyle="solid"/>
              </v:line>
              <w10:wrap type="none"/>
            </v:group>
          </w:pict>
        </mc:Fallback>
      </mc:AlternateContent>
    </w:r>
    <w:r>
      <w:rPr/>
      <mc:AlternateContent>
        <mc:Choice Requires="wps">
          <w:drawing>
            <wp:anchor distT="0" distB="0" distL="0" distR="0" allowOverlap="1" layoutInCell="1" locked="0" behindDoc="1" simplePos="0" relativeHeight="486877696">
              <wp:simplePos x="0" y="0"/>
              <wp:positionH relativeFrom="page">
                <wp:posOffset>585312</wp:posOffset>
              </wp:positionH>
              <wp:positionV relativeFrom="page">
                <wp:posOffset>7187749</wp:posOffset>
              </wp:positionV>
              <wp:extent cx="288925" cy="211454"/>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288925" cy="211454"/>
                      </a:xfrm>
                      <a:prstGeom prst="rect">
                        <a:avLst/>
                      </a:prstGeom>
                    </wps:spPr>
                    <wps:txbx>
                      <w:txbxContent>
                        <w:p>
                          <w:pPr>
                            <w:spacing w:before="11"/>
                            <w:ind w:left="60" w:right="0" w:firstLine="0"/>
                            <w:jc w:val="left"/>
                            <w:rPr>
                              <w:rFonts w:ascii="Century Gothic"/>
                              <w:sz w:val="24"/>
                            </w:rPr>
                          </w:pPr>
                          <w:r>
                            <w:rPr>
                              <w:rFonts w:ascii="Century Gothic"/>
                              <w:color w:val="231F20"/>
                              <w:spacing w:val="-5"/>
                              <w:w w:val="120"/>
                              <w:sz w:val="24"/>
                            </w:rPr>
                            <w:fldChar w:fldCharType="begin"/>
                          </w:r>
                          <w:r>
                            <w:rPr>
                              <w:rFonts w:ascii="Century Gothic"/>
                              <w:color w:val="231F20"/>
                              <w:spacing w:val="-5"/>
                              <w:w w:val="120"/>
                              <w:sz w:val="24"/>
                            </w:rPr>
                            <w:instrText> PAGE </w:instrText>
                          </w:r>
                          <w:r>
                            <w:rPr>
                              <w:rFonts w:ascii="Century Gothic"/>
                              <w:color w:val="231F20"/>
                              <w:spacing w:val="-5"/>
                              <w:w w:val="120"/>
                              <w:sz w:val="24"/>
                            </w:rPr>
                            <w:fldChar w:fldCharType="separate"/>
                          </w:r>
                          <w:r>
                            <w:rPr>
                              <w:rFonts w:ascii="Century Gothic"/>
                              <w:color w:val="231F20"/>
                              <w:spacing w:val="-5"/>
                              <w:w w:val="120"/>
                              <w:sz w:val="24"/>
                            </w:rPr>
                            <w:t>40</w:t>
                          </w:r>
                          <w:r>
                            <w:rPr>
                              <w:rFonts w:ascii="Century Gothic"/>
                              <w:color w:val="231F20"/>
                              <w:spacing w:val="-5"/>
                              <w:w w:val="120"/>
                              <w:sz w:val="24"/>
                            </w:rPr>
                            <w:fldChar w:fldCharType="end"/>
                          </w:r>
                        </w:p>
                      </w:txbxContent>
                    </wps:txbx>
                    <wps:bodyPr wrap="square" lIns="0" tIns="0" rIns="0" bIns="0" rtlCol="0">
                      <a:noAutofit/>
                    </wps:bodyPr>
                  </wps:wsp>
                </a:graphicData>
              </a:graphic>
            </wp:anchor>
          </w:drawing>
        </mc:Choice>
        <mc:Fallback>
          <w:pict>
            <v:shape style="position:absolute;margin-left:46.087601pt;margin-top:565.964539pt;width:22.75pt;height:16.650pt;mso-position-horizontal-relative:page;mso-position-vertical-relative:page;z-index:-16438784" type="#_x0000_t202" id="docshape73" filled="false" stroked="false">
              <v:textbox inset="0,0,0,0">
                <w:txbxContent>
                  <w:p>
                    <w:pPr>
                      <w:spacing w:before="11"/>
                      <w:ind w:left="60" w:right="0" w:firstLine="0"/>
                      <w:jc w:val="left"/>
                      <w:rPr>
                        <w:rFonts w:ascii="Century Gothic"/>
                        <w:sz w:val="24"/>
                      </w:rPr>
                    </w:pPr>
                    <w:r>
                      <w:rPr>
                        <w:rFonts w:ascii="Century Gothic"/>
                        <w:color w:val="231F20"/>
                        <w:spacing w:val="-5"/>
                        <w:w w:val="120"/>
                        <w:sz w:val="24"/>
                      </w:rPr>
                      <w:fldChar w:fldCharType="begin"/>
                    </w:r>
                    <w:r>
                      <w:rPr>
                        <w:rFonts w:ascii="Century Gothic"/>
                        <w:color w:val="231F20"/>
                        <w:spacing w:val="-5"/>
                        <w:w w:val="120"/>
                        <w:sz w:val="24"/>
                      </w:rPr>
                      <w:instrText> PAGE </w:instrText>
                    </w:r>
                    <w:r>
                      <w:rPr>
                        <w:rFonts w:ascii="Century Gothic"/>
                        <w:color w:val="231F20"/>
                        <w:spacing w:val="-5"/>
                        <w:w w:val="120"/>
                        <w:sz w:val="24"/>
                      </w:rPr>
                      <w:fldChar w:fldCharType="separate"/>
                    </w:r>
                    <w:r>
                      <w:rPr>
                        <w:rFonts w:ascii="Century Gothic"/>
                        <w:color w:val="231F20"/>
                        <w:spacing w:val="-5"/>
                        <w:w w:val="120"/>
                        <w:sz w:val="24"/>
                      </w:rPr>
                      <w:t>40</w:t>
                    </w:r>
                    <w:r>
                      <w:rPr>
                        <w:rFonts w:ascii="Century Gothic"/>
                        <w:color w:val="231F20"/>
                        <w:spacing w:val="-5"/>
                        <w:w w:val="120"/>
                        <w:sz w:val="24"/>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6878208">
              <wp:simplePos x="0" y="0"/>
              <wp:positionH relativeFrom="page">
                <wp:posOffset>1408780</wp:posOffset>
              </wp:positionH>
              <wp:positionV relativeFrom="page">
                <wp:posOffset>7223412</wp:posOffset>
              </wp:positionV>
              <wp:extent cx="1812925" cy="211454"/>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1812925" cy="211454"/>
                      </a:xfrm>
                      <a:prstGeom prst="rect">
                        <a:avLst/>
                      </a:prstGeom>
                    </wps:spPr>
                    <wps:txbx>
                      <w:txbxContent>
                        <w:p>
                          <w:pPr>
                            <w:spacing w:before="11"/>
                            <w:ind w:left="20" w:right="0" w:firstLine="0"/>
                            <w:jc w:val="left"/>
                            <w:rPr>
                              <w:rFonts w:ascii="Century Gothic"/>
                              <w:sz w:val="24"/>
                            </w:rPr>
                          </w:pPr>
                          <w:r>
                            <w:rPr>
                              <w:rFonts w:ascii="Century Gothic"/>
                              <w:color w:val="231F20"/>
                              <w:sz w:val="24"/>
                            </w:rPr>
                            <w:t>Faculty</w:t>
                          </w:r>
                          <w:r>
                            <w:rPr>
                              <w:rFonts w:ascii="Century Gothic"/>
                              <w:color w:val="231F20"/>
                              <w:spacing w:val="9"/>
                              <w:sz w:val="24"/>
                            </w:rPr>
                            <w:t> </w:t>
                          </w:r>
                          <w:r>
                            <w:rPr>
                              <w:rFonts w:ascii="Century Gothic"/>
                              <w:color w:val="231F20"/>
                              <w:sz w:val="24"/>
                            </w:rPr>
                            <w:t>Handbook</w:t>
                          </w:r>
                          <w:r>
                            <w:rPr>
                              <w:rFonts w:ascii="Century Gothic"/>
                              <w:color w:val="231F20"/>
                              <w:spacing w:val="9"/>
                              <w:sz w:val="24"/>
                            </w:rPr>
                            <w:t> </w:t>
                          </w:r>
                          <w:r>
                            <w:rPr>
                              <w:rFonts w:ascii="Century Gothic"/>
                              <w:color w:val="231F20"/>
                              <w:spacing w:val="-4"/>
                              <w:sz w:val="24"/>
                            </w:rPr>
                            <w:t>2026</w:t>
                          </w:r>
                        </w:p>
                      </w:txbxContent>
                    </wps:txbx>
                    <wps:bodyPr wrap="square" lIns="0" tIns="0" rIns="0" bIns="0" rtlCol="0">
                      <a:noAutofit/>
                    </wps:bodyPr>
                  </wps:wsp>
                </a:graphicData>
              </a:graphic>
            </wp:anchor>
          </w:drawing>
        </mc:Choice>
        <mc:Fallback>
          <w:pict>
            <v:shape style="position:absolute;margin-left:110.927597pt;margin-top:568.772644pt;width:142.75pt;height:16.650pt;mso-position-horizontal-relative:page;mso-position-vertical-relative:page;z-index:-16438272" type="#_x0000_t202" id="docshape74" filled="false" stroked="false">
              <v:textbox inset="0,0,0,0">
                <w:txbxContent>
                  <w:p>
                    <w:pPr>
                      <w:spacing w:before="11"/>
                      <w:ind w:left="20" w:right="0" w:firstLine="0"/>
                      <w:jc w:val="left"/>
                      <w:rPr>
                        <w:rFonts w:ascii="Century Gothic"/>
                        <w:sz w:val="24"/>
                      </w:rPr>
                    </w:pPr>
                    <w:r>
                      <w:rPr>
                        <w:rFonts w:ascii="Century Gothic"/>
                        <w:color w:val="231F20"/>
                        <w:sz w:val="24"/>
                      </w:rPr>
                      <w:t>Faculty</w:t>
                    </w:r>
                    <w:r>
                      <w:rPr>
                        <w:rFonts w:ascii="Century Gothic"/>
                        <w:color w:val="231F20"/>
                        <w:spacing w:val="9"/>
                        <w:sz w:val="24"/>
                      </w:rPr>
                      <w:t> </w:t>
                    </w:r>
                    <w:r>
                      <w:rPr>
                        <w:rFonts w:ascii="Century Gothic"/>
                        <w:color w:val="231F20"/>
                        <w:sz w:val="24"/>
                      </w:rPr>
                      <w:t>Handbook</w:t>
                    </w:r>
                    <w:r>
                      <w:rPr>
                        <w:rFonts w:ascii="Century Gothic"/>
                        <w:color w:val="231F20"/>
                        <w:spacing w:val="9"/>
                        <w:sz w:val="24"/>
                      </w:rPr>
                      <w:t> </w:t>
                    </w:r>
                    <w:r>
                      <w:rPr>
                        <w:rFonts w:ascii="Century Gothic"/>
                        <w:color w:val="231F20"/>
                        <w:spacing w:val="-4"/>
                        <w:sz w:val="24"/>
                      </w:rPr>
                      <w:t>2026</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6878720">
              <wp:simplePos x="0" y="0"/>
              <wp:positionH relativeFrom="page">
                <wp:posOffset>0</wp:posOffset>
              </wp:positionH>
              <wp:positionV relativeFrom="page">
                <wp:posOffset>7057085</wp:posOffset>
              </wp:positionV>
              <wp:extent cx="5511165" cy="685800"/>
              <wp:effectExtent l="0" t="0" r="0" b="0"/>
              <wp:wrapNone/>
              <wp:docPr id="94" name="Group 94"/>
              <wp:cNvGraphicFramePr>
                <a:graphicFrameLocks/>
              </wp:cNvGraphicFramePr>
              <a:graphic>
                <a:graphicData uri="http://schemas.microsoft.com/office/word/2010/wordprocessingGroup">
                  <wpg:wgp>
                    <wpg:cNvPr id="94" name="Group 94"/>
                    <wpg:cNvGrpSpPr/>
                    <wpg:grpSpPr>
                      <a:xfrm>
                        <a:off x="0" y="0"/>
                        <a:ext cx="5511165" cy="685800"/>
                        <a:chExt cx="5511165" cy="685800"/>
                      </a:xfrm>
                    </wpg:grpSpPr>
                    <wps:wsp>
                      <wps:cNvPr id="95" name="Graphic 95"/>
                      <wps:cNvSpPr/>
                      <wps:spPr>
                        <a:xfrm>
                          <a:off x="0" y="54038"/>
                          <a:ext cx="5511165" cy="631825"/>
                        </a:xfrm>
                        <a:custGeom>
                          <a:avLst/>
                          <a:gdLst/>
                          <a:ahLst/>
                          <a:cxnLst/>
                          <a:rect l="l" t="t" r="r" b="b"/>
                          <a:pathLst>
                            <a:path w="5511165" h="631825">
                              <a:moveTo>
                                <a:pt x="91427" y="0"/>
                              </a:moveTo>
                              <a:lnTo>
                                <a:pt x="0" y="0"/>
                              </a:lnTo>
                              <a:lnTo>
                                <a:pt x="0" y="631761"/>
                              </a:lnTo>
                              <a:lnTo>
                                <a:pt x="91427" y="631761"/>
                              </a:lnTo>
                              <a:lnTo>
                                <a:pt x="91427" y="0"/>
                              </a:lnTo>
                              <a:close/>
                            </a:path>
                            <a:path w="5511165" h="631825">
                              <a:moveTo>
                                <a:pt x="5510885" y="0"/>
                              </a:moveTo>
                              <a:lnTo>
                                <a:pt x="91440" y="0"/>
                              </a:lnTo>
                              <a:lnTo>
                                <a:pt x="91440" y="631761"/>
                              </a:lnTo>
                              <a:lnTo>
                                <a:pt x="5510885" y="631761"/>
                              </a:lnTo>
                              <a:lnTo>
                                <a:pt x="5510885" y="0"/>
                              </a:lnTo>
                              <a:close/>
                            </a:path>
                          </a:pathLst>
                        </a:custGeom>
                        <a:solidFill>
                          <a:srgbClr val="E6E7E8"/>
                        </a:solidFill>
                      </wps:spPr>
                      <wps:bodyPr wrap="square" lIns="0" tIns="0" rIns="0" bIns="0" rtlCol="0">
                        <a:prstTxWarp prst="textNoShape">
                          <a:avLst/>
                        </a:prstTxWarp>
                        <a:noAutofit/>
                      </wps:bodyPr>
                    </wps:wsp>
                    <wps:wsp>
                      <wps:cNvPr id="96" name="Graphic 96"/>
                      <wps:cNvSpPr/>
                      <wps:spPr>
                        <a:xfrm>
                          <a:off x="0" y="0"/>
                          <a:ext cx="5511165" cy="54610"/>
                        </a:xfrm>
                        <a:custGeom>
                          <a:avLst/>
                          <a:gdLst/>
                          <a:ahLst/>
                          <a:cxnLst/>
                          <a:rect l="l" t="t" r="r" b="b"/>
                          <a:pathLst>
                            <a:path w="5511165" h="54610">
                              <a:moveTo>
                                <a:pt x="91427" y="0"/>
                              </a:moveTo>
                              <a:lnTo>
                                <a:pt x="0" y="0"/>
                              </a:lnTo>
                              <a:lnTo>
                                <a:pt x="0" y="54038"/>
                              </a:lnTo>
                              <a:lnTo>
                                <a:pt x="91427" y="54038"/>
                              </a:lnTo>
                              <a:lnTo>
                                <a:pt x="91427" y="0"/>
                              </a:lnTo>
                              <a:close/>
                            </a:path>
                            <a:path w="5511165" h="54610">
                              <a:moveTo>
                                <a:pt x="5510885" y="0"/>
                              </a:moveTo>
                              <a:lnTo>
                                <a:pt x="91440" y="0"/>
                              </a:lnTo>
                              <a:lnTo>
                                <a:pt x="91440" y="54038"/>
                              </a:lnTo>
                              <a:lnTo>
                                <a:pt x="5510885" y="54038"/>
                              </a:lnTo>
                              <a:lnTo>
                                <a:pt x="5510885" y="0"/>
                              </a:lnTo>
                              <a:close/>
                            </a:path>
                          </a:pathLst>
                        </a:custGeom>
                        <a:solidFill>
                          <a:srgbClr val="BCBEC0"/>
                        </a:solidFill>
                      </wps:spPr>
                      <wps:bodyPr wrap="square" lIns="0" tIns="0" rIns="0" bIns="0" rtlCol="0">
                        <a:prstTxWarp prst="textNoShape">
                          <a:avLst/>
                        </a:prstTxWarp>
                        <a:noAutofit/>
                      </wps:bodyPr>
                    </wps:wsp>
                    <wps:wsp>
                      <wps:cNvPr id="97" name="Graphic 97"/>
                      <wps:cNvSpPr/>
                      <wps:spPr>
                        <a:xfrm>
                          <a:off x="4341621" y="0"/>
                          <a:ext cx="1270" cy="685800"/>
                        </a:xfrm>
                        <a:custGeom>
                          <a:avLst/>
                          <a:gdLst/>
                          <a:ahLst/>
                          <a:cxnLst/>
                          <a:rect l="l" t="t" r="r" b="b"/>
                          <a:pathLst>
                            <a:path w="0" h="685800">
                              <a:moveTo>
                                <a:pt x="0" y="0"/>
                              </a:moveTo>
                              <a:lnTo>
                                <a:pt x="0" y="685800"/>
                              </a:lnTo>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555.676025pt;width:433.95pt;height:54pt;mso-position-horizontal-relative:page;mso-position-vertical-relative:page;z-index:-16437760" id="docshapegroup75" coordorigin="0,11114" coordsize="8679,1080">
              <v:shape style="position:absolute;left:0;top:11198;width:8679;height:995" id="docshape76" coordorigin="0,11199" coordsize="8679,995" path="m144,11199l0,11199,0,12194,144,12194,144,11199xm8679,11199l144,11199,144,12194,8679,12194,8679,11199xe" filled="true" fillcolor="#e6e7e8" stroked="false">
                <v:path arrowok="t"/>
                <v:fill type="solid"/>
              </v:shape>
              <v:shape style="position:absolute;left:0;top:11113;width:8679;height:86" id="docshape77" coordorigin="0,11114" coordsize="8679,86" path="m144,11114l0,11114,0,11199,144,11199,144,11114xm8679,11114l144,11114,144,11199,8679,11199,8679,11114xe" filled="true" fillcolor="#bcbec0" stroked="false">
                <v:path arrowok="t"/>
                <v:fill type="solid"/>
              </v:shape>
              <v:line style="position:absolute" from="6837,11114" to="6837,12194" stroked="true" strokeweight="1pt" strokecolor="#231f20">
                <v:stroke dashstyle="solid"/>
              </v:line>
              <w10:wrap type="none"/>
            </v:group>
          </w:pict>
        </mc:Fallback>
      </mc:AlternateContent>
    </w:r>
    <w:r>
      <w:rPr/>
      <mc:AlternateContent>
        <mc:Choice Requires="wps">
          <w:drawing>
            <wp:anchor distT="0" distB="0" distL="0" distR="0" allowOverlap="1" layoutInCell="1" locked="0" behindDoc="1" simplePos="0" relativeHeight="486879232">
              <wp:simplePos x="0" y="0"/>
              <wp:positionH relativeFrom="page">
                <wp:posOffset>2285109</wp:posOffset>
              </wp:positionH>
              <wp:positionV relativeFrom="page">
                <wp:posOffset>7223412</wp:posOffset>
              </wp:positionV>
              <wp:extent cx="1812925" cy="211454"/>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1812925" cy="211454"/>
                      </a:xfrm>
                      <a:prstGeom prst="rect">
                        <a:avLst/>
                      </a:prstGeom>
                    </wps:spPr>
                    <wps:txbx>
                      <w:txbxContent>
                        <w:p>
                          <w:pPr>
                            <w:spacing w:before="11"/>
                            <w:ind w:left="20" w:right="0" w:firstLine="0"/>
                            <w:jc w:val="left"/>
                            <w:rPr>
                              <w:rFonts w:ascii="Century Gothic"/>
                              <w:sz w:val="24"/>
                            </w:rPr>
                          </w:pPr>
                          <w:r>
                            <w:rPr>
                              <w:rFonts w:ascii="Century Gothic"/>
                              <w:color w:val="231F20"/>
                              <w:sz w:val="24"/>
                            </w:rPr>
                            <w:t>Faculty</w:t>
                          </w:r>
                          <w:r>
                            <w:rPr>
                              <w:rFonts w:ascii="Century Gothic"/>
                              <w:color w:val="231F20"/>
                              <w:spacing w:val="9"/>
                              <w:sz w:val="24"/>
                            </w:rPr>
                            <w:t> </w:t>
                          </w:r>
                          <w:r>
                            <w:rPr>
                              <w:rFonts w:ascii="Century Gothic"/>
                              <w:color w:val="231F20"/>
                              <w:sz w:val="24"/>
                            </w:rPr>
                            <w:t>Handbook</w:t>
                          </w:r>
                          <w:r>
                            <w:rPr>
                              <w:rFonts w:ascii="Century Gothic"/>
                              <w:color w:val="231F20"/>
                              <w:spacing w:val="9"/>
                              <w:sz w:val="24"/>
                            </w:rPr>
                            <w:t> </w:t>
                          </w:r>
                          <w:r>
                            <w:rPr>
                              <w:rFonts w:ascii="Century Gothic"/>
                              <w:color w:val="231F20"/>
                              <w:spacing w:val="-4"/>
                              <w:sz w:val="24"/>
                            </w:rPr>
                            <w:t>2026</w:t>
                          </w:r>
                        </w:p>
                      </w:txbxContent>
                    </wps:txbx>
                    <wps:bodyPr wrap="square" lIns="0" tIns="0" rIns="0" bIns="0" rtlCol="0">
                      <a:noAutofit/>
                    </wps:bodyPr>
                  </wps:wsp>
                </a:graphicData>
              </a:graphic>
            </wp:anchor>
          </w:drawing>
        </mc:Choice>
        <mc:Fallback>
          <w:pict>
            <v:shape style="position:absolute;margin-left:179.929901pt;margin-top:568.772644pt;width:142.75pt;height:16.650pt;mso-position-horizontal-relative:page;mso-position-vertical-relative:page;z-index:-16437248" type="#_x0000_t202" id="docshape78" filled="false" stroked="false">
              <v:textbox inset="0,0,0,0">
                <w:txbxContent>
                  <w:p>
                    <w:pPr>
                      <w:spacing w:before="11"/>
                      <w:ind w:left="20" w:right="0" w:firstLine="0"/>
                      <w:jc w:val="left"/>
                      <w:rPr>
                        <w:rFonts w:ascii="Century Gothic"/>
                        <w:sz w:val="24"/>
                      </w:rPr>
                    </w:pPr>
                    <w:r>
                      <w:rPr>
                        <w:rFonts w:ascii="Century Gothic"/>
                        <w:color w:val="231F20"/>
                        <w:sz w:val="24"/>
                      </w:rPr>
                      <w:t>Faculty</w:t>
                    </w:r>
                    <w:r>
                      <w:rPr>
                        <w:rFonts w:ascii="Century Gothic"/>
                        <w:color w:val="231F20"/>
                        <w:spacing w:val="9"/>
                        <w:sz w:val="24"/>
                      </w:rPr>
                      <w:t> </w:t>
                    </w:r>
                    <w:r>
                      <w:rPr>
                        <w:rFonts w:ascii="Century Gothic"/>
                        <w:color w:val="231F20"/>
                        <w:sz w:val="24"/>
                      </w:rPr>
                      <w:t>Handbook</w:t>
                    </w:r>
                    <w:r>
                      <w:rPr>
                        <w:rFonts w:ascii="Century Gothic"/>
                        <w:color w:val="231F20"/>
                        <w:spacing w:val="9"/>
                        <w:sz w:val="24"/>
                      </w:rPr>
                      <w:t> </w:t>
                    </w:r>
                    <w:r>
                      <w:rPr>
                        <w:rFonts w:ascii="Century Gothic"/>
                        <w:color w:val="231F20"/>
                        <w:spacing w:val="-4"/>
                        <w:sz w:val="24"/>
                      </w:rPr>
                      <w:t>2026</w:t>
                    </w:r>
                  </w:p>
                </w:txbxContent>
              </v:textbox>
              <w10:wrap type="none"/>
            </v:shape>
          </w:pict>
        </mc:Fallback>
      </mc:AlternateContent>
    </w:r>
    <w:r>
      <w:rPr/>
      <mc:AlternateContent>
        <mc:Choice Requires="wps">
          <w:drawing>
            <wp:anchor distT="0" distB="0" distL="0" distR="0" allowOverlap="1" layoutInCell="1" locked="0" behindDoc="1" simplePos="0" relativeHeight="486879744">
              <wp:simplePos x="0" y="0"/>
              <wp:positionH relativeFrom="page">
                <wp:posOffset>4664814</wp:posOffset>
              </wp:positionH>
              <wp:positionV relativeFrom="page">
                <wp:posOffset>7223412</wp:posOffset>
              </wp:positionV>
              <wp:extent cx="260350" cy="211454"/>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260350" cy="211454"/>
                      </a:xfrm>
                      <a:prstGeom prst="rect">
                        <a:avLst/>
                      </a:prstGeom>
                    </wps:spPr>
                    <wps:txbx>
                      <w:txbxContent>
                        <w:p>
                          <w:pPr>
                            <w:spacing w:before="11"/>
                            <w:ind w:left="60" w:right="0" w:firstLine="0"/>
                            <w:jc w:val="left"/>
                            <w:rPr>
                              <w:rFonts w:ascii="Century Gothic"/>
                              <w:sz w:val="24"/>
                            </w:rPr>
                          </w:pPr>
                          <w:r>
                            <w:rPr>
                              <w:rFonts w:ascii="Century Gothic"/>
                              <w:color w:val="231F20"/>
                              <w:spacing w:val="-5"/>
                              <w:sz w:val="24"/>
                            </w:rPr>
                            <w:fldChar w:fldCharType="begin"/>
                          </w:r>
                          <w:r>
                            <w:rPr>
                              <w:rFonts w:ascii="Century Gothic"/>
                              <w:color w:val="231F20"/>
                              <w:spacing w:val="-5"/>
                              <w:sz w:val="24"/>
                            </w:rPr>
                            <w:instrText> PAGE </w:instrText>
                          </w:r>
                          <w:r>
                            <w:rPr>
                              <w:rFonts w:ascii="Century Gothic"/>
                              <w:color w:val="231F20"/>
                              <w:spacing w:val="-5"/>
                              <w:sz w:val="24"/>
                            </w:rPr>
                            <w:fldChar w:fldCharType="separate"/>
                          </w:r>
                          <w:r>
                            <w:rPr>
                              <w:rFonts w:ascii="Century Gothic"/>
                              <w:color w:val="231F20"/>
                              <w:spacing w:val="-5"/>
                              <w:sz w:val="24"/>
                            </w:rPr>
                            <w:t>25</w:t>
                          </w:r>
                          <w:r>
                            <w:rPr>
                              <w:rFonts w:ascii="Century Gothic"/>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67.308197pt;margin-top:568.772644pt;width:20.5pt;height:16.650pt;mso-position-horizontal-relative:page;mso-position-vertical-relative:page;z-index:-16436736" type="#_x0000_t202" id="docshape79" filled="false" stroked="false">
              <v:textbox inset="0,0,0,0">
                <w:txbxContent>
                  <w:p>
                    <w:pPr>
                      <w:spacing w:before="11"/>
                      <w:ind w:left="60" w:right="0" w:firstLine="0"/>
                      <w:jc w:val="left"/>
                      <w:rPr>
                        <w:rFonts w:ascii="Century Gothic"/>
                        <w:sz w:val="24"/>
                      </w:rPr>
                    </w:pPr>
                    <w:r>
                      <w:rPr>
                        <w:rFonts w:ascii="Century Gothic"/>
                        <w:color w:val="231F20"/>
                        <w:spacing w:val="-5"/>
                        <w:sz w:val="24"/>
                      </w:rPr>
                      <w:fldChar w:fldCharType="begin"/>
                    </w:r>
                    <w:r>
                      <w:rPr>
                        <w:rFonts w:ascii="Century Gothic"/>
                        <w:color w:val="231F20"/>
                        <w:spacing w:val="-5"/>
                        <w:sz w:val="24"/>
                      </w:rPr>
                      <w:instrText> PAGE </w:instrText>
                    </w:r>
                    <w:r>
                      <w:rPr>
                        <w:rFonts w:ascii="Century Gothic"/>
                        <w:color w:val="231F20"/>
                        <w:spacing w:val="-5"/>
                        <w:sz w:val="24"/>
                      </w:rPr>
                      <w:fldChar w:fldCharType="separate"/>
                    </w:r>
                    <w:r>
                      <w:rPr>
                        <w:rFonts w:ascii="Century Gothic"/>
                        <w:color w:val="231F20"/>
                        <w:spacing w:val="-5"/>
                        <w:sz w:val="24"/>
                      </w:rPr>
                      <w:t>25</w:t>
                    </w:r>
                    <w:r>
                      <w:rPr>
                        <w:rFonts w:ascii="Century Gothic"/>
                        <w:color w:val="231F20"/>
                        <w:spacing w:val="-5"/>
                        <w:sz w:val="24"/>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6858240">
              <wp:simplePos x="0" y="0"/>
              <wp:positionH relativeFrom="page">
                <wp:posOffset>640080</wp:posOffset>
              </wp:positionH>
              <wp:positionV relativeFrom="page">
                <wp:posOffset>691520</wp:posOffset>
              </wp:positionV>
              <wp:extent cx="4231005" cy="127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4231005" cy="1270"/>
                      </a:xfrm>
                      <a:custGeom>
                        <a:avLst/>
                        <a:gdLst/>
                        <a:ahLst/>
                        <a:cxnLst/>
                        <a:rect l="l" t="t" r="r" b="b"/>
                        <a:pathLst>
                          <a:path w="4231005" h="0">
                            <a:moveTo>
                              <a:pt x="0" y="0"/>
                            </a:moveTo>
                            <a:lnTo>
                              <a:pt x="4230725" y="0"/>
                            </a:lnTo>
                          </a:path>
                        </a:pathLst>
                      </a:custGeom>
                      <a:ln w="6350">
                        <a:solidFill>
                          <a:srgbClr val="93959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58240" from="50.400002pt,54.450424pt" to="383.528002pt,54.450424pt" stroked="true" strokeweight=".5pt" strokecolor="#939598">
              <v:stroke dashstyle="solid"/>
              <w10:wrap type="none"/>
            </v:line>
          </w:pict>
        </mc:Fallback>
      </mc:AlternateContent>
    </w:r>
    <w:r>
      <w:rPr/>
      <mc:AlternateContent>
        <mc:Choice Requires="wps">
          <w:drawing>
            <wp:anchor distT="0" distB="0" distL="0" distR="0" allowOverlap="1" layoutInCell="1" locked="0" behindDoc="1" simplePos="0" relativeHeight="486858752">
              <wp:simplePos x="0" y="0"/>
              <wp:positionH relativeFrom="page">
                <wp:posOffset>635774</wp:posOffset>
              </wp:positionH>
              <wp:positionV relativeFrom="page">
                <wp:posOffset>451588</wp:posOffset>
              </wp:positionV>
              <wp:extent cx="4239895" cy="208279"/>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4239895" cy="208279"/>
                      </a:xfrm>
                      <a:prstGeom prst="rect">
                        <a:avLst/>
                      </a:prstGeom>
                    </wps:spPr>
                    <wps:txbx>
                      <w:txbxContent>
                        <w:p>
                          <w:pPr>
                            <w:pStyle w:val="BodyText"/>
                            <w:spacing w:before="63"/>
                            <w:ind w:left="20"/>
                            <w:jc w:val="left"/>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wps:txbx>
                    <wps:bodyPr wrap="square" lIns="0" tIns="0" rIns="0" bIns="0" rtlCol="0">
                      <a:noAutofit/>
                    </wps:bodyPr>
                  </wps:wsp>
                </a:graphicData>
              </a:graphic>
            </wp:anchor>
          </w:drawing>
        </mc:Choice>
        <mc:Fallback>
          <w:pict>
            <v:shape style="position:absolute;margin-left:50.061001pt;margin-top:35.558125pt;width:333.85pt;height:16.4pt;mso-position-horizontal-relative:page;mso-position-vertical-relative:page;z-index:-16457728" type="#_x0000_t202" id="docshape25" filled="false" stroked="false">
              <v:textbox inset="0,0,0,0">
                <w:txbxContent>
                  <w:p>
                    <w:pPr>
                      <w:pStyle w:val="BodyText"/>
                      <w:spacing w:before="63"/>
                      <w:ind w:left="20"/>
                      <w:jc w:val="left"/>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6859264">
              <wp:simplePos x="0" y="0"/>
              <wp:positionH relativeFrom="page">
                <wp:posOffset>640080</wp:posOffset>
              </wp:positionH>
              <wp:positionV relativeFrom="page">
                <wp:posOffset>691520</wp:posOffset>
              </wp:positionV>
              <wp:extent cx="4231005" cy="127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4231005" cy="1270"/>
                      </a:xfrm>
                      <a:custGeom>
                        <a:avLst/>
                        <a:gdLst/>
                        <a:ahLst/>
                        <a:cxnLst/>
                        <a:rect l="l" t="t" r="r" b="b"/>
                        <a:pathLst>
                          <a:path w="4231005" h="0">
                            <a:moveTo>
                              <a:pt x="0" y="0"/>
                            </a:moveTo>
                            <a:lnTo>
                              <a:pt x="4230725" y="0"/>
                            </a:lnTo>
                          </a:path>
                        </a:pathLst>
                      </a:custGeom>
                      <a:ln w="6350">
                        <a:solidFill>
                          <a:srgbClr val="93959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57216" from="50.400002pt,54.450424pt" to="383.528002pt,54.450424pt" stroked="true" strokeweight=".5pt" strokecolor="#939598">
              <v:stroke dashstyle="solid"/>
              <w10:wrap type="none"/>
            </v:line>
          </w:pict>
        </mc:Fallback>
      </mc:AlternateContent>
    </w:r>
    <w:r>
      <w:rPr/>
      <mc:AlternateContent>
        <mc:Choice Requires="wps">
          <w:drawing>
            <wp:anchor distT="0" distB="0" distL="0" distR="0" allowOverlap="1" layoutInCell="1" locked="0" behindDoc="1" simplePos="0" relativeHeight="486859776">
              <wp:simplePos x="0" y="0"/>
              <wp:positionH relativeFrom="page">
                <wp:posOffset>635774</wp:posOffset>
              </wp:positionH>
              <wp:positionV relativeFrom="page">
                <wp:posOffset>451588</wp:posOffset>
              </wp:positionV>
              <wp:extent cx="4239895" cy="208279"/>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4239895" cy="208279"/>
                      </a:xfrm>
                      <a:prstGeom prst="rect">
                        <a:avLst/>
                      </a:prstGeom>
                    </wps:spPr>
                    <wps:txbx>
                      <w:txbxContent>
                        <w:p>
                          <w:pPr>
                            <w:pStyle w:val="BodyText"/>
                            <w:spacing w:before="63"/>
                            <w:ind w:left="20"/>
                            <w:jc w:val="left"/>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wps:txbx>
                    <wps:bodyPr wrap="square" lIns="0" tIns="0" rIns="0" bIns="0" rtlCol="0">
                      <a:noAutofit/>
                    </wps:bodyPr>
                  </wps:wsp>
                </a:graphicData>
              </a:graphic>
            </wp:anchor>
          </w:drawing>
        </mc:Choice>
        <mc:Fallback>
          <w:pict>
            <v:shape style="position:absolute;margin-left:50.061001pt;margin-top:35.558125pt;width:333.85pt;height:16.4pt;mso-position-horizontal-relative:page;mso-position-vertical-relative:page;z-index:-16456704" type="#_x0000_t202" id="docshape26" filled="false" stroked="false">
              <v:textbox inset="0,0,0,0">
                <w:txbxContent>
                  <w:p>
                    <w:pPr>
                      <w:pStyle w:val="BodyText"/>
                      <w:spacing w:before="63"/>
                      <w:ind w:left="20"/>
                      <w:jc w:val="left"/>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6863360">
              <wp:simplePos x="0" y="0"/>
              <wp:positionH relativeFrom="page">
                <wp:posOffset>640080</wp:posOffset>
              </wp:positionH>
              <wp:positionV relativeFrom="page">
                <wp:posOffset>691520</wp:posOffset>
              </wp:positionV>
              <wp:extent cx="4231005" cy="127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4231005" cy="1270"/>
                      </a:xfrm>
                      <a:custGeom>
                        <a:avLst/>
                        <a:gdLst/>
                        <a:ahLst/>
                        <a:cxnLst/>
                        <a:rect l="l" t="t" r="r" b="b"/>
                        <a:pathLst>
                          <a:path w="4231005" h="0">
                            <a:moveTo>
                              <a:pt x="0" y="0"/>
                            </a:moveTo>
                            <a:lnTo>
                              <a:pt x="4230725" y="0"/>
                            </a:lnTo>
                          </a:path>
                        </a:pathLst>
                      </a:custGeom>
                      <a:ln w="6350">
                        <a:solidFill>
                          <a:srgbClr val="93959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53120" from="50.400002pt,54.450424pt" to="383.528002pt,54.450424pt" stroked="true" strokeweight=".5pt" strokecolor="#939598">
              <v:stroke dashstyle="solid"/>
              <w10:wrap type="none"/>
            </v:line>
          </w:pict>
        </mc:Fallback>
      </mc:AlternateContent>
    </w:r>
    <w:r>
      <w:rPr/>
      <mc:AlternateContent>
        <mc:Choice Requires="wps">
          <w:drawing>
            <wp:anchor distT="0" distB="0" distL="0" distR="0" allowOverlap="1" layoutInCell="1" locked="0" behindDoc="1" simplePos="0" relativeHeight="486863872">
              <wp:simplePos x="0" y="0"/>
              <wp:positionH relativeFrom="page">
                <wp:posOffset>635774</wp:posOffset>
              </wp:positionH>
              <wp:positionV relativeFrom="page">
                <wp:posOffset>451588</wp:posOffset>
              </wp:positionV>
              <wp:extent cx="4239895" cy="208279"/>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4239895" cy="208279"/>
                      </a:xfrm>
                      <a:prstGeom prst="rect">
                        <a:avLst/>
                      </a:prstGeom>
                    </wps:spPr>
                    <wps:txbx>
                      <w:txbxContent>
                        <w:p>
                          <w:pPr>
                            <w:pStyle w:val="BodyText"/>
                            <w:spacing w:before="63"/>
                            <w:ind w:left="20"/>
                            <w:jc w:val="left"/>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wps:txbx>
                    <wps:bodyPr wrap="square" lIns="0" tIns="0" rIns="0" bIns="0" rtlCol="0">
                      <a:noAutofit/>
                    </wps:bodyPr>
                  </wps:wsp>
                </a:graphicData>
              </a:graphic>
            </wp:anchor>
          </w:drawing>
        </mc:Choice>
        <mc:Fallback>
          <w:pict>
            <v:shape style="position:absolute;margin-left:50.061001pt;margin-top:35.558125pt;width:333.85pt;height:16.4pt;mso-position-horizontal-relative:page;mso-position-vertical-relative:page;z-index:-16452608" type="#_x0000_t202" id="docshape42" filled="false" stroked="false">
              <v:textbox inset="0,0,0,0">
                <w:txbxContent>
                  <w:p>
                    <w:pPr>
                      <w:pStyle w:val="BodyText"/>
                      <w:spacing w:before="63"/>
                      <w:ind w:left="20"/>
                      <w:jc w:val="left"/>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6864384">
              <wp:simplePos x="0" y="0"/>
              <wp:positionH relativeFrom="page">
                <wp:posOffset>640080</wp:posOffset>
              </wp:positionH>
              <wp:positionV relativeFrom="page">
                <wp:posOffset>691520</wp:posOffset>
              </wp:positionV>
              <wp:extent cx="4231005" cy="1270"/>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4231005" cy="1270"/>
                      </a:xfrm>
                      <a:custGeom>
                        <a:avLst/>
                        <a:gdLst/>
                        <a:ahLst/>
                        <a:cxnLst/>
                        <a:rect l="l" t="t" r="r" b="b"/>
                        <a:pathLst>
                          <a:path w="4231005" h="0">
                            <a:moveTo>
                              <a:pt x="0" y="0"/>
                            </a:moveTo>
                            <a:lnTo>
                              <a:pt x="4230725" y="0"/>
                            </a:lnTo>
                          </a:path>
                        </a:pathLst>
                      </a:custGeom>
                      <a:ln w="6350">
                        <a:solidFill>
                          <a:srgbClr val="93959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52096" from="50.400002pt,54.450424pt" to="383.528002pt,54.450424pt" stroked="true" strokeweight=".5pt" strokecolor="#939598">
              <v:stroke dashstyle="solid"/>
              <w10:wrap type="none"/>
            </v:line>
          </w:pict>
        </mc:Fallback>
      </mc:AlternateContent>
    </w:r>
    <w:r>
      <w:rPr/>
      <mc:AlternateContent>
        <mc:Choice Requires="wps">
          <w:drawing>
            <wp:anchor distT="0" distB="0" distL="0" distR="0" allowOverlap="1" layoutInCell="1" locked="0" behindDoc="1" simplePos="0" relativeHeight="486864896">
              <wp:simplePos x="0" y="0"/>
              <wp:positionH relativeFrom="page">
                <wp:posOffset>635774</wp:posOffset>
              </wp:positionH>
              <wp:positionV relativeFrom="page">
                <wp:posOffset>451588</wp:posOffset>
              </wp:positionV>
              <wp:extent cx="4239895" cy="208279"/>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4239895" cy="208279"/>
                      </a:xfrm>
                      <a:prstGeom prst="rect">
                        <a:avLst/>
                      </a:prstGeom>
                    </wps:spPr>
                    <wps:txbx>
                      <w:txbxContent>
                        <w:p>
                          <w:pPr>
                            <w:pStyle w:val="BodyText"/>
                            <w:spacing w:before="63"/>
                            <w:ind w:left="20"/>
                            <w:jc w:val="left"/>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wps:txbx>
                    <wps:bodyPr wrap="square" lIns="0" tIns="0" rIns="0" bIns="0" rtlCol="0">
                      <a:noAutofit/>
                    </wps:bodyPr>
                  </wps:wsp>
                </a:graphicData>
              </a:graphic>
            </wp:anchor>
          </w:drawing>
        </mc:Choice>
        <mc:Fallback>
          <w:pict>
            <v:shape style="position:absolute;margin-left:50.061001pt;margin-top:35.558125pt;width:333.85pt;height:16.4pt;mso-position-horizontal-relative:page;mso-position-vertical-relative:page;z-index:-16451584" type="#_x0000_t202" id="docshape43" filled="false" stroked="false">
              <v:textbox inset="0,0,0,0">
                <w:txbxContent>
                  <w:p>
                    <w:pPr>
                      <w:pStyle w:val="BodyText"/>
                      <w:spacing w:before="63"/>
                      <w:ind w:left="20"/>
                      <w:jc w:val="left"/>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6865408">
              <wp:simplePos x="0" y="0"/>
              <wp:positionH relativeFrom="page">
                <wp:posOffset>640080</wp:posOffset>
              </wp:positionH>
              <wp:positionV relativeFrom="page">
                <wp:posOffset>691520</wp:posOffset>
              </wp:positionV>
              <wp:extent cx="4231005" cy="1270"/>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4231005" cy="1270"/>
                      </a:xfrm>
                      <a:custGeom>
                        <a:avLst/>
                        <a:gdLst/>
                        <a:ahLst/>
                        <a:cxnLst/>
                        <a:rect l="l" t="t" r="r" b="b"/>
                        <a:pathLst>
                          <a:path w="4231005" h="0">
                            <a:moveTo>
                              <a:pt x="0" y="0"/>
                            </a:moveTo>
                            <a:lnTo>
                              <a:pt x="4230725" y="0"/>
                            </a:lnTo>
                          </a:path>
                        </a:pathLst>
                      </a:custGeom>
                      <a:ln w="6350">
                        <a:solidFill>
                          <a:srgbClr val="93959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51072" from="50.400002pt,54.450424pt" to="383.528002pt,54.450424pt" stroked="true" strokeweight=".5pt" strokecolor="#939598">
              <v:stroke dashstyle="solid"/>
              <w10:wrap type="none"/>
            </v:line>
          </w:pict>
        </mc:Fallback>
      </mc:AlternateContent>
    </w:r>
    <w:r>
      <w:rPr/>
      <mc:AlternateContent>
        <mc:Choice Requires="wps">
          <w:drawing>
            <wp:anchor distT="0" distB="0" distL="0" distR="0" allowOverlap="1" layoutInCell="1" locked="0" behindDoc="1" simplePos="0" relativeHeight="486865920">
              <wp:simplePos x="0" y="0"/>
              <wp:positionH relativeFrom="page">
                <wp:posOffset>635774</wp:posOffset>
              </wp:positionH>
              <wp:positionV relativeFrom="page">
                <wp:posOffset>451588</wp:posOffset>
              </wp:positionV>
              <wp:extent cx="4239895" cy="208279"/>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4239895" cy="208279"/>
                      </a:xfrm>
                      <a:prstGeom prst="rect">
                        <a:avLst/>
                      </a:prstGeom>
                    </wps:spPr>
                    <wps:txbx>
                      <w:txbxContent>
                        <w:p>
                          <w:pPr>
                            <w:pStyle w:val="BodyText"/>
                            <w:spacing w:before="63"/>
                            <w:ind w:left="20"/>
                            <w:jc w:val="left"/>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wps:txbx>
                    <wps:bodyPr wrap="square" lIns="0" tIns="0" rIns="0" bIns="0" rtlCol="0">
                      <a:noAutofit/>
                    </wps:bodyPr>
                  </wps:wsp>
                </a:graphicData>
              </a:graphic>
            </wp:anchor>
          </w:drawing>
        </mc:Choice>
        <mc:Fallback>
          <w:pict>
            <v:shape style="position:absolute;margin-left:50.061001pt;margin-top:35.558125pt;width:333.85pt;height:16.4pt;mso-position-horizontal-relative:page;mso-position-vertical-relative:page;z-index:-16450560" type="#_x0000_t202" id="docshape44" filled="false" stroked="false">
              <v:textbox inset="0,0,0,0">
                <w:txbxContent>
                  <w:p>
                    <w:pPr>
                      <w:pStyle w:val="BodyText"/>
                      <w:spacing w:before="63"/>
                      <w:ind w:left="20"/>
                      <w:jc w:val="left"/>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6866432">
              <wp:simplePos x="0" y="0"/>
              <wp:positionH relativeFrom="page">
                <wp:posOffset>640080</wp:posOffset>
              </wp:positionH>
              <wp:positionV relativeFrom="page">
                <wp:posOffset>691520</wp:posOffset>
              </wp:positionV>
              <wp:extent cx="4231005" cy="127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4231005" cy="1270"/>
                      </a:xfrm>
                      <a:custGeom>
                        <a:avLst/>
                        <a:gdLst/>
                        <a:ahLst/>
                        <a:cxnLst/>
                        <a:rect l="l" t="t" r="r" b="b"/>
                        <a:pathLst>
                          <a:path w="4231005" h="0">
                            <a:moveTo>
                              <a:pt x="0" y="0"/>
                            </a:moveTo>
                            <a:lnTo>
                              <a:pt x="4230725" y="0"/>
                            </a:lnTo>
                          </a:path>
                        </a:pathLst>
                      </a:custGeom>
                      <a:ln w="6350">
                        <a:solidFill>
                          <a:srgbClr val="93959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50048" from="50.400002pt,54.450424pt" to="383.528002pt,54.450424pt" stroked="true" strokeweight=".5pt" strokecolor="#939598">
              <v:stroke dashstyle="solid"/>
              <w10:wrap type="none"/>
            </v:line>
          </w:pict>
        </mc:Fallback>
      </mc:AlternateContent>
    </w:r>
    <w:r>
      <w:rPr/>
      <mc:AlternateContent>
        <mc:Choice Requires="wps">
          <w:drawing>
            <wp:anchor distT="0" distB="0" distL="0" distR="0" allowOverlap="1" layoutInCell="1" locked="0" behindDoc="1" simplePos="0" relativeHeight="486866944">
              <wp:simplePos x="0" y="0"/>
              <wp:positionH relativeFrom="page">
                <wp:posOffset>635774</wp:posOffset>
              </wp:positionH>
              <wp:positionV relativeFrom="page">
                <wp:posOffset>451588</wp:posOffset>
              </wp:positionV>
              <wp:extent cx="4239895" cy="208279"/>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4239895" cy="208279"/>
                      </a:xfrm>
                      <a:prstGeom prst="rect">
                        <a:avLst/>
                      </a:prstGeom>
                    </wps:spPr>
                    <wps:txbx>
                      <w:txbxContent>
                        <w:p>
                          <w:pPr>
                            <w:pStyle w:val="BodyText"/>
                            <w:spacing w:before="63"/>
                            <w:ind w:left="20"/>
                            <w:jc w:val="left"/>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wps:txbx>
                    <wps:bodyPr wrap="square" lIns="0" tIns="0" rIns="0" bIns="0" rtlCol="0">
                      <a:noAutofit/>
                    </wps:bodyPr>
                  </wps:wsp>
                </a:graphicData>
              </a:graphic>
            </wp:anchor>
          </w:drawing>
        </mc:Choice>
        <mc:Fallback>
          <w:pict>
            <v:shape style="position:absolute;margin-left:50.061001pt;margin-top:35.558125pt;width:333.85pt;height:16.4pt;mso-position-horizontal-relative:page;mso-position-vertical-relative:page;z-index:-16449536" type="#_x0000_t202" id="docshape45" filled="false" stroked="false">
              <v:textbox inset="0,0,0,0">
                <w:txbxContent>
                  <w:p>
                    <w:pPr>
                      <w:pStyle w:val="BodyText"/>
                      <w:spacing w:before="63"/>
                      <w:ind w:left="20"/>
                      <w:jc w:val="left"/>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6870528">
              <wp:simplePos x="0" y="0"/>
              <wp:positionH relativeFrom="page">
                <wp:posOffset>635774</wp:posOffset>
              </wp:positionH>
              <wp:positionV relativeFrom="page">
                <wp:posOffset>451588</wp:posOffset>
              </wp:positionV>
              <wp:extent cx="4239895" cy="208279"/>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4239895" cy="208279"/>
                      </a:xfrm>
                      <a:prstGeom prst="rect">
                        <a:avLst/>
                      </a:prstGeom>
                    </wps:spPr>
                    <wps:txbx>
                      <w:txbxContent>
                        <w:p>
                          <w:pPr>
                            <w:pStyle w:val="BodyText"/>
                            <w:spacing w:before="63"/>
                            <w:ind w:left="20"/>
                            <w:jc w:val="left"/>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wps:txbx>
                    <wps:bodyPr wrap="square" lIns="0" tIns="0" rIns="0" bIns="0" rtlCol="0">
                      <a:noAutofit/>
                    </wps:bodyPr>
                  </wps:wsp>
                </a:graphicData>
              </a:graphic>
            </wp:anchor>
          </w:drawing>
        </mc:Choice>
        <mc:Fallback>
          <w:pict>
            <v:shape style="position:absolute;margin-left:50.061001pt;margin-top:35.558125pt;width:333.85pt;height:16.4pt;mso-position-horizontal-relative:page;mso-position-vertical-relative:page;z-index:-16445952" type="#_x0000_t202" id="docshape56" filled="false" stroked="false">
              <v:textbox inset="0,0,0,0">
                <w:txbxContent>
                  <w:p>
                    <w:pPr>
                      <w:pStyle w:val="BodyText"/>
                      <w:spacing w:before="63"/>
                      <w:ind w:left="20"/>
                      <w:jc w:val="left"/>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6871040">
              <wp:simplePos x="0" y="0"/>
              <wp:positionH relativeFrom="page">
                <wp:posOffset>640080</wp:posOffset>
              </wp:positionH>
              <wp:positionV relativeFrom="page">
                <wp:posOffset>691520</wp:posOffset>
              </wp:positionV>
              <wp:extent cx="4231005" cy="1270"/>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4231005" cy="1270"/>
                      </a:xfrm>
                      <a:custGeom>
                        <a:avLst/>
                        <a:gdLst/>
                        <a:ahLst/>
                        <a:cxnLst/>
                        <a:rect l="l" t="t" r="r" b="b"/>
                        <a:pathLst>
                          <a:path w="4231005" h="0">
                            <a:moveTo>
                              <a:pt x="0" y="0"/>
                            </a:moveTo>
                            <a:lnTo>
                              <a:pt x="4230725" y="0"/>
                            </a:lnTo>
                          </a:path>
                        </a:pathLst>
                      </a:custGeom>
                      <a:ln w="6350">
                        <a:solidFill>
                          <a:srgbClr val="93959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45440" from="50.400002pt,54.450424pt" to="383.528002pt,54.450424pt" stroked="true" strokeweight=".5pt" strokecolor="#939598">
              <v:stroke dashstyle="solid"/>
              <w10:wrap type="none"/>
            </v:line>
          </w:pict>
        </mc:Fallback>
      </mc:AlternateContent>
    </w:r>
    <w:r>
      <w:rPr/>
      <mc:AlternateContent>
        <mc:Choice Requires="wps">
          <w:drawing>
            <wp:anchor distT="0" distB="0" distL="0" distR="0" allowOverlap="1" layoutInCell="1" locked="0" behindDoc="1" simplePos="0" relativeHeight="486871552">
              <wp:simplePos x="0" y="0"/>
              <wp:positionH relativeFrom="page">
                <wp:posOffset>635774</wp:posOffset>
              </wp:positionH>
              <wp:positionV relativeFrom="page">
                <wp:posOffset>451588</wp:posOffset>
              </wp:positionV>
              <wp:extent cx="4239895" cy="208279"/>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4239895" cy="208279"/>
                      </a:xfrm>
                      <a:prstGeom prst="rect">
                        <a:avLst/>
                      </a:prstGeom>
                    </wps:spPr>
                    <wps:txbx>
                      <w:txbxContent>
                        <w:p>
                          <w:pPr>
                            <w:pStyle w:val="BodyText"/>
                            <w:spacing w:before="63"/>
                            <w:ind w:left="20"/>
                            <w:jc w:val="left"/>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wps:txbx>
                    <wps:bodyPr wrap="square" lIns="0" tIns="0" rIns="0" bIns="0" rtlCol="0">
                      <a:noAutofit/>
                    </wps:bodyPr>
                  </wps:wsp>
                </a:graphicData>
              </a:graphic>
            </wp:anchor>
          </w:drawing>
        </mc:Choice>
        <mc:Fallback>
          <w:pict>
            <v:shape style="position:absolute;margin-left:50.061001pt;margin-top:35.558125pt;width:333.85pt;height:16.4pt;mso-position-horizontal-relative:page;mso-position-vertical-relative:page;z-index:-16444928" type="#_x0000_t202" id="docshape57" filled="false" stroked="false">
              <v:textbox inset="0,0,0,0">
                <w:txbxContent>
                  <w:p>
                    <w:pPr>
                      <w:pStyle w:val="BodyText"/>
                      <w:spacing w:before="63"/>
                      <w:ind w:left="20"/>
                      <w:jc w:val="left"/>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6875136">
              <wp:simplePos x="0" y="0"/>
              <wp:positionH relativeFrom="page">
                <wp:posOffset>640080</wp:posOffset>
              </wp:positionH>
              <wp:positionV relativeFrom="page">
                <wp:posOffset>691520</wp:posOffset>
              </wp:positionV>
              <wp:extent cx="4231005" cy="1270"/>
              <wp:effectExtent l="0" t="0" r="0" b="0"/>
              <wp:wrapNone/>
              <wp:docPr id="84" name="Graphic 84"/>
              <wp:cNvGraphicFramePr>
                <a:graphicFrameLocks/>
              </wp:cNvGraphicFramePr>
              <a:graphic>
                <a:graphicData uri="http://schemas.microsoft.com/office/word/2010/wordprocessingShape">
                  <wps:wsp>
                    <wps:cNvPr id="84" name="Graphic 84"/>
                    <wps:cNvSpPr/>
                    <wps:spPr>
                      <a:xfrm>
                        <a:off x="0" y="0"/>
                        <a:ext cx="4231005" cy="1270"/>
                      </a:xfrm>
                      <a:custGeom>
                        <a:avLst/>
                        <a:gdLst/>
                        <a:ahLst/>
                        <a:cxnLst/>
                        <a:rect l="l" t="t" r="r" b="b"/>
                        <a:pathLst>
                          <a:path w="4231005" h="0">
                            <a:moveTo>
                              <a:pt x="0" y="0"/>
                            </a:moveTo>
                            <a:lnTo>
                              <a:pt x="4230725" y="0"/>
                            </a:lnTo>
                          </a:path>
                        </a:pathLst>
                      </a:custGeom>
                      <a:ln w="6350">
                        <a:solidFill>
                          <a:srgbClr val="93959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41344" from="50.400002pt,54.450424pt" to="383.528002pt,54.450424pt" stroked="true" strokeweight=".5pt" strokecolor="#939598">
              <v:stroke dashstyle="solid"/>
              <w10:wrap type="none"/>
            </v:line>
          </w:pict>
        </mc:Fallback>
      </mc:AlternateContent>
    </w:r>
    <w:r>
      <w:rPr/>
      <mc:AlternateContent>
        <mc:Choice Requires="wps">
          <w:drawing>
            <wp:anchor distT="0" distB="0" distL="0" distR="0" allowOverlap="1" layoutInCell="1" locked="0" behindDoc="1" simplePos="0" relativeHeight="486875648">
              <wp:simplePos x="0" y="0"/>
              <wp:positionH relativeFrom="page">
                <wp:posOffset>635774</wp:posOffset>
              </wp:positionH>
              <wp:positionV relativeFrom="page">
                <wp:posOffset>451588</wp:posOffset>
              </wp:positionV>
              <wp:extent cx="4239895" cy="208279"/>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4239895" cy="208279"/>
                      </a:xfrm>
                      <a:prstGeom prst="rect">
                        <a:avLst/>
                      </a:prstGeom>
                    </wps:spPr>
                    <wps:txbx>
                      <w:txbxContent>
                        <w:p>
                          <w:pPr>
                            <w:pStyle w:val="BodyText"/>
                            <w:spacing w:before="63"/>
                            <w:ind w:left="20"/>
                            <w:jc w:val="left"/>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wps:txbx>
                    <wps:bodyPr wrap="square" lIns="0" tIns="0" rIns="0" bIns="0" rtlCol="0">
                      <a:noAutofit/>
                    </wps:bodyPr>
                  </wps:wsp>
                </a:graphicData>
              </a:graphic>
            </wp:anchor>
          </w:drawing>
        </mc:Choice>
        <mc:Fallback>
          <w:pict>
            <v:shape style="position:absolute;margin-left:50.061001pt;margin-top:35.558125pt;width:333.85pt;height:16.4pt;mso-position-horizontal-relative:page;mso-position-vertical-relative:page;z-index:-16440832" type="#_x0000_t202" id="docshape68" filled="false" stroked="false">
              <v:textbox inset="0,0,0,0">
                <w:txbxContent>
                  <w:p>
                    <w:pPr>
                      <w:pStyle w:val="BodyText"/>
                      <w:spacing w:before="63"/>
                      <w:ind w:left="20"/>
                      <w:jc w:val="left"/>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pPr>
    <w:r>
      <w:rPr/>
      <mc:AlternateContent>
        <mc:Choice Requires="wps">
          <w:drawing>
            <wp:anchor distT="0" distB="0" distL="0" distR="0" allowOverlap="1" layoutInCell="1" locked="0" behindDoc="1" simplePos="0" relativeHeight="486876160">
              <wp:simplePos x="0" y="0"/>
              <wp:positionH relativeFrom="page">
                <wp:posOffset>640080</wp:posOffset>
              </wp:positionH>
              <wp:positionV relativeFrom="page">
                <wp:posOffset>691520</wp:posOffset>
              </wp:positionV>
              <wp:extent cx="4231005" cy="1270"/>
              <wp:effectExtent l="0" t="0" r="0" b="0"/>
              <wp:wrapNone/>
              <wp:docPr id="86" name="Graphic 86"/>
              <wp:cNvGraphicFramePr>
                <a:graphicFrameLocks/>
              </wp:cNvGraphicFramePr>
              <a:graphic>
                <a:graphicData uri="http://schemas.microsoft.com/office/word/2010/wordprocessingShape">
                  <wps:wsp>
                    <wps:cNvPr id="86" name="Graphic 86"/>
                    <wps:cNvSpPr/>
                    <wps:spPr>
                      <a:xfrm>
                        <a:off x="0" y="0"/>
                        <a:ext cx="4231005" cy="1270"/>
                      </a:xfrm>
                      <a:custGeom>
                        <a:avLst/>
                        <a:gdLst/>
                        <a:ahLst/>
                        <a:cxnLst/>
                        <a:rect l="l" t="t" r="r" b="b"/>
                        <a:pathLst>
                          <a:path w="4231005" h="0">
                            <a:moveTo>
                              <a:pt x="0" y="0"/>
                            </a:moveTo>
                            <a:lnTo>
                              <a:pt x="4230725" y="0"/>
                            </a:lnTo>
                          </a:path>
                        </a:pathLst>
                      </a:custGeom>
                      <a:ln w="6350">
                        <a:solidFill>
                          <a:srgbClr val="939598"/>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40320" from="50.400002pt,54.450424pt" to="383.528002pt,54.450424pt" stroked="true" strokeweight=".5pt" strokecolor="#939598">
              <v:stroke dashstyle="solid"/>
              <w10:wrap type="none"/>
            </v:line>
          </w:pict>
        </mc:Fallback>
      </mc:AlternateContent>
    </w:r>
    <w:r>
      <w:rPr/>
      <mc:AlternateContent>
        <mc:Choice Requires="wps">
          <w:drawing>
            <wp:anchor distT="0" distB="0" distL="0" distR="0" allowOverlap="1" layoutInCell="1" locked="0" behindDoc="1" simplePos="0" relativeHeight="486876672">
              <wp:simplePos x="0" y="0"/>
              <wp:positionH relativeFrom="page">
                <wp:posOffset>635774</wp:posOffset>
              </wp:positionH>
              <wp:positionV relativeFrom="page">
                <wp:posOffset>451588</wp:posOffset>
              </wp:positionV>
              <wp:extent cx="4239895" cy="208279"/>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4239895" cy="208279"/>
                      </a:xfrm>
                      <a:prstGeom prst="rect">
                        <a:avLst/>
                      </a:prstGeom>
                    </wps:spPr>
                    <wps:txbx>
                      <w:txbxContent>
                        <w:p>
                          <w:pPr>
                            <w:pStyle w:val="BodyText"/>
                            <w:spacing w:before="63"/>
                            <w:ind w:left="20"/>
                            <w:jc w:val="left"/>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wps:txbx>
                    <wps:bodyPr wrap="square" lIns="0" tIns="0" rIns="0" bIns="0" rtlCol="0">
                      <a:noAutofit/>
                    </wps:bodyPr>
                  </wps:wsp>
                </a:graphicData>
              </a:graphic>
            </wp:anchor>
          </w:drawing>
        </mc:Choice>
        <mc:Fallback>
          <w:pict>
            <v:shape style="position:absolute;margin-left:50.061001pt;margin-top:35.558125pt;width:333.85pt;height:16.4pt;mso-position-horizontal-relative:page;mso-position-vertical-relative:page;z-index:-16439808" type="#_x0000_t202" id="docshape69" filled="false" stroked="false">
              <v:textbox inset="0,0,0,0">
                <w:txbxContent>
                  <w:p>
                    <w:pPr>
                      <w:pStyle w:val="BodyText"/>
                      <w:spacing w:before="63"/>
                      <w:ind w:left="20"/>
                      <w:jc w:val="left"/>
                    </w:pPr>
                    <w:r>
                      <w:rPr>
                        <w:color w:val="58595B"/>
                      </w:rPr>
                      <w:t>NATIONAL</w:t>
                    </w:r>
                    <w:r>
                      <w:rPr>
                        <w:color w:val="58595B"/>
                        <w:spacing w:val="21"/>
                      </w:rPr>
                      <w:t> </w:t>
                    </w:r>
                    <w:r>
                      <w:rPr>
                        <w:color w:val="58595B"/>
                      </w:rPr>
                      <w:t>UNIVERSITY</w:t>
                    </w:r>
                    <w:r>
                      <w:rPr>
                        <w:color w:val="58595B"/>
                        <w:spacing w:val="21"/>
                      </w:rPr>
                      <w:t> </w:t>
                    </w:r>
                    <w:r>
                      <w:rPr>
                        <w:color w:val="58595B"/>
                      </w:rPr>
                      <w:t>OF</w:t>
                    </w:r>
                    <w:r>
                      <w:rPr>
                        <w:color w:val="58595B"/>
                        <w:spacing w:val="21"/>
                      </w:rPr>
                      <w:t> </w:t>
                    </w:r>
                    <w:r>
                      <w:rPr>
                        <w:color w:val="58595B"/>
                      </w:rPr>
                      <w:t>COMPUTER</w:t>
                    </w:r>
                    <w:r>
                      <w:rPr>
                        <w:color w:val="58595B"/>
                        <w:spacing w:val="22"/>
                      </w:rPr>
                      <w:t> </w:t>
                    </w:r>
                    <w:r>
                      <w:rPr>
                        <w:color w:val="58595B"/>
                      </w:rPr>
                      <w:t>AND</w:t>
                    </w:r>
                    <w:r>
                      <w:rPr>
                        <w:color w:val="58595B"/>
                        <w:spacing w:val="21"/>
                      </w:rPr>
                      <w:t> </w:t>
                    </w:r>
                    <w:r>
                      <w:rPr>
                        <w:color w:val="58595B"/>
                      </w:rPr>
                      <w:t>EMERGING</w:t>
                    </w:r>
                    <w:r>
                      <w:rPr>
                        <w:color w:val="58595B"/>
                        <w:spacing w:val="21"/>
                      </w:rPr>
                      <w:t> </w:t>
                    </w:r>
                    <w:r>
                      <w:rPr>
                        <w:color w:val="58595B"/>
                        <w:spacing w:val="-2"/>
                      </w:rPr>
                      <w:t>SCIENCES</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8">
    <w:multiLevelType w:val="hybridMultilevel"/>
    <w:lvl w:ilvl="0">
      <w:start w:val="0"/>
      <w:numFmt w:val="bullet"/>
      <w:lvlText w:val="-"/>
      <w:lvlJc w:val="left"/>
      <w:pPr>
        <w:ind w:left="877" w:hanging="720"/>
      </w:pPr>
      <w:rPr>
        <w:rFonts w:hint="default" w:ascii="Garamond" w:hAnsi="Garamond" w:eastAsia="Garamond" w:cs="Garamond"/>
        <w:b w:val="0"/>
        <w:bCs w:val="0"/>
        <w:i w:val="0"/>
        <w:iCs w:val="0"/>
        <w:spacing w:val="0"/>
        <w:w w:val="99"/>
        <w:sz w:val="20"/>
        <w:szCs w:val="20"/>
        <w:lang w:val="en-US" w:eastAsia="en-US" w:bidi="ar-SA"/>
      </w:rPr>
    </w:lvl>
    <w:lvl w:ilvl="1">
      <w:start w:val="0"/>
      <w:numFmt w:val="bullet"/>
      <w:lvlText w:val="•"/>
      <w:lvlJc w:val="left"/>
      <w:pPr>
        <w:ind w:left="1475" w:hanging="720"/>
      </w:pPr>
      <w:rPr>
        <w:rFonts w:hint="default"/>
        <w:lang w:val="en-US" w:eastAsia="en-US" w:bidi="ar-SA"/>
      </w:rPr>
    </w:lvl>
    <w:lvl w:ilvl="2">
      <w:start w:val="0"/>
      <w:numFmt w:val="bullet"/>
      <w:lvlText w:val="•"/>
      <w:lvlJc w:val="left"/>
      <w:pPr>
        <w:ind w:left="2071" w:hanging="720"/>
      </w:pPr>
      <w:rPr>
        <w:rFonts w:hint="default"/>
        <w:lang w:val="en-US" w:eastAsia="en-US" w:bidi="ar-SA"/>
      </w:rPr>
    </w:lvl>
    <w:lvl w:ilvl="3">
      <w:start w:val="0"/>
      <w:numFmt w:val="bullet"/>
      <w:lvlText w:val="•"/>
      <w:lvlJc w:val="left"/>
      <w:pPr>
        <w:ind w:left="2666" w:hanging="720"/>
      </w:pPr>
      <w:rPr>
        <w:rFonts w:hint="default"/>
        <w:lang w:val="en-US" w:eastAsia="en-US" w:bidi="ar-SA"/>
      </w:rPr>
    </w:lvl>
    <w:lvl w:ilvl="4">
      <w:start w:val="0"/>
      <w:numFmt w:val="bullet"/>
      <w:lvlText w:val="•"/>
      <w:lvlJc w:val="left"/>
      <w:pPr>
        <w:ind w:left="3262" w:hanging="720"/>
      </w:pPr>
      <w:rPr>
        <w:rFonts w:hint="default"/>
        <w:lang w:val="en-US" w:eastAsia="en-US" w:bidi="ar-SA"/>
      </w:rPr>
    </w:lvl>
    <w:lvl w:ilvl="5">
      <w:start w:val="0"/>
      <w:numFmt w:val="bullet"/>
      <w:lvlText w:val="•"/>
      <w:lvlJc w:val="left"/>
      <w:pPr>
        <w:ind w:left="3858" w:hanging="720"/>
      </w:pPr>
      <w:rPr>
        <w:rFonts w:hint="default"/>
        <w:lang w:val="en-US" w:eastAsia="en-US" w:bidi="ar-SA"/>
      </w:rPr>
    </w:lvl>
    <w:lvl w:ilvl="6">
      <w:start w:val="0"/>
      <w:numFmt w:val="bullet"/>
      <w:lvlText w:val="•"/>
      <w:lvlJc w:val="left"/>
      <w:pPr>
        <w:ind w:left="4453" w:hanging="720"/>
      </w:pPr>
      <w:rPr>
        <w:rFonts w:hint="default"/>
        <w:lang w:val="en-US" w:eastAsia="en-US" w:bidi="ar-SA"/>
      </w:rPr>
    </w:lvl>
    <w:lvl w:ilvl="7">
      <w:start w:val="0"/>
      <w:numFmt w:val="bullet"/>
      <w:lvlText w:val="•"/>
      <w:lvlJc w:val="left"/>
      <w:pPr>
        <w:ind w:left="5049" w:hanging="720"/>
      </w:pPr>
      <w:rPr>
        <w:rFonts w:hint="default"/>
        <w:lang w:val="en-US" w:eastAsia="en-US" w:bidi="ar-SA"/>
      </w:rPr>
    </w:lvl>
    <w:lvl w:ilvl="8">
      <w:start w:val="0"/>
      <w:numFmt w:val="bullet"/>
      <w:lvlText w:val="•"/>
      <w:lvlJc w:val="left"/>
      <w:pPr>
        <w:ind w:left="5645" w:hanging="720"/>
      </w:pPr>
      <w:rPr>
        <w:rFonts w:hint="default"/>
        <w:lang w:val="en-US" w:eastAsia="en-US" w:bidi="ar-SA"/>
      </w:rPr>
    </w:lvl>
  </w:abstractNum>
  <w:abstractNum w:abstractNumId="17">
    <w:multiLevelType w:val="hybridMultilevel"/>
    <w:lvl w:ilvl="0">
      <w:start w:val="1"/>
      <w:numFmt w:val="decimal"/>
      <w:lvlText w:val="%1."/>
      <w:lvlJc w:val="left"/>
      <w:pPr>
        <w:ind w:left="419" w:hanging="262"/>
        <w:jc w:val="left"/>
      </w:pPr>
      <w:rPr>
        <w:rFonts w:hint="default" w:ascii="Arial" w:hAnsi="Arial" w:eastAsia="Arial" w:cs="Arial"/>
        <w:b w:val="0"/>
        <w:bCs w:val="0"/>
        <w:i w:val="0"/>
        <w:iCs w:val="0"/>
        <w:spacing w:val="-2"/>
        <w:w w:val="79"/>
        <w:sz w:val="28"/>
        <w:szCs w:val="28"/>
        <w:lang w:val="en-US" w:eastAsia="en-US" w:bidi="ar-SA"/>
      </w:rPr>
    </w:lvl>
    <w:lvl w:ilvl="1">
      <w:start w:val="0"/>
      <w:numFmt w:val="bullet"/>
      <w:lvlText w:val="●"/>
      <w:lvlJc w:val="left"/>
      <w:pPr>
        <w:ind w:left="882" w:hanging="720"/>
      </w:pPr>
      <w:rPr>
        <w:rFonts w:hint="default" w:ascii="Calibri" w:hAnsi="Calibri" w:eastAsia="Calibri" w:cs="Calibri"/>
        <w:b w:val="0"/>
        <w:bCs w:val="0"/>
        <w:i w:val="0"/>
        <w:iCs w:val="0"/>
        <w:spacing w:val="0"/>
        <w:w w:val="99"/>
        <w:sz w:val="20"/>
        <w:szCs w:val="20"/>
        <w:lang w:val="en-US" w:eastAsia="en-US" w:bidi="ar-SA"/>
      </w:rPr>
    </w:lvl>
    <w:lvl w:ilvl="2">
      <w:start w:val="0"/>
      <w:numFmt w:val="bullet"/>
      <w:lvlText w:val="•"/>
      <w:lvlJc w:val="left"/>
      <w:pPr>
        <w:ind w:left="1541" w:hanging="720"/>
      </w:pPr>
      <w:rPr>
        <w:rFonts w:hint="default"/>
        <w:lang w:val="en-US" w:eastAsia="en-US" w:bidi="ar-SA"/>
      </w:rPr>
    </w:lvl>
    <w:lvl w:ilvl="3">
      <w:start w:val="0"/>
      <w:numFmt w:val="bullet"/>
      <w:lvlText w:val="•"/>
      <w:lvlJc w:val="left"/>
      <w:pPr>
        <w:ind w:left="2203" w:hanging="720"/>
      </w:pPr>
      <w:rPr>
        <w:rFonts w:hint="default"/>
        <w:lang w:val="en-US" w:eastAsia="en-US" w:bidi="ar-SA"/>
      </w:rPr>
    </w:lvl>
    <w:lvl w:ilvl="4">
      <w:start w:val="0"/>
      <w:numFmt w:val="bullet"/>
      <w:lvlText w:val="•"/>
      <w:lvlJc w:val="left"/>
      <w:pPr>
        <w:ind w:left="2865" w:hanging="720"/>
      </w:pPr>
      <w:rPr>
        <w:rFonts w:hint="default"/>
        <w:lang w:val="en-US" w:eastAsia="en-US" w:bidi="ar-SA"/>
      </w:rPr>
    </w:lvl>
    <w:lvl w:ilvl="5">
      <w:start w:val="0"/>
      <w:numFmt w:val="bullet"/>
      <w:lvlText w:val="•"/>
      <w:lvlJc w:val="left"/>
      <w:pPr>
        <w:ind w:left="3527" w:hanging="720"/>
      </w:pPr>
      <w:rPr>
        <w:rFonts w:hint="default"/>
        <w:lang w:val="en-US" w:eastAsia="en-US" w:bidi="ar-SA"/>
      </w:rPr>
    </w:lvl>
    <w:lvl w:ilvl="6">
      <w:start w:val="0"/>
      <w:numFmt w:val="bullet"/>
      <w:lvlText w:val="•"/>
      <w:lvlJc w:val="left"/>
      <w:pPr>
        <w:ind w:left="4189" w:hanging="720"/>
      </w:pPr>
      <w:rPr>
        <w:rFonts w:hint="default"/>
        <w:lang w:val="en-US" w:eastAsia="en-US" w:bidi="ar-SA"/>
      </w:rPr>
    </w:lvl>
    <w:lvl w:ilvl="7">
      <w:start w:val="0"/>
      <w:numFmt w:val="bullet"/>
      <w:lvlText w:val="•"/>
      <w:lvlJc w:val="left"/>
      <w:pPr>
        <w:ind w:left="4851" w:hanging="720"/>
      </w:pPr>
      <w:rPr>
        <w:rFonts w:hint="default"/>
        <w:lang w:val="en-US" w:eastAsia="en-US" w:bidi="ar-SA"/>
      </w:rPr>
    </w:lvl>
    <w:lvl w:ilvl="8">
      <w:start w:val="0"/>
      <w:numFmt w:val="bullet"/>
      <w:lvlText w:val="•"/>
      <w:lvlJc w:val="left"/>
      <w:pPr>
        <w:ind w:left="5512" w:hanging="720"/>
      </w:pPr>
      <w:rPr>
        <w:rFonts w:hint="default"/>
        <w:lang w:val="en-US" w:eastAsia="en-US" w:bidi="ar-SA"/>
      </w:rPr>
    </w:lvl>
  </w:abstractNum>
  <w:abstractNum w:abstractNumId="16">
    <w:multiLevelType w:val="hybridMultilevel"/>
    <w:lvl w:ilvl="0">
      <w:start w:val="0"/>
      <w:numFmt w:val="bullet"/>
      <w:lvlText w:val="●"/>
      <w:lvlJc w:val="left"/>
      <w:pPr>
        <w:ind w:left="877" w:hanging="720"/>
      </w:pPr>
      <w:rPr>
        <w:rFonts w:hint="default" w:ascii="Calibri" w:hAnsi="Calibri" w:eastAsia="Calibri" w:cs="Calibri"/>
        <w:b w:val="0"/>
        <w:bCs w:val="0"/>
        <w:i w:val="0"/>
        <w:iCs w:val="0"/>
        <w:spacing w:val="0"/>
        <w:w w:val="99"/>
        <w:sz w:val="20"/>
        <w:szCs w:val="20"/>
        <w:lang w:val="en-US" w:eastAsia="en-US" w:bidi="ar-SA"/>
      </w:rPr>
    </w:lvl>
    <w:lvl w:ilvl="1">
      <w:start w:val="0"/>
      <w:numFmt w:val="bullet"/>
      <w:lvlText w:val="•"/>
      <w:lvlJc w:val="left"/>
      <w:pPr>
        <w:ind w:left="1475" w:hanging="720"/>
      </w:pPr>
      <w:rPr>
        <w:rFonts w:hint="default"/>
        <w:lang w:val="en-US" w:eastAsia="en-US" w:bidi="ar-SA"/>
      </w:rPr>
    </w:lvl>
    <w:lvl w:ilvl="2">
      <w:start w:val="0"/>
      <w:numFmt w:val="bullet"/>
      <w:lvlText w:val="•"/>
      <w:lvlJc w:val="left"/>
      <w:pPr>
        <w:ind w:left="2071" w:hanging="720"/>
      </w:pPr>
      <w:rPr>
        <w:rFonts w:hint="default"/>
        <w:lang w:val="en-US" w:eastAsia="en-US" w:bidi="ar-SA"/>
      </w:rPr>
    </w:lvl>
    <w:lvl w:ilvl="3">
      <w:start w:val="0"/>
      <w:numFmt w:val="bullet"/>
      <w:lvlText w:val="•"/>
      <w:lvlJc w:val="left"/>
      <w:pPr>
        <w:ind w:left="2666" w:hanging="720"/>
      </w:pPr>
      <w:rPr>
        <w:rFonts w:hint="default"/>
        <w:lang w:val="en-US" w:eastAsia="en-US" w:bidi="ar-SA"/>
      </w:rPr>
    </w:lvl>
    <w:lvl w:ilvl="4">
      <w:start w:val="0"/>
      <w:numFmt w:val="bullet"/>
      <w:lvlText w:val="•"/>
      <w:lvlJc w:val="left"/>
      <w:pPr>
        <w:ind w:left="3262" w:hanging="720"/>
      </w:pPr>
      <w:rPr>
        <w:rFonts w:hint="default"/>
        <w:lang w:val="en-US" w:eastAsia="en-US" w:bidi="ar-SA"/>
      </w:rPr>
    </w:lvl>
    <w:lvl w:ilvl="5">
      <w:start w:val="0"/>
      <w:numFmt w:val="bullet"/>
      <w:lvlText w:val="•"/>
      <w:lvlJc w:val="left"/>
      <w:pPr>
        <w:ind w:left="3858" w:hanging="720"/>
      </w:pPr>
      <w:rPr>
        <w:rFonts w:hint="default"/>
        <w:lang w:val="en-US" w:eastAsia="en-US" w:bidi="ar-SA"/>
      </w:rPr>
    </w:lvl>
    <w:lvl w:ilvl="6">
      <w:start w:val="0"/>
      <w:numFmt w:val="bullet"/>
      <w:lvlText w:val="•"/>
      <w:lvlJc w:val="left"/>
      <w:pPr>
        <w:ind w:left="4453" w:hanging="720"/>
      </w:pPr>
      <w:rPr>
        <w:rFonts w:hint="default"/>
        <w:lang w:val="en-US" w:eastAsia="en-US" w:bidi="ar-SA"/>
      </w:rPr>
    </w:lvl>
    <w:lvl w:ilvl="7">
      <w:start w:val="0"/>
      <w:numFmt w:val="bullet"/>
      <w:lvlText w:val="•"/>
      <w:lvlJc w:val="left"/>
      <w:pPr>
        <w:ind w:left="5049" w:hanging="720"/>
      </w:pPr>
      <w:rPr>
        <w:rFonts w:hint="default"/>
        <w:lang w:val="en-US" w:eastAsia="en-US" w:bidi="ar-SA"/>
      </w:rPr>
    </w:lvl>
    <w:lvl w:ilvl="8">
      <w:start w:val="0"/>
      <w:numFmt w:val="bullet"/>
      <w:lvlText w:val="•"/>
      <w:lvlJc w:val="left"/>
      <w:pPr>
        <w:ind w:left="5645" w:hanging="720"/>
      </w:pPr>
      <w:rPr>
        <w:rFonts w:hint="default"/>
        <w:lang w:val="en-US" w:eastAsia="en-US" w:bidi="ar-SA"/>
      </w:rPr>
    </w:lvl>
  </w:abstractNum>
  <w:abstractNum w:abstractNumId="15">
    <w:multiLevelType w:val="hybridMultilevel"/>
    <w:lvl w:ilvl="0">
      <w:start w:val="0"/>
      <w:numFmt w:val="bullet"/>
      <w:lvlText w:val="●"/>
      <w:lvlJc w:val="left"/>
      <w:pPr>
        <w:ind w:left="877" w:hanging="720"/>
      </w:pPr>
      <w:rPr>
        <w:rFonts w:hint="default" w:ascii="Calibri" w:hAnsi="Calibri" w:eastAsia="Calibri" w:cs="Calibri"/>
        <w:b w:val="0"/>
        <w:bCs w:val="0"/>
        <w:i w:val="0"/>
        <w:iCs w:val="0"/>
        <w:spacing w:val="0"/>
        <w:w w:val="99"/>
        <w:sz w:val="20"/>
        <w:szCs w:val="20"/>
        <w:lang w:val="en-US" w:eastAsia="en-US" w:bidi="ar-SA"/>
      </w:rPr>
    </w:lvl>
    <w:lvl w:ilvl="1">
      <w:start w:val="0"/>
      <w:numFmt w:val="bullet"/>
      <w:lvlText w:val="•"/>
      <w:lvlJc w:val="left"/>
      <w:pPr>
        <w:ind w:left="1475" w:hanging="720"/>
      </w:pPr>
      <w:rPr>
        <w:rFonts w:hint="default"/>
        <w:lang w:val="en-US" w:eastAsia="en-US" w:bidi="ar-SA"/>
      </w:rPr>
    </w:lvl>
    <w:lvl w:ilvl="2">
      <w:start w:val="0"/>
      <w:numFmt w:val="bullet"/>
      <w:lvlText w:val="•"/>
      <w:lvlJc w:val="left"/>
      <w:pPr>
        <w:ind w:left="2071" w:hanging="720"/>
      </w:pPr>
      <w:rPr>
        <w:rFonts w:hint="default"/>
        <w:lang w:val="en-US" w:eastAsia="en-US" w:bidi="ar-SA"/>
      </w:rPr>
    </w:lvl>
    <w:lvl w:ilvl="3">
      <w:start w:val="0"/>
      <w:numFmt w:val="bullet"/>
      <w:lvlText w:val="•"/>
      <w:lvlJc w:val="left"/>
      <w:pPr>
        <w:ind w:left="2666" w:hanging="720"/>
      </w:pPr>
      <w:rPr>
        <w:rFonts w:hint="default"/>
        <w:lang w:val="en-US" w:eastAsia="en-US" w:bidi="ar-SA"/>
      </w:rPr>
    </w:lvl>
    <w:lvl w:ilvl="4">
      <w:start w:val="0"/>
      <w:numFmt w:val="bullet"/>
      <w:lvlText w:val="•"/>
      <w:lvlJc w:val="left"/>
      <w:pPr>
        <w:ind w:left="3262" w:hanging="720"/>
      </w:pPr>
      <w:rPr>
        <w:rFonts w:hint="default"/>
        <w:lang w:val="en-US" w:eastAsia="en-US" w:bidi="ar-SA"/>
      </w:rPr>
    </w:lvl>
    <w:lvl w:ilvl="5">
      <w:start w:val="0"/>
      <w:numFmt w:val="bullet"/>
      <w:lvlText w:val="•"/>
      <w:lvlJc w:val="left"/>
      <w:pPr>
        <w:ind w:left="3858" w:hanging="720"/>
      </w:pPr>
      <w:rPr>
        <w:rFonts w:hint="default"/>
        <w:lang w:val="en-US" w:eastAsia="en-US" w:bidi="ar-SA"/>
      </w:rPr>
    </w:lvl>
    <w:lvl w:ilvl="6">
      <w:start w:val="0"/>
      <w:numFmt w:val="bullet"/>
      <w:lvlText w:val="•"/>
      <w:lvlJc w:val="left"/>
      <w:pPr>
        <w:ind w:left="4453" w:hanging="720"/>
      </w:pPr>
      <w:rPr>
        <w:rFonts w:hint="default"/>
        <w:lang w:val="en-US" w:eastAsia="en-US" w:bidi="ar-SA"/>
      </w:rPr>
    </w:lvl>
    <w:lvl w:ilvl="7">
      <w:start w:val="0"/>
      <w:numFmt w:val="bullet"/>
      <w:lvlText w:val="•"/>
      <w:lvlJc w:val="left"/>
      <w:pPr>
        <w:ind w:left="5049" w:hanging="720"/>
      </w:pPr>
      <w:rPr>
        <w:rFonts w:hint="default"/>
        <w:lang w:val="en-US" w:eastAsia="en-US" w:bidi="ar-SA"/>
      </w:rPr>
    </w:lvl>
    <w:lvl w:ilvl="8">
      <w:start w:val="0"/>
      <w:numFmt w:val="bullet"/>
      <w:lvlText w:val="•"/>
      <w:lvlJc w:val="left"/>
      <w:pPr>
        <w:ind w:left="5645" w:hanging="720"/>
      </w:pPr>
      <w:rPr>
        <w:rFonts w:hint="default"/>
        <w:lang w:val="en-US" w:eastAsia="en-US" w:bidi="ar-SA"/>
      </w:rPr>
    </w:lvl>
  </w:abstractNum>
  <w:abstractNum w:abstractNumId="14">
    <w:multiLevelType w:val="hybridMultilevel"/>
    <w:lvl w:ilvl="0">
      <w:start w:val="1"/>
      <w:numFmt w:val="decimal"/>
      <w:lvlText w:val="%1."/>
      <w:lvlJc w:val="left"/>
      <w:pPr>
        <w:ind w:left="419" w:hanging="262"/>
        <w:jc w:val="left"/>
      </w:pPr>
      <w:rPr>
        <w:rFonts w:hint="default" w:ascii="Arial" w:hAnsi="Arial" w:eastAsia="Arial" w:cs="Arial"/>
        <w:b w:val="0"/>
        <w:bCs w:val="0"/>
        <w:i w:val="0"/>
        <w:iCs w:val="0"/>
        <w:spacing w:val="-1"/>
        <w:w w:val="79"/>
        <w:sz w:val="28"/>
        <w:szCs w:val="28"/>
        <w:lang w:val="en-US" w:eastAsia="en-US" w:bidi="ar-SA"/>
      </w:rPr>
    </w:lvl>
    <w:lvl w:ilvl="1">
      <w:start w:val="1"/>
      <w:numFmt w:val="decimal"/>
      <w:lvlText w:val="%2."/>
      <w:lvlJc w:val="left"/>
      <w:pPr>
        <w:ind w:left="878" w:hanging="721"/>
        <w:jc w:val="left"/>
      </w:pPr>
      <w:rPr>
        <w:rFonts w:hint="default" w:ascii="Arial" w:hAnsi="Arial" w:eastAsia="Arial" w:cs="Arial"/>
        <w:b w:val="0"/>
        <w:bCs w:val="0"/>
        <w:i w:val="0"/>
        <w:iCs w:val="0"/>
        <w:spacing w:val="-1"/>
        <w:w w:val="79"/>
        <w:sz w:val="20"/>
        <w:szCs w:val="20"/>
        <w:lang w:val="en-US" w:eastAsia="en-US" w:bidi="ar-SA"/>
      </w:rPr>
    </w:lvl>
    <w:lvl w:ilvl="2">
      <w:start w:val="0"/>
      <w:numFmt w:val="bullet"/>
      <w:lvlText w:val="●"/>
      <w:lvlJc w:val="left"/>
      <w:pPr>
        <w:ind w:left="877" w:hanging="720"/>
      </w:pPr>
      <w:rPr>
        <w:rFonts w:hint="default" w:ascii="Calibri" w:hAnsi="Calibri" w:eastAsia="Calibri" w:cs="Calibri"/>
        <w:b w:val="0"/>
        <w:bCs w:val="0"/>
        <w:i w:val="0"/>
        <w:iCs w:val="0"/>
        <w:spacing w:val="0"/>
        <w:w w:val="99"/>
        <w:sz w:val="20"/>
        <w:szCs w:val="20"/>
        <w:lang w:val="en-US" w:eastAsia="en-US" w:bidi="ar-SA"/>
      </w:rPr>
    </w:lvl>
    <w:lvl w:ilvl="3">
      <w:start w:val="0"/>
      <w:numFmt w:val="bullet"/>
      <w:lvlText w:val="•"/>
      <w:lvlJc w:val="left"/>
      <w:pPr>
        <w:ind w:left="2203" w:hanging="720"/>
      </w:pPr>
      <w:rPr>
        <w:rFonts w:hint="default"/>
        <w:lang w:val="en-US" w:eastAsia="en-US" w:bidi="ar-SA"/>
      </w:rPr>
    </w:lvl>
    <w:lvl w:ilvl="4">
      <w:start w:val="0"/>
      <w:numFmt w:val="bullet"/>
      <w:lvlText w:val="•"/>
      <w:lvlJc w:val="left"/>
      <w:pPr>
        <w:ind w:left="2865" w:hanging="720"/>
      </w:pPr>
      <w:rPr>
        <w:rFonts w:hint="default"/>
        <w:lang w:val="en-US" w:eastAsia="en-US" w:bidi="ar-SA"/>
      </w:rPr>
    </w:lvl>
    <w:lvl w:ilvl="5">
      <w:start w:val="0"/>
      <w:numFmt w:val="bullet"/>
      <w:lvlText w:val="•"/>
      <w:lvlJc w:val="left"/>
      <w:pPr>
        <w:ind w:left="3527" w:hanging="720"/>
      </w:pPr>
      <w:rPr>
        <w:rFonts w:hint="default"/>
        <w:lang w:val="en-US" w:eastAsia="en-US" w:bidi="ar-SA"/>
      </w:rPr>
    </w:lvl>
    <w:lvl w:ilvl="6">
      <w:start w:val="0"/>
      <w:numFmt w:val="bullet"/>
      <w:lvlText w:val="•"/>
      <w:lvlJc w:val="left"/>
      <w:pPr>
        <w:ind w:left="4189" w:hanging="720"/>
      </w:pPr>
      <w:rPr>
        <w:rFonts w:hint="default"/>
        <w:lang w:val="en-US" w:eastAsia="en-US" w:bidi="ar-SA"/>
      </w:rPr>
    </w:lvl>
    <w:lvl w:ilvl="7">
      <w:start w:val="0"/>
      <w:numFmt w:val="bullet"/>
      <w:lvlText w:val="•"/>
      <w:lvlJc w:val="left"/>
      <w:pPr>
        <w:ind w:left="4851" w:hanging="720"/>
      </w:pPr>
      <w:rPr>
        <w:rFonts w:hint="default"/>
        <w:lang w:val="en-US" w:eastAsia="en-US" w:bidi="ar-SA"/>
      </w:rPr>
    </w:lvl>
    <w:lvl w:ilvl="8">
      <w:start w:val="0"/>
      <w:numFmt w:val="bullet"/>
      <w:lvlText w:val="•"/>
      <w:lvlJc w:val="left"/>
      <w:pPr>
        <w:ind w:left="5512" w:hanging="720"/>
      </w:pPr>
      <w:rPr>
        <w:rFonts w:hint="default"/>
        <w:lang w:val="en-US" w:eastAsia="en-US" w:bidi="ar-SA"/>
      </w:rPr>
    </w:lvl>
  </w:abstractNum>
  <w:abstractNum w:abstractNumId="13">
    <w:multiLevelType w:val="hybridMultilevel"/>
    <w:lvl w:ilvl="0">
      <w:start w:val="0"/>
      <w:numFmt w:val="bullet"/>
      <w:lvlText w:val="●"/>
      <w:lvlJc w:val="left"/>
      <w:pPr>
        <w:ind w:left="877" w:hanging="720"/>
      </w:pPr>
      <w:rPr>
        <w:rFonts w:hint="default" w:ascii="Calibri" w:hAnsi="Calibri" w:eastAsia="Calibri" w:cs="Calibri"/>
        <w:b w:val="0"/>
        <w:bCs w:val="0"/>
        <w:i w:val="0"/>
        <w:iCs w:val="0"/>
        <w:spacing w:val="0"/>
        <w:w w:val="99"/>
        <w:sz w:val="20"/>
        <w:szCs w:val="20"/>
        <w:lang w:val="en-US" w:eastAsia="en-US" w:bidi="ar-SA"/>
      </w:rPr>
    </w:lvl>
    <w:lvl w:ilvl="1">
      <w:start w:val="0"/>
      <w:numFmt w:val="bullet"/>
      <w:lvlText w:val="•"/>
      <w:lvlJc w:val="left"/>
      <w:pPr>
        <w:ind w:left="1475" w:hanging="720"/>
      </w:pPr>
      <w:rPr>
        <w:rFonts w:hint="default"/>
        <w:lang w:val="en-US" w:eastAsia="en-US" w:bidi="ar-SA"/>
      </w:rPr>
    </w:lvl>
    <w:lvl w:ilvl="2">
      <w:start w:val="0"/>
      <w:numFmt w:val="bullet"/>
      <w:lvlText w:val="•"/>
      <w:lvlJc w:val="left"/>
      <w:pPr>
        <w:ind w:left="2071" w:hanging="720"/>
      </w:pPr>
      <w:rPr>
        <w:rFonts w:hint="default"/>
        <w:lang w:val="en-US" w:eastAsia="en-US" w:bidi="ar-SA"/>
      </w:rPr>
    </w:lvl>
    <w:lvl w:ilvl="3">
      <w:start w:val="0"/>
      <w:numFmt w:val="bullet"/>
      <w:lvlText w:val="•"/>
      <w:lvlJc w:val="left"/>
      <w:pPr>
        <w:ind w:left="2666" w:hanging="720"/>
      </w:pPr>
      <w:rPr>
        <w:rFonts w:hint="default"/>
        <w:lang w:val="en-US" w:eastAsia="en-US" w:bidi="ar-SA"/>
      </w:rPr>
    </w:lvl>
    <w:lvl w:ilvl="4">
      <w:start w:val="0"/>
      <w:numFmt w:val="bullet"/>
      <w:lvlText w:val="•"/>
      <w:lvlJc w:val="left"/>
      <w:pPr>
        <w:ind w:left="3262" w:hanging="720"/>
      </w:pPr>
      <w:rPr>
        <w:rFonts w:hint="default"/>
        <w:lang w:val="en-US" w:eastAsia="en-US" w:bidi="ar-SA"/>
      </w:rPr>
    </w:lvl>
    <w:lvl w:ilvl="5">
      <w:start w:val="0"/>
      <w:numFmt w:val="bullet"/>
      <w:lvlText w:val="•"/>
      <w:lvlJc w:val="left"/>
      <w:pPr>
        <w:ind w:left="3858" w:hanging="720"/>
      </w:pPr>
      <w:rPr>
        <w:rFonts w:hint="default"/>
        <w:lang w:val="en-US" w:eastAsia="en-US" w:bidi="ar-SA"/>
      </w:rPr>
    </w:lvl>
    <w:lvl w:ilvl="6">
      <w:start w:val="0"/>
      <w:numFmt w:val="bullet"/>
      <w:lvlText w:val="•"/>
      <w:lvlJc w:val="left"/>
      <w:pPr>
        <w:ind w:left="4453" w:hanging="720"/>
      </w:pPr>
      <w:rPr>
        <w:rFonts w:hint="default"/>
        <w:lang w:val="en-US" w:eastAsia="en-US" w:bidi="ar-SA"/>
      </w:rPr>
    </w:lvl>
    <w:lvl w:ilvl="7">
      <w:start w:val="0"/>
      <w:numFmt w:val="bullet"/>
      <w:lvlText w:val="•"/>
      <w:lvlJc w:val="left"/>
      <w:pPr>
        <w:ind w:left="5049" w:hanging="720"/>
      </w:pPr>
      <w:rPr>
        <w:rFonts w:hint="default"/>
        <w:lang w:val="en-US" w:eastAsia="en-US" w:bidi="ar-SA"/>
      </w:rPr>
    </w:lvl>
    <w:lvl w:ilvl="8">
      <w:start w:val="0"/>
      <w:numFmt w:val="bullet"/>
      <w:lvlText w:val="•"/>
      <w:lvlJc w:val="left"/>
      <w:pPr>
        <w:ind w:left="5645" w:hanging="720"/>
      </w:pPr>
      <w:rPr>
        <w:rFonts w:hint="default"/>
        <w:lang w:val="en-US" w:eastAsia="en-US" w:bidi="ar-SA"/>
      </w:rPr>
    </w:lvl>
  </w:abstractNum>
  <w:abstractNum w:abstractNumId="12">
    <w:multiLevelType w:val="hybridMultilevel"/>
    <w:lvl w:ilvl="0">
      <w:start w:val="1"/>
      <w:numFmt w:val="lowerLetter"/>
      <w:lvlText w:val="%1."/>
      <w:lvlJc w:val="left"/>
      <w:pPr>
        <w:ind w:left="877" w:hanging="720"/>
        <w:jc w:val="left"/>
      </w:pPr>
      <w:rPr>
        <w:rFonts w:hint="default" w:ascii="Arial" w:hAnsi="Arial" w:eastAsia="Arial" w:cs="Arial"/>
        <w:b w:val="0"/>
        <w:bCs w:val="0"/>
        <w:i w:val="0"/>
        <w:iCs w:val="0"/>
        <w:spacing w:val="0"/>
        <w:w w:val="101"/>
        <w:sz w:val="20"/>
        <w:szCs w:val="20"/>
        <w:lang w:val="en-US" w:eastAsia="en-US" w:bidi="ar-SA"/>
      </w:rPr>
    </w:lvl>
    <w:lvl w:ilvl="1">
      <w:start w:val="1"/>
      <w:numFmt w:val="decimal"/>
      <w:lvlText w:val="%2."/>
      <w:lvlJc w:val="left"/>
      <w:pPr>
        <w:ind w:left="421" w:hanging="264"/>
        <w:jc w:val="left"/>
      </w:pPr>
      <w:rPr>
        <w:rFonts w:hint="default" w:ascii="Arial" w:hAnsi="Arial" w:eastAsia="Arial" w:cs="Arial"/>
        <w:b w:val="0"/>
        <w:bCs w:val="0"/>
        <w:i w:val="0"/>
        <w:iCs w:val="0"/>
        <w:spacing w:val="-2"/>
        <w:w w:val="79"/>
        <w:sz w:val="28"/>
        <w:szCs w:val="28"/>
        <w:lang w:val="en-US" w:eastAsia="en-US" w:bidi="ar-SA"/>
      </w:rPr>
    </w:lvl>
    <w:lvl w:ilvl="2">
      <w:start w:val="0"/>
      <w:numFmt w:val="bullet"/>
      <w:lvlText w:val="●"/>
      <w:lvlJc w:val="left"/>
      <w:pPr>
        <w:ind w:left="877" w:hanging="720"/>
      </w:pPr>
      <w:rPr>
        <w:rFonts w:hint="default" w:ascii="Calibri" w:hAnsi="Calibri" w:eastAsia="Calibri" w:cs="Calibri"/>
        <w:b w:val="0"/>
        <w:bCs w:val="0"/>
        <w:i w:val="0"/>
        <w:iCs w:val="0"/>
        <w:spacing w:val="0"/>
        <w:w w:val="99"/>
        <w:sz w:val="20"/>
        <w:szCs w:val="20"/>
        <w:lang w:val="en-US" w:eastAsia="en-US" w:bidi="ar-SA"/>
      </w:rPr>
    </w:lvl>
    <w:lvl w:ilvl="3">
      <w:start w:val="0"/>
      <w:numFmt w:val="bullet"/>
      <w:lvlText w:val="•"/>
      <w:lvlJc w:val="left"/>
      <w:pPr>
        <w:ind w:left="2203" w:hanging="720"/>
      </w:pPr>
      <w:rPr>
        <w:rFonts w:hint="default"/>
        <w:lang w:val="en-US" w:eastAsia="en-US" w:bidi="ar-SA"/>
      </w:rPr>
    </w:lvl>
    <w:lvl w:ilvl="4">
      <w:start w:val="0"/>
      <w:numFmt w:val="bullet"/>
      <w:lvlText w:val="•"/>
      <w:lvlJc w:val="left"/>
      <w:pPr>
        <w:ind w:left="2865" w:hanging="720"/>
      </w:pPr>
      <w:rPr>
        <w:rFonts w:hint="default"/>
        <w:lang w:val="en-US" w:eastAsia="en-US" w:bidi="ar-SA"/>
      </w:rPr>
    </w:lvl>
    <w:lvl w:ilvl="5">
      <w:start w:val="0"/>
      <w:numFmt w:val="bullet"/>
      <w:lvlText w:val="•"/>
      <w:lvlJc w:val="left"/>
      <w:pPr>
        <w:ind w:left="3527" w:hanging="720"/>
      </w:pPr>
      <w:rPr>
        <w:rFonts w:hint="default"/>
        <w:lang w:val="en-US" w:eastAsia="en-US" w:bidi="ar-SA"/>
      </w:rPr>
    </w:lvl>
    <w:lvl w:ilvl="6">
      <w:start w:val="0"/>
      <w:numFmt w:val="bullet"/>
      <w:lvlText w:val="•"/>
      <w:lvlJc w:val="left"/>
      <w:pPr>
        <w:ind w:left="4189" w:hanging="720"/>
      </w:pPr>
      <w:rPr>
        <w:rFonts w:hint="default"/>
        <w:lang w:val="en-US" w:eastAsia="en-US" w:bidi="ar-SA"/>
      </w:rPr>
    </w:lvl>
    <w:lvl w:ilvl="7">
      <w:start w:val="0"/>
      <w:numFmt w:val="bullet"/>
      <w:lvlText w:val="•"/>
      <w:lvlJc w:val="left"/>
      <w:pPr>
        <w:ind w:left="4851" w:hanging="720"/>
      </w:pPr>
      <w:rPr>
        <w:rFonts w:hint="default"/>
        <w:lang w:val="en-US" w:eastAsia="en-US" w:bidi="ar-SA"/>
      </w:rPr>
    </w:lvl>
    <w:lvl w:ilvl="8">
      <w:start w:val="0"/>
      <w:numFmt w:val="bullet"/>
      <w:lvlText w:val="•"/>
      <w:lvlJc w:val="left"/>
      <w:pPr>
        <w:ind w:left="5512" w:hanging="720"/>
      </w:pPr>
      <w:rPr>
        <w:rFonts w:hint="default"/>
        <w:lang w:val="en-US" w:eastAsia="en-US" w:bidi="ar-SA"/>
      </w:rPr>
    </w:lvl>
  </w:abstractNum>
  <w:abstractNum w:abstractNumId="11">
    <w:multiLevelType w:val="hybridMultilevel"/>
    <w:lvl w:ilvl="0">
      <w:start w:val="0"/>
      <w:numFmt w:val="bullet"/>
      <w:lvlText w:val="-"/>
      <w:lvlJc w:val="left"/>
      <w:pPr>
        <w:ind w:left="882" w:hanging="721"/>
      </w:pPr>
      <w:rPr>
        <w:rFonts w:hint="default" w:ascii="Arial" w:hAnsi="Arial" w:eastAsia="Arial" w:cs="Arial"/>
        <w:b w:val="0"/>
        <w:bCs w:val="0"/>
        <w:i w:val="0"/>
        <w:iCs w:val="0"/>
        <w:spacing w:val="0"/>
        <w:w w:val="119"/>
        <w:sz w:val="20"/>
        <w:szCs w:val="20"/>
        <w:lang w:val="en-US" w:eastAsia="en-US" w:bidi="ar-SA"/>
      </w:rPr>
    </w:lvl>
    <w:lvl w:ilvl="1">
      <w:start w:val="0"/>
      <w:numFmt w:val="bullet"/>
      <w:lvlText w:val="•"/>
      <w:lvlJc w:val="left"/>
      <w:pPr>
        <w:ind w:left="1475" w:hanging="721"/>
      </w:pPr>
      <w:rPr>
        <w:rFonts w:hint="default"/>
        <w:lang w:val="en-US" w:eastAsia="en-US" w:bidi="ar-SA"/>
      </w:rPr>
    </w:lvl>
    <w:lvl w:ilvl="2">
      <w:start w:val="0"/>
      <w:numFmt w:val="bullet"/>
      <w:lvlText w:val="•"/>
      <w:lvlJc w:val="left"/>
      <w:pPr>
        <w:ind w:left="2071" w:hanging="721"/>
      </w:pPr>
      <w:rPr>
        <w:rFonts w:hint="default"/>
        <w:lang w:val="en-US" w:eastAsia="en-US" w:bidi="ar-SA"/>
      </w:rPr>
    </w:lvl>
    <w:lvl w:ilvl="3">
      <w:start w:val="0"/>
      <w:numFmt w:val="bullet"/>
      <w:lvlText w:val="•"/>
      <w:lvlJc w:val="left"/>
      <w:pPr>
        <w:ind w:left="2666" w:hanging="721"/>
      </w:pPr>
      <w:rPr>
        <w:rFonts w:hint="default"/>
        <w:lang w:val="en-US" w:eastAsia="en-US" w:bidi="ar-SA"/>
      </w:rPr>
    </w:lvl>
    <w:lvl w:ilvl="4">
      <w:start w:val="0"/>
      <w:numFmt w:val="bullet"/>
      <w:lvlText w:val="•"/>
      <w:lvlJc w:val="left"/>
      <w:pPr>
        <w:ind w:left="3262" w:hanging="721"/>
      </w:pPr>
      <w:rPr>
        <w:rFonts w:hint="default"/>
        <w:lang w:val="en-US" w:eastAsia="en-US" w:bidi="ar-SA"/>
      </w:rPr>
    </w:lvl>
    <w:lvl w:ilvl="5">
      <w:start w:val="0"/>
      <w:numFmt w:val="bullet"/>
      <w:lvlText w:val="•"/>
      <w:lvlJc w:val="left"/>
      <w:pPr>
        <w:ind w:left="3858" w:hanging="721"/>
      </w:pPr>
      <w:rPr>
        <w:rFonts w:hint="default"/>
        <w:lang w:val="en-US" w:eastAsia="en-US" w:bidi="ar-SA"/>
      </w:rPr>
    </w:lvl>
    <w:lvl w:ilvl="6">
      <w:start w:val="0"/>
      <w:numFmt w:val="bullet"/>
      <w:lvlText w:val="•"/>
      <w:lvlJc w:val="left"/>
      <w:pPr>
        <w:ind w:left="4453" w:hanging="721"/>
      </w:pPr>
      <w:rPr>
        <w:rFonts w:hint="default"/>
        <w:lang w:val="en-US" w:eastAsia="en-US" w:bidi="ar-SA"/>
      </w:rPr>
    </w:lvl>
    <w:lvl w:ilvl="7">
      <w:start w:val="0"/>
      <w:numFmt w:val="bullet"/>
      <w:lvlText w:val="•"/>
      <w:lvlJc w:val="left"/>
      <w:pPr>
        <w:ind w:left="5049" w:hanging="721"/>
      </w:pPr>
      <w:rPr>
        <w:rFonts w:hint="default"/>
        <w:lang w:val="en-US" w:eastAsia="en-US" w:bidi="ar-SA"/>
      </w:rPr>
    </w:lvl>
    <w:lvl w:ilvl="8">
      <w:start w:val="0"/>
      <w:numFmt w:val="bullet"/>
      <w:lvlText w:val="•"/>
      <w:lvlJc w:val="left"/>
      <w:pPr>
        <w:ind w:left="5645" w:hanging="721"/>
      </w:pPr>
      <w:rPr>
        <w:rFonts w:hint="default"/>
        <w:lang w:val="en-US" w:eastAsia="en-US" w:bidi="ar-SA"/>
      </w:rPr>
    </w:lvl>
  </w:abstractNum>
  <w:abstractNum w:abstractNumId="10">
    <w:multiLevelType w:val="hybridMultilevel"/>
    <w:lvl w:ilvl="0">
      <w:start w:val="1"/>
      <w:numFmt w:val="decimal"/>
      <w:lvlText w:val="%1."/>
      <w:lvlJc w:val="left"/>
      <w:pPr>
        <w:ind w:left="419" w:hanging="262"/>
        <w:jc w:val="left"/>
      </w:pPr>
      <w:rPr>
        <w:rFonts w:hint="default" w:ascii="Arial" w:hAnsi="Arial" w:eastAsia="Arial" w:cs="Arial"/>
        <w:b w:val="0"/>
        <w:bCs w:val="0"/>
        <w:i w:val="0"/>
        <w:iCs w:val="0"/>
        <w:spacing w:val="-1"/>
        <w:w w:val="79"/>
        <w:sz w:val="28"/>
        <w:szCs w:val="28"/>
        <w:lang w:val="en-US" w:eastAsia="en-US" w:bidi="ar-SA"/>
      </w:rPr>
    </w:lvl>
    <w:lvl w:ilvl="1">
      <w:start w:val="1"/>
      <w:numFmt w:val="decimal"/>
      <w:lvlText w:val="%2."/>
      <w:lvlJc w:val="left"/>
      <w:pPr>
        <w:ind w:left="878" w:hanging="721"/>
        <w:jc w:val="left"/>
      </w:pPr>
      <w:rPr>
        <w:rFonts w:hint="default" w:ascii="Arial" w:hAnsi="Arial" w:eastAsia="Arial" w:cs="Arial"/>
        <w:b w:val="0"/>
        <w:bCs w:val="0"/>
        <w:i w:val="0"/>
        <w:iCs w:val="0"/>
        <w:spacing w:val="-1"/>
        <w:w w:val="79"/>
        <w:sz w:val="20"/>
        <w:szCs w:val="20"/>
        <w:lang w:val="en-US" w:eastAsia="en-US" w:bidi="ar-SA"/>
      </w:rPr>
    </w:lvl>
    <w:lvl w:ilvl="2">
      <w:start w:val="0"/>
      <w:numFmt w:val="bullet"/>
      <w:lvlText w:val="•"/>
      <w:lvlJc w:val="left"/>
      <w:pPr>
        <w:ind w:left="1541" w:hanging="721"/>
      </w:pPr>
      <w:rPr>
        <w:rFonts w:hint="default"/>
        <w:lang w:val="en-US" w:eastAsia="en-US" w:bidi="ar-SA"/>
      </w:rPr>
    </w:lvl>
    <w:lvl w:ilvl="3">
      <w:start w:val="0"/>
      <w:numFmt w:val="bullet"/>
      <w:lvlText w:val="•"/>
      <w:lvlJc w:val="left"/>
      <w:pPr>
        <w:ind w:left="2203" w:hanging="721"/>
      </w:pPr>
      <w:rPr>
        <w:rFonts w:hint="default"/>
        <w:lang w:val="en-US" w:eastAsia="en-US" w:bidi="ar-SA"/>
      </w:rPr>
    </w:lvl>
    <w:lvl w:ilvl="4">
      <w:start w:val="0"/>
      <w:numFmt w:val="bullet"/>
      <w:lvlText w:val="•"/>
      <w:lvlJc w:val="left"/>
      <w:pPr>
        <w:ind w:left="2865" w:hanging="721"/>
      </w:pPr>
      <w:rPr>
        <w:rFonts w:hint="default"/>
        <w:lang w:val="en-US" w:eastAsia="en-US" w:bidi="ar-SA"/>
      </w:rPr>
    </w:lvl>
    <w:lvl w:ilvl="5">
      <w:start w:val="0"/>
      <w:numFmt w:val="bullet"/>
      <w:lvlText w:val="•"/>
      <w:lvlJc w:val="left"/>
      <w:pPr>
        <w:ind w:left="3527" w:hanging="721"/>
      </w:pPr>
      <w:rPr>
        <w:rFonts w:hint="default"/>
        <w:lang w:val="en-US" w:eastAsia="en-US" w:bidi="ar-SA"/>
      </w:rPr>
    </w:lvl>
    <w:lvl w:ilvl="6">
      <w:start w:val="0"/>
      <w:numFmt w:val="bullet"/>
      <w:lvlText w:val="•"/>
      <w:lvlJc w:val="left"/>
      <w:pPr>
        <w:ind w:left="4189" w:hanging="721"/>
      </w:pPr>
      <w:rPr>
        <w:rFonts w:hint="default"/>
        <w:lang w:val="en-US" w:eastAsia="en-US" w:bidi="ar-SA"/>
      </w:rPr>
    </w:lvl>
    <w:lvl w:ilvl="7">
      <w:start w:val="0"/>
      <w:numFmt w:val="bullet"/>
      <w:lvlText w:val="•"/>
      <w:lvlJc w:val="left"/>
      <w:pPr>
        <w:ind w:left="4851" w:hanging="721"/>
      </w:pPr>
      <w:rPr>
        <w:rFonts w:hint="default"/>
        <w:lang w:val="en-US" w:eastAsia="en-US" w:bidi="ar-SA"/>
      </w:rPr>
    </w:lvl>
    <w:lvl w:ilvl="8">
      <w:start w:val="0"/>
      <w:numFmt w:val="bullet"/>
      <w:lvlText w:val="•"/>
      <w:lvlJc w:val="left"/>
      <w:pPr>
        <w:ind w:left="5512" w:hanging="721"/>
      </w:pPr>
      <w:rPr>
        <w:rFonts w:hint="default"/>
        <w:lang w:val="en-US" w:eastAsia="en-US" w:bidi="ar-SA"/>
      </w:rPr>
    </w:lvl>
  </w:abstractNum>
  <w:abstractNum w:abstractNumId="9">
    <w:multiLevelType w:val="hybridMultilevel"/>
    <w:lvl w:ilvl="0">
      <w:start w:val="1"/>
      <w:numFmt w:val="lowerLetter"/>
      <w:lvlText w:val="%1."/>
      <w:lvlJc w:val="left"/>
      <w:pPr>
        <w:ind w:left="877" w:hanging="720"/>
        <w:jc w:val="left"/>
      </w:pPr>
      <w:rPr>
        <w:rFonts w:hint="default" w:ascii="Arial" w:hAnsi="Arial" w:eastAsia="Arial" w:cs="Arial"/>
        <w:b w:val="0"/>
        <w:bCs w:val="0"/>
        <w:i w:val="0"/>
        <w:iCs w:val="0"/>
        <w:spacing w:val="0"/>
        <w:w w:val="101"/>
        <w:sz w:val="20"/>
        <w:szCs w:val="20"/>
        <w:lang w:val="en-US" w:eastAsia="en-US" w:bidi="ar-SA"/>
      </w:rPr>
    </w:lvl>
    <w:lvl w:ilvl="1">
      <w:start w:val="0"/>
      <w:numFmt w:val="bullet"/>
      <w:lvlText w:val="•"/>
      <w:lvlJc w:val="left"/>
      <w:pPr>
        <w:ind w:left="1475" w:hanging="720"/>
      </w:pPr>
      <w:rPr>
        <w:rFonts w:hint="default"/>
        <w:lang w:val="en-US" w:eastAsia="en-US" w:bidi="ar-SA"/>
      </w:rPr>
    </w:lvl>
    <w:lvl w:ilvl="2">
      <w:start w:val="0"/>
      <w:numFmt w:val="bullet"/>
      <w:lvlText w:val="•"/>
      <w:lvlJc w:val="left"/>
      <w:pPr>
        <w:ind w:left="2071" w:hanging="720"/>
      </w:pPr>
      <w:rPr>
        <w:rFonts w:hint="default"/>
        <w:lang w:val="en-US" w:eastAsia="en-US" w:bidi="ar-SA"/>
      </w:rPr>
    </w:lvl>
    <w:lvl w:ilvl="3">
      <w:start w:val="0"/>
      <w:numFmt w:val="bullet"/>
      <w:lvlText w:val="•"/>
      <w:lvlJc w:val="left"/>
      <w:pPr>
        <w:ind w:left="2666" w:hanging="720"/>
      </w:pPr>
      <w:rPr>
        <w:rFonts w:hint="default"/>
        <w:lang w:val="en-US" w:eastAsia="en-US" w:bidi="ar-SA"/>
      </w:rPr>
    </w:lvl>
    <w:lvl w:ilvl="4">
      <w:start w:val="0"/>
      <w:numFmt w:val="bullet"/>
      <w:lvlText w:val="•"/>
      <w:lvlJc w:val="left"/>
      <w:pPr>
        <w:ind w:left="3262" w:hanging="720"/>
      </w:pPr>
      <w:rPr>
        <w:rFonts w:hint="default"/>
        <w:lang w:val="en-US" w:eastAsia="en-US" w:bidi="ar-SA"/>
      </w:rPr>
    </w:lvl>
    <w:lvl w:ilvl="5">
      <w:start w:val="0"/>
      <w:numFmt w:val="bullet"/>
      <w:lvlText w:val="•"/>
      <w:lvlJc w:val="left"/>
      <w:pPr>
        <w:ind w:left="3858" w:hanging="720"/>
      </w:pPr>
      <w:rPr>
        <w:rFonts w:hint="default"/>
        <w:lang w:val="en-US" w:eastAsia="en-US" w:bidi="ar-SA"/>
      </w:rPr>
    </w:lvl>
    <w:lvl w:ilvl="6">
      <w:start w:val="0"/>
      <w:numFmt w:val="bullet"/>
      <w:lvlText w:val="•"/>
      <w:lvlJc w:val="left"/>
      <w:pPr>
        <w:ind w:left="4453" w:hanging="720"/>
      </w:pPr>
      <w:rPr>
        <w:rFonts w:hint="default"/>
        <w:lang w:val="en-US" w:eastAsia="en-US" w:bidi="ar-SA"/>
      </w:rPr>
    </w:lvl>
    <w:lvl w:ilvl="7">
      <w:start w:val="0"/>
      <w:numFmt w:val="bullet"/>
      <w:lvlText w:val="•"/>
      <w:lvlJc w:val="left"/>
      <w:pPr>
        <w:ind w:left="5049" w:hanging="720"/>
      </w:pPr>
      <w:rPr>
        <w:rFonts w:hint="default"/>
        <w:lang w:val="en-US" w:eastAsia="en-US" w:bidi="ar-SA"/>
      </w:rPr>
    </w:lvl>
    <w:lvl w:ilvl="8">
      <w:start w:val="0"/>
      <w:numFmt w:val="bullet"/>
      <w:lvlText w:val="•"/>
      <w:lvlJc w:val="left"/>
      <w:pPr>
        <w:ind w:left="5645" w:hanging="720"/>
      </w:pPr>
      <w:rPr>
        <w:rFonts w:hint="default"/>
        <w:lang w:val="en-US" w:eastAsia="en-US" w:bidi="ar-SA"/>
      </w:rPr>
    </w:lvl>
  </w:abstractNum>
  <w:abstractNum w:abstractNumId="8">
    <w:multiLevelType w:val="hybridMultilevel"/>
    <w:lvl w:ilvl="0">
      <w:start w:val="1"/>
      <w:numFmt w:val="decimal"/>
      <w:lvlText w:val="%1."/>
      <w:lvlJc w:val="left"/>
      <w:pPr>
        <w:ind w:left="422" w:hanging="264"/>
        <w:jc w:val="left"/>
      </w:pPr>
      <w:rPr>
        <w:rFonts w:hint="default" w:ascii="Arial" w:hAnsi="Arial" w:eastAsia="Arial" w:cs="Arial"/>
        <w:b w:val="0"/>
        <w:bCs w:val="0"/>
        <w:i w:val="0"/>
        <w:iCs w:val="0"/>
        <w:spacing w:val="-1"/>
        <w:w w:val="79"/>
        <w:sz w:val="28"/>
        <w:szCs w:val="28"/>
        <w:lang w:val="en-US" w:eastAsia="en-US" w:bidi="ar-SA"/>
      </w:rPr>
    </w:lvl>
    <w:lvl w:ilvl="1">
      <w:start w:val="0"/>
      <w:numFmt w:val="bullet"/>
      <w:lvlText w:val="•"/>
      <w:lvlJc w:val="left"/>
      <w:pPr>
        <w:ind w:left="1061" w:hanging="264"/>
      </w:pPr>
      <w:rPr>
        <w:rFonts w:hint="default"/>
        <w:lang w:val="en-US" w:eastAsia="en-US" w:bidi="ar-SA"/>
      </w:rPr>
    </w:lvl>
    <w:lvl w:ilvl="2">
      <w:start w:val="0"/>
      <w:numFmt w:val="bullet"/>
      <w:lvlText w:val="•"/>
      <w:lvlJc w:val="left"/>
      <w:pPr>
        <w:ind w:left="1703" w:hanging="264"/>
      </w:pPr>
      <w:rPr>
        <w:rFonts w:hint="default"/>
        <w:lang w:val="en-US" w:eastAsia="en-US" w:bidi="ar-SA"/>
      </w:rPr>
    </w:lvl>
    <w:lvl w:ilvl="3">
      <w:start w:val="0"/>
      <w:numFmt w:val="bullet"/>
      <w:lvlText w:val="•"/>
      <w:lvlJc w:val="left"/>
      <w:pPr>
        <w:ind w:left="2344" w:hanging="264"/>
      </w:pPr>
      <w:rPr>
        <w:rFonts w:hint="default"/>
        <w:lang w:val="en-US" w:eastAsia="en-US" w:bidi="ar-SA"/>
      </w:rPr>
    </w:lvl>
    <w:lvl w:ilvl="4">
      <w:start w:val="0"/>
      <w:numFmt w:val="bullet"/>
      <w:lvlText w:val="•"/>
      <w:lvlJc w:val="left"/>
      <w:pPr>
        <w:ind w:left="2986" w:hanging="264"/>
      </w:pPr>
      <w:rPr>
        <w:rFonts w:hint="default"/>
        <w:lang w:val="en-US" w:eastAsia="en-US" w:bidi="ar-SA"/>
      </w:rPr>
    </w:lvl>
    <w:lvl w:ilvl="5">
      <w:start w:val="0"/>
      <w:numFmt w:val="bullet"/>
      <w:lvlText w:val="•"/>
      <w:lvlJc w:val="left"/>
      <w:pPr>
        <w:ind w:left="3628" w:hanging="264"/>
      </w:pPr>
      <w:rPr>
        <w:rFonts w:hint="default"/>
        <w:lang w:val="en-US" w:eastAsia="en-US" w:bidi="ar-SA"/>
      </w:rPr>
    </w:lvl>
    <w:lvl w:ilvl="6">
      <w:start w:val="0"/>
      <w:numFmt w:val="bullet"/>
      <w:lvlText w:val="•"/>
      <w:lvlJc w:val="left"/>
      <w:pPr>
        <w:ind w:left="4269" w:hanging="264"/>
      </w:pPr>
      <w:rPr>
        <w:rFonts w:hint="default"/>
        <w:lang w:val="en-US" w:eastAsia="en-US" w:bidi="ar-SA"/>
      </w:rPr>
    </w:lvl>
    <w:lvl w:ilvl="7">
      <w:start w:val="0"/>
      <w:numFmt w:val="bullet"/>
      <w:lvlText w:val="•"/>
      <w:lvlJc w:val="left"/>
      <w:pPr>
        <w:ind w:left="4911" w:hanging="264"/>
      </w:pPr>
      <w:rPr>
        <w:rFonts w:hint="default"/>
        <w:lang w:val="en-US" w:eastAsia="en-US" w:bidi="ar-SA"/>
      </w:rPr>
    </w:lvl>
    <w:lvl w:ilvl="8">
      <w:start w:val="0"/>
      <w:numFmt w:val="bullet"/>
      <w:lvlText w:val="•"/>
      <w:lvlJc w:val="left"/>
      <w:pPr>
        <w:ind w:left="5553" w:hanging="264"/>
      </w:pPr>
      <w:rPr>
        <w:rFonts w:hint="default"/>
        <w:lang w:val="en-US" w:eastAsia="en-US" w:bidi="ar-SA"/>
      </w:rPr>
    </w:lvl>
  </w:abstractNum>
  <w:abstractNum w:abstractNumId="7">
    <w:multiLevelType w:val="hybridMultilevel"/>
    <w:lvl w:ilvl="0">
      <w:start w:val="0"/>
      <w:numFmt w:val="bullet"/>
      <w:lvlText w:val="●"/>
      <w:lvlJc w:val="left"/>
      <w:pPr>
        <w:ind w:left="877" w:hanging="720"/>
      </w:pPr>
      <w:rPr>
        <w:rFonts w:hint="default" w:ascii="Calibri" w:hAnsi="Calibri" w:eastAsia="Calibri" w:cs="Calibri"/>
        <w:b w:val="0"/>
        <w:bCs w:val="0"/>
        <w:i w:val="0"/>
        <w:iCs w:val="0"/>
        <w:spacing w:val="0"/>
        <w:w w:val="99"/>
        <w:sz w:val="20"/>
        <w:szCs w:val="20"/>
        <w:lang w:val="en-US" w:eastAsia="en-US" w:bidi="ar-SA"/>
      </w:rPr>
    </w:lvl>
    <w:lvl w:ilvl="1">
      <w:start w:val="0"/>
      <w:numFmt w:val="bullet"/>
      <w:lvlText w:val="•"/>
      <w:lvlJc w:val="left"/>
      <w:pPr>
        <w:ind w:left="1475" w:hanging="720"/>
      </w:pPr>
      <w:rPr>
        <w:rFonts w:hint="default"/>
        <w:lang w:val="en-US" w:eastAsia="en-US" w:bidi="ar-SA"/>
      </w:rPr>
    </w:lvl>
    <w:lvl w:ilvl="2">
      <w:start w:val="0"/>
      <w:numFmt w:val="bullet"/>
      <w:lvlText w:val="•"/>
      <w:lvlJc w:val="left"/>
      <w:pPr>
        <w:ind w:left="2071" w:hanging="720"/>
      </w:pPr>
      <w:rPr>
        <w:rFonts w:hint="default"/>
        <w:lang w:val="en-US" w:eastAsia="en-US" w:bidi="ar-SA"/>
      </w:rPr>
    </w:lvl>
    <w:lvl w:ilvl="3">
      <w:start w:val="0"/>
      <w:numFmt w:val="bullet"/>
      <w:lvlText w:val="•"/>
      <w:lvlJc w:val="left"/>
      <w:pPr>
        <w:ind w:left="2666" w:hanging="720"/>
      </w:pPr>
      <w:rPr>
        <w:rFonts w:hint="default"/>
        <w:lang w:val="en-US" w:eastAsia="en-US" w:bidi="ar-SA"/>
      </w:rPr>
    </w:lvl>
    <w:lvl w:ilvl="4">
      <w:start w:val="0"/>
      <w:numFmt w:val="bullet"/>
      <w:lvlText w:val="•"/>
      <w:lvlJc w:val="left"/>
      <w:pPr>
        <w:ind w:left="3262" w:hanging="720"/>
      </w:pPr>
      <w:rPr>
        <w:rFonts w:hint="default"/>
        <w:lang w:val="en-US" w:eastAsia="en-US" w:bidi="ar-SA"/>
      </w:rPr>
    </w:lvl>
    <w:lvl w:ilvl="5">
      <w:start w:val="0"/>
      <w:numFmt w:val="bullet"/>
      <w:lvlText w:val="•"/>
      <w:lvlJc w:val="left"/>
      <w:pPr>
        <w:ind w:left="3858" w:hanging="720"/>
      </w:pPr>
      <w:rPr>
        <w:rFonts w:hint="default"/>
        <w:lang w:val="en-US" w:eastAsia="en-US" w:bidi="ar-SA"/>
      </w:rPr>
    </w:lvl>
    <w:lvl w:ilvl="6">
      <w:start w:val="0"/>
      <w:numFmt w:val="bullet"/>
      <w:lvlText w:val="•"/>
      <w:lvlJc w:val="left"/>
      <w:pPr>
        <w:ind w:left="4453" w:hanging="720"/>
      </w:pPr>
      <w:rPr>
        <w:rFonts w:hint="default"/>
        <w:lang w:val="en-US" w:eastAsia="en-US" w:bidi="ar-SA"/>
      </w:rPr>
    </w:lvl>
    <w:lvl w:ilvl="7">
      <w:start w:val="0"/>
      <w:numFmt w:val="bullet"/>
      <w:lvlText w:val="•"/>
      <w:lvlJc w:val="left"/>
      <w:pPr>
        <w:ind w:left="5049" w:hanging="720"/>
      </w:pPr>
      <w:rPr>
        <w:rFonts w:hint="default"/>
        <w:lang w:val="en-US" w:eastAsia="en-US" w:bidi="ar-SA"/>
      </w:rPr>
    </w:lvl>
    <w:lvl w:ilvl="8">
      <w:start w:val="0"/>
      <w:numFmt w:val="bullet"/>
      <w:lvlText w:val="•"/>
      <w:lvlJc w:val="left"/>
      <w:pPr>
        <w:ind w:left="5645" w:hanging="720"/>
      </w:pPr>
      <w:rPr>
        <w:rFonts w:hint="default"/>
        <w:lang w:val="en-US" w:eastAsia="en-US" w:bidi="ar-SA"/>
      </w:rPr>
    </w:lvl>
  </w:abstractNum>
  <w:abstractNum w:abstractNumId="6">
    <w:multiLevelType w:val="hybridMultilevel"/>
    <w:lvl w:ilvl="0">
      <w:start w:val="1"/>
      <w:numFmt w:val="decimal"/>
      <w:lvlText w:val="%1."/>
      <w:lvlJc w:val="left"/>
      <w:pPr>
        <w:ind w:left="419" w:hanging="262"/>
        <w:jc w:val="left"/>
      </w:pPr>
      <w:rPr>
        <w:rFonts w:hint="default" w:ascii="Arial" w:hAnsi="Arial" w:eastAsia="Arial" w:cs="Arial"/>
        <w:b w:val="0"/>
        <w:bCs w:val="0"/>
        <w:i w:val="0"/>
        <w:iCs w:val="0"/>
        <w:spacing w:val="-1"/>
        <w:w w:val="79"/>
        <w:sz w:val="28"/>
        <w:szCs w:val="28"/>
        <w:lang w:val="en-US" w:eastAsia="en-US" w:bidi="ar-SA"/>
      </w:rPr>
    </w:lvl>
    <w:lvl w:ilvl="1">
      <w:start w:val="0"/>
      <w:numFmt w:val="bullet"/>
      <w:lvlText w:val="-"/>
      <w:lvlJc w:val="left"/>
      <w:pPr>
        <w:ind w:left="877" w:hanging="720"/>
      </w:pPr>
      <w:rPr>
        <w:rFonts w:hint="default" w:ascii="Garamond" w:hAnsi="Garamond" w:eastAsia="Garamond" w:cs="Garamond"/>
        <w:b w:val="0"/>
        <w:bCs w:val="0"/>
        <w:i w:val="0"/>
        <w:iCs w:val="0"/>
        <w:spacing w:val="0"/>
        <w:w w:val="99"/>
        <w:sz w:val="20"/>
        <w:szCs w:val="20"/>
        <w:lang w:val="en-US" w:eastAsia="en-US" w:bidi="ar-SA"/>
      </w:rPr>
    </w:lvl>
    <w:lvl w:ilvl="2">
      <w:start w:val="0"/>
      <w:numFmt w:val="bullet"/>
      <w:lvlText w:val="•"/>
      <w:lvlJc w:val="left"/>
      <w:pPr>
        <w:ind w:left="1541" w:hanging="720"/>
      </w:pPr>
      <w:rPr>
        <w:rFonts w:hint="default"/>
        <w:lang w:val="en-US" w:eastAsia="en-US" w:bidi="ar-SA"/>
      </w:rPr>
    </w:lvl>
    <w:lvl w:ilvl="3">
      <w:start w:val="0"/>
      <w:numFmt w:val="bullet"/>
      <w:lvlText w:val="•"/>
      <w:lvlJc w:val="left"/>
      <w:pPr>
        <w:ind w:left="2203" w:hanging="720"/>
      </w:pPr>
      <w:rPr>
        <w:rFonts w:hint="default"/>
        <w:lang w:val="en-US" w:eastAsia="en-US" w:bidi="ar-SA"/>
      </w:rPr>
    </w:lvl>
    <w:lvl w:ilvl="4">
      <w:start w:val="0"/>
      <w:numFmt w:val="bullet"/>
      <w:lvlText w:val="•"/>
      <w:lvlJc w:val="left"/>
      <w:pPr>
        <w:ind w:left="2865" w:hanging="720"/>
      </w:pPr>
      <w:rPr>
        <w:rFonts w:hint="default"/>
        <w:lang w:val="en-US" w:eastAsia="en-US" w:bidi="ar-SA"/>
      </w:rPr>
    </w:lvl>
    <w:lvl w:ilvl="5">
      <w:start w:val="0"/>
      <w:numFmt w:val="bullet"/>
      <w:lvlText w:val="•"/>
      <w:lvlJc w:val="left"/>
      <w:pPr>
        <w:ind w:left="3527" w:hanging="720"/>
      </w:pPr>
      <w:rPr>
        <w:rFonts w:hint="default"/>
        <w:lang w:val="en-US" w:eastAsia="en-US" w:bidi="ar-SA"/>
      </w:rPr>
    </w:lvl>
    <w:lvl w:ilvl="6">
      <w:start w:val="0"/>
      <w:numFmt w:val="bullet"/>
      <w:lvlText w:val="•"/>
      <w:lvlJc w:val="left"/>
      <w:pPr>
        <w:ind w:left="4189" w:hanging="720"/>
      </w:pPr>
      <w:rPr>
        <w:rFonts w:hint="default"/>
        <w:lang w:val="en-US" w:eastAsia="en-US" w:bidi="ar-SA"/>
      </w:rPr>
    </w:lvl>
    <w:lvl w:ilvl="7">
      <w:start w:val="0"/>
      <w:numFmt w:val="bullet"/>
      <w:lvlText w:val="•"/>
      <w:lvlJc w:val="left"/>
      <w:pPr>
        <w:ind w:left="4851" w:hanging="720"/>
      </w:pPr>
      <w:rPr>
        <w:rFonts w:hint="default"/>
        <w:lang w:val="en-US" w:eastAsia="en-US" w:bidi="ar-SA"/>
      </w:rPr>
    </w:lvl>
    <w:lvl w:ilvl="8">
      <w:start w:val="0"/>
      <w:numFmt w:val="bullet"/>
      <w:lvlText w:val="•"/>
      <w:lvlJc w:val="left"/>
      <w:pPr>
        <w:ind w:left="5512" w:hanging="720"/>
      </w:pPr>
      <w:rPr>
        <w:rFonts w:hint="default"/>
        <w:lang w:val="en-US" w:eastAsia="en-US" w:bidi="ar-SA"/>
      </w:rPr>
    </w:lvl>
  </w:abstractNum>
  <w:abstractNum w:abstractNumId="5">
    <w:multiLevelType w:val="hybridMultilevel"/>
    <w:lvl w:ilvl="0">
      <w:start w:val="0"/>
      <w:numFmt w:val="bullet"/>
      <w:lvlText w:val="-"/>
      <w:lvlJc w:val="left"/>
      <w:pPr>
        <w:ind w:left="882" w:hanging="720"/>
      </w:pPr>
      <w:rPr>
        <w:rFonts w:hint="default" w:ascii="Garamond" w:hAnsi="Garamond" w:eastAsia="Garamond" w:cs="Garamond"/>
        <w:b w:val="0"/>
        <w:bCs w:val="0"/>
        <w:i w:val="0"/>
        <w:iCs w:val="0"/>
        <w:spacing w:val="0"/>
        <w:w w:val="99"/>
        <w:sz w:val="20"/>
        <w:szCs w:val="20"/>
        <w:lang w:val="en-US" w:eastAsia="en-US" w:bidi="ar-SA"/>
      </w:rPr>
    </w:lvl>
    <w:lvl w:ilvl="1">
      <w:start w:val="0"/>
      <w:numFmt w:val="bullet"/>
      <w:lvlText w:val="•"/>
      <w:lvlJc w:val="left"/>
      <w:pPr>
        <w:ind w:left="1475" w:hanging="720"/>
      </w:pPr>
      <w:rPr>
        <w:rFonts w:hint="default"/>
        <w:lang w:val="en-US" w:eastAsia="en-US" w:bidi="ar-SA"/>
      </w:rPr>
    </w:lvl>
    <w:lvl w:ilvl="2">
      <w:start w:val="0"/>
      <w:numFmt w:val="bullet"/>
      <w:lvlText w:val="•"/>
      <w:lvlJc w:val="left"/>
      <w:pPr>
        <w:ind w:left="2071" w:hanging="720"/>
      </w:pPr>
      <w:rPr>
        <w:rFonts w:hint="default"/>
        <w:lang w:val="en-US" w:eastAsia="en-US" w:bidi="ar-SA"/>
      </w:rPr>
    </w:lvl>
    <w:lvl w:ilvl="3">
      <w:start w:val="0"/>
      <w:numFmt w:val="bullet"/>
      <w:lvlText w:val="•"/>
      <w:lvlJc w:val="left"/>
      <w:pPr>
        <w:ind w:left="2666" w:hanging="720"/>
      </w:pPr>
      <w:rPr>
        <w:rFonts w:hint="default"/>
        <w:lang w:val="en-US" w:eastAsia="en-US" w:bidi="ar-SA"/>
      </w:rPr>
    </w:lvl>
    <w:lvl w:ilvl="4">
      <w:start w:val="0"/>
      <w:numFmt w:val="bullet"/>
      <w:lvlText w:val="•"/>
      <w:lvlJc w:val="left"/>
      <w:pPr>
        <w:ind w:left="3262" w:hanging="720"/>
      </w:pPr>
      <w:rPr>
        <w:rFonts w:hint="default"/>
        <w:lang w:val="en-US" w:eastAsia="en-US" w:bidi="ar-SA"/>
      </w:rPr>
    </w:lvl>
    <w:lvl w:ilvl="5">
      <w:start w:val="0"/>
      <w:numFmt w:val="bullet"/>
      <w:lvlText w:val="•"/>
      <w:lvlJc w:val="left"/>
      <w:pPr>
        <w:ind w:left="3858" w:hanging="720"/>
      </w:pPr>
      <w:rPr>
        <w:rFonts w:hint="default"/>
        <w:lang w:val="en-US" w:eastAsia="en-US" w:bidi="ar-SA"/>
      </w:rPr>
    </w:lvl>
    <w:lvl w:ilvl="6">
      <w:start w:val="0"/>
      <w:numFmt w:val="bullet"/>
      <w:lvlText w:val="•"/>
      <w:lvlJc w:val="left"/>
      <w:pPr>
        <w:ind w:left="4453" w:hanging="720"/>
      </w:pPr>
      <w:rPr>
        <w:rFonts w:hint="default"/>
        <w:lang w:val="en-US" w:eastAsia="en-US" w:bidi="ar-SA"/>
      </w:rPr>
    </w:lvl>
    <w:lvl w:ilvl="7">
      <w:start w:val="0"/>
      <w:numFmt w:val="bullet"/>
      <w:lvlText w:val="•"/>
      <w:lvlJc w:val="left"/>
      <w:pPr>
        <w:ind w:left="5049" w:hanging="720"/>
      </w:pPr>
      <w:rPr>
        <w:rFonts w:hint="default"/>
        <w:lang w:val="en-US" w:eastAsia="en-US" w:bidi="ar-SA"/>
      </w:rPr>
    </w:lvl>
    <w:lvl w:ilvl="8">
      <w:start w:val="0"/>
      <w:numFmt w:val="bullet"/>
      <w:lvlText w:val="•"/>
      <w:lvlJc w:val="left"/>
      <w:pPr>
        <w:ind w:left="5645" w:hanging="720"/>
      </w:pPr>
      <w:rPr>
        <w:rFonts w:hint="default"/>
        <w:lang w:val="en-US" w:eastAsia="en-US" w:bidi="ar-SA"/>
      </w:rPr>
    </w:lvl>
  </w:abstractNum>
  <w:abstractNum w:abstractNumId="4">
    <w:multiLevelType w:val="hybridMultilevel"/>
    <w:lvl w:ilvl="0">
      <w:start w:val="0"/>
      <w:numFmt w:val="bullet"/>
      <w:lvlText w:val="●"/>
      <w:lvlJc w:val="left"/>
      <w:pPr>
        <w:ind w:left="882" w:hanging="812"/>
      </w:pPr>
      <w:rPr>
        <w:rFonts w:hint="default" w:ascii="Calibri" w:hAnsi="Calibri" w:eastAsia="Calibri" w:cs="Calibri"/>
        <w:b w:val="0"/>
        <w:bCs w:val="0"/>
        <w:i w:val="0"/>
        <w:iCs w:val="0"/>
        <w:spacing w:val="0"/>
        <w:w w:val="99"/>
        <w:sz w:val="20"/>
        <w:szCs w:val="20"/>
        <w:lang w:val="en-US" w:eastAsia="en-US" w:bidi="ar-SA"/>
      </w:rPr>
    </w:lvl>
    <w:lvl w:ilvl="1">
      <w:start w:val="0"/>
      <w:numFmt w:val="bullet"/>
      <w:lvlText w:val="•"/>
      <w:lvlJc w:val="left"/>
      <w:pPr>
        <w:ind w:left="1475" w:hanging="812"/>
      </w:pPr>
      <w:rPr>
        <w:rFonts w:hint="default"/>
        <w:lang w:val="en-US" w:eastAsia="en-US" w:bidi="ar-SA"/>
      </w:rPr>
    </w:lvl>
    <w:lvl w:ilvl="2">
      <w:start w:val="0"/>
      <w:numFmt w:val="bullet"/>
      <w:lvlText w:val="•"/>
      <w:lvlJc w:val="left"/>
      <w:pPr>
        <w:ind w:left="2071" w:hanging="812"/>
      </w:pPr>
      <w:rPr>
        <w:rFonts w:hint="default"/>
        <w:lang w:val="en-US" w:eastAsia="en-US" w:bidi="ar-SA"/>
      </w:rPr>
    </w:lvl>
    <w:lvl w:ilvl="3">
      <w:start w:val="0"/>
      <w:numFmt w:val="bullet"/>
      <w:lvlText w:val="•"/>
      <w:lvlJc w:val="left"/>
      <w:pPr>
        <w:ind w:left="2666" w:hanging="812"/>
      </w:pPr>
      <w:rPr>
        <w:rFonts w:hint="default"/>
        <w:lang w:val="en-US" w:eastAsia="en-US" w:bidi="ar-SA"/>
      </w:rPr>
    </w:lvl>
    <w:lvl w:ilvl="4">
      <w:start w:val="0"/>
      <w:numFmt w:val="bullet"/>
      <w:lvlText w:val="•"/>
      <w:lvlJc w:val="left"/>
      <w:pPr>
        <w:ind w:left="3262" w:hanging="812"/>
      </w:pPr>
      <w:rPr>
        <w:rFonts w:hint="default"/>
        <w:lang w:val="en-US" w:eastAsia="en-US" w:bidi="ar-SA"/>
      </w:rPr>
    </w:lvl>
    <w:lvl w:ilvl="5">
      <w:start w:val="0"/>
      <w:numFmt w:val="bullet"/>
      <w:lvlText w:val="•"/>
      <w:lvlJc w:val="left"/>
      <w:pPr>
        <w:ind w:left="3858" w:hanging="812"/>
      </w:pPr>
      <w:rPr>
        <w:rFonts w:hint="default"/>
        <w:lang w:val="en-US" w:eastAsia="en-US" w:bidi="ar-SA"/>
      </w:rPr>
    </w:lvl>
    <w:lvl w:ilvl="6">
      <w:start w:val="0"/>
      <w:numFmt w:val="bullet"/>
      <w:lvlText w:val="•"/>
      <w:lvlJc w:val="left"/>
      <w:pPr>
        <w:ind w:left="4453" w:hanging="812"/>
      </w:pPr>
      <w:rPr>
        <w:rFonts w:hint="default"/>
        <w:lang w:val="en-US" w:eastAsia="en-US" w:bidi="ar-SA"/>
      </w:rPr>
    </w:lvl>
    <w:lvl w:ilvl="7">
      <w:start w:val="0"/>
      <w:numFmt w:val="bullet"/>
      <w:lvlText w:val="•"/>
      <w:lvlJc w:val="left"/>
      <w:pPr>
        <w:ind w:left="5049" w:hanging="812"/>
      </w:pPr>
      <w:rPr>
        <w:rFonts w:hint="default"/>
        <w:lang w:val="en-US" w:eastAsia="en-US" w:bidi="ar-SA"/>
      </w:rPr>
    </w:lvl>
    <w:lvl w:ilvl="8">
      <w:start w:val="0"/>
      <w:numFmt w:val="bullet"/>
      <w:lvlText w:val="•"/>
      <w:lvlJc w:val="left"/>
      <w:pPr>
        <w:ind w:left="5645" w:hanging="812"/>
      </w:pPr>
      <w:rPr>
        <w:rFonts w:hint="default"/>
        <w:lang w:val="en-US" w:eastAsia="en-US" w:bidi="ar-SA"/>
      </w:rPr>
    </w:lvl>
  </w:abstractNum>
  <w:abstractNum w:abstractNumId="3">
    <w:multiLevelType w:val="hybridMultilevel"/>
    <w:lvl w:ilvl="0">
      <w:start w:val="1"/>
      <w:numFmt w:val="decimal"/>
      <w:lvlText w:val="%1."/>
      <w:lvlJc w:val="left"/>
      <w:pPr>
        <w:ind w:left="697" w:hanging="540"/>
        <w:jc w:val="left"/>
      </w:pPr>
      <w:rPr>
        <w:rFonts w:hint="default" w:ascii="Arial" w:hAnsi="Arial" w:eastAsia="Arial" w:cs="Arial"/>
        <w:b w:val="0"/>
        <w:bCs w:val="0"/>
        <w:i w:val="0"/>
        <w:iCs w:val="0"/>
        <w:spacing w:val="-2"/>
        <w:w w:val="80"/>
        <w:sz w:val="28"/>
        <w:szCs w:val="28"/>
        <w:lang w:val="en-US" w:eastAsia="en-US" w:bidi="ar-SA"/>
      </w:rPr>
    </w:lvl>
    <w:lvl w:ilvl="1">
      <w:start w:val="0"/>
      <w:numFmt w:val="bullet"/>
      <w:lvlText w:val="●"/>
      <w:lvlJc w:val="left"/>
      <w:pPr>
        <w:ind w:left="697" w:hanging="540"/>
      </w:pPr>
      <w:rPr>
        <w:rFonts w:hint="default" w:ascii="Calibri" w:hAnsi="Calibri" w:eastAsia="Calibri" w:cs="Calibri"/>
        <w:b w:val="0"/>
        <w:bCs w:val="0"/>
        <w:i w:val="0"/>
        <w:iCs w:val="0"/>
        <w:spacing w:val="0"/>
        <w:w w:val="99"/>
        <w:sz w:val="20"/>
        <w:szCs w:val="20"/>
        <w:lang w:val="en-US" w:eastAsia="en-US" w:bidi="ar-SA"/>
      </w:rPr>
    </w:lvl>
    <w:lvl w:ilvl="2">
      <w:start w:val="0"/>
      <w:numFmt w:val="bullet"/>
      <w:lvlText w:val="•"/>
      <w:lvlJc w:val="left"/>
      <w:pPr>
        <w:ind w:left="1541" w:hanging="540"/>
      </w:pPr>
      <w:rPr>
        <w:rFonts w:hint="default"/>
        <w:lang w:val="en-US" w:eastAsia="en-US" w:bidi="ar-SA"/>
      </w:rPr>
    </w:lvl>
    <w:lvl w:ilvl="3">
      <w:start w:val="0"/>
      <w:numFmt w:val="bullet"/>
      <w:lvlText w:val="•"/>
      <w:lvlJc w:val="left"/>
      <w:pPr>
        <w:ind w:left="2203" w:hanging="540"/>
      </w:pPr>
      <w:rPr>
        <w:rFonts w:hint="default"/>
        <w:lang w:val="en-US" w:eastAsia="en-US" w:bidi="ar-SA"/>
      </w:rPr>
    </w:lvl>
    <w:lvl w:ilvl="4">
      <w:start w:val="0"/>
      <w:numFmt w:val="bullet"/>
      <w:lvlText w:val="•"/>
      <w:lvlJc w:val="left"/>
      <w:pPr>
        <w:ind w:left="2865" w:hanging="540"/>
      </w:pPr>
      <w:rPr>
        <w:rFonts w:hint="default"/>
        <w:lang w:val="en-US" w:eastAsia="en-US" w:bidi="ar-SA"/>
      </w:rPr>
    </w:lvl>
    <w:lvl w:ilvl="5">
      <w:start w:val="0"/>
      <w:numFmt w:val="bullet"/>
      <w:lvlText w:val="•"/>
      <w:lvlJc w:val="left"/>
      <w:pPr>
        <w:ind w:left="3527" w:hanging="540"/>
      </w:pPr>
      <w:rPr>
        <w:rFonts w:hint="default"/>
        <w:lang w:val="en-US" w:eastAsia="en-US" w:bidi="ar-SA"/>
      </w:rPr>
    </w:lvl>
    <w:lvl w:ilvl="6">
      <w:start w:val="0"/>
      <w:numFmt w:val="bullet"/>
      <w:lvlText w:val="•"/>
      <w:lvlJc w:val="left"/>
      <w:pPr>
        <w:ind w:left="4189" w:hanging="540"/>
      </w:pPr>
      <w:rPr>
        <w:rFonts w:hint="default"/>
        <w:lang w:val="en-US" w:eastAsia="en-US" w:bidi="ar-SA"/>
      </w:rPr>
    </w:lvl>
    <w:lvl w:ilvl="7">
      <w:start w:val="0"/>
      <w:numFmt w:val="bullet"/>
      <w:lvlText w:val="•"/>
      <w:lvlJc w:val="left"/>
      <w:pPr>
        <w:ind w:left="4851" w:hanging="540"/>
      </w:pPr>
      <w:rPr>
        <w:rFonts w:hint="default"/>
        <w:lang w:val="en-US" w:eastAsia="en-US" w:bidi="ar-SA"/>
      </w:rPr>
    </w:lvl>
    <w:lvl w:ilvl="8">
      <w:start w:val="0"/>
      <w:numFmt w:val="bullet"/>
      <w:lvlText w:val="•"/>
      <w:lvlJc w:val="left"/>
      <w:pPr>
        <w:ind w:left="5512" w:hanging="540"/>
      </w:pPr>
      <w:rPr>
        <w:rFonts w:hint="default"/>
        <w:lang w:val="en-US" w:eastAsia="en-US" w:bidi="ar-SA"/>
      </w:rPr>
    </w:lvl>
  </w:abstractNum>
  <w:abstractNum w:abstractNumId="2">
    <w:multiLevelType w:val="hybridMultilevel"/>
    <w:lvl w:ilvl="0">
      <w:start w:val="1"/>
      <w:numFmt w:val="upperRoman"/>
      <w:lvlText w:val="%1."/>
      <w:lvlJc w:val="left"/>
      <w:pPr>
        <w:ind w:left="1514" w:hanging="265"/>
        <w:jc w:val="right"/>
      </w:pPr>
      <w:rPr>
        <w:rFonts w:hint="default" w:ascii="Arial" w:hAnsi="Arial" w:eastAsia="Arial" w:cs="Arial"/>
        <w:b w:val="0"/>
        <w:bCs w:val="0"/>
        <w:i w:val="0"/>
        <w:iCs w:val="0"/>
        <w:spacing w:val="0"/>
        <w:w w:val="84"/>
        <w:sz w:val="36"/>
        <w:szCs w:val="36"/>
        <w:lang w:val="en-US" w:eastAsia="en-US" w:bidi="ar-SA"/>
      </w:rPr>
    </w:lvl>
    <w:lvl w:ilvl="1">
      <w:start w:val="1"/>
      <w:numFmt w:val="decimal"/>
      <w:lvlText w:val="%2."/>
      <w:lvlJc w:val="left"/>
      <w:pPr>
        <w:ind w:left="429" w:hanging="272"/>
        <w:jc w:val="left"/>
      </w:pPr>
      <w:rPr>
        <w:rFonts w:hint="default" w:ascii="Arial" w:hAnsi="Arial" w:eastAsia="Arial" w:cs="Arial"/>
        <w:b w:val="0"/>
        <w:bCs w:val="0"/>
        <w:i w:val="0"/>
        <w:iCs w:val="0"/>
        <w:spacing w:val="-2"/>
        <w:w w:val="80"/>
        <w:sz w:val="28"/>
        <w:szCs w:val="28"/>
        <w:lang w:val="en-US" w:eastAsia="en-US" w:bidi="ar-SA"/>
      </w:rPr>
    </w:lvl>
    <w:lvl w:ilvl="2">
      <w:start w:val="0"/>
      <w:numFmt w:val="bullet"/>
      <w:lvlText w:val="●"/>
      <w:lvlJc w:val="left"/>
      <w:pPr>
        <w:ind w:left="877" w:hanging="720"/>
      </w:pPr>
      <w:rPr>
        <w:rFonts w:hint="default" w:ascii="Calibri" w:hAnsi="Calibri" w:eastAsia="Calibri" w:cs="Calibri"/>
        <w:b w:val="0"/>
        <w:bCs w:val="0"/>
        <w:i w:val="0"/>
        <w:iCs w:val="0"/>
        <w:spacing w:val="0"/>
        <w:w w:val="99"/>
        <w:sz w:val="20"/>
        <w:szCs w:val="20"/>
        <w:lang w:val="en-US" w:eastAsia="en-US" w:bidi="ar-SA"/>
      </w:rPr>
    </w:lvl>
    <w:lvl w:ilvl="3">
      <w:start w:val="0"/>
      <w:numFmt w:val="bullet"/>
      <w:lvlText w:val="o"/>
      <w:lvlJc w:val="left"/>
      <w:pPr>
        <w:ind w:left="162" w:hanging="629"/>
      </w:pPr>
      <w:rPr>
        <w:rFonts w:hint="default" w:ascii="Courier New" w:hAnsi="Courier New" w:eastAsia="Courier New" w:cs="Courier New"/>
        <w:b w:val="0"/>
        <w:bCs w:val="0"/>
        <w:i w:val="0"/>
        <w:iCs w:val="0"/>
        <w:spacing w:val="0"/>
        <w:w w:val="99"/>
        <w:sz w:val="20"/>
        <w:szCs w:val="20"/>
        <w:lang w:val="en-US" w:eastAsia="en-US" w:bidi="ar-SA"/>
      </w:rPr>
    </w:lvl>
    <w:lvl w:ilvl="4">
      <w:start w:val="0"/>
      <w:numFmt w:val="bullet"/>
      <w:lvlText w:val="•"/>
      <w:lvlJc w:val="left"/>
      <w:pPr>
        <w:ind w:left="2279" w:hanging="629"/>
      </w:pPr>
      <w:rPr>
        <w:rFonts w:hint="default"/>
        <w:lang w:val="en-US" w:eastAsia="en-US" w:bidi="ar-SA"/>
      </w:rPr>
    </w:lvl>
    <w:lvl w:ilvl="5">
      <w:start w:val="0"/>
      <w:numFmt w:val="bullet"/>
      <w:lvlText w:val="•"/>
      <w:lvlJc w:val="left"/>
      <w:pPr>
        <w:ind w:left="3039" w:hanging="629"/>
      </w:pPr>
      <w:rPr>
        <w:rFonts w:hint="default"/>
        <w:lang w:val="en-US" w:eastAsia="en-US" w:bidi="ar-SA"/>
      </w:rPr>
    </w:lvl>
    <w:lvl w:ilvl="6">
      <w:start w:val="0"/>
      <w:numFmt w:val="bullet"/>
      <w:lvlText w:val="•"/>
      <w:lvlJc w:val="left"/>
      <w:pPr>
        <w:ind w:left="3798" w:hanging="629"/>
      </w:pPr>
      <w:rPr>
        <w:rFonts w:hint="default"/>
        <w:lang w:val="en-US" w:eastAsia="en-US" w:bidi="ar-SA"/>
      </w:rPr>
    </w:lvl>
    <w:lvl w:ilvl="7">
      <w:start w:val="0"/>
      <w:numFmt w:val="bullet"/>
      <w:lvlText w:val="•"/>
      <w:lvlJc w:val="left"/>
      <w:pPr>
        <w:ind w:left="4558" w:hanging="629"/>
      </w:pPr>
      <w:rPr>
        <w:rFonts w:hint="default"/>
        <w:lang w:val="en-US" w:eastAsia="en-US" w:bidi="ar-SA"/>
      </w:rPr>
    </w:lvl>
    <w:lvl w:ilvl="8">
      <w:start w:val="0"/>
      <w:numFmt w:val="bullet"/>
      <w:lvlText w:val="•"/>
      <w:lvlJc w:val="left"/>
      <w:pPr>
        <w:ind w:left="5317" w:hanging="629"/>
      </w:pPr>
      <w:rPr>
        <w:rFonts w:hint="default"/>
        <w:lang w:val="en-US" w:eastAsia="en-US" w:bidi="ar-SA"/>
      </w:rPr>
    </w:lvl>
  </w:abstractNum>
  <w:abstractNum w:abstractNumId="1">
    <w:multiLevelType w:val="hybridMultilevel"/>
    <w:lvl w:ilvl="0">
      <w:start w:val="2"/>
      <w:numFmt w:val="decimal"/>
      <w:lvlText w:val="%1."/>
      <w:lvlJc w:val="left"/>
      <w:pPr>
        <w:ind w:left="652" w:hanging="214"/>
        <w:jc w:val="left"/>
      </w:pPr>
      <w:rPr>
        <w:rFonts w:hint="default" w:ascii="Arial" w:hAnsi="Arial" w:eastAsia="Arial" w:cs="Arial"/>
        <w:b w:val="0"/>
        <w:bCs w:val="0"/>
        <w:i w:val="0"/>
        <w:iCs w:val="0"/>
        <w:spacing w:val="-1"/>
        <w:w w:val="95"/>
        <w:sz w:val="20"/>
        <w:szCs w:val="20"/>
        <w:lang w:val="en-US" w:eastAsia="en-US" w:bidi="ar-SA"/>
      </w:rPr>
    </w:lvl>
    <w:lvl w:ilvl="1">
      <w:start w:val="0"/>
      <w:numFmt w:val="bullet"/>
      <w:lvlText w:val="•"/>
      <w:lvlJc w:val="left"/>
      <w:pPr>
        <w:ind w:left="1277" w:hanging="214"/>
      </w:pPr>
      <w:rPr>
        <w:rFonts w:hint="default"/>
        <w:lang w:val="en-US" w:eastAsia="en-US" w:bidi="ar-SA"/>
      </w:rPr>
    </w:lvl>
    <w:lvl w:ilvl="2">
      <w:start w:val="0"/>
      <w:numFmt w:val="bullet"/>
      <w:lvlText w:val="•"/>
      <w:lvlJc w:val="left"/>
      <w:pPr>
        <w:ind w:left="1895" w:hanging="214"/>
      </w:pPr>
      <w:rPr>
        <w:rFonts w:hint="default"/>
        <w:lang w:val="en-US" w:eastAsia="en-US" w:bidi="ar-SA"/>
      </w:rPr>
    </w:lvl>
    <w:lvl w:ilvl="3">
      <w:start w:val="0"/>
      <w:numFmt w:val="bullet"/>
      <w:lvlText w:val="•"/>
      <w:lvlJc w:val="left"/>
      <w:pPr>
        <w:ind w:left="2512" w:hanging="214"/>
      </w:pPr>
      <w:rPr>
        <w:rFonts w:hint="default"/>
        <w:lang w:val="en-US" w:eastAsia="en-US" w:bidi="ar-SA"/>
      </w:rPr>
    </w:lvl>
    <w:lvl w:ilvl="4">
      <w:start w:val="0"/>
      <w:numFmt w:val="bullet"/>
      <w:lvlText w:val="•"/>
      <w:lvlJc w:val="left"/>
      <w:pPr>
        <w:ind w:left="3130" w:hanging="214"/>
      </w:pPr>
      <w:rPr>
        <w:rFonts w:hint="default"/>
        <w:lang w:val="en-US" w:eastAsia="en-US" w:bidi="ar-SA"/>
      </w:rPr>
    </w:lvl>
    <w:lvl w:ilvl="5">
      <w:start w:val="0"/>
      <w:numFmt w:val="bullet"/>
      <w:lvlText w:val="•"/>
      <w:lvlJc w:val="left"/>
      <w:pPr>
        <w:ind w:left="3748" w:hanging="214"/>
      </w:pPr>
      <w:rPr>
        <w:rFonts w:hint="default"/>
        <w:lang w:val="en-US" w:eastAsia="en-US" w:bidi="ar-SA"/>
      </w:rPr>
    </w:lvl>
    <w:lvl w:ilvl="6">
      <w:start w:val="0"/>
      <w:numFmt w:val="bullet"/>
      <w:lvlText w:val="•"/>
      <w:lvlJc w:val="left"/>
      <w:pPr>
        <w:ind w:left="4365" w:hanging="214"/>
      </w:pPr>
      <w:rPr>
        <w:rFonts w:hint="default"/>
        <w:lang w:val="en-US" w:eastAsia="en-US" w:bidi="ar-SA"/>
      </w:rPr>
    </w:lvl>
    <w:lvl w:ilvl="7">
      <w:start w:val="0"/>
      <w:numFmt w:val="bullet"/>
      <w:lvlText w:val="•"/>
      <w:lvlJc w:val="left"/>
      <w:pPr>
        <w:ind w:left="4983" w:hanging="214"/>
      </w:pPr>
      <w:rPr>
        <w:rFonts w:hint="default"/>
        <w:lang w:val="en-US" w:eastAsia="en-US" w:bidi="ar-SA"/>
      </w:rPr>
    </w:lvl>
    <w:lvl w:ilvl="8">
      <w:start w:val="0"/>
      <w:numFmt w:val="bullet"/>
      <w:lvlText w:val="•"/>
      <w:lvlJc w:val="left"/>
      <w:pPr>
        <w:ind w:left="5601" w:hanging="214"/>
      </w:pPr>
      <w:rPr>
        <w:rFonts w:hint="default"/>
        <w:lang w:val="en-US" w:eastAsia="en-US" w:bidi="ar-SA"/>
      </w:rPr>
    </w:lvl>
  </w:abstractNum>
  <w:abstractNum w:abstractNumId="0">
    <w:multiLevelType w:val="hybridMultilevel"/>
    <w:lvl w:ilvl="0">
      <w:start w:val="1"/>
      <w:numFmt w:val="upperRoman"/>
      <w:lvlText w:val="%1."/>
      <w:lvlJc w:val="left"/>
      <w:pPr>
        <w:ind w:left="878" w:hanging="720"/>
        <w:jc w:val="right"/>
      </w:pPr>
      <w:rPr>
        <w:rFonts w:hint="default" w:ascii="Arial" w:hAnsi="Arial" w:eastAsia="Arial" w:cs="Arial"/>
        <w:b w:val="0"/>
        <w:bCs w:val="0"/>
        <w:i w:val="0"/>
        <w:iCs w:val="0"/>
        <w:spacing w:val="0"/>
        <w:w w:val="83"/>
        <w:sz w:val="20"/>
        <w:szCs w:val="20"/>
        <w:lang w:val="en-US" w:eastAsia="en-US" w:bidi="ar-SA"/>
      </w:rPr>
    </w:lvl>
    <w:lvl w:ilvl="1">
      <w:start w:val="1"/>
      <w:numFmt w:val="decimal"/>
      <w:lvlText w:val="%2."/>
      <w:lvlJc w:val="left"/>
      <w:pPr>
        <w:ind w:left="1058" w:hanging="620"/>
        <w:jc w:val="left"/>
      </w:pPr>
      <w:rPr>
        <w:rFonts w:hint="default" w:ascii="Arial" w:hAnsi="Arial" w:eastAsia="Arial" w:cs="Arial"/>
        <w:b w:val="0"/>
        <w:bCs w:val="0"/>
        <w:i w:val="0"/>
        <w:iCs w:val="0"/>
        <w:spacing w:val="-1"/>
        <w:w w:val="79"/>
        <w:sz w:val="20"/>
        <w:szCs w:val="20"/>
        <w:lang w:val="en-US" w:eastAsia="en-US" w:bidi="ar-SA"/>
      </w:rPr>
    </w:lvl>
    <w:lvl w:ilvl="2">
      <w:start w:val="0"/>
      <w:numFmt w:val="bullet"/>
      <w:lvlText w:val="•"/>
      <w:lvlJc w:val="left"/>
      <w:pPr>
        <w:ind w:left="1060" w:hanging="620"/>
      </w:pPr>
      <w:rPr>
        <w:rFonts w:hint="default"/>
        <w:lang w:val="en-US" w:eastAsia="en-US" w:bidi="ar-SA"/>
      </w:rPr>
    </w:lvl>
    <w:lvl w:ilvl="3">
      <w:start w:val="0"/>
      <w:numFmt w:val="bullet"/>
      <w:lvlText w:val="•"/>
      <w:lvlJc w:val="left"/>
      <w:pPr>
        <w:ind w:left="1782" w:hanging="620"/>
      </w:pPr>
      <w:rPr>
        <w:rFonts w:hint="default"/>
        <w:lang w:val="en-US" w:eastAsia="en-US" w:bidi="ar-SA"/>
      </w:rPr>
    </w:lvl>
    <w:lvl w:ilvl="4">
      <w:start w:val="0"/>
      <w:numFmt w:val="bullet"/>
      <w:lvlText w:val="•"/>
      <w:lvlJc w:val="left"/>
      <w:pPr>
        <w:ind w:left="2504" w:hanging="620"/>
      </w:pPr>
      <w:rPr>
        <w:rFonts w:hint="default"/>
        <w:lang w:val="en-US" w:eastAsia="en-US" w:bidi="ar-SA"/>
      </w:rPr>
    </w:lvl>
    <w:lvl w:ilvl="5">
      <w:start w:val="0"/>
      <w:numFmt w:val="bullet"/>
      <w:lvlText w:val="•"/>
      <w:lvlJc w:val="left"/>
      <w:pPr>
        <w:ind w:left="3226" w:hanging="620"/>
      </w:pPr>
      <w:rPr>
        <w:rFonts w:hint="default"/>
        <w:lang w:val="en-US" w:eastAsia="en-US" w:bidi="ar-SA"/>
      </w:rPr>
    </w:lvl>
    <w:lvl w:ilvl="6">
      <w:start w:val="0"/>
      <w:numFmt w:val="bullet"/>
      <w:lvlText w:val="•"/>
      <w:lvlJc w:val="left"/>
      <w:pPr>
        <w:ind w:left="3948" w:hanging="620"/>
      </w:pPr>
      <w:rPr>
        <w:rFonts w:hint="default"/>
        <w:lang w:val="en-US" w:eastAsia="en-US" w:bidi="ar-SA"/>
      </w:rPr>
    </w:lvl>
    <w:lvl w:ilvl="7">
      <w:start w:val="0"/>
      <w:numFmt w:val="bullet"/>
      <w:lvlText w:val="•"/>
      <w:lvlJc w:val="left"/>
      <w:pPr>
        <w:ind w:left="4670" w:hanging="620"/>
      </w:pPr>
      <w:rPr>
        <w:rFonts w:hint="default"/>
        <w:lang w:val="en-US" w:eastAsia="en-US" w:bidi="ar-SA"/>
      </w:rPr>
    </w:lvl>
    <w:lvl w:ilvl="8">
      <w:start w:val="0"/>
      <w:numFmt w:val="bullet"/>
      <w:lvlText w:val="•"/>
      <w:lvlJc w:val="left"/>
      <w:pPr>
        <w:ind w:left="5392" w:hanging="620"/>
      </w:pPr>
      <w:rPr>
        <w:rFonts w:hint="default"/>
        <w:lang w:val="en-US" w:eastAsia="en-US" w:bidi="ar-SA"/>
      </w:rPr>
    </w:lvl>
  </w:abstract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TOC1" w:type="paragraph">
    <w:name w:val="TOC 1"/>
    <w:basedOn w:val="Normal"/>
    <w:uiPriority w:val="1"/>
    <w:qFormat/>
    <w:pPr>
      <w:spacing w:before="156"/>
      <w:ind w:left="135"/>
      <w:jc w:val="center"/>
    </w:pPr>
    <w:rPr>
      <w:rFonts w:ascii="Arial" w:hAnsi="Arial" w:eastAsia="Arial" w:cs="Arial"/>
      <w:sz w:val="20"/>
      <w:szCs w:val="20"/>
      <w:lang w:val="en-US" w:eastAsia="en-US" w:bidi="ar-SA"/>
    </w:rPr>
  </w:style>
  <w:style w:styleId="TOC2" w:type="paragraph">
    <w:name w:val="TOC 2"/>
    <w:basedOn w:val="Normal"/>
    <w:uiPriority w:val="1"/>
    <w:qFormat/>
    <w:pPr>
      <w:spacing w:before="156"/>
      <w:ind w:left="877" w:hanging="720"/>
    </w:pPr>
    <w:rPr>
      <w:rFonts w:ascii="Arial" w:hAnsi="Arial" w:eastAsia="Arial" w:cs="Arial"/>
      <w:sz w:val="20"/>
      <w:szCs w:val="20"/>
      <w:lang w:val="en-US" w:eastAsia="en-US" w:bidi="ar-SA"/>
    </w:rPr>
  </w:style>
  <w:style w:styleId="TOC3" w:type="paragraph">
    <w:name w:val="TOC 3"/>
    <w:basedOn w:val="Normal"/>
    <w:uiPriority w:val="1"/>
    <w:qFormat/>
    <w:pPr>
      <w:spacing w:before="157"/>
      <w:ind w:left="1057" w:hanging="619"/>
    </w:pPr>
    <w:rPr>
      <w:rFonts w:ascii="Arial" w:hAnsi="Arial" w:eastAsia="Arial" w:cs="Arial"/>
      <w:sz w:val="20"/>
      <w:szCs w:val="20"/>
      <w:lang w:val="en-US" w:eastAsia="en-US" w:bidi="ar-SA"/>
    </w:rPr>
  </w:style>
  <w:style w:styleId="TOC4" w:type="paragraph">
    <w:name w:val="TOC 4"/>
    <w:basedOn w:val="Normal"/>
    <w:uiPriority w:val="1"/>
    <w:qFormat/>
    <w:pPr>
      <w:spacing w:before="197"/>
      <w:ind w:left="717"/>
    </w:pPr>
    <w:rPr>
      <w:rFonts w:ascii="Arial" w:hAnsi="Arial" w:eastAsia="Arial" w:cs="Arial"/>
      <w:sz w:val="20"/>
      <w:szCs w:val="20"/>
      <w:lang w:val="en-US" w:eastAsia="en-US" w:bidi="ar-SA"/>
    </w:rPr>
  </w:style>
  <w:style w:styleId="BodyText" w:type="paragraph">
    <w:name w:val="Body Text"/>
    <w:basedOn w:val="Normal"/>
    <w:uiPriority w:val="1"/>
    <w:qFormat/>
    <w:pPr>
      <w:jc w:val="both"/>
    </w:pPr>
    <w:rPr>
      <w:rFonts w:ascii="Arial" w:hAnsi="Arial" w:eastAsia="Arial" w:cs="Arial"/>
      <w:sz w:val="20"/>
      <w:szCs w:val="20"/>
      <w:lang w:val="en-US" w:eastAsia="en-US" w:bidi="ar-SA"/>
    </w:rPr>
  </w:style>
  <w:style w:styleId="Heading1" w:type="paragraph">
    <w:name w:val="Heading 1"/>
    <w:basedOn w:val="Normal"/>
    <w:uiPriority w:val="1"/>
    <w:qFormat/>
    <w:pPr>
      <w:spacing w:before="106"/>
      <w:ind w:left="122"/>
      <w:outlineLvl w:val="1"/>
    </w:pPr>
    <w:rPr>
      <w:rFonts w:ascii="Arial" w:hAnsi="Arial" w:eastAsia="Arial" w:cs="Arial"/>
      <w:sz w:val="36"/>
      <w:szCs w:val="36"/>
      <w:lang w:val="en-US" w:eastAsia="en-US" w:bidi="ar-SA"/>
    </w:rPr>
  </w:style>
  <w:style w:styleId="Heading2" w:type="paragraph">
    <w:name w:val="Heading 2"/>
    <w:basedOn w:val="Normal"/>
    <w:uiPriority w:val="1"/>
    <w:qFormat/>
    <w:pPr>
      <w:spacing w:before="109"/>
      <w:ind w:left="157"/>
      <w:outlineLvl w:val="2"/>
    </w:pPr>
    <w:rPr>
      <w:rFonts w:ascii="Arial" w:hAnsi="Arial" w:eastAsia="Arial" w:cs="Arial"/>
      <w:sz w:val="28"/>
      <w:szCs w:val="28"/>
      <w:lang w:val="en-US" w:eastAsia="en-US" w:bidi="ar-SA"/>
    </w:rPr>
  </w:style>
  <w:style w:styleId="Heading3" w:type="paragraph">
    <w:name w:val="Heading 3"/>
    <w:basedOn w:val="Normal"/>
    <w:uiPriority w:val="1"/>
    <w:qFormat/>
    <w:pPr>
      <w:spacing w:line="204" w:lineRule="exact"/>
      <w:ind w:left="3499"/>
      <w:outlineLvl w:val="3"/>
    </w:pPr>
    <w:rPr>
      <w:rFonts w:ascii="Times New Roman" w:hAnsi="Times New Roman" w:eastAsia="Times New Roman" w:cs="Times New Roman"/>
      <w:sz w:val="21"/>
      <w:szCs w:val="21"/>
      <w:lang w:val="en-US" w:eastAsia="en-US" w:bidi="ar-SA"/>
    </w:rPr>
  </w:style>
  <w:style w:styleId="Title" w:type="paragraph">
    <w:name w:val="Title"/>
    <w:basedOn w:val="Normal"/>
    <w:uiPriority w:val="1"/>
    <w:qFormat/>
    <w:pPr>
      <w:ind w:left="195"/>
      <w:jc w:val="center"/>
    </w:pPr>
    <w:rPr>
      <w:rFonts w:ascii="Century Gothic" w:hAnsi="Century Gothic" w:eastAsia="Century Gothic" w:cs="Century Gothic"/>
      <w:b/>
      <w:bCs/>
      <w:sz w:val="60"/>
      <w:szCs w:val="60"/>
      <w:lang w:val="en-US" w:eastAsia="en-US" w:bidi="ar-SA"/>
    </w:rPr>
  </w:style>
  <w:style w:styleId="ListParagraph" w:type="paragraph">
    <w:name w:val="List Paragraph"/>
    <w:basedOn w:val="Normal"/>
    <w:uiPriority w:val="1"/>
    <w:qFormat/>
    <w:pPr>
      <w:spacing w:before="190"/>
      <w:ind w:left="877" w:hanging="720"/>
    </w:pPr>
    <w:rPr>
      <w:rFonts w:ascii="Arial" w:hAnsi="Arial" w:eastAsia="Arial" w:cs="Arial"/>
      <w:lang w:val="en-US" w:eastAsia="en-US" w:bidi="ar-SA"/>
    </w:rPr>
  </w:style>
  <w:style w:styleId="TableParagraph" w:type="paragraph">
    <w:name w:val="Table Paragraph"/>
    <w:basedOn w:val="Normal"/>
    <w:uiPriority w:val="1"/>
    <w:qFormat/>
    <w:pPr>
      <w:spacing w:line="225" w:lineRule="exact"/>
      <w:ind w:left="107"/>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hyperlink" Target="http://www.nu.edu.pk/" TargetMode="External"/><Relationship Id="rId11" Type="http://schemas.openxmlformats.org/officeDocument/2006/relationships/image" Target="media/image5.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header" Target="header3.xml"/><Relationship Id="rId17" Type="http://schemas.openxmlformats.org/officeDocument/2006/relationships/header" Target="header4.xml"/><Relationship Id="rId18" Type="http://schemas.openxmlformats.org/officeDocument/2006/relationships/header" Target="header5.xml"/><Relationship Id="rId19" Type="http://schemas.openxmlformats.org/officeDocument/2006/relationships/header" Target="header6.xml"/><Relationship Id="rId20" Type="http://schemas.openxmlformats.org/officeDocument/2006/relationships/footer" Target="footer4.xml"/><Relationship Id="rId21" Type="http://schemas.openxmlformats.org/officeDocument/2006/relationships/footer" Target="footer5.xml"/><Relationship Id="rId22" Type="http://schemas.openxmlformats.org/officeDocument/2006/relationships/header" Target="header7.xml"/><Relationship Id="rId23" Type="http://schemas.openxmlformats.org/officeDocument/2006/relationships/header" Target="header8.xml"/><Relationship Id="rId24" Type="http://schemas.openxmlformats.org/officeDocument/2006/relationships/footer" Target="footer6.xml"/><Relationship Id="rId25" Type="http://schemas.openxmlformats.org/officeDocument/2006/relationships/footer" Target="footer7.xml"/><Relationship Id="rId26" Type="http://schemas.openxmlformats.org/officeDocument/2006/relationships/header" Target="header9.xml"/><Relationship Id="rId27" Type="http://schemas.openxmlformats.org/officeDocument/2006/relationships/header" Target="header10.xml"/><Relationship Id="rId28" Type="http://schemas.openxmlformats.org/officeDocument/2006/relationships/footer" Target="footer8.xml"/><Relationship Id="rId29" Type="http://schemas.openxmlformats.org/officeDocument/2006/relationships/footer" Target="footer9.xml"/><Relationship Id="rId30" Type="http://schemas.openxmlformats.org/officeDocument/2006/relationships/hyperlink" Target="https://flex.nu.edu.pk/" TargetMode="External"/><Relationship Id="rId31" Type="http://schemas.openxmlformats.org/officeDocument/2006/relationships/hyperlink" Target="http://slate.nu.edu.pk/" TargetMode="External"/><Relationship Id="rId32" Type="http://schemas.openxmlformats.org/officeDocument/2006/relationships/hyperlink" Target="http://numun.nu.edu.pk/" TargetMode="External"/><Relationship Id="rId33" Type="http://schemas.openxmlformats.org/officeDocument/2006/relationships/header" Target="header11.xml"/><Relationship Id="rId34" Type="http://schemas.openxmlformats.org/officeDocument/2006/relationships/footer" Target="footer10.xml"/><Relationship Id="rId35" Type="http://schemas.openxmlformats.org/officeDocument/2006/relationships/header" Target="header12.xml"/><Relationship Id="rId36" Type="http://schemas.openxmlformats.org/officeDocument/2006/relationships/footer" Target="footer11.xml"/><Relationship Id="rId37" Type="http://schemas.openxmlformats.org/officeDocument/2006/relationships/header" Target="header13.xml"/><Relationship Id="rId38" Type="http://schemas.openxmlformats.org/officeDocument/2006/relationships/footer" Target="footer12.xml"/><Relationship Id="rId39" Type="http://schemas.openxmlformats.org/officeDocument/2006/relationships/image" Target="media/image6.png"/><Relationship Id="rId40" Type="http://schemas.openxmlformats.org/officeDocument/2006/relationships/image" Target="media/image7.png"/><Relationship Id="rId41" Type="http://schemas.openxmlformats.org/officeDocument/2006/relationships/image" Target="media/image8.png"/><Relationship Id="rId42" Type="http://schemas.openxmlformats.org/officeDocument/2006/relationships/image" Target="media/image9.png"/><Relationship Id="rId43" Type="http://schemas.openxmlformats.org/officeDocument/2006/relationships/image" Target="media/image10.png"/><Relationship Id="rId44" Type="http://schemas.openxmlformats.org/officeDocument/2006/relationships/image" Target="media/image11.png"/><Relationship Id="rId45" Type="http://schemas.openxmlformats.org/officeDocument/2006/relationships/image" Target="media/image12.png"/><Relationship Id="rId46" Type="http://schemas.openxmlformats.org/officeDocument/2006/relationships/image" Target="media/image13.png"/><Relationship Id="rId47" Type="http://schemas.openxmlformats.org/officeDocument/2006/relationships/image" Target="media/image14.png"/><Relationship Id="rId4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2026-08-11T16:23:57Z</dcterms:created>
  <dcterms:modified xsi:type="dcterms:W3CDTF">2026-08-11T16:23:57Z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2026-06-20T00:00:00Z</vt:filetime>
  </property>
  <property fmtid="{D5CDD505-2E9C-101B-9397-08002B2CF9AE}" pid="4" name="Creator">
    <vt:lpwstr>Adobe InDesign 19.0 (Windows)</vt:lpwstr>
  </property>
  <property fmtid="{D5CDD505-2E9C-101B-9397-08002B2CF9AE}" pid="5" name="LastSaved">
    <vt:filetime>2026-08-11T00:00:00Z</vt:filetime>
  </property>
  <property fmtid="{D5CDD505-2E9C-101B-9397-08002B2CF9AE}" pid="6" name="Producer">
    <vt:lpwstr>Adobe PDF Library 17.0</vt:lpwstr>
  </property>
</Properties>
</file>