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13.jpeg" ContentType="image/jpeg"/>
  <Override PartName="/word/media/image8.jpeg" ContentType="image/jpeg"/>
  <Override PartName="/word/media/image11.jpeg" ContentType="image/jpeg"/>
  <Override PartName="/word/media/image7.jpeg" ContentType="image/jpeg"/>
  <Override PartName="/word/media/image10.jpeg" ContentType="image/jpeg"/>
  <Override PartName="/word/media/image6.jpeg" ContentType="image/jpeg"/>
  <Override PartName="/word/media/image1.png" ContentType="image/png"/>
  <Override PartName="/word/media/image5.jpeg" ContentType="image/jpeg"/>
  <Override PartName="/word/media/image22.jpeg" ContentType="image/jpeg"/>
  <Override PartName="/word/media/image4.jpeg" ContentType="image/jpeg"/>
  <Override PartName="/word/media/image21.jpeg" ContentType="image/jpeg"/>
  <Override PartName="/word/media/image19.jpeg" ContentType="image/jpeg"/>
  <Override PartName="/word/media/image3.jpeg" ContentType="image/jpeg"/>
  <Override PartName="/word/media/image20.jpeg" ContentType="image/jpeg"/>
  <Override PartName="/word/media/image18.jpeg" ContentType="image/jpeg"/>
  <Override PartName="/word/media/image17.jpeg" ContentType="image/jpeg"/>
  <Override PartName="/word/media/image16.jpeg" ContentType="image/jpeg"/>
  <Override PartName="/word/media/image15.jpeg" ContentType="image/jpeg"/>
  <Override PartName="/word/media/image23.png" ContentType="image/png"/>
  <Override PartName="/word/media/image14.jpeg" ContentType="image/jpeg"/>
  <Override PartName="/word/media/image2.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rPr>
          <w:sz w:val="18"/>
        </w:rPr>
      </w:pPr>
      <w:r>
        <w:rPr>
          <w:sz w:val="18"/>
        </w:rPr>
        <mc:AlternateContent>
          <mc:Choice Requires="wps">
            <w:drawing>
              <wp:anchor behindDoc="1" distT="0" distB="0" distL="0" distR="0" simplePos="0" locked="0" layoutInCell="0" allowOverlap="1" relativeHeight="34">
                <wp:simplePos x="0" y="0"/>
                <wp:positionH relativeFrom="page">
                  <wp:posOffset>883920</wp:posOffset>
                </wp:positionH>
                <wp:positionV relativeFrom="page">
                  <wp:posOffset>932180</wp:posOffset>
                </wp:positionV>
                <wp:extent cx="6210300" cy="2549525"/>
                <wp:effectExtent l="0" t="635" r="0" b="0"/>
                <wp:wrapNone/>
                <wp:docPr id="1" name="Text Box 2"/>
                <a:graphic xmlns:a="http://schemas.openxmlformats.org/drawingml/2006/main">
                  <a:graphicData uri="http://schemas.microsoft.com/office/word/2010/wordprocessingShape">
                    <wps:wsp>
                      <wps:cNvSpPr/>
                      <wps:spPr>
                        <a:xfrm>
                          <a:off x="0" y="0"/>
                          <a:ext cx="6210360" cy="25495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Text Box 2" path="m0,0l-2147483645,0l-2147483645,-2147483646l0,-2147483646xe" fillcolor="white" stroked="f" o:allowincell="f" style="position:absolute;margin-left:69.6pt;margin-top:73.4pt;width:488.95pt;height:200.7pt;mso-wrap-style:none;v-text-anchor:middle;mso-position-horizontal-relative:page;mso-position-vertical-relative:page">
                <v:fill o:detectmouseclick="t" type="solid" color2="black"/>
                <v:stroke color="#3465a4" joinstyle="round" endcap="flat"/>
                <w10:wrap type="none"/>
              </v:rect>
            </w:pict>
          </mc:Fallback>
        </mc:AlternateContent>
      </w:r>
    </w:p>
    <w:p>
      <w:pPr>
        <w:pStyle w:val="Texto"/>
        <w:rPr>
          <w:sz w:val="18"/>
        </w:rPr>
      </w:pPr>
      <w:r>
        <w:rPr/>
        <mc:AlternateContent>
          <mc:Choice Requires="wps">
            <w:drawing>
              <wp:inline distT="0" distB="0" distL="0" distR="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Enrutamiento Dinámico</w:t>
                            </w:r>
                          </w:p>
                        </w:txbxContent>
                      </wps:txbx>
                      <wps:bodyPr lIns="0" rIns="0" tIns="0" bIns="0" anchor="t">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Enrutamiento Dinámico</w:t>
                      </w:r>
                    </w:p>
                  </w:txbxContent>
                </v:textbox>
                <w10:wrap type="square"/>
              </v:rect>
            </w:pict>
          </mc:Fallback>
        </mc:AlternateContent>
      </w:r>
    </w:p>
    <w:p>
      <w:pPr>
        <w:pStyle w:val="Texto"/>
        <w:rPr>
          <w:shd w:fill="FFFF00" w:val="clear"/>
          <w:lang w:val="es-ES_tradnl"/>
        </w:rPr>
      </w:pPr>
      <w:r>
        <w:rPr>
          <w:lang w:val="es-ES_tradnl"/>
        </w:rPr>
        <w:t>Revise la documentación de los equipos Huawei (Carpeta “Manuales” en cada PC de Sala K306)</w:t>
      </w:r>
    </w:p>
    <w:p>
      <w:pPr>
        <w:pStyle w:val="Texto"/>
        <w:rPr>
          <w:lang w:val="es-ES_tradnl"/>
        </w:rPr>
      </w:pPr>
      <w:r>
        <w:rPr>
          <w:lang w:val="es-ES_tradn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sz w:val="24"/>
          <w:lang w:val="es-ES_tradnl"/>
        </w:rPr>
      </w:pPr>
      <w:r>
        <w:rPr>
          <w:szCs w:val="20"/>
          <w:lang w:val="es-ES_tradnl" w:eastAsia="es-ES"/>
        </w:rPr>
        <w:t>La compañía ha expandido considerablemente su posición en el mercado, comenzando a diversificar su oferta de productos. Por esta razón, su red de datos ha crecido aumentando aún más su cobertura dentro de las mismas regiones, para acercarse cada vez más al lugar de donde provienen los datos. Considerando que han visto en el Router su dispositivo de comunicación principal, y que la cantidad de éstos instalados hace que el proceso de incorporación de las rutas estáticas se hace cada vez más complejo y engorroso. Por esta razón, la contraparte técnica investigó acerca de ruteo dinámico y requiere la implementación de esta característica.</w:t>
      </w:r>
    </w:p>
    <w:p>
      <w:pPr>
        <w:pStyle w:val="Texto"/>
        <w:rPr>
          <w:lang w:val="es-ES_tradnl"/>
        </w:rPr>
      </w:pPr>
      <w:r>
        <w:rPr>
          <w:lang w:val="es-ES_tradnl"/>
        </w:rPr>
        <w:t>De los antecedentes que se le han entregado destacan los siguientes:</w:t>
      </w:r>
    </w:p>
    <w:p>
      <w:pPr>
        <w:pStyle w:val="Texto"/>
        <w:numPr>
          <w:ilvl w:val="0"/>
          <w:numId w:val="2"/>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
        <w:numPr>
          <w:ilvl w:val="0"/>
          <w:numId w:val="2"/>
        </w:numPr>
        <w:rPr>
          <w:lang w:val="es-ES_tradnl"/>
        </w:rPr>
      </w:pPr>
      <w:r>
        <w:rPr>
          <w:lang w:val="es-ES_tradnl"/>
        </w:rPr>
        <w:t>A raíz de la información anterior, y como consecuencia de la planificación de la red, cada región tiene las siguientes asignaciones de direcciones IP.</w:t>
      </w:r>
    </w:p>
    <w:p>
      <w:pPr>
        <w:pStyle w:val="Texto"/>
        <w:numPr>
          <w:ilvl w:val="1"/>
          <w:numId w:val="2"/>
        </w:numPr>
        <w:rPr>
          <w:lang w:val="es-ES_tradnl"/>
        </w:rPr>
      </w:pPr>
      <w:r>
        <w:rPr>
          <w:lang w:val="es-ES_tradnl"/>
        </w:rPr>
        <w:t>172.2X.Y.0 dónde X representa al tipo de dispositivo; e Y en su decena representa la respectiva región del país, mientas que en su unidad servirá para diferenciar entre LAN=0 y WAN &gt;0.</w:t>
      </w:r>
    </w:p>
    <w:p>
      <w:pPr>
        <w:pStyle w:val="Texto"/>
        <w:numPr>
          <w:ilvl w:val="1"/>
          <w:numId w:val="2"/>
        </w:numPr>
        <w:rPr>
          <w:lang w:val="es-ES_tradnl"/>
        </w:rPr>
      </w:pPr>
      <w:r>
        <w:rPr>
          <w:lang w:val="es-ES_tradnl"/>
        </w:rPr>
        <w:t>Valores de X</w:t>
      </w:r>
    </w:p>
    <w:p>
      <w:pPr>
        <w:pStyle w:val="Texto"/>
        <w:numPr>
          <w:ilvl w:val="2"/>
          <w:numId w:val="2"/>
        </w:numPr>
        <w:rPr>
          <w:lang w:val="es-ES_tradnl"/>
        </w:rPr>
      </w:pPr>
      <w:r>
        <w:rPr>
          <w:lang w:val="es-ES_tradnl"/>
        </w:rPr>
        <w:t>0 = Dispositivos de Red</w:t>
      </w:r>
    </w:p>
    <w:p>
      <w:pPr>
        <w:pStyle w:val="Texto"/>
        <w:numPr>
          <w:ilvl w:val="2"/>
          <w:numId w:val="2"/>
        </w:numPr>
        <w:rPr>
          <w:lang w:val="es-ES_tradnl"/>
        </w:rPr>
      </w:pPr>
      <w:r>
        <w:rPr>
          <w:lang w:val="es-ES_tradnl"/>
        </w:rPr>
        <w:t>1 = Servidores y dispositivos de terreno</w:t>
      </w:r>
    </w:p>
    <w:p>
      <w:pPr>
        <w:pStyle w:val="Texto"/>
        <w:numPr>
          <w:ilvl w:val="2"/>
          <w:numId w:val="2"/>
        </w:numPr>
        <w:rPr>
          <w:lang w:val="es-ES_tradnl"/>
        </w:rPr>
      </w:pPr>
      <w:r>
        <w:rPr>
          <w:lang w:val="es-ES_tradnl"/>
        </w:rPr>
        <w:t>2 = Usuarios</w:t>
      </w:r>
    </w:p>
    <w:p>
      <w:pPr>
        <w:pStyle w:val="Texto"/>
        <w:numPr>
          <w:ilvl w:val="1"/>
          <w:numId w:val="2"/>
        </w:numPr>
        <w:rPr>
          <w:lang w:val="es-ES_tradnl"/>
        </w:rPr>
      </w:pPr>
      <w:r>
        <w:rPr>
          <w:lang w:val="es-ES_tradnl"/>
        </w:rPr>
        <w:t>Ejemplos:</w:t>
      </w:r>
    </w:p>
    <w:p>
      <w:pPr>
        <w:pStyle w:val="Texto"/>
        <w:numPr>
          <w:ilvl w:val="2"/>
          <w:numId w:val="2"/>
        </w:numPr>
        <w:rPr>
          <w:lang w:val="es-ES_tradnl"/>
        </w:rPr>
      </w:pPr>
      <w:r>
        <w:rPr>
          <w:lang w:val="es-ES_tradnl"/>
        </w:rPr>
        <w:t>172.20.10.1 correspondería a un Switch o Router ubicado en la oficina de la Región de Tarapacá.</w:t>
      </w:r>
    </w:p>
    <w:p>
      <w:pPr>
        <w:pStyle w:val="Texto"/>
        <w:numPr>
          <w:ilvl w:val="2"/>
          <w:numId w:val="2"/>
        </w:numPr>
        <w:rPr>
          <w:lang w:val="es-ES_tradnl"/>
        </w:rPr>
      </w:pPr>
      <w:r>
        <w:rPr>
          <w:lang w:val="es-ES_tradnl"/>
        </w:rPr>
        <w:t>172.21.51.30 correspondería a un dispositivo de terreno ubicado en la Región de Valparaíso.</w:t>
      </w:r>
    </w:p>
    <w:p>
      <w:pPr>
        <w:pStyle w:val="Texto"/>
        <w:numPr>
          <w:ilvl w:val="2"/>
          <w:numId w:val="2"/>
        </w:numPr>
        <w:rPr>
          <w:lang w:val="es-ES_tradnl"/>
        </w:rPr>
      </w:pPr>
      <w:r>
        <w:rPr>
          <w:lang w:val="es-ES_tradnl"/>
        </w:rPr>
        <w:t>172.22.130.4 correspondería a un usuario ubicado en la oficina de la Región Metropolitana.</w:t>
      </w:r>
    </w:p>
    <w:p>
      <w:pPr>
        <w:pStyle w:val="Texto"/>
        <w:numPr>
          <w:ilvl w:val="0"/>
          <w:numId w:val="2"/>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
        <w:numPr>
          <w:ilvl w:val="0"/>
          <w:numId w:val="2"/>
        </w:numPr>
        <w:rPr>
          <w:lang w:val="es-ES_tradnl"/>
        </w:rPr>
      </w:pPr>
      <w:r>
        <w:rPr>
          <w:lang w:val="es-ES_tradnl"/>
        </w:rPr>
        <w:t xml:space="preserve">Por requerimientos de seguridad, es imperativo que </w:t>
      </w:r>
      <w:r>
        <w:rPr>
          <w:b/>
          <w:bCs/>
          <w:u w:val="single"/>
          <w:lang w:val="es-ES_tradnl"/>
        </w:rPr>
        <w:t>todos</w:t>
      </w:r>
      <w:r>
        <w:rPr>
          <w:u w:val="single"/>
          <w:lang w:val="es-ES_tradnl"/>
        </w:rPr>
        <w:t xml:space="preserve"> </w:t>
      </w:r>
      <w:r>
        <w:rPr>
          <w:b/>
          <w:bCs/>
          <w:u w:val="single"/>
          <w:lang w:val="es-ES_tradnl"/>
        </w:rPr>
        <w:t>los puertos no utilizados se encuentren deshabilitados</w:t>
      </w:r>
      <w:r>
        <w:rPr>
          <w:lang w:val="es-ES_tradnl"/>
        </w:rPr>
        <w:t>.</w:t>
      </w:r>
    </w:p>
    <w:p>
      <w:pPr>
        <w:pStyle w:val="Texto"/>
        <w:numPr>
          <w:ilvl w:val="0"/>
          <w:numId w:val="2"/>
        </w:numPr>
        <w:rPr>
          <w:lang w:val="es-ES_tradnl"/>
        </w:rPr>
      </w:pPr>
      <w:r>
        <w:rPr>
          <w:lang w:val="es-ES_tradnl"/>
        </w:rPr>
        <w:t xml:space="preserve">Se debe expandir la Red LAN hacia oficinas adicionales ubicadas en comunas alejadas de la capital regional y desplegar la conectividad mediante una red Virtual. </w:t>
      </w:r>
    </w:p>
    <w:p>
      <w:pPr>
        <w:pStyle w:val="Texto"/>
        <w:numPr>
          <w:ilvl w:val="0"/>
          <w:numId w:val="2"/>
        </w:numPr>
        <w:rPr>
          <w:lang w:val="es-ES_tradnl"/>
        </w:rPr>
      </w:pPr>
      <w:r>
        <w:rPr>
          <w:lang w:val="es-ES_tradnl"/>
        </w:rPr>
        <w:t>Es necesario contar con comunicación con la red de servidores de otra oficina regional para respaldar datos en otro lugar físico.</w:t>
      </w:r>
    </w:p>
    <w:p>
      <w:pPr>
        <w:pStyle w:val="Normal"/>
        <w:rPr>
          <w:rFonts w:ascii="Calibri Light" w:hAnsi="Calibri Light"/>
          <w:b/>
          <w:bCs/>
          <w:kern w:val="2"/>
          <w:sz w:val="32"/>
          <w:szCs w:val="32"/>
          <w:u w:val="single"/>
          <w:lang w:val="es-ES_tradnl"/>
        </w:rPr>
      </w:pPr>
      <w:r>
        <w:rPr>
          <w:lang w:val="es-ES_tradnl"/>
        </w:rPr>
        <w:t xml:space="preserve">La cantidad de Routers desplegados hacen difícil la administración de las rutas estáticas, por lo que se requiere ruteo dinámico en dichos dispositivos. </w:t>
      </w:r>
      <w:r>
        <w:br w:type="page"/>
      </w:r>
    </w:p>
    <w:p>
      <w:pPr>
        <w:pStyle w:val="Title"/>
        <w:spacing w:before="0" w:after="60"/>
        <w:rPr>
          <w:lang w:val="es-ES_tradnl"/>
        </w:rPr>
      </w:pPr>
      <w:r>
        <w:rPr>
          <w:lang w:val="es-ES_tradnl"/>
        </w:rPr>
        <w:t>Orden de Trabajo 06 Laboratorio</w:t>
      </w:r>
    </w:p>
    <w:p>
      <w:pPr>
        <w:pStyle w:val="Texto"/>
        <w:rPr>
          <w:lang w:val="es-ES_tradnl"/>
        </w:rPr>
      </w:pPr>
      <w:r>
        <w:rPr>
          <w:lang w:val="es-ES_tradnl"/>
        </w:rPr>
      </w:r>
    </w:p>
    <w:p>
      <w:pPr>
        <w:pStyle w:val="Heading1"/>
        <w:rPr>
          <w:lang w:val="es-ES_tradnl"/>
        </w:rPr>
      </w:pPr>
      <w:r>
        <w:rPr>
          <w:lang w:val="es-ES_tradnl"/>
        </w:rPr>
        <w:t>Configuración y enrutamiento Dinámico RIP (60 puntos)</w:t>
      </w:r>
    </w:p>
    <w:p>
      <w:pPr>
        <w:pStyle w:val="Texto"/>
        <w:rPr>
          <w:lang w:val="es-ES_tradnl"/>
        </w:rPr>
      </w:pPr>
      <w:r>
        <w:rPr>
          <w:lang w:val="es-ES_tradnl"/>
        </w:rPr>
      </w:r>
    </w:p>
    <w:tbl>
      <w:tblPr>
        <w:tblW w:w="10358" w:type="dxa"/>
        <w:jc w:val="left"/>
        <w:tblInd w:w="0" w:type="dxa"/>
        <w:tblLayout w:type="fixed"/>
        <w:tblCellMar>
          <w:top w:w="0" w:type="dxa"/>
          <w:left w:w="108" w:type="dxa"/>
          <w:bottom w:w="0" w:type="dxa"/>
          <w:right w:w="108" w:type="dxa"/>
        </w:tblCellMar>
      </w:tblPr>
      <w:tblGrid>
        <w:gridCol w:w="10358"/>
      </w:tblGrid>
      <w:tr>
        <w:trPr/>
        <w:tc>
          <w:tcPr>
            <w:tcW w:w="10358" w:type="dxa"/>
            <w:tcBorders/>
          </w:tcPr>
          <w:p>
            <w:pPr>
              <w:pStyle w:val="Texto"/>
              <w:spacing w:before="0" w:after="0"/>
              <w:jc w:val="center"/>
              <w:rPr>
                <w:lang w:val="es-ES_tradnl"/>
              </w:rPr>
            </w:pPr>
            <w:r>
              <w:rPr>
                <w:rFonts w:cs="Times New Roman"/>
                <w:kern w:val="0"/>
                <w:sz w:val="20"/>
                <w:szCs w:val="20"/>
                <w:lang w:bidi="ar-SA"/>
              </w:rPr>
              <w:drawing>
                <wp:inline distT="0" distB="0" distL="0" distR="0">
                  <wp:extent cx="4610100" cy="3733800"/>
                  <wp:effectExtent l="0" t="0" r="0" b="0"/>
                  <wp:docPr id="3"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 descr=""/>
                          <pic:cNvPicPr>
                            <a:picLocks noChangeAspect="1" noChangeArrowheads="1"/>
                          </pic:cNvPicPr>
                        </pic:nvPicPr>
                        <pic:blipFill>
                          <a:blip r:embed="rId2"/>
                          <a:stretch>
                            <a:fillRect/>
                          </a:stretch>
                        </pic:blipFill>
                        <pic:spPr bwMode="auto">
                          <a:xfrm>
                            <a:off x="0" y="0"/>
                            <a:ext cx="4610100" cy="3733800"/>
                          </a:xfrm>
                          <a:prstGeom prst="rect">
                            <a:avLst/>
                          </a:prstGeom>
                          <a:noFill/>
                        </pic:spPr>
                      </pic:pic>
                    </a:graphicData>
                  </a:graphic>
                </wp:inline>
              </w:drawing>
            </w:r>
          </w:p>
        </w:tc>
      </w:tr>
      <w:tr>
        <w:trPr/>
        <w:tc>
          <w:tcPr>
            <w:tcW w:w="10358" w:type="dxa"/>
            <w:tcBorders/>
          </w:tcPr>
          <w:p>
            <w:pPr>
              <w:pStyle w:val="Texto"/>
              <w:spacing w:before="0" w:after="0"/>
              <w:jc w:val="center"/>
              <w:rPr>
                <w:lang w:val="es-ES_tradnl"/>
              </w:rPr>
            </w:pPr>
            <w:r>
              <w:rPr>
                <w:rFonts w:cs="Times New Roman"/>
                <w:kern w:val="0"/>
                <w:sz w:val="20"/>
                <w:szCs w:val="20"/>
                <w:lang w:val="es-ES_tradnl" w:bidi="ar-SA"/>
              </w:rPr>
              <w:t>Figura 1</w:t>
            </w:r>
          </w:p>
        </w:tc>
      </w:tr>
      <w:tr>
        <w:trPr/>
        <w:tc>
          <w:tcPr>
            <w:tcW w:w="10358" w:type="dxa"/>
            <w:tcBorders/>
          </w:tcPr>
          <w:p>
            <w:pPr>
              <w:pStyle w:val="Texto"/>
              <w:spacing w:before="0" w:after="0"/>
              <w:rPr>
                <w:lang w:val="es-ES_tradnl"/>
              </w:rPr>
            </w:pPr>
            <w:r>
              <w:rPr>
                <w:rFonts w:cs="Times New Roman"/>
                <w:kern w:val="0"/>
                <w:sz w:val="20"/>
                <w:szCs w:val="20"/>
                <w:lang w:val="es-ES_tradnl" w:bidi="ar-SA"/>
              </w:rPr>
            </w:r>
          </w:p>
        </w:tc>
      </w:tr>
    </w:tbl>
    <w:p>
      <w:pPr>
        <w:pStyle w:val="Texto"/>
        <w:rPr>
          <w:lang w:val="es-ES_tradnl"/>
        </w:rPr>
      </w:pPr>
      <w:r>
        <w:rPr>
          <w:lang w:val="es-ES_tradnl"/>
        </w:rPr>
      </w:r>
    </w:p>
    <w:p>
      <w:pPr>
        <w:pStyle w:val="Texto"/>
        <w:numPr>
          <w:ilvl w:val="0"/>
          <w:numId w:val="3"/>
        </w:numPr>
        <w:rPr>
          <w:rFonts w:ascii="Times New Roman Bold" w:hAnsi="Times New Roman Bold"/>
          <w:lang w:val="es-CL"/>
        </w:rPr>
      </w:pPr>
      <w:r>
        <w:rPr>
          <w:lang w:val="es-ES_tradnl"/>
        </w:rPr>
        <w:t>Arme la configuración de red mostrada en la figura 1. Debe mostrar el diagrama de conexiones físicas y lógicas. Cada red IP debe tener, además de los router respectivos, por lo menos un PC conectado. (30pts)</w:t>
      </w:r>
    </w:p>
    <w:p>
      <w:pPr>
        <w:pStyle w:val="Texto"/>
        <w:ind w:left="562"/>
        <w:rPr>
          <w:lang w:val="es-ES_tradnl"/>
        </w:rPr>
      </w:pPr>
      <w:r>
        <w:rPr>
          <w:lang w:val="es-ES_tradnl"/>
        </w:rPr>
      </w:r>
    </w:p>
    <w:tbl>
      <w:tblPr>
        <w:tblW w:w="9797" w:type="dxa"/>
        <w:jc w:val="left"/>
        <w:tblInd w:w="562" w:type="dxa"/>
        <w:tblLayout w:type="fixed"/>
        <w:tblCellMar>
          <w:top w:w="0" w:type="dxa"/>
          <w:left w:w="108" w:type="dxa"/>
          <w:bottom w:w="0" w:type="dxa"/>
          <w:right w:w="108" w:type="dxa"/>
        </w:tblCellMar>
      </w:tblPr>
      <w:tblGrid>
        <w:gridCol w:w="3571"/>
        <w:gridCol w:w="3216"/>
        <w:gridCol w:w="3010"/>
      </w:tblGrid>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Dispositivo - Grupo</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 xml:space="preserve">Origen </w:t>
            </w:r>
            <w:r>
              <w:rPr>
                <w:rFonts w:cs="Times New Roman" w:ascii="Times New Roman Bold" w:hAnsi="Times New Roman Bold"/>
                <w:kern w:val="0"/>
                <w:sz w:val="20"/>
                <w:szCs w:val="20"/>
                <w:lang w:val="es-CL" w:bidi="ar-SA"/>
              </w:rPr>
              <w:t>Puerto</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 xml:space="preserve">Destino </w:t>
            </w:r>
            <w:r>
              <w:rPr>
                <w:rFonts w:cs="Times New Roman" w:ascii="Times New Roman Bold" w:hAnsi="Times New Roman Bold"/>
                <w:kern w:val="0"/>
                <w:sz w:val="20"/>
                <w:szCs w:val="20"/>
                <w:lang w:val="es-CL" w:bidi="ar-SA"/>
              </w:rPr>
              <w:t>Red</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1</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GE0</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Fa5</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 Acc</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2</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GE3</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GE1</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Switch4 Fa01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Switch1 Fa02</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3</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GE3</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Switch2 Fa2</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Switch5 Fa1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4</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GE2</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GE3</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Switch6 Fa6</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Switch3 Fa4</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5</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GE3</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GE2</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Switch4 Fa4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 Fa16</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 Fa6</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6</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GE3</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Switch4 Fa3</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Switch5 Fa3</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Router7</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Router8</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GE3</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GE2</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Switch8 Fa3</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Switch6 Fa3</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Router9</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Router10</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GE0</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GE1</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Switch7 Fa1/4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Switch10 Fa1/2</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1</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Cada pc estaba conectado a un switch asique fisicamente cada switch tiene un pc para no hacer loopback.</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2</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3</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4</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5</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6</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7</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8</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9</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10</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bl>
    <w:p>
      <w:pPr>
        <w:pStyle w:val="Texto"/>
        <w:ind w:left="562"/>
        <w:rPr>
          <w:rFonts w:ascii="Times New Roman Bold" w:hAnsi="Times New Roman Bold"/>
          <w:lang w:val="es-CL"/>
        </w:rPr>
      </w:pPr>
      <w:r>
        <w:rPr>
          <w:rFonts w:ascii="Times New Roman Bold" w:hAnsi="Times New Roman Bold"/>
          <w:lang w:val="es-CL"/>
        </w:rPr>
      </w:r>
    </w:p>
    <w:p>
      <w:pPr>
        <w:pStyle w:val="Texto"/>
        <w:ind w:left="562"/>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083935" cy="3265805"/>
                  <wp:effectExtent l="0" t="0" r="0" b="0"/>
                  <wp:wrapSquare wrapText="larges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3"/>
                          <a:stretch>
                            <a:fillRect/>
                          </a:stretch>
                        </pic:blipFill>
                        <pic:spPr bwMode="auto">
                          <a:xfrm>
                            <a:off x="0" y="0"/>
                            <a:ext cx="6083935" cy="326580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R1</w:t>
            </w:r>
          </w:p>
        </w:tc>
      </w:tr>
    </w:tbl>
    <w:p>
      <w:pPr>
        <w:pStyle w:val="Texto"/>
        <w:ind w:left="562"/>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083935" cy="3422015"/>
                  <wp:effectExtent l="0" t="0" r="0" b="0"/>
                  <wp:wrapSquare wrapText="largest"/>
                  <wp:docPr id="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pic:cNvPicPr>
                            <a:picLocks noChangeAspect="1" noChangeArrowheads="1"/>
                          </pic:cNvPicPr>
                        </pic:nvPicPr>
                        <pic:blipFill>
                          <a:blip r:embed="rId4"/>
                          <a:stretch>
                            <a:fillRect/>
                          </a:stretch>
                        </pic:blipFill>
                        <pic:spPr bwMode="auto">
                          <a:xfrm>
                            <a:off x="0" y="0"/>
                            <a:ext cx="6083935" cy="342201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R2</w:t>
            </w:r>
          </w:p>
        </w:tc>
      </w:tr>
    </w:tbl>
    <w:p>
      <w:pPr>
        <w:pStyle w:val="Texto"/>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083935" cy="2840990"/>
                  <wp:effectExtent l="0" t="0" r="0" b="0"/>
                  <wp:wrapSquare wrapText="largest"/>
                  <wp:docPr id="6"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descr=""/>
                          <pic:cNvPicPr>
                            <a:picLocks noChangeAspect="1" noChangeArrowheads="1"/>
                          </pic:cNvPicPr>
                        </pic:nvPicPr>
                        <pic:blipFill>
                          <a:blip r:embed="rId5"/>
                          <a:stretch>
                            <a:fillRect/>
                          </a:stretch>
                        </pic:blipFill>
                        <pic:spPr bwMode="auto">
                          <a:xfrm>
                            <a:off x="0" y="0"/>
                            <a:ext cx="6083935" cy="284099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R3</w:t>
            </w:r>
          </w:p>
        </w:tc>
      </w:tr>
    </w:tbl>
    <w:p>
      <w:pPr>
        <w:pStyle w:val="Texto"/>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083935" cy="3488055"/>
                  <wp:effectExtent l="0" t="0" r="0" b="0"/>
                  <wp:wrapSquare wrapText="largest"/>
                  <wp:docPr id="7"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descr=""/>
                          <pic:cNvPicPr>
                            <a:picLocks noChangeAspect="1" noChangeArrowheads="1"/>
                          </pic:cNvPicPr>
                        </pic:nvPicPr>
                        <pic:blipFill>
                          <a:blip r:embed="rId6"/>
                          <a:stretch>
                            <a:fillRect/>
                          </a:stretch>
                        </pic:blipFill>
                        <pic:spPr bwMode="auto">
                          <a:xfrm>
                            <a:off x="0" y="0"/>
                            <a:ext cx="6083935" cy="348805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R4</w:t>
            </w:r>
          </w:p>
        </w:tc>
      </w:tr>
    </w:tbl>
    <w:p>
      <w:pPr>
        <w:pStyle w:val="Texto"/>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3">
                  <wp:simplePos x="0" y="0"/>
                  <wp:positionH relativeFrom="column">
                    <wp:posOffset>82550</wp:posOffset>
                  </wp:positionH>
                  <wp:positionV relativeFrom="paragraph">
                    <wp:posOffset>71120</wp:posOffset>
                  </wp:positionV>
                  <wp:extent cx="5981700" cy="3505835"/>
                  <wp:effectExtent l="0" t="0" r="0" b="0"/>
                  <wp:wrapSquare wrapText="largest"/>
                  <wp:docPr id="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pic:cNvPicPr>
                            <a:picLocks noChangeAspect="1" noChangeArrowheads="1"/>
                          </pic:cNvPicPr>
                        </pic:nvPicPr>
                        <pic:blipFill>
                          <a:blip r:embed="rId7"/>
                          <a:stretch>
                            <a:fillRect/>
                          </a:stretch>
                        </pic:blipFill>
                        <pic:spPr bwMode="auto">
                          <a:xfrm>
                            <a:off x="0" y="0"/>
                            <a:ext cx="5981700" cy="350583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R5</w:t>
            </w:r>
          </w:p>
        </w:tc>
      </w:tr>
    </w:tbl>
    <w:p>
      <w:pPr>
        <w:pStyle w:val="Texto"/>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083935" cy="3420110"/>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8"/>
                          <a:stretch>
                            <a:fillRect/>
                          </a:stretch>
                        </pic:blipFill>
                        <pic:spPr bwMode="auto">
                          <a:xfrm>
                            <a:off x="0" y="0"/>
                            <a:ext cx="6083935" cy="342011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R6</w:t>
            </w:r>
          </w:p>
        </w:tc>
      </w:tr>
    </w:tbl>
    <w:p>
      <w:pPr>
        <w:pStyle w:val="Texto"/>
        <w:ind w:left="562"/>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083935" cy="3263900"/>
                  <wp:effectExtent l="0" t="0" r="0" b="0"/>
                  <wp:wrapSquare wrapText="largest"/>
                  <wp:docPr id="10"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descr=""/>
                          <pic:cNvPicPr>
                            <a:picLocks noChangeAspect="1" noChangeArrowheads="1"/>
                          </pic:cNvPicPr>
                        </pic:nvPicPr>
                        <pic:blipFill>
                          <a:blip r:embed="rId9"/>
                          <a:stretch>
                            <a:fillRect/>
                          </a:stretch>
                        </pic:blipFill>
                        <pic:spPr bwMode="auto">
                          <a:xfrm>
                            <a:off x="0" y="0"/>
                            <a:ext cx="6083935" cy="326390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R7</w:t>
            </w:r>
          </w:p>
        </w:tc>
      </w:tr>
    </w:tbl>
    <w:p>
      <w:pPr>
        <w:pStyle w:val="Texto"/>
        <w:ind w:left="562"/>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6083935" cy="2238375"/>
                  <wp:effectExtent l="0" t="0" r="0" b="0"/>
                  <wp:wrapSquare wrapText="largest"/>
                  <wp:docPr id="11"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 descr=""/>
                          <pic:cNvPicPr>
                            <a:picLocks noChangeAspect="1" noChangeArrowheads="1"/>
                          </pic:cNvPicPr>
                        </pic:nvPicPr>
                        <pic:blipFill>
                          <a:blip r:embed="rId10"/>
                          <a:stretch>
                            <a:fillRect/>
                          </a:stretch>
                        </pic:blipFill>
                        <pic:spPr bwMode="auto">
                          <a:xfrm>
                            <a:off x="0" y="0"/>
                            <a:ext cx="6083935" cy="223837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R8</w:t>
            </w:r>
          </w:p>
        </w:tc>
      </w:tr>
    </w:tbl>
    <w:p>
      <w:pPr>
        <w:pStyle w:val="Texto"/>
        <w:ind w:left="562"/>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R9</w:t>
            </w:r>
          </w:p>
        </w:tc>
      </w:tr>
    </w:tbl>
    <w:p>
      <w:pPr>
        <w:pStyle w:val="Texto"/>
        <w:ind w:left="562"/>
        <w:rPr>
          <w:rFonts w:ascii="Times New Roman Bold" w:hAnsi="Times New Roman Bold"/>
          <w:lang w:val="es-CL"/>
        </w:rPr>
      </w:pPr>
      <w:r>
        <w:rPr>
          <w:rFonts w:ascii="Times New Roman Bold" w:hAnsi="Times New Roman Bold"/>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7">
                  <wp:simplePos x="0" y="0"/>
                  <wp:positionH relativeFrom="column">
                    <wp:posOffset>46355</wp:posOffset>
                  </wp:positionH>
                  <wp:positionV relativeFrom="paragraph">
                    <wp:posOffset>46990</wp:posOffset>
                  </wp:positionV>
                  <wp:extent cx="2752725" cy="876300"/>
                  <wp:effectExtent l="0" t="0" r="0" b="0"/>
                  <wp:wrapSquare wrapText="largest"/>
                  <wp:docPr id="12"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1" descr=""/>
                          <pic:cNvPicPr>
                            <a:picLocks noChangeAspect="1" noChangeArrowheads="1"/>
                          </pic:cNvPicPr>
                        </pic:nvPicPr>
                        <pic:blipFill>
                          <a:blip r:embed="rId11"/>
                          <a:stretch>
                            <a:fillRect/>
                          </a:stretch>
                        </pic:blipFill>
                        <pic:spPr bwMode="auto">
                          <a:xfrm>
                            <a:off x="0" y="0"/>
                            <a:ext cx="2752725" cy="876300"/>
                          </a:xfrm>
                          <a:prstGeom prst="rect">
                            <a:avLst/>
                          </a:prstGeom>
                          <a:noFill/>
                        </pic:spPr>
                      </pic:pic>
                    </a:graphicData>
                  </a:graphic>
                </wp:anchor>
              </w:drawing>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8">
                  <wp:simplePos x="0" y="0"/>
                  <wp:positionH relativeFrom="column">
                    <wp:posOffset>76200</wp:posOffset>
                  </wp:positionH>
                  <wp:positionV relativeFrom="paragraph">
                    <wp:posOffset>67310</wp:posOffset>
                  </wp:positionV>
                  <wp:extent cx="5067300" cy="1209675"/>
                  <wp:effectExtent l="0" t="0" r="0" b="0"/>
                  <wp:wrapSquare wrapText="largest"/>
                  <wp:docPr id="13"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descr=""/>
                          <pic:cNvPicPr>
                            <a:picLocks noChangeAspect="1" noChangeArrowheads="1"/>
                          </pic:cNvPicPr>
                        </pic:nvPicPr>
                        <pic:blipFill>
                          <a:blip r:embed="rId12"/>
                          <a:stretch>
                            <a:fillRect/>
                          </a:stretch>
                        </pic:blipFill>
                        <pic:spPr bwMode="auto">
                          <a:xfrm>
                            <a:off x="0" y="0"/>
                            <a:ext cx="5067300" cy="1209675"/>
                          </a:xfrm>
                          <a:prstGeom prst="rect">
                            <a:avLst/>
                          </a:prstGeom>
                          <a:noFill/>
                        </pic:spPr>
                      </pic:pic>
                    </a:graphicData>
                  </a:graphic>
                </wp:anchor>
              </w:drawing>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 R10</w:t>
            </w:r>
          </w:p>
        </w:tc>
      </w:tr>
    </w:tbl>
    <w:p>
      <w:pPr>
        <w:pStyle w:val="Texto"/>
        <w:rPr>
          <w:rFonts w:ascii="Times New Roman Bold" w:hAnsi="Times New Roman Bold"/>
          <w:lang w:val="es-CL"/>
        </w:rPr>
      </w:pPr>
      <w:r>
        <w:rPr>
          <w:rFonts w:ascii="Times New Roman Bold" w:hAnsi="Times New Roman Bold"/>
          <w:lang w:val="es-CL"/>
        </w:rPr>
      </w:r>
    </w:p>
    <w:p>
      <w:pPr>
        <w:pStyle w:val="Texto"/>
        <w:rPr>
          <w:lang w:val="es-ES_tradnl"/>
        </w:rPr>
      </w:pPr>
      <w:r>
        <w:rPr>
          <w:lang w:val="es-ES_tradnl"/>
        </w:rPr>
      </w:r>
    </w:p>
    <w:p>
      <w:pPr>
        <w:pStyle w:val="Texto"/>
        <w:numPr>
          <w:ilvl w:val="0"/>
          <w:numId w:val="3"/>
        </w:numPr>
        <w:rPr>
          <w:lang w:val="es-ES_tradnl"/>
        </w:rPr>
      </w:pPr>
      <w:r>
        <w:rPr>
          <w:sz w:val="24"/>
          <w:szCs w:val="24"/>
          <w:lang w:val="es-ES_tradnl" w:eastAsia="en-US"/>
        </w:rPr>
        <w:t xml:space="preserve">(Diseño)Anote todo lo relevante a la configuración IP de cada PC (IP/MASK, Default Gateway) y cada Router (tabla de enrutamiento, interfaces utilizadas, IP/MASK de cada interfaz, etc) </w:t>
      </w:r>
      <w:r>
        <w:rPr>
          <w:lang w:val="es-ES_tradnl"/>
        </w:rPr>
        <w:t>Ud. debe guiarse según la topología y activar RIPv2 en las interfaces que lo requieran y tener cuidado de que las interfaces pertenecientes a los enlaces entre Router que no participen en el proceso RIP.</w:t>
      </w:r>
      <w:r>
        <w:rPr>
          <w:sz w:val="24"/>
          <w:szCs w:val="24"/>
          <w:lang w:val="es-ES_tradnl" w:eastAsia="en-US"/>
        </w:rPr>
        <w:t xml:space="preserve"> (10pts).</w:t>
      </w:r>
    </w:p>
    <w:p>
      <w:pPr>
        <w:pStyle w:val="Texto"/>
        <w:rPr>
          <w:lang w:val="es-ES_tradnl"/>
        </w:rPr>
      </w:pPr>
      <w:r>
        <w:rPr>
          <w:lang w:val="es-ES_tradnl"/>
        </w:rPr>
      </w:r>
    </w:p>
    <w:tbl>
      <w:tblPr>
        <w:tblW w:w="9797" w:type="dxa"/>
        <w:jc w:val="left"/>
        <w:tblInd w:w="562" w:type="dxa"/>
        <w:tblLayout w:type="fixed"/>
        <w:tblCellMar>
          <w:top w:w="0" w:type="dxa"/>
          <w:left w:w="108" w:type="dxa"/>
          <w:bottom w:w="0" w:type="dxa"/>
          <w:right w:w="108" w:type="dxa"/>
        </w:tblCellMar>
      </w:tblPr>
      <w:tblGrid>
        <w:gridCol w:w="3571"/>
        <w:gridCol w:w="3216"/>
        <w:gridCol w:w="3010"/>
      </w:tblGrid>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Dispositivo - Grupo</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Dirección IP/Máscara</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t>Default Gateway</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1</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192.168.3.</w:t>
            </w:r>
            <w:r>
              <w:rPr>
                <w:rFonts w:cs="Times New Roman" w:ascii="Times New Roman Bold" w:hAnsi="Times New Roman Bold"/>
                <w:kern w:val="0"/>
                <w:sz w:val="20"/>
                <w:szCs w:val="20"/>
                <w:lang w:val="es-CL" w:bidi="ar-SA"/>
              </w:rPr>
              <w:t>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10.35.177.27</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192.168.3.1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10.35.177.27</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2</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192.168.4.2/24</w:t>
            </w:r>
          </w:p>
          <w:p>
            <w:pPr>
              <w:pStyle w:val="Texto"/>
              <w:widowControl w:val="false"/>
              <w:spacing w:lineRule="auto" w:line="252" w:before="0" w:after="0"/>
              <w:jc w:val="center"/>
              <w:rPr>
                <w:rFonts w:ascii="Times New Roman Bold" w:hAnsi="Times New Roman Bold" w:cs="Times New Roman"/>
                <w:kern w:val="0"/>
                <w:sz w:val="20"/>
                <w:szCs w:val="20"/>
                <w:lang w:val="es-CL" w:bidi="ar-SA"/>
              </w:rPr>
            </w:pPr>
            <w:r>
              <w:rPr>
                <w:rFonts w:cs="Times New Roman" w:ascii="Times New Roman Bold" w:hAnsi="Times New Roman Bold"/>
                <w:kern w:val="0"/>
                <w:sz w:val="20"/>
                <w:szCs w:val="20"/>
                <w:lang w:val="es-CL" w:bidi="ar-SA"/>
              </w:rPr>
              <w:t>192.168.1.1/24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192.168.4.1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192.168.1.1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3</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192.168.2.1/24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192.168.5.2/24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192.168.2.1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192.168.5.1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4</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192.168.3.2/24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192.168.6.1/24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192.168.3.1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5</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192.168.6.3/24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192.168.4.1/24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192.168.5.1/24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192.168.4.1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192.168.5.1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 6</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192.168.5.3/24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192.168.4.3/24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192.168.5.1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192.168.4.1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Router7</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192.168.7.1/24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192.168.6.2/24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192.168.7.1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Router8</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192.168.6.4/24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192.168.8.1/24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192.168.6.1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192.168.8.1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Router9</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192.168.8.2/24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192.168.9.1/24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192.168.8.1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192.168.9.1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Router10</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192.168.10.1/24</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192.168.7.2/24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192.168.10.1</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192.168.7.1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1</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10.35.177.27/32</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10.35.177.27</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2</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192.168.2.2/</w:t>
            </w:r>
            <w:r>
              <w:rPr>
                <w:rFonts w:cs="Times New Roman" w:ascii="Times New Roman Bold" w:hAnsi="Times New Roman Bold"/>
                <w:kern w:val="0"/>
                <w:sz w:val="20"/>
                <w:szCs w:val="20"/>
                <w:lang w:val="es-CL" w:bidi="ar-SA"/>
              </w:rPr>
              <w:t>24</w:t>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192.168.2.1</w:t>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3</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4</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5</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6</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7</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8</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9</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3571" w:type="dxa"/>
            <w:tcBorders>
              <w:top w:val="single" w:sz="4" w:space="0" w:color="000000"/>
              <w:left w:val="single" w:sz="4" w:space="0" w:color="000000"/>
              <w:bottom w:val="single" w:sz="4" w:space="0" w:color="000000"/>
              <w:right w:val="single" w:sz="4" w:space="0" w:color="000000"/>
            </w:tcBorders>
          </w:tcPr>
          <w:p>
            <w:pPr>
              <w:pStyle w:val="Texto"/>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PC Grupo 10</w:t>
            </w:r>
          </w:p>
        </w:tc>
        <w:tc>
          <w:tcPr>
            <w:tcW w:w="3216"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c>
          <w:tcPr>
            <w:tcW w:w="3010"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r>
          </w:p>
        </w:tc>
      </w:tr>
    </w:tbl>
    <w:p>
      <w:pPr>
        <w:pStyle w:val="Texto"/>
        <w:rPr>
          <w:lang w:val="es-ES_tradnl"/>
        </w:rPr>
      </w:pPr>
      <w:r>
        <w:rPr>
          <w:lang w:val="es-ES_tradnl"/>
        </w:rPr>
      </w:r>
    </w:p>
    <w:p>
      <w:pPr>
        <w:pStyle w:val="Texto"/>
        <w:rPr>
          <w:lang w:val="es-ES_tradnl"/>
        </w:rPr>
      </w:pPr>
      <w:r>
        <w:rPr>
          <w:lang w:val="es-ES_tradn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6083935" cy="1604010"/>
                  <wp:effectExtent l="0" t="0" r="0" b="0"/>
                  <wp:wrapSquare wrapText="largest"/>
                  <wp:docPr id="14"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3" descr=""/>
                          <pic:cNvPicPr>
                            <a:picLocks noChangeAspect="1" noChangeArrowheads="1"/>
                          </pic:cNvPicPr>
                        </pic:nvPicPr>
                        <pic:blipFill>
                          <a:blip r:embed="rId13"/>
                          <a:stretch>
                            <a:fillRect/>
                          </a:stretch>
                        </pic:blipFill>
                        <pic:spPr bwMode="auto">
                          <a:xfrm>
                            <a:off x="0" y="0"/>
                            <a:ext cx="6083935" cy="1604010"/>
                          </a:xfrm>
                          <a:prstGeom prst="rect">
                            <a:avLst/>
                          </a:prstGeom>
                          <a:noFill/>
                        </pic:spPr>
                      </pic:pic>
                    </a:graphicData>
                  </a:graphic>
                </wp:anchor>
              </w:drawing>
            </w:r>
            <w:r>
              <w:rPr>
                <w:rFonts w:cs="Times New Roman" w:ascii="Times New Roman Bold" w:hAnsi="Times New Roman Bold"/>
                <w:kern w:val="0"/>
                <w:sz w:val="20"/>
                <w:szCs w:val="20"/>
                <w:lang w:val="es-CL" w:bidi="ar-SA"/>
              </w:rPr>
              <w:softHyphen/>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1</w:t>
            </w:r>
          </w:p>
        </w:tc>
      </w:tr>
    </w:tbl>
    <w:p>
      <w:pPr>
        <w:pStyle w:val="Texto"/>
        <w:rPr>
          <w:lang w:val="es-ES_tradnl"/>
        </w:rPr>
      </w:pPr>
      <w:r>
        <w:rPr>
          <w:lang w:val="es-ES_tradn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6083935" cy="3422015"/>
                  <wp:effectExtent l="0" t="0" r="0" b="0"/>
                  <wp:wrapSquare wrapText="largest"/>
                  <wp:docPr id="15"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4" descr=""/>
                          <pic:cNvPicPr>
                            <a:picLocks noChangeAspect="1" noChangeArrowheads="1"/>
                          </pic:cNvPicPr>
                        </pic:nvPicPr>
                        <pic:blipFill>
                          <a:blip r:embed="rId14"/>
                          <a:stretch>
                            <a:fillRect/>
                          </a:stretch>
                        </pic:blipFill>
                        <pic:spPr bwMode="auto">
                          <a:xfrm>
                            <a:off x="0" y="0"/>
                            <a:ext cx="6083935" cy="342201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2</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6083935" cy="3692525"/>
                  <wp:effectExtent l="0" t="0" r="0" b="0"/>
                  <wp:wrapSquare wrapText="largest"/>
                  <wp:docPr id="16"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5" descr=""/>
                          <pic:cNvPicPr>
                            <a:picLocks noChangeAspect="1" noChangeArrowheads="1"/>
                          </pic:cNvPicPr>
                        </pic:nvPicPr>
                        <pic:blipFill>
                          <a:blip r:embed="rId15"/>
                          <a:stretch>
                            <a:fillRect/>
                          </a:stretch>
                        </pic:blipFill>
                        <pic:spPr bwMode="auto">
                          <a:xfrm>
                            <a:off x="0" y="0"/>
                            <a:ext cx="6083935" cy="369252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3</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6083935" cy="3510280"/>
                  <wp:effectExtent l="0" t="0" r="0" b="0"/>
                  <wp:wrapSquare wrapText="largest"/>
                  <wp:docPr id="17"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6" descr=""/>
                          <pic:cNvPicPr>
                            <a:picLocks noChangeAspect="1" noChangeArrowheads="1"/>
                          </pic:cNvPicPr>
                        </pic:nvPicPr>
                        <pic:blipFill>
                          <a:blip r:embed="rId16"/>
                          <a:stretch>
                            <a:fillRect/>
                          </a:stretch>
                        </pic:blipFill>
                        <pic:spPr bwMode="auto">
                          <a:xfrm>
                            <a:off x="0" y="0"/>
                            <a:ext cx="6083935" cy="351028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4</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6083935" cy="3852545"/>
                  <wp:effectExtent l="0" t="0" r="0" b="0"/>
                  <wp:wrapSquare wrapText="largest"/>
                  <wp:docPr id="18"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7" descr=""/>
                          <pic:cNvPicPr>
                            <a:picLocks noChangeAspect="1" noChangeArrowheads="1"/>
                          </pic:cNvPicPr>
                        </pic:nvPicPr>
                        <pic:blipFill>
                          <a:blip r:embed="rId17"/>
                          <a:stretch>
                            <a:fillRect/>
                          </a:stretch>
                        </pic:blipFill>
                        <pic:spPr bwMode="auto">
                          <a:xfrm>
                            <a:off x="0" y="0"/>
                            <a:ext cx="6083935" cy="385254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5</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6083935" cy="3420110"/>
                  <wp:effectExtent l="0" t="0" r="0" b="0"/>
                  <wp:wrapSquare wrapText="largest"/>
                  <wp:docPr id="19"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8" descr=""/>
                          <pic:cNvPicPr>
                            <a:picLocks noChangeAspect="1" noChangeArrowheads="1"/>
                          </pic:cNvPicPr>
                        </pic:nvPicPr>
                        <pic:blipFill>
                          <a:blip r:embed="rId18"/>
                          <a:stretch>
                            <a:fillRect/>
                          </a:stretch>
                        </pic:blipFill>
                        <pic:spPr bwMode="auto">
                          <a:xfrm>
                            <a:off x="0" y="0"/>
                            <a:ext cx="6083935" cy="342011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6</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6083935" cy="3667760"/>
                  <wp:effectExtent l="0" t="0" r="0" b="0"/>
                  <wp:wrapSquare wrapText="largest"/>
                  <wp:docPr id="20"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9" descr=""/>
                          <pic:cNvPicPr>
                            <a:picLocks noChangeAspect="1" noChangeArrowheads="1"/>
                          </pic:cNvPicPr>
                        </pic:nvPicPr>
                        <pic:blipFill>
                          <a:blip r:embed="rId19"/>
                          <a:stretch>
                            <a:fillRect/>
                          </a:stretch>
                        </pic:blipFill>
                        <pic:spPr bwMode="auto">
                          <a:xfrm>
                            <a:off x="0" y="0"/>
                            <a:ext cx="6083935" cy="366776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7</w:t>
            </w:r>
          </w:p>
        </w:tc>
      </w:tr>
    </w:tbl>
    <w:p>
      <w:pPr>
        <w:pStyle w:val="Texto"/>
        <w:rPr>
          <w:lang w:val="es-CL"/>
        </w:rPr>
      </w:pPr>
      <w:r>
        <w:rPr>
          <w:lang w:val="es-CL"/>
        </w:rPr>
      </w:r>
    </w:p>
    <w:p>
      <w:pPr>
        <w:pStyle w:val="Texto"/>
        <w:rPr>
          <w:lang w:val="es-CL"/>
        </w:rPr>
      </w:pPr>
      <w:r>
        <w:rPr>
          <w:lang w:val="es-CL"/>
        </w:rPr>
      </w:r>
    </w:p>
    <w:p>
      <w:pPr>
        <w:pStyle w:val="Texto"/>
        <w:rPr>
          <w:lang w:val="es-CL"/>
        </w:rPr>
      </w:pPr>
      <w:r>
        <w:rPr>
          <w:lang w:val="es-CL"/>
        </w:rPr>
      </w:r>
    </w:p>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6">
                  <wp:simplePos x="0" y="0"/>
                  <wp:positionH relativeFrom="column">
                    <wp:posOffset>254000</wp:posOffset>
                  </wp:positionH>
                  <wp:positionV relativeFrom="paragraph">
                    <wp:posOffset>60325</wp:posOffset>
                  </wp:positionV>
                  <wp:extent cx="4581525" cy="2647950"/>
                  <wp:effectExtent l="0" t="0" r="0" b="0"/>
                  <wp:wrapSquare wrapText="largest"/>
                  <wp:docPr id="21"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0" descr=""/>
                          <pic:cNvPicPr>
                            <a:picLocks noChangeAspect="1" noChangeArrowheads="1"/>
                          </pic:cNvPicPr>
                        </pic:nvPicPr>
                        <pic:blipFill>
                          <a:blip r:embed="rId20"/>
                          <a:stretch>
                            <a:fillRect/>
                          </a:stretch>
                        </pic:blipFill>
                        <pic:spPr bwMode="auto">
                          <a:xfrm>
                            <a:off x="0" y="0"/>
                            <a:ext cx="4581525" cy="2647950"/>
                          </a:xfrm>
                          <a:prstGeom prst="rect">
                            <a:avLst/>
                          </a:prstGeom>
                          <a:noFill/>
                        </pic:spPr>
                      </pic:pic>
                    </a:graphicData>
                  </a:graphic>
                </wp:anchor>
              </w:drawing>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8</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6083935" cy="3422015"/>
                  <wp:effectExtent l="0" t="0" r="0" b="0"/>
                  <wp:wrapSquare wrapText="largest"/>
                  <wp:docPr id="22"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1" descr=""/>
                          <pic:cNvPicPr>
                            <a:picLocks noChangeAspect="1" noChangeArrowheads="1"/>
                          </pic:cNvPicPr>
                        </pic:nvPicPr>
                        <pic:blipFill>
                          <a:blip r:embed="rId21"/>
                          <a:stretch>
                            <a:fillRect/>
                          </a:stretch>
                        </pic:blipFill>
                        <pic:spPr bwMode="auto">
                          <a:xfrm>
                            <a:off x="0" y="0"/>
                            <a:ext cx="6083935" cy="3422015"/>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9</w:t>
            </w:r>
          </w:p>
        </w:tc>
      </w:tr>
    </w:tbl>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6083935" cy="3238500"/>
                  <wp:effectExtent l="0" t="0" r="0" b="0"/>
                  <wp:wrapSquare wrapText="largest"/>
                  <wp:docPr id="23"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2" descr=""/>
                          <pic:cNvPicPr>
                            <a:picLocks noChangeAspect="1" noChangeArrowheads="1"/>
                          </pic:cNvPicPr>
                        </pic:nvPicPr>
                        <pic:blipFill>
                          <a:blip r:embed="rId22"/>
                          <a:stretch>
                            <a:fillRect/>
                          </a:stretch>
                        </pic:blipFill>
                        <pic:spPr bwMode="auto">
                          <a:xfrm>
                            <a:off x="0" y="0"/>
                            <a:ext cx="6083935" cy="323850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Tabla de Rutas Router 10</w:t>
            </w:r>
          </w:p>
        </w:tc>
      </w:tr>
    </w:tbl>
    <w:p>
      <w:pPr>
        <w:pStyle w:val="Texto"/>
        <w:rPr>
          <w:lang w:val="es-CL"/>
        </w:rPr>
      </w:pPr>
      <w:r>
        <w:rPr>
          <w:lang w:val="es-CL"/>
        </w:rPr>
      </w:r>
    </w:p>
    <w:p>
      <w:pPr>
        <w:pStyle w:val="Texto"/>
        <w:rPr>
          <w:lang w:val="es-CL"/>
        </w:rPr>
      </w:pPr>
      <w:r>
        <w:rPr>
          <w:lang w:val="es-CL"/>
        </w:rPr>
      </w:r>
    </w:p>
    <w:p>
      <w:pPr>
        <w:pStyle w:val="Texto"/>
        <w:numPr>
          <w:ilvl w:val="0"/>
          <w:numId w:val="3"/>
        </w:numPr>
        <w:rPr>
          <w:rFonts w:ascii="Times New Roman Bold" w:hAnsi="Times New Roman Bold"/>
          <w:lang w:val="es-ES_tradnl"/>
        </w:rPr>
      </w:pPr>
      <w:r>
        <w:rPr>
          <w:lang w:val="es-ES_tradnl"/>
        </w:rPr>
        <w:t>Configuración básica de los routers(10 puntos)</w:t>
      </w:r>
    </w:p>
    <w:p>
      <w:pPr>
        <w:pStyle w:val="Texto"/>
        <w:rPr>
          <w:rFonts w:ascii="Times New Roman Bold" w:hAnsi="Times New Roman Bold"/>
          <w:lang w:val="es-ES_tradnl"/>
        </w:rPr>
      </w:pPr>
      <w:r>
        <w:rPr>
          <w:rFonts w:ascii="Times New Roman Bold" w:hAnsi="Times New Roman Bold"/>
          <w:lang w:val="es-ES_tradn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562"/>
        <w:rPr>
          <w:szCs w:val="20"/>
          <w:lang w:val="es-ES_tradnl" w:eastAsia="es-ES"/>
        </w:rPr>
      </w:pPr>
      <w:r>
        <w:rPr>
          <w:szCs w:val="20"/>
          <w:lang w:val="es-ES_tradnl" w:eastAsia="es-ES"/>
        </w:rPr>
        <w:t>Los routers deben tener configurados los siguientes aspectos básicos:</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hanging="360" w:left="1282"/>
        <w:contextualSpacing/>
        <w:jc w:val="both"/>
        <w:rPr>
          <w:szCs w:val="20"/>
          <w:lang w:val="es-ES_tradnl" w:eastAsia="es-ES"/>
        </w:rPr>
      </w:pPr>
      <w:r>
        <w:rPr>
          <w:szCs w:val="20"/>
          <w:lang w:val="es-ES_tradnl" w:eastAsia="es-ES"/>
        </w:rPr>
        <w:t>Nombre del host</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hanging="360" w:left="1282"/>
        <w:contextualSpacing/>
        <w:jc w:val="both"/>
        <w:rPr>
          <w:szCs w:val="20"/>
          <w:lang w:val="es-ES_tradnl" w:eastAsia="es-ES"/>
        </w:rPr>
      </w:pPr>
      <w:r>
        <w:rPr>
          <w:szCs w:val="20"/>
          <w:lang w:val="es-ES_tradnl" w:eastAsia="es-ES"/>
        </w:rPr>
        <w:t>desabilitar la resolución de nombres de dominio</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hanging="360" w:left="1282"/>
        <w:contextualSpacing/>
        <w:jc w:val="both"/>
        <w:rPr>
          <w:szCs w:val="20"/>
          <w:lang w:val="es-ES_tradnl" w:eastAsia="es-ES"/>
        </w:rPr>
      </w:pPr>
      <w:r>
        <w:rPr>
          <w:szCs w:val="20"/>
          <w:lang w:val="es-ES_tradnl" w:eastAsia="es-ES"/>
        </w:rPr>
        <w:t>contraseña de modo ejecución privilegiada (cisco)</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hanging="360" w:left="1282"/>
        <w:contextualSpacing/>
        <w:jc w:val="both"/>
        <w:rPr>
          <w:szCs w:val="20"/>
          <w:lang w:val="es-ES_tradnl" w:eastAsia="es-ES"/>
        </w:rPr>
      </w:pPr>
      <w:r>
        <w:rPr>
          <w:szCs w:val="20"/>
          <w:lang w:val="es-ES_tradnl" w:eastAsia="es-ES"/>
        </w:rPr>
        <w:t>contraseña de acceso a la consola (class)</w:t>
      </w:r>
    </w:p>
    <w:p>
      <w:pPr>
        <w:pStyle w:val="ListParagraph"/>
        <w:numPr>
          <w:ilvl w:val="0"/>
          <w:numId w:val="4"/>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hanging="360" w:left="1282"/>
        <w:contextualSpacing/>
        <w:jc w:val="both"/>
        <w:rPr>
          <w:szCs w:val="20"/>
          <w:lang w:val="es-ES_tradnl" w:eastAsia="es-ES"/>
        </w:rPr>
      </w:pPr>
      <w:r>
        <w:rPr>
          <w:szCs w:val="20"/>
          <w:lang w:val="es-ES_tradnl" w:eastAsia="es-ES"/>
        </w:rPr>
        <w:t>contraseña de acceso a las VTY (cisco)</w:t>
      </w:r>
    </w:p>
    <w:p>
      <w:pPr>
        <w:pStyle w:val="Texto"/>
        <w:ind w:left="562"/>
        <w:rPr>
          <w:lang w:val="es-ES_tradnl"/>
        </w:rPr>
      </w:pPr>
      <w:r>
        <w:rPr>
          <w:lang w:val="es-ES_tradnl"/>
        </w:rPr>
        <w:t>mensaje del día : #EMPRESA.CL ,solamente acceso a personal autorizado#</w:t>
      </w:r>
    </w:p>
    <w:p>
      <w:pPr>
        <w:pStyle w:val="Texto"/>
        <w:ind w:left="562"/>
        <w:rPr>
          <w:lang w:val="es-ES_tradnl"/>
        </w:rPr>
      </w:pPr>
      <w:r>
        <w:rPr>
          <w:lang w:val="es-ES_tradnl"/>
        </w:rPr>
      </w:r>
    </w:p>
    <w:p>
      <w:pPr>
        <w:pStyle w:val="Texto"/>
        <w:ind w:left="562"/>
        <w:rPr>
          <w:lang w:val="es-ES_tradnl"/>
        </w:rPr>
      </w:pPr>
      <w:r>
        <w:rPr>
          <w:lang w:val="es-ES_tradnl"/>
        </w:rPr>
      </w:r>
    </w:p>
    <w:p>
      <w:pPr>
        <w:pStyle w:val="Texto"/>
        <w:ind w:left="562"/>
        <w:rPr>
          <w:lang w:val="es-ES_tradnl"/>
        </w:rPr>
      </w:pPr>
      <w:r>
        <w:rPr>
          <w:lang w:val="es-ES_tradnl"/>
        </w:rPr>
      </w:r>
    </w:p>
    <w:p>
      <w:pPr>
        <w:pStyle w:val="Texto"/>
        <w:ind w:left="562"/>
        <w:rPr>
          <w:lang w:val="es-ES_tradnl"/>
        </w:rPr>
      </w:pPr>
      <w:r>
        <w:rPr>
          <w:lang w:val="es-ES_tradnl"/>
        </w:rPr>
      </w:r>
    </w:p>
    <w:p>
      <w:pPr>
        <w:pStyle w:val="Texto"/>
        <w:ind w:left="562"/>
        <w:rPr>
          <w:rFonts w:ascii="Times New Roman Bold" w:hAnsi="Times New Roman Bold"/>
          <w:lang w:val="es-ES_tradnl"/>
        </w:rPr>
      </w:pPr>
      <w:r>
        <w:rPr>
          <w:rFonts w:ascii="Times New Roman Bold" w:hAnsi="Times New Roman Bold"/>
          <w:lang w:val="es-ES_tradnl"/>
        </w:rPr>
      </w:r>
    </w:p>
    <w:p>
      <w:pPr>
        <w:pStyle w:val="Texto"/>
        <w:rPr>
          <w:lang w:val="es-ES_tradnl"/>
        </w:rPr>
      </w:pPr>
      <w:r>
        <w:rPr>
          <w:lang w:val="es-ES_tradnl"/>
        </w:rPr>
      </w:r>
    </w:p>
    <w:p>
      <w:pPr>
        <w:pStyle w:val="Texto"/>
        <w:numPr>
          <w:ilvl w:val="0"/>
          <w:numId w:val="3"/>
        </w:numPr>
        <w:rPr>
          <w:lang w:val="es-CL"/>
        </w:rPr>
      </w:pPr>
      <w:r>
        <w:rPr>
          <w:lang w:val="es-ES_tradnl"/>
        </w:rPr>
        <w:t>Conectividad extremo a extremo(10 Puntos)</w:t>
      </w:r>
    </w:p>
    <w:p>
      <w:pPr>
        <w:pStyle w:val="Texto"/>
        <w:rPr>
          <w:lang w:val="es-CL"/>
        </w:rPr>
      </w:pPr>
      <w:r>
        <w:rPr>
          <w:lang w:val="es-C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562"/>
        <w:rPr>
          <w:szCs w:val="20"/>
          <w:lang w:val="es-ES_tradnl" w:eastAsia="es-ES"/>
        </w:rPr>
      </w:pPr>
      <w:r>
        <w:rPr>
          <w:szCs w:val="20"/>
          <w:lang w:val="es-ES_tradnl" w:eastAsia="es-ES"/>
        </w:rPr>
        <w:t>Los computadores conectados a los Routers deben poder comunicarse entre sí</w:t>
      </w:r>
    </w:p>
    <w:p>
      <w:pPr>
        <w:pStyle w:val="Texto"/>
        <w:rPr>
          <w:lang w:val="es-CL"/>
        </w:rPr>
      </w:pPr>
      <w:r>
        <w:rPr>
          <w:lang w:val="es-C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6083935" cy="4568190"/>
                  <wp:effectExtent l="0" t="0" r="0" b="0"/>
                  <wp:wrapSquare wrapText="largest"/>
                  <wp:docPr id="24"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3" descr=""/>
                          <pic:cNvPicPr>
                            <a:picLocks noChangeAspect="1" noChangeArrowheads="1"/>
                          </pic:cNvPicPr>
                        </pic:nvPicPr>
                        <pic:blipFill>
                          <a:blip r:embed="rId23"/>
                          <a:stretch>
                            <a:fillRect/>
                          </a:stretch>
                        </pic:blipFill>
                        <pic:spPr bwMode="auto">
                          <a:xfrm>
                            <a:off x="0" y="0"/>
                            <a:ext cx="6083935" cy="4568190"/>
                          </a:xfrm>
                          <a:prstGeom prst="rect">
                            <a:avLst/>
                          </a:prstGeom>
                          <a:noFill/>
                        </pic:spPr>
                      </pic:pic>
                    </a:graphicData>
                  </a:graphic>
                </wp:anchor>
              </w:drawing>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Conectividad de Extremo a Extremo hacia cada PC de otro Router</w:t>
            </w:r>
          </w:p>
        </w:tc>
      </w:tr>
    </w:tbl>
    <w:p>
      <w:pPr>
        <w:pStyle w:val="Texto"/>
        <w:ind w:left="562"/>
        <w:rPr>
          <w:lang w:val="es-CL"/>
        </w:rPr>
      </w:pPr>
      <w:r>
        <w:rPr>
          <w:lang w:val="es-CL"/>
        </w:rPr>
      </w:r>
    </w:p>
    <w:p>
      <w:pPr>
        <w:pStyle w:val="Texto"/>
        <w:rPr>
          <w:b/>
          <w:bCs/>
          <w:lang w:val="es-ES_tradnl"/>
        </w:rPr>
      </w:pPr>
      <w:r>
        <w:rPr>
          <w:rFonts w:eastAsia="Times New Roman" w:ascii="Calibri Light" w:hAnsi="Calibri Light"/>
          <w:b/>
          <w:bCs/>
          <w:lang w:val="es-ES_tradnl"/>
        </w:rPr>
        <w:t xml:space="preserve">RECUERDE ELIMINAR CONFIGURACIONES DE RIP y VERIFIQUE QUE LAS CONFIGURACIONES FUERON HECHAS (¡¡¡CONFIGURACIONES DE RIP Y TABLAS RUTA!!!) SINO, NO FUNCIONARÁ EL OSPF COMO CORRESPONDE. </w:t>
      </w:r>
    </w:p>
    <w:p>
      <w:pPr>
        <w:pStyle w:val="Heading1"/>
        <w:rPr>
          <w:rFonts w:ascii="Calibri Light" w:hAnsi="Calibri Light" w:eastAsia="Times New Roman" w:cs="Times New Roman"/>
          <w:b w:val="false"/>
          <w:bCs w:val="false"/>
          <w:lang w:val="es-ES_tradnl"/>
        </w:rPr>
      </w:pPr>
      <w:r>
        <w:rPr>
          <w:rFonts w:eastAsia="Times New Roman" w:cs="Times New Roman" w:ascii="Calibri Light" w:hAnsi="Calibri Light"/>
          <w:lang w:val="es-ES_tradnl"/>
        </w:rPr>
        <w:t>Configuración y enrutamiento dinámico OSPF (40 puntos) [Cambian las IPs de las interfaces a clase B]</w:t>
      </w:r>
    </w:p>
    <w:p>
      <w:pPr>
        <w:pStyle w:val="Texto"/>
        <w:rPr>
          <w:rFonts w:ascii="Times New Roman Bold" w:hAnsi="Times New Roman Bold"/>
          <w:lang w:val="es-ES_tradnl"/>
        </w:rPr>
      </w:pPr>
      <w:r>
        <w:rPr>
          <w:rFonts w:ascii="Times New Roman Bold" w:hAnsi="Times New Roman Bold"/>
          <w:lang w:val="es-ES_tradnl"/>
        </w:rPr>
      </w:r>
    </w:p>
    <w:tbl>
      <w:tblPr>
        <w:tblW w:w="9806" w:type="dxa"/>
        <w:jc w:val="left"/>
        <w:tblInd w:w="562" w:type="dxa"/>
        <w:tblLayout w:type="fixed"/>
        <w:tblCellMar>
          <w:top w:w="0" w:type="dxa"/>
          <w:left w:w="108" w:type="dxa"/>
          <w:bottom w:w="0" w:type="dxa"/>
          <w:right w:w="108" w:type="dxa"/>
        </w:tblCellMar>
      </w:tblPr>
      <w:tblGrid>
        <w:gridCol w:w="9806"/>
      </w:tblGrid>
      <w:tr>
        <w:trPr/>
        <w:tc>
          <w:tcPr>
            <w:tcW w:w="9806" w:type="dxa"/>
            <w:tcBorders/>
          </w:tcPr>
          <w:p>
            <w:pPr>
              <w:pStyle w:val="Texto"/>
              <w:spacing w:before="0" w:after="0"/>
              <w:jc w:val="center"/>
              <w:rPr>
                <w:rFonts w:ascii="Times New Roman Bold" w:hAnsi="Times New Roman Bold"/>
                <w:lang w:val="es-CL"/>
              </w:rPr>
            </w:pPr>
            <w:r>
              <w:rPr>
                <w:rFonts w:cs="Times New Roman"/>
                <w:kern w:val="0"/>
                <w:sz w:val="20"/>
                <w:szCs w:val="20"/>
                <w:lang w:bidi="ar-SA"/>
              </w:rPr>
              <w:drawing>
                <wp:inline distT="0" distB="0" distL="0" distR="0">
                  <wp:extent cx="4605655" cy="3731260"/>
                  <wp:effectExtent l="0" t="0" r="0" b="0"/>
                  <wp:docPr id="25"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 descr=""/>
                          <pic:cNvPicPr>
                            <a:picLocks noChangeAspect="1" noChangeArrowheads="1"/>
                          </pic:cNvPicPr>
                        </pic:nvPicPr>
                        <pic:blipFill>
                          <a:blip r:embed="rId24"/>
                          <a:stretch>
                            <a:fillRect/>
                          </a:stretch>
                        </pic:blipFill>
                        <pic:spPr bwMode="auto">
                          <a:xfrm>
                            <a:off x="0" y="0"/>
                            <a:ext cx="4605655" cy="3731260"/>
                          </a:xfrm>
                          <a:prstGeom prst="rect">
                            <a:avLst/>
                          </a:prstGeom>
                          <a:noFill/>
                        </pic:spPr>
                      </pic:pic>
                    </a:graphicData>
                  </a:graphic>
                </wp:inline>
              </w:drawing>
            </w:r>
          </w:p>
        </w:tc>
      </w:tr>
      <w:tr>
        <w:trPr/>
        <w:tc>
          <w:tcPr>
            <w:tcW w:w="9806" w:type="dxa"/>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Figura 2</w:t>
            </w:r>
          </w:p>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(no tome en cuenta las asignaciones de routers que aparecen en la imagen, siga utilizando las de la parte 1)</w:t>
            </w:r>
          </w:p>
        </w:tc>
      </w:tr>
    </w:tbl>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val="es-CL" w:eastAsia="es-ES"/>
        </w:rPr>
      </w:pPr>
      <w:r>
        <w:rPr>
          <w:szCs w:val="20"/>
          <w:lang w:val="es-CL" w:eastAsia="es-ES"/>
        </w:rPr>
      </w:r>
    </w:p>
    <w:p>
      <w:pPr>
        <w:pStyle w:val="ListParagraph"/>
        <w:numPr>
          <w:ilvl w:val="0"/>
          <w:numId w:val="3"/>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szCs w:val="20"/>
          <w:lang w:val="es-ES_tradnl" w:eastAsia="es-ES"/>
        </w:rPr>
      </w:pPr>
      <w:r>
        <w:rPr>
          <w:szCs w:val="20"/>
          <w:lang w:val="es-ES_tradnl" w:eastAsia="es-ES"/>
        </w:rPr>
        <w:t>Configure adecuadamente OSPF en cada router. Muestre los comandos utilizados. Verifique que OSPF esté funcionando en los routers con el comando pertinente. (10pts)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ES_tradnl" w:eastAsia="es-ES"/>
        </w:rPr>
      </w:pPr>
      <w:r>
        <w:rPr>
          <w:szCs w:val="20"/>
          <w:lang w:val="es-ES_tradnl" w:eastAsia="es-ES"/>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Configuraciones</w:t>
            </w:r>
          </w:p>
        </w:tc>
      </w:tr>
    </w:tbl>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CL" w:eastAsia="es-ES"/>
        </w:rPr>
      </w:pPr>
      <w:r>
        <w:rPr>
          <w:szCs w:val="20"/>
          <w:lang w:val="es-CL" w:eastAsia="es-ES"/>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Tablas de Rutas</w:t>
            </w:r>
          </w:p>
        </w:tc>
      </w:tr>
    </w:tbl>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CL" w:eastAsia="es-ES"/>
        </w:rPr>
      </w:pPr>
      <w:r>
        <w:rPr>
          <w:szCs w:val="20"/>
          <w:lang w:val="es-CL" w:eastAsia="es-ES"/>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CL" w:eastAsia="es-ES"/>
        </w:rPr>
      </w:pPr>
      <w:r>
        <w:rPr>
          <w:szCs w:val="20"/>
          <w:lang w:val="es-CL" w:eastAsia="es-ES"/>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CL" w:eastAsia="es-ES"/>
        </w:rPr>
      </w:pPr>
      <w:r>
        <w:rPr>
          <w:szCs w:val="20"/>
          <w:lang w:val="es-CL" w:eastAsia="es-ES"/>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CL" w:eastAsia="es-ES"/>
        </w:rPr>
      </w:pPr>
      <w:r>
        <w:rPr>
          <w:szCs w:val="20"/>
          <w:lang w:val="es-CL" w:eastAsia="es-ES"/>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CL" w:eastAsia="es-ES"/>
        </w:rPr>
      </w:pPr>
      <w:r>
        <w:rPr>
          <w:szCs w:val="20"/>
          <w:lang w:val="es-CL" w:eastAsia="es-ES"/>
        </w:rPr>
      </w:r>
    </w:p>
    <w:p>
      <w:pPr>
        <w:pStyle w:val="ListParagraph"/>
        <w:numPr>
          <w:ilvl w:val="0"/>
          <w:numId w:val="3"/>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szCs w:val="20"/>
          <w:lang w:val="es-ES_tradnl" w:eastAsia="es-ES"/>
        </w:rPr>
      </w:pPr>
      <w:r>
        <w:rPr>
          <w:szCs w:val="20"/>
          <w:lang w:val="es-ES_tradnl" w:eastAsia="es-ES"/>
        </w:rPr>
        <w:t>Utilice los comandos (show ip ospf neighbor) y show ip ospf neighbor (o equivalentes) detail para determinar el DR, BDR y DROTHER. Investigue que son y para qué sirven estos routers. (10pts)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ES_tradnl" w:eastAsia="es-ES"/>
        </w:rPr>
      </w:pPr>
      <w:r>
        <w:rPr>
          <w:szCs w:val="20"/>
          <w:lang w:val="es-ES_tradnl" w:eastAsia="es-ES"/>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Resultados de Comandos</w:t>
            </w:r>
          </w:p>
        </w:tc>
      </w:tr>
    </w:tbl>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jc w:val="both"/>
        <w:rPr>
          <w:szCs w:val="20"/>
          <w:lang w:val="es-ES_tradnl" w:eastAsia="es-ES"/>
        </w:rPr>
      </w:pPr>
      <w:r>
        <w:rPr>
          <w:szCs w:val="20"/>
          <w:lang w:val="es-ES_tradnl" w:eastAsia="es-ES"/>
        </w:rPr>
      </w:r>
    </w:p>
    <w:p>
      <w:pPr>
        <w:pStyle w:val="ListParagraph"/>
        <w:numPr>
          <w:ilvl w:val="0"/>
          <w:numId w:val="3"/>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szCs w:val="20"/>
          <w:lang w:val="es-ES_tradnl" w:eastAsia="es-ES"/>
        </w:rPr>
      </w:pPr>
      <w:r>
        <w:rPr>
          <w:szCs w:val="20"/>
          <w:lang w:val="es-ES_tradnl" w:eastAsia="es-ES"/>
        </w:rPr>
        <w:t>Comprueba conectividad de su PC hacia los demás PC desplegados en las Comunas, Sucursales y Terreno. Esta experiencia requiere que TODAS las redes sean alcanzables entre sí (5pts)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ES_tradnl" w:eastAsia="es-ES"/>
        </w:rPr>
      </w:pPr>
      <w:r>
        <w:rPr>
          <w:szCs w:val="20"/>
          <w:lang w:val="es-ES_tradnl" w:eastAsia="es-ES"/>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Conectividad cada PC con su Router y los vecinos de su misma Red</w:t>
            </w:r>
          </w:p>
        </w:tc>
      </w:tr>
    </w:tbl>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ind w:left="562"/>
        <w:contextualSpacing/>
        <w:jc w:val="both"/>
        <w:rPr>
          <w:szCs w:val="20"/>
          <w:lang w:val="es-ES_tradnl" w:eastAsia="es-ES"/>
        </w:rPr>
      </w:pPr>
      <w:r>
        <w:rPr>
          <w:szCs w:val="20"/>
          <w:lang w:val="es-ES_tradnl" w:eastAsia="es-ES"/>
        </w:rPr>
      </w:r>
    </w:p>
    <w:p>
      <w:pPr>
        <w:pStyle w:val="Texto"/>
        <w:numPr>
          <w:ilvl w:val="0"/>
          <w:numId w:val="3"/>
        </w:numPr>
        <w:rPr>
          <w:rFonts w:ascii="Times New Roman Bold" w:hAnsi="Times New Roman Bold"/>
          <w:lang w:val="es-ES_tradnl"/>
        </w:rPr>
      </w:pPr>
      <w:r>
        <w:rPr>
          <w:lang w:val="es-ES_tradnl"/>
        </w:rPr>
        <w:t>Proceda a la sumarización de las redes de su área si es posible. Explique cómo y dónde se debe hacer. Explique dónde se visualizan que las tablas de rutas estén efectivamente sumarizadas. Muestre dichas tablas de rutas. (Lea “Inter−Area Route Summarization” del manual.)  (10pts)</w:t>
      </w:r>
    </w:p>
    <w:p>
      <w:pPr>
        <w:pStyle w:val="Texto"/>
        <w:ind w:left="562"/>
        <w:rPr>
          <w:lang w:val="es-ES_tradnl"/>
        </w:rPr>
      </w:pPr>
      <w:r>
        <w:rPr>
          <w:lang w:val="es-ES_tradn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Sumarización</w:t>
            </w:r>
          </w:p>
        </w:tc>
      </w:tr>
    </w:tbl>
    <w:p>
      <w:pPr>
        <w:pStyle w:val="Texto"/>
        <w:ind w:left="562"/>
        <w:rPr>
          <w:rFonts w:ascii="Times New Roman Bold" w:hAnsi="Times New Roman Bold"/>
          <w:lang w:val="es-ES_tradnl"/>
        </w:rPr>
      </w:pPr>
      <w:r>
        <w:rPr>
          <w:rFonts w:ascii="Times New Roman Bold" w:hAnsi="Times New Roman Bold"/>
          <w:lang w:val="es-ES_tradnl"/>
        </w:rPr>
      </w:r>
    </w:p>
    <w:p>
      <w:pPr>
        <w:pStyle w:val="Texto"/>
        <w:numPr>
          <w:ilvl w:val="0"/>
          <w:numId w:val="3"/>
        </w:numPr>
        <w:rPr>
          <w:rFonts w:ascii="Times New Roman Bold" w:hAnsi="Times New Roman Bold"/>
          <w:lang w:val="es-ES_tradnl"/>
        </w:rPr>
      </w:pPr>
      <w:r>
        <w:rPr>
          <w:lang w:val="es-ES_tradnl"/>
        </w:rPr>
        <w:t>Explique la dificultad de administrar esta actividad con ruteo estático. (5pts)</w:t>
      </w:r>
    </w:p>
    <w:p>
      <w:pPr>
        <w:pStyle w:val="Texto"/>
        <w:ind w:left="562"/>
        <w:rPr>
          <w:rFonts w:ascii="Times New Roman Bold" w:hAnsi="Times New Roman Bold"/>
          <w:lang w:val="es-ES_tradnl"/>
        </w:rPr>
      </w:pPr>
      <w:r>
        <w:rPr>
          <w:rFonts w:ascii="Times New Roman Bold" w:hAnsi="Times New Roman Bold"/>
          <w:lang w:val="es-ES_tradnl"/>
        </w:rPr>
      </w:r>
    </w:p>
    <w:p>
      <w:pPr>
        <w:pStyle w:val="Texto"/>
        <w:ind w:left="562"/>
        <w:rPr>
          <w:rFonts w:ascii="Times New Roman Bold" w:hAnsi="Times New Roman Bold"/>
          <w:lang w:val="es-CL"/>
        </w:rPr>
      </w:pPr>
      <w:r>
        <w:rPr>
          <w:rFonts w:ascii="Times New Roman Bold" w:hAnsi="Times New Roman Bold"/>
          <w:lang w:val="es-CL"/>
        </w:rPr>
        <w:t>Explicación:________________</w:t>
      </w:r>
    </w:p>
    <w:p>
      <w:pPr>
        <w:pStyle w:val="Texto"/>
        <w:ind w:left="562"/>
        <w:rPr>
          <w:rFonts w:ascii="Times New Roman Bold" w:hAnsi="Times New Roman Bold"/>
          <w:lang w:val="es-CL"/>
        </w:rPr>
      </w:pPr>
      <w:r>
        <w:rPr>
          <w:rFonts w:ascii="Times New Roman Bold" w:hAnsi="Times New Roman Bold"/>
          <w:lang w:val="es-CL"/>
        </w:rPr>
      </w:r>
    </w:p>
    <w:p>
      <w:pPr>
        <w:pStyle w:val="Texto"/>
        <w:ind w:left="562"/>
        <w:rPr>
          <w:rFonts w:ascii="Times New Roman Bold" w:hAnsi="Times New Roman Bold"/>
          <w:lang w:val="es-CL"/>
        </w:rPr>
      </w:pPr>
      <w:r>
        <w:rPr>
          <w:rFonts w:ascii="Times New Roman Bold" w:hAnsi="Times New Roman Bold"/>
          <w:lang w:val="es-CL"/>
        </w:rPr>
      </w:r>
    </w:p>
    <w:p>
      <w:pPr>
        <w:pStyle w:val="Texto"/>
        <w:rPr>
          <w:lang w:val="es-ES_tradnl"/>
        </w:rPr>
      </w:pPr>
      <w:r>
        <w:rPr>
          <w:lang w:val="es-ES_tradnl"/>
        </w:rPr>
      </w:r>
    </w:p>
    <w:p>
      <w:pPr>
        <w:pStyle w:val="Texto"/>
        <w:numPr>
          <w:ilvl w:val="0"/>
          <w:numId w:val="3"/>
        </w:numPr>
        <w:rPr>
          <w:lang w:val="es-ES_tradnl"/>
        </w:rPr>
      </w:pPr>
      <w:r>
        <w:rPr>
          <w:lang w:val="es-ES_tradnl"/>
        </w:rPr>
        <w:t>Elimine todas las configuraciones realizadas en su Switch y computadores. Si no cumple, se aplicará una penalización de 20pts</w:t>
      </w:r>
    </w:p>
    <w:p>
      <w:pPr>
        <w:pStyle w:val="Texto"/>
        <w:ind w:left="562"/>
        <w:rPr>
          <w:lang w:val="es-ES_tradnl"/>
        </w:rPr>
      </w:pPr>
      <w:r>
        <w:rPr>
          <w:lang w:val="es-ES_tradnl"/>
        </w:rPr>
      </w:r>
    </w:p>
    <w:tbl>
      <w:tblPr>
        <w:tblW w:w="9797" w:type="dxa"/>
        <w:jc w:val="left"/>
        <w:tblInd w:w="562" w:type="dxa"/>
        <w:tblLayout w:type="fixed"/>
        <w:tblCellMar>
          <w:top w:w="0" w:type="dxa"/>
          <w:left w:w="108" w:type="dxa"/>
          <w:bottom w:w="0" w:type="dxa"/>
          <w:right w:w="108" w:type="dxa"/>
        </w:tblCellMar>
      </w:tblPr>
      <w:tblGrid>
        <w:gridCol w:w="9797"/>
      </w:tblGrid>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rPr>
                <w:rFonts w:ascii="Times New Roman Bold" w:hAnsi="Times New Roman Bold"/>
                <w:lang w:val="es-CL"/>
              </w:rPr>
            </w:pPr>
            <w:r>
              <w:rPr>
                <w:rFonts w:cs="Times New Roman" w:ascii="Times New Roman Bold" w:hAnsi="Times New Roman Bold"/>
                <w:kern w:val="0"/>
                <w:sz w:val="20"/>
                <w:szCs w:val="20"/>
                <w:lang w:val="es-CL" w:bidi="ar-SA"/>
              </w:rPr>
            </w:r>
          </w:p>
        </w:tc>
      </w:tr>
      <w:tr>
        <w:trPr/>
        <w:tc>
          <w:tcPr>
            <w:tcW w:w="9797" w:type="dxa"/>
            <w:tcBorders>
              <w:top w:val="single" w:sz="4" w:space="0" w:color="000000"/>
              <w:left w:val="single" w:sz="4" w:space="0" w:color="000000"/>
              <w:bottom w:val="single" w:sz="4" w:space="0" w:color="000000"/>
              <w:right w:val="single" w:sz="4" w:space="0" w:color="000000"/>
            </w:tcBorders>
          </w:tcPr>
          <w:p>
            <w:pPr>
              <w:pStyle w:val="Texto"/>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del equipamiento sin configuraciones</w:t>
            </w:r>
          </w:p>
        </w:tc>
      </w:tr>
    </w:tbl>
    <w:p>
      <w:pPr>
        <w:pStyle w:val="Texto"/>
        <w:ind w:left="562"/>
        <w:rPr>
          <w:lang w:val="es-CL"/>
        </w:rPr>
      </w:pPr>
      <w:r>
        <w:rPr>
          <w:lang w:val="es-CL"/>
        </w:rPr>
      </w:r>
    </w:p>
    <w:p>
      <w:pPr>
        <w:pStyle w:val="Texto"/>
        <w:rPr>
          <w:lang w:val="es-CL"/>
        </w:rPr>
      </w:pPr>
      <w:r>
        <w:rPr>
          <w:lang w:val="es-CL"/>
        </w:rPr>
      </w:r>
    </w:p>
    <w:sectPr>
      <w:headerReference w:type="even" r:id="rId25"/>
      <w:headerReference w:type="default" r:id="rId26"/>
      <w:footerReference w:type="even" r:id="rId27"/>
      <w:footerReference w:type="default" r:id="rId28"/>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roman"/>
    <w:pitch w:val="variable"/>
  </w:font>
  <w:font w:name="Calibri Light">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w:rPr>
        <w:rFonts w:ascii="Times New Roman Bold" w:hAnsi="Times New Roman Bold"/>
        <w:lang w:val="es-ES_tradnl"/>
      </w:rPr>
      <w:t>Enrutamiento Dinámico</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eastAsia="Times New Roman"/>
        <w:color w:val="auto"/>
        <w:lang w:val="es-CL" w:eastAsia="es-MX" w:bidi="x-none"/>
      </w:rPr>
    </w:pPr>
    <w:r>
      <w:rPr>
        <w:rFonts w:eastAsia="Times New Roman"/>
        <w:color w:val="auto"/>
        <w:lang w:val="es-CL" w:eastAsia="es-MX" w:bidi="x-none"/>
      </w:rPr>
      <mc:AlternateContent>
        <mc:Choice Requires="wps">
          <w:drawing>
            <wp:anchor behindDoc="1" distT="0" distB="0" distL="0" distR="0" simplePos="0" locked="0" layoutInCell="0" allowOverlap="1" relativeHeight="32">
              <wp:simplePos x="0" y="0"/>
              <wp:positionH relativeFrom="page">
                <wp:posOffset>7178040</wp:posOffset>
              </wp:positionH>
              <wp:positionV relativeFrom="page">
                <wp:posOffset>274955</wp:posOffset>
              </wp:positionV>
              <wp:extent cx="76200" cy="139700"/>
              <wp:effectExtent l="0" t="0" r="0" b="0"/>
              <wp:wrapNone/>
              <wp:docPr id="26"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16</w:t>
                          </w:r>
                          <w:r>
                            <w:rPr/>
                            <w:fldChar w:fldCharType="end"/>
                          </w:r>
                        </w:p>
                      </w:txbxContent>
                    </wps:txbx>
                    <wps:bodyPr lIns="0" rIns="0" tIns="0" bIns="0" anchor="t">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16">
              <wp:simplePos x="0" y="0"/>
              <wp:positionH relativeFrom="page">
                <wp:posOffset>7178040</wp:posOffset>
              </wp:positionH>
              <wp:positionV relativeFrom="page">
                <wp:posOffset>274955</wp:posOffset>
              </wp:positionV>
              <wp:extent cx="76200" cy="139700"/>
              <wp:effectExtent l="0" t="0" r="0" b="0"/>
              <wp:wrapNone/>
              <wp:docPr id="27"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15</w:t>
                          </w:r>
                          <w:r>
                            <w:rPr/>
                            <w:fldChar w:fldCharType="end"/>
                          </w:r>
                        </w:p>
                      </w:txbxContent>
                    </wps:txbx>
                    <wps:bodyPr lIns="0" rIns="0" tIns="0" bIns="0" anchor="t">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r>
      <w:rPr>
        <w:rFonts w:ascii="Times New Roman Bold" w:hAnsi="Times New Roman Bold"/>
        <w:lang w:val="es-ES_tradnl"/>
      </w:rPr>
      <w:t>Enrutamiento Dinámico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562" w:hanging="360"/>
      </w:pPr>
      <w:rPr>
        <w:rFonts w:ascii="Times New Roman" w:hAnsi="Times New Roman" w:eastAsia="ヒラギノ角ゴ Pro W3" w:cs="Times New Roman"/>
      </w:rPr>
    </w:lvl>
    <w:lvl w:ilvl="1">
      <w:start w:val="1"/>
      <w:numFmt w:val="lowerLetter"/>
      <w:lvlText w:val="%2."/>
      <w:lvlJc w:val="left"/>
      <w:pPr>
        <w:tabs>
          <w:tab w:val="num" w:pos="0"/>
        </w:tabs>
        <w:ind w:left="1282" w:hanging="360"/>
      </w:pPr>
      <w:rPr/>
    </w:lvl>
    <w:lvl w:ilvl="2">
      <w:start w:val="1"/>
      <w:numFmt w:val="lowerRoman"/>
      <w:lvlText w:val="%3."/>
      <w:lvlJc w:val="right"/>
      <w:pPr>
        <w:tabs>
          <w:tab w:val="num" w:pos="0"/>
        </w:tabs>
        <w:ind w:left="2002" w:hanging="180"/>
      </w:pPr>
      <w:rPr/>
    </w:lvl>
    <w:lvl w:ilvl="3">
      <w:start w:val="1"/>
      <w:numFmt w:val="decimal"/>
      <w:lvlText w:val="%4."/>
      <w:lvlJc w:val="left"/>
      <w:pPr>
        <w:tabs>
          <w:tab w:val="num" w:pos="0"/>
        </w:tabs>
        <w:ind w:left="2722" w:hanging="360"/>
      </w:pPr>
      <w:rPr/>
    </w:lvl>
    <w:lvl w:ilvl="4">
      <w:start w:val="1"/>
      <w:numFmt w:val="lowerLetter"/>
      <w:lvlText w:val="%5."/>
      <w:lvlJc w:val="left"/>
      <w:pPr>
        <w:tabs>
          <w:tab w:val="num" w:pos="0"/>
        </w:tabs>
        <w:ind w:left="3442" w:hanging="360"/>
      </w:pPr>
      <w:rPr/>
    </w:lvl>
    <w:lvl w:ilvl="5">
      <w:start w:val="1"/>
      <w:numFmt w:val="lowerRoman"/>
      <w:lvlText w:val="%6."/>
      <w:lvlJc w:val="right"/>
      <w:pPr>
        <w:tabs>
          <w:tab w:val="num" w:pos="0"/>
        </w:tabs>
        <w:ind w:left="4162" w:hanging="180"/>
      </w:pPr>
      <w:rPr/>
    </w:lvl>
    <w:lvl w:ilvl="6">
      <w:start w:val="1"/>
      <w:numFmt w:val="decimal"/>
      <w:lvlText w:val="%7."/>
      <w:lvlJc w:val="left"/>
      <w:pPr>
        <w:tabs>
          <w:tab w:val="num" w:pos="0"/>
        </w:tabs>
        <w:ind w:left="4882" w:hanging="360"/>
      </w:pPr>
      <w:rPr/>
    </w:lvl>
    <w:lvl w:ilvl="7">
      <w:start w:val="1"/>
      <w:numFmt w:val="lowerLetter"/>
      <w:lvlText w:val="%8."/>
      <w:lvlJc w:val="left"/>
      <w:pPr>
        <w:tabs>
          <w:tab w:val="num" w:pos="0"/>
        </w:tabs>
        <w:ind w:left="5602" w:hanging="360"/>
      </w:pPr>
      <w:rPr/>
    </w:lvl>
    <w:lvl w:ilvl="8">
      <w:start w:val="1"/>
      <w:numFmt w:val="lowerRoman"/>
      <w:lvlText w:val="%9."/>
      <w:lvlJc w:val="right"/>
      <w:pPr>
        <w:tabs>
          <w:tab w:val="num" w:pos="0"/>
        </w:tabs>
        <w:ind w:left="6322"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embedSystemFonts/>
  <w:defaultTabStop w:val="720"/>
  <w:autoHyphenation w:val="true"/>
  <w:hyphenationZone w:val="0"/>
  <w:evenAndOddHeaders/>
  <w:compat>
    <w:doNotExpandShiftReturn/>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left"/>
    </w:pPr>
    <w:rPr>
      <w:rFonts w:eastAsia="ヒラギノ角ゴ Pro W3" w:ascii="Times New Roman" w:hAnsi="Times New Roman" w:cs="Times New Roman"/>
      <w:color w:val="000000"/>
      <w:kern w:val="0"/>
      <w:sz w:val="20"/>
      <w:szCs w:val="24"/>
      <w:lang w:val="en-US" w:eastAsia="en-US" w:bidi="ar-SA"/>
    </w:rPr>
  </w:style>
  <w:style w:type="paragraph" w:styleId="Heading1">
    <w:name w:val="heading 1"/>
    <w:basedOn w:val="Normal"/>
    <w:next w:val="Normal"/>
    <w:link w:val="Ttulo1Car"/>
    <w:qFormat/>
    <w:pPr>
      <w:keepNext w:val="true"/>
      <w:numPr>
        <w:ilvl w:val="0"/>
        <w:numId w:val="0"/>
      </w:numPr>
      <w:spacing w:before="240" w:after="60"/>
      <w:outlineLvl w:val="0"/>
    </w:pPr>
    <w:rPr>
      <w:rFonts w:ascii="Calibri Light" w:hAnsi="Calibri Light" w:eastAsia="Times New Roman" w:cs="Times New Roman"/>
      <w:b/>
      <w:bCs/>
      <w:kern w:val="2"/>
      <w:sz w:val="32"/>
      <w:szCs w:val="32"/>
    </w:rPr>
  </w:style>
  <w:style w:type="character" w:styleId="DefaultParagraphFont">
    <w:name w:val="Default Paragraph Font"/>
    <w:qFormat/>
    <w:rPr/>
  </w:style>
  <w:style w:type="character" w:styleId="EncabezadoCar">
    <w:name w:val="Encabezado Car"/>
    <w:qFormat/>
    <w:rPr>
      <w:rFonts w:eastAsia="ヒラギノ角ゴ Pro W3"/>
      <w:color w:val="000000"/>
      <w:szCs w:val="24"/>
      <w:lang w:eastAsia="en-US"/>
    </w:rPr>
  </w:style>
  <w:style w:type="character" w:styleId="PiedepginaCar">
    <w:name w:val="Pie de página Car"/>
    <w:qFormat/>
    <w:rPr>
      <w:rFonts w:eastAsia="ヒラギノ角ゴ Pro W3"/>
      <w:color w:val="000000"/>
      <w:szCs w:val="24"/>
      <w:lang w:eastAsia="en-US"/>
    </w:rPr>
  </w:style>
  <w:style w:type="character" w:styleId="TtuloCar">
    <w:name w:val="Título Car"/>
    <w:basedOn w:val="DefaultParagraphFont"/>
    <w:qFormat/>
    <w:rPr>
      <w:rFonts w:ascii="Calibri Light" w:hAnsi="Calibri Light" w:eastAsia="Times New Roman" w:cs="Times New Roman"/>
      <w:b/>
      <w:bCs/>
      <w:color w:val="000000"/>
      <w:kern w:val="2"/>
      <w:sz w:val="32"/>
      <w:szCs w:val="32"/>
      <w:lang w:val="en-US" w:eastAsia="en-US"/>
    </w:rPr>
  </w:style>
  <w:style w:type="character" w:styleId="Ttulo1Car">
    <w:name w:val="Título 1 Car"/>
    <w:basedOn w:val="DefaultParagraphFont"/>
    <w:qFormat/>
    <w:rPr>
      <w:rFonts w:ascii="Calibri Light" w:hAnsi="Calibri Light" w:eastAsia="Times New Roman" w:cs="Times New Roman"/>
      <w:b/>
      <w:bCs/>
      <w:color w:val="000000"/>
      <w:kern w:val="2"/>
      <w:sz w:val="32"/>
      <w:szCs w:val="32"/>
      <w:lang w:val="en-US" w:eastAsia="en-US"/>
    </w:rPr>
  </w:style>
  <w:style w:type="character" w:styleId="Smbolosdenumeracin">
    <w:name w:val="Símbolos de numeración"/>
    <w:qFormat/>
    <w:rPr>
      <w:rFonts w:ascii="Liberation Sans" w:hAnsi="Liberation San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FreeForm">
    <w:name w:val="Free Form"/>
    <w:qFormat/>
    <w:pPr>
      <w:widowControl/>
      <w:kinsoku w:val="true"/>
      <w:overflowPunct w:val="true"/>
      <w:autoSpaceDE w:val="true"/>
      <w:bidi w:val="0"/>
      <w:spacing w:before="0" w:after="0"/>
      <w:jc w:val="left"/>
    </w:pPr>
    <w:rPr>
      <w:rFonts w:eastAsia="ヒラギノ角ゴ Pro W3" w:ascii="Times New Roman" w:hAnsi="Times New Roman" w:cs="Times New Roman"/>
      <w:color w:val="000000"/>
      <w:kern w:val="0"/>
      <w:sz w:val="20"/>
      <w:szCs w:val="20"/>
      <w:lang w:eastAsia="es-ES" w:val="es-CL" w:bidi="ar-SA"/>
    </w:rPr>
  </w:style>
  <w:style w:type="paragraph" w:styleId="Texto">
    <w:name w:val="Texto"/>
    <w:autoRedefine/>
    <w:qFormat/>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kinsoku w:val="true"/>
      <w:overflowPunct w:val="true"/>
      <w:autoSpaceDE w:val="true"/>
      <w:bidi w:val="0"/>
      <w:spacing w:lineRule="auto" w:line="252" w:before="0" w:after="0"/>
      <w:jc w:val="both"/>
    </w:pPr>
    <w:rPr>
      <w:rFonts w:eastAsia="ヒラギノ角ゴ Pro W3" w:ascii="Times New Roman" w:hAnsi="Times New Roman" w:cs="Times New Roman"/>
      <w:color w:val="000000"/>
      <w:kern w:val="0"/>
      <w:sz w:val="20"/>
      <w:szCs w:val="20"/>
      <w:lang w:val="en-US" w:eastAsia="es-ES" w:bidi="ar-SA"/>
    </w:rPr>
  </w:style>
  <w:style w:type="paragraph" w:styleId="Ttulo11">
    <w:name w:val="Título 11"/>
    <w:next w:val="Normal"/>
    <w:qFormat/>
    <w:pPr>
      <w:keepNext w:val="true"/>
      <w:widowControl/>
      <w:numPr>
        <w:ilvl w:val="0"/>
        <w:numId w:val="0"/>
      </w:numPr>
      <w:kinsoku w:val="true"/>
      <w:overflowPunct w:val="true"/>
      <w:autoSpaceDE w:val="true"/>
      <w:bidi w:val="0"/>
      <w:spacing w:before="240" w:after="80"/>
      <w:jc w:val="center"/>
      <w:outlineLvl w:val="0"/>
    </w:pPr>
    <w:rPr>
      <w:rFonts w:eastAsia="ヒラギノ角ゴ Pro W3" w:ascii="Times New Roman" w:hAnsi="Times New Roman" w:cs="Times New Roman"/>
      <w:smallCaps/>
      <w:color w:val="000000"/>
      <w:kern w:val="2"/>
      <w:sz w:val="20"/>
      <w:szCs w:val="20"/>
      <w:lang w:val="en-US" w:eastAsia="es-ES" w:bidi="ar-SA"/>
    </w:rPr>
  </w:style>
  <w:style w:type="paragraph" w:styleId="Ttulo1">
    <w:name w:val="Título1"/>
    <w:next w:val="Normal"/>
    <w:qFormat/>
    <w:pPr>
      <w:widowControl/>
      <w:kinsoku w:val="true"/>
      <w:overflowPunct w:val="true"/>
      <w:autoSpaceDE w:val="true"/>
      <w:bidi w:val="0"/>
      <w:spacing w:before="0" w:after="0"/>
      <w:jc w:val="center"/>
    </w:pPr>
    <w:rPr>
      <w:rFonts w:eastAsia="ヒラギノ角ゴ Pro W3" w:ascii="Times New Roman" w:hAnsi="Times New Roman" w:cs="Times New Roman"/>
      <w:color w:val="000000"/>
      <w:kern w:val="2"/>
      <w:sz w:val="48"/>
      <w:szCs w:val="20"/>
      <w:lang w:val="en-US" w:eastAsia="es-ES" w:bidi="ar-SA"/>
    </w:rPr>
  </w:style>
  <w:style w:type="paragraph" w:styleId="Cabeceraypie">
    <w:name w:val="Cabecera y pie"/>
    <w:basedOn w:val="Normal"/>
    <w:qFormat/>
    <w:pPr/>
    <w:rPr/>
  </w:style>
  <w:style w:type="paragraph" w:styleId="Header">
    <w:name w:val="header"/>
    <w:basedOn w:val="Normal"/>
    <w:link w:val="EncabezadoCar"/>
    <w:pPr>
      <w:tabs>
        <w:tab w:val="clear" w:pos="720"/>
        <w:tab w:val="center" w:pos="4419" w:leader="none"/>
        <w:tab w:val="right" w:pos="8838" w:leader="none"/>
      </w:tabs>
    </w:pPr>
    <w:rPr/>
  </w:style>
  <w:style w:type="paragraph" w:styleId="Footer">
    <w:name w:val="footer"/>
    <w:basedOn w:val="Normal"/>
    <w:link w:val="PiedepginaCar"/>
    <w:pPr>
      <w:tabs>
        <w:tab w:val="clear" w:pos="720"/>
        <w:tab w:val="center" w:pos="4419" w:leader="none"/>
        <w:tab w:val="right" w:pos="8838" w:leader="none"/>
      </w:tabs>
    </w:pPr>
    <w:rPr/>
  </w:style>
  <w:style w:type="paragraph" w:styleId="Title">
    <w:name w:val="Title"/>
    <w:basedOn w:val="Normal"/>
    <w:next w:val="Normal"/>
    <w:link w:val="TtuloCar"/>
    <w:qFormat/>
    <w:pPr>
      <w:numPr>
        <w:ilvl w:val="0"/>
        <w:numId w:val="0"/>
      </w:numPr>
      <w:spacing w:before="240" w:after="60"/>
      <w:jc w:val="center"/>
      <w:outlineLvl w:val="0"/>
    </w:pPr>
    <w:rPr>
      <w:rFonts w:ascii="Calibri Light" w:hAnsi="Calibri Light" w:eastAsia="Times New Roman" w:cs="Times New Roman"/>
      <w:b/>
      <w:bCs/>
      <w:kern w:val="2"/>
      <w:sz w:val="32"/>
      <w:szCs w:val="32"/>
    </w:rPr>
  </w:style>
  <w:style w:type="paragraph" w:styleId="ListParagraph">
    <w:name w:val="List Paragraph"/>
    <w:basedOn w:val="Normal"/>
    <w:qFormat/>
    <w:pPr>
      <w:spacing w:before="0" w:after="0"/>
      <w:ind w:left="720"/>
      <w:contextualSpacing/>
    </w:pPr>
    <w:rPr/>
  </w:style>
  <w:style w:type="paragraph" w:styleId="Default">
    <w:name w:val="Default"/>
    <w:qFormat/>
    <w:pPr>
      <w:widowControl w:val="false"/>
      <w:kinsoku w:val="true"/>
      <w:overflowPunct w:val="true"/>
      <w:autoSpaceDE w:val="true"/>
      <w:bidi w:val="0"/>
      <w:spacing w:before="0" w:after="0"/>
      <w:jc w:val="left"/>
    </w:pPr>
    <w:rPr>
      <w:rFonts w:ascii="Arial" w:hAnsi="Arial" w:eastAsia="Times New Roman" w:cs="Arial"/>
      <w:color w:val="000000"/>
      <w:kern w:val="0"/>
      <w:sz w:val="24"/>
      <w:szCs w:val="24"/>
      <w:lang w:eastAsia="es-CL" w:val="es-CL" w:bidi="ar-SA"/>
    </w:rPr>
  </w:style>
  <w:style w:type="paragraph" w:styleId="CM7">
    <w:name w:val="CM7"/>
    <w:basedOn w:val="Default"/>
    <w:next w:val="Default"/>
    <w:qFormat/>
    <w:pPr/>
    <w:rPr>
      <w:color w:val="auto"/>
    </w:rPr>
  </w:style>
  <w:style w:type="paragraph" w:styleId="Tablaconcuadrcula1">
    <w:name w:val="Tabla con cuadrícula1"/>
    <w:qFormat/>
    <w:pPr>
      <w:widowControl/>
      <w:kinsoku w:val="true"/>
      <w:overflowPunct w:val="true"/>
      <w:autoSpaceDE w:val="true"/>
      <w:bidi w:val="0"/>
      <w:spacing w:before="0" w:after="0"/>
      <w:jc w:val="left"/>
    </w:pPr>
    <w:rPr>
      <w:rFonts w:eastAsia="ヒラギノ角ゴ Pro W3" w:ascii="Times New Roman" w:hAnsi="Times New Roman" w:cs="Times New Roman"/>
      <w:color w:val="000000"/>
      <w:kern w:val="0"/>
      <w:sz w:val="20"/>
      <w:szCs w:val="20"/>
      <w:lang w:eastAsia="es-ES" w:val="es-CL" w:bidi="ar-SA"/>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189</TotalTime>
  <Application>LibreOffice/24.8.7.2$Linux_X86_64 LibreOffice_project/f4f281f562fb585d46b0af5755dfe1eb6adc047f</Application>
  <AppVersion>15.0000</AppVersion>
  <Pages>15</Pages>
  <Words>1238</Words>
  <Characters>6569</Characters>
  <CharactersWithSpaces>7576</CharactersWithSpaces>
  <Paragraphs>208</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2025-05-29T15:56:00Z</dcterms:created>
  <dc:creator>WinuE</dc:creator>
  <dc:description/>
  <dc:language>es-ES</dc:language>
  <cp:lastModifiedBy/>
  <cp:lastPrinted>2011-12-08T12:33:00Z</cp:lastPrinted>
  <dcterms:modified xsi:type="dcterms:W3CDTF">2025-05-30T20:03:38Z</dcterms:modified>
  <cp:revision>7</cp:revision>
  <dc:subject/>
  <dc:title></dc:title>
</cp:coreProperties>
</file>

<file path=docProps/custom.xml><?xml version="1.0" encoding="utf-8"?>
<Properties xmlns="http://schemas.openxmlformats.org/officeDocument/2006/custom-properties" xmlns:vt="http://schemas.openxmlformats.org/officeDocument/2006/docPropsVTypes"/>
</file>