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rPr>
          <w:sz w:val="18"/>
        </w:rPr>
      </w:pPr>
      <w:r>
        <w:rPr>
          <w:sz w:val="18"/>
        </w:rPr>
        <mc:AlternateContent>
          <mc:Choice Requires="wps">
            <w:drawing>
              <wp:anchor behindDoc="0" distT="12700" distB="33655" distL="113030" distR="114300" simplePos="0" locked="0" layoutInCell="0" allowOverlap="1" relativeHeight="25" wp14:anchorId="1BCBC8C8">
                <wp:simplePos x="0" y="0"/>
                <wp:positionH relativeFrom="page">
                  <wp:posOffset>885825</wp:posOffset>
                </wp:positionH>
                <wp:positionV relativeFrom="page">
                  <wp:posOffset>931545</wp:posOffset>
                </wp:positionV>
                <wp:extent cx="6210300" cy="2586990"/>
                <wp:effectExtent l="0" t="0" r="0" b="0"/>
                <wp:wrapThrough wrapText="bothSides">
                  <wp:wrapPolygon edited="0">
                    <wp:start x="221" y="106"/>
                    <wp:lineTo x="221" y="21319"/>
                    <wp:lineTo x="21335" y="21319"/>
                    <wp:lineTo x="21335" y="106"/>
                    <wp:lineTo x="221" y="106"/>
                  </wp:wrapPolygon>
                </wp:wrapThrough>
                <wp:docPr id="1" name="Text Box 2"/>
                <a:graphic xmlns:a="http://schemas.openxmlformats.org/drawingml/2006/main">
                  <a:graphicData uri="http://schemas.microsoft.com/office/word/2010/wordprocessingShape">
                    <wps:wsp>
                      <wps:cNvSpPr/>
                      <wps:spPr>
                        <a:xfrm>
                          <a:off x="0" y="0"/>
                          <a:ext cx="6210360" cy="258696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6"/>
                              <w:gridCol w:w="1703"/>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8.-Firewall</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7"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80"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jc w:val="both"/>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Firewall, conocer su funcionamiento y características para el filtrado de comunicaciones de acuerdo a requerimientos de negocio</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
                              <w:jc w:val="center"/>
                              <w:rPr>
                                <w:lang w:val="es-CL"/>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69.75pt;margin-top:73.35pt;width:488.95pt;height:203.65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6"/>
                        <w:gridCol w:w="1703"/>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8.-Firewall</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7"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80"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jc w:val="both"/>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Firewall, conocer su funcionamiento y características para el filtrado de comunicaciones de acuerdo a requerimientos de negocio</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
                        <w:jc w:val="center"/>
                        <w:rPr>
                          <w:lang w:val="es-CL"/>
                        </w:rPr>
                      </w:pPr>
                      <w:r>
                        <w:rPr/>
                      </w:r>
                    </w:p>
                  </w:txbxContent>
                </v:textbox>
                <w10:wrap type="square"/>
              </v:rect>
            </w:pict>
          </mc:Fallback>
        </mc:AlternateContent>
      </w:r>
    </w:p>
    <w:p>
      <w:pPr>
        <w:pStyle w:val="Texto"/>
        <w:rPr>
          <w:sz w:val="18"/>
        </w:rPr>
      </w:pPr>
      <w:r>
        <w:rPr/>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Firewall</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Firewall</w:t>
                      </w:r>
                    </w:p>
                  </w:txbxContent>
                </v:textbox>
                <w10:wrap type="square"/>
              </v:rect>
            </w:pict>
          </mc:Fallback>
        </mc:AlternateContent>
      </w:r>
    </w:p>
    <w:p>
      <w:pPr>
        <w:pStyle w:val="Texto"/>
        <w:rPr>
          <w:highlight w:val="yellow"/>
          <w:lang w:val="es-ES_tradnl"/>
        </w:rPr>
      </w:pPr>
      <w:r>
        <w:rPr>
          <w:lang w:val="es-ES_tradnl"/>
        </w:rPr>
        <w:t>Revise la documentación de los equipos Huawei (Carpeta “Manuales” en cada PC de Sala K306)</w:t>
      </w:r>
    </w:p>
    <w:p>
      <w:pPr>
        <w:pStyle w:val="Texto"/>
        <w:rPr>
          <w:lang w:val="es-ES_tradnl"/>
        </w:rPr>
      </w:pPr>
      <w:r>
        <w:rPr>
          <w:lang w:val="es-ES_tradn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szCs w:val="20"/>
          <w:lang w:val="es-ES_tradnl" w:eastAsia="es-ES"/>
        </w:rPr>
      </w:pPr>
      <w:r>
        <w:rPr>
          <w:szCs w:val="20"/>
          <w:lang w:val="es-ES_tradnl" w:eastAsia="es-ES"/>
        </w:rPr>
        <w:t>Hemos llegado casi al final del proyecto. Todos los requerimientos anteriores han sido cubiertos en forma exitosa. Tras cubrir su último requerimiento de forma exitosa, la contraparte técnica ha identificado algunos inconvenientes respecto a la solución con Router. En vista de esta situación, comenzó a realizar investigaciones de mercado para identificar el problema. Como resultado de ésta, encontró información relacionada a un nuevo dispositivo llamado Firewall. Por lo que se le solicita realizar las correcciones pertinentes a la red y así resolver el problema en forma definitiva.</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sz w:val="24"/>
          <w:lang w:val="es-ES_tradnl"/>
        </w:rPr>
      </w:pPr>
      <w:r>
        <w:rPr>
          <w:sz w:val="24"/>
          <w:lang w:val="es-ES_tradnl"/>
        </w:rPr>
      </w:r>
    </w:p>
    <w:p>
      <w:pPr>
        <w:pStyle w:val="Texto"/>
        <w:rPr>
          <w:lang w:val="es-ES_tradnl"/>
        </w:rPr>
      </w:pPr>
      <w:r>
        <w:rPr>
          <w:lang w:val="es-ES_tradnl"/>
        </w:rPr>
        <w:t>De los antecedentes que se le han entregado destacan los siguientes:</w:t>
      </w:r>
    </w:p>
    <w:p>
      <w:pPr>
        <w:pStyle w:val="Texto"/>
        <w:numPr>
          <w:ilvl w:val="0"/>
          <w:numId w:val="1"/>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
        <w:numPr>
          <w:ilvl w:val="0"/>
          <w:numId w:val="1"/>
        </w:numPr>
        <w:rPr>
          <w:lang w:val="es-ES_tradnl"/>
        </w:rPr>
      </w:pPr>
      <w:r>
        <w:rPr>
          <w:lang w:val="es-ES_tradnl"/>
        </w:rPr>
        <w:t>A raíz de la información anterior, y como consecuencia de la planificación de la red, cada región tiene las siguientes asignaciones de direcciones IP.</w:t>
      </w:r>
    </w:p>
    <w:p>
      <w:pPr>
        <w:pStyle w:val="Texto"/>
        <w:numPr>
          <w:ilvl w:val="1"/>
          <w:numId w:val="1"/>
        </w:numPr>
        <w:rPr>
          <w:lang w:val="es-ES_tradnl"/>
        </w:rPr>
      </w:pPr>
      <w:r>
        <w:rPr>
          <w:lang w:val="es-ES_tradnl"/>
        </w:rPr>
        <w:t>172.2X.Y.0 dónde X representa al tipo de dispositivo; e Y en su decena representa la respectiva región del país, mientas que en su unidad servirá para diferenciar entre LAN=0 y WAN &gt;0.</w:t>
      </w:r>
    </w:p>
    <w:p>
      <w:pPr>
        <w:pStyle w:val="Texto"/>
        <w:numPr>
          <w:ilvl w:val="1"/>
          <w:numId w:val="1"/>
        </w:numPr>
        <w:rPr>
          <w:lang w:val="es-ES_tradnl"/>
        </w:rPr>
      </w:pPr>
      <w:r>
        <w:rPr>
          <w:lang w:val="es-ES_tradnl"/>
        </w:rPr>
        <w:t>Valores de X</w:t>
      </w:r>
    </w:p>
    <w:p>
      <w:pPr>
        <w:pStyle w:val="Texto"/>
        <w:numPr>
          <w:ilvl w:val="2"/>
          <w:numId w:val="1"/>
        </w:numPr>
        <w:rPr>
          <w:lang w:val="es-ES_tradnl"/>
        </w:rPr>
      </w:pPr>
      <w:r>
        <w:rPr>
          <w:lang w:val="es-ES_tradnl"/>
        </w:rPr>
        <w:t>0 = Dispositivos de Red</w:t>
      </w:r>
    </w:p>
    <w:p>
      <w:pPr>
        <w:pStyle w:val="Texto"/>
        <w:numPr>
          <w:ilvl w:val="2"/>
          <w:numId w:val="1"/>
        </w:numPr>
        <w:rPr>
          <w:lang w:val="es-ES_tradnl"/>
        </w:rPr>
      </w:pPr>
      <w:r>
        <w:rPr>
          <w:lang w:val="es-ES_tradnl"/>
        </w:rPr>
        <w:t>1 = Servidores y dispositivos de terreno</w:t>
      </w:r>
    </w:p>
    <w:p>
      <w:pPr>
        <w:pStyle w:val="Texto"/>
        <w:numPr>
          <w:ilvl w:val="2"/>
          <w:numId w:val="1"/>
        </w:numPr>
        <w:rPr>
          <w:lang w:val="es-ES_tradnl"/>
        </w:rPr>
      </w:pPr>
      <w:r>
        <w:rPr>
          <w:lang w:val="es-ES_tradnl"/>
        </w:rPr>
        <w:t>2 = Usuarios</w:t>
      </w:r>
    </w:p>
    <w:p>
      <w:pPr>
        <w:pStyle w:val="Texto"/>
        <w:numPr>
          <w:ilvl w:val="1"/>
          <w:numId w:val="1"/>
        </w:numPr>
        <w:rPr>
          <w:lang w:val="es-ES_tradnl"/>
        </w:rPr>
      </w:pPr>
      <w:r>
        <w:rPr>
          <w:lang w:val="es-ES_tradnl"/>
        </w:rPr>
        <w:t>Ejemplos:</w:t>
      </w:r>
    </w:p>
    <w:p>
      <w:pPr>
        <w:pStyle w:val="Texto"/>
        <w:numPr>
          <w:ilvl w:val="2"/>
          <w:numId w:val="1"/>
        </w:numPr>
        <w:rPr>
          <w:lang w:val="es-ES_tradnl"/>
        </w:rPr>
      </w:pPr>
      <w:r>
        <w:rPr>
          <w:lang w:val="es-ES_tradnl"/>
        </w:rPr>
        <w:t>172.20.10.1 correspondería a un Switch o Router ubicado en la oficina de la Región de Tarapacá.</w:t>
      </w:r>
    </w:p>
    <w:p>
      <w:pPr>
        <w:pStyle w:val="Texto"/>
        <w:numPr>
          <w:ilvl w:val="2"/>
          <w:numId w:val="1"/>
        </w:numPr>
        <w:rPr>
          <w:lang w:val="es-ES_tradnl"/>
        </w:rPr>
      </w:pPr>
      <w:r>
        <w:rPr>
          <w:lang w:val="es-ES_tradnl"/>
        </w:rPr>
        <w:t>172.21.51.30 correspondería a un dispositivo de terreno ubicado en la Región de Valparaíso.</w:t>
      </w:r>
    </w:p>
    <w:p>
      <w:pPr>
        <w:pStyle w:val="Texto"/>
        <w:numPr>
          <w:ilvl w:val="2"/>
          <w:numId w:val="1"/>
        </w:numPr>
        <w:rPr>
          <w:lang w:val="es-ES_tradnl"/>
        </w:rPr>
      </w:pPr>
      <w:r>
        <w:rPr>
          <w:lang w:val="es-ES_tradnl"/>
        </w:rPr>
        <w:t>172.22.130.4 correspondería a un usuario ubicado en la oficina de la Región Metropolitana.</w:t>
      </w:r>
    </w:p>
    <w:p>
      <w:pPr>
        <w:pStyle w:val="Texto"/>
        <w:numPr>
          <w:ilvl w:val="0"/>
          <w:numId w:val="1"/>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
        <w:numPr>
          <w:ilvl w:val="0"/>
          <w:numId w:val="1"/>
        </w:numPr>
        <w:rPr>
          <w:lang w:val="es-ES_tradnl"/>
        </w:rPr>
      </w:pPr>
      <w:r>
        <w:rPr>
          <w:lang w:val="es-ES_tradnl"/>
        </w:rPr>
        <w:t>Por requerimientos de seguridad, es imperativo que todos los puertos no utilizados se encuentren deshabilitados.</w:t>
      </w:r>
    </w:p>
    <w:p>
      <w:pPr>
        <w:pStyle w:val="Normal"/>
        <w:rPr>
          <w:lang w:val="es-ES_tradnl"/>
        </w:rPr>
      </w:pPr>
      <w:r>
        <w:rPr>
          <w:lang w:val="es-ES_tradnl"/>
        </w:rPr>
      </w:r>
    </w:p>
    <w:p>
      <w:pPr>
        <w:pStyle w:val="Normal"/>
        <w:rPr>
          <w:rFonts w:ascii="Calibri Light" w:hAnsi="Calibri Light" w:eastAsia="" w:cs="" w:asciiTheme="majorHAnsi" w:cstheme="majorBidi" w:eastAsiaTheme="majorEastAsia" w:hAnsiTheme="majorHAnsi"/>
          <w:b/>
          <w:bCs/>
          <w:kern w:val="2"/>
          <w:sz w:val="32"/>
          <w:szCs w:val="32"/>
          <w:u w:val="single"/>
          <w:lang w:val="es-ES_tradnl"/>
        </w:rPr>
      </w:pPr>
      <w:r>
        <w:rPr>
          <w:lang w:val="es-ES_tradnl"/>
        </w:rPr>
        <w:t xml:space="preserve">Tras la implementación de las ACL en el Router, comenzaron a ver problemas de conectividad que no logran identificar, por lo que se requiere la instalación de un Firewall para resolver de forma permanente. </w:t>
      </w:r>
      <w:r>
        <w:br w:type="page"/>
      </w:r>
    </w:p>
    <w:p>
      <w:pPr>
        <w:pStyle w:val="Title"/>
        <w:spacing w:before="0" w:after="60"/>
        <w:rPr>
          <w:lang w:val="es-ES_tradnl"/>
        </w:rPr>
      </w:pPr>
      <w:r>
        <w:rPr>
          <w:lang w:val="es-ES_tradnl"/>
        </w:rPr>
        <w:t>Orden de Trabajo 08 Laboratorio}</w:t>
      </w:r>
    </w:p>
    <w:p>
      <w:pPr>
        <w:pStyle w:val="Normal"/>
        <w:rPr>
          <w:lang w:val="es-ES_tradnl"/>
        </w:rPr>
      </w:pPr>
      <w:r>
        <w:rPr>
          <w:lang w:val="es-ES_tradnl"/>
        </w:rPr>
        <w:t>Recuerde guardar su trabajo con la notación TEL241-OT8-NombreApellido.pkt. Este archivo debe ser entregado en formato PDF. No cumplir estos requerimientos implica descuento de 10 puntos acumulable.</w:t>
      </w:r>
    </w:p>
    <w:p>
      <w:pPr>
        <w:pStyle w:val="Heading1"/>
        <w:rPr>
          <w:lang w:val="es-ES_tradnl"/>
        </w:rPr>
      </w:pPr>
      <w:r>
        <w:rPr>
          <w:lang w:val="es-ES_tradnl"/>
        </w:rPr>
        <w:t>Configuración de ACL, NAT/PAT y VPN (100 puntos)</w:t>
      </w:r>
    </w:p>
    <w:p>
      <w:pPr>
        <w:pStyle w:val="Texto"/>
        <w:rPr>
          <w:lang w:val="es-ES_tradnl"/>
        </w:rPr>
      </w:pPr>
      <w:r>
        <w:rPr>
          <w:lang w:val="es-ES_tradnl"/>
        </w:rPr>
      </w:r>
    </w:p>
    <w:tbl>
      <w:tblPr>
        <w:tblStyle w:val="Tablaconcuadrcula"/>
        <w:tblW w:w="103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8"/>
      </w:tblGrid>
      <w:tr>
        <w:trPr/>
        <w:tc>
          <w:tcPr>
            <w:tcW w:w="10358" w:type="dxa"/>
            <w:tcBorders>
              <w:top w:val="nil"/>
              <w:left w:val="nil"/>
              <w:bottom w:val="nil"/>
              <w:right w:val="nil"/>
            </w:tcBorders>
          </w:tcPr>
          <w:p>
            <w:pPr>
              <w:pStyle w:val="Texto"/>
              <w:widowControl/>
              <w:suppressAutoHyphens w:val="true"/>
              <w:spacing w:before="0" w:after="0"/>
              <w:jc w:val="left"/>
              <w:rPr>
                <w:lang w:val="es-ES_tradnl"/>
              </w:rPr>
            </w:pPr>
            <w:r>
              <w:rPr>
                <w:rFonts w:eastAsia="Times New Roman" w:cs="Times New Roman"/>
                <w:kern w:val="0"/>
                <w:sz w:val="20"/>
                <w:szCs w:val="20"/>
                <w:lang w:eastAsia="es-MX" w:bidi="ar-SA"/>
              </w:rPr>
              <w:drawing>
                <wp:inline distT="0" distB="0" distL="0" distR="0">
                  <wp:extent cx="6332220" cy="3230245"/>
                  <wp:effectExtent l="0" t="0" r="0" b="0"/>
                  <wp:docPr id="3"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
                          <pic:cNvPicPr>
                            <a:picLocks noChangeAspect="1" noChangeArrowheads="1"/>
                          </pic:cNvPicPr>
                        </pic:nvPicPr>
                        <pic:blipFill>
                          <a:blip r:embed="rId2"/>
                          <a:stretch>
                            <a:fillRect/>
                          </a:stretch>
                        </pic:blipFill>
                        <pic:spPr bwMode="auto">
                          <a:xfrm>
                            <a:off x="0" y="0"/>
                            <a:ext cx="6332220" cy="3230245"/>
                          </a:xfrm>
                          <a:prstGeom prst="rect">
                            <a:avLst/>
                          </a:prstGeom>
                          <a:noFill/>
                        </pic:spPr>
                      </pic:pic>
                    </a:graphicData>
                  </a:graphic>
                </wp:inline>
              </w:drawing>
            </w:r>
          </w:p>
        </w:tc>
      </w:tr>
      <w:tr>
        <w:trPr/>
        <w:tc>
          <w:tcPr>
            <w:tcW w:w="10358" w:type="dxa"/>
            <w:tcBorders>
              <w:top w:val="nil"/>
              <w:left w:val="nil"/>
              <w:bottom w:val="nil"/>
              <w:right w:val="nil"/>
            </w:tcBorders>
          </w:tcPr>
          <w:p>
            <w:pPr>
              <w:pStyle w:val="Texto"/>
              <w:widowControl/>
              <w:suppressAutoHyphens w:val="true"/>
              <w:spacing w:before="0" w:after="0"/>
              <w:jc w:val="center"/>
              <w:rPr>
                <w:lang w:val="es-ES_tradnl"/>
              </w:rPr>
            </w:pPr>
            <w:r>
              <w:rPr>
                <w:rFonts w:eastAsia="Times New Roman" w:cs="Times New Roman"/>
                <w:kern w:val="0"/>
                <w:sz w:val="20"/>
                <w:szCs w:val="20"/>
                <w:lang w:val="es-ES_tradnl" w:eastAsia="es-MX" w:bidi="ar-SA"/>
              </w:rPr>
              <w:t>Figura 1</w:t>
            </w:r>
          </w:p>
        </w:tc>
      </w:tr>
      <w:tr>
        <w:trPr/>
        <w:tc>
          <w:tcPr>
            <w:tcW w:w="10358" w:type="dxa"/>
            <w:tcBorders>
              <w:top w:val="nil"/>
              <w:left w:val="nil"/>
              <w:bottom w:val="nil"/>
              <w:right w:val="nil"/>
            </w:tcBorders>
          </w:tcPr>
          <w:p>
            <w:pPr>
              <w:pStyle w:val="Texto"/>
              <w:widowControl/>
              <w:suppressAutoHyphens w:val="true"/>
              <w:spacing w:before="0" w:after="0"/>
              <w:jc w:val="left"/>
              <w:rPr>
                <w:lang w:val="es-ES_tradnl"/>
              </w:rPr>
            </w:pPr>
            <w:r>
              <w:rPr>
                <w:rFonts w:eastAsia="Times New Roman" w:cs="Times New Roman"/>
                <w:kern w:val="0"/>
                <w:sz w:val="20"/>
                <w:szCs w:val="20"/>
                <w:lang w:val="es-ES_tradnl" w:eastAsia="es-MX" w:bidi="ar-SA"/>
              </w:rPr>
            </w:r>
          </w:p>
        </w:tc>
      </w:tr>
    </w:tbl>
    <w:p>
      <w:pPr>
        <w:pStyle w:val="Texto"/>
        <w:rPr>
          <w:lang w:val="es-ES_tradnl"/>
        </w:rPr>
      </w:pPr>
      <w:r>
        <w:rPr>
          <w:lang w:val="es-ES_tradnl"/>
        </w:rPr>
      </w:r>
    </w:p>
    <w:p>
      <w:pPr>
        <w:pStyle w:val="Texto"/>
        <w:numPr>
          <w:ilvl w:val="0"/>
          <w:numId w:val="2"/>
        </w:numPr>
        <w:rPr>
          <w:rFonts w:ascii="Times New Roman Bold" w:hAnsi="Times New Roman Bold"/>
          <w:lang w:val="es-CL"/>
        </w:rPr>
      </w:pPr>
      <w:r>
        <w:rPr>
          <w:lang w:val="es-MX"/>
        </w:rPr>
        <w:t>Asigne cada una de las zonas (inside, outside, dmz) según corresponda.</w:t>
      </w:r>
      <w:r>
        <w:rPr>
          <w:lang w:val="es-ES_tradnl"/>
        </w:rPr>
        <w:t xml:space="preserve"> (10pts)</w:t>
      </w:r>
    </w:p>
    <w:tbl>
      <w:tblPr>
        <w:tblStyle w:val="Tablaconcuadrcula"/>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0"/>
        <w:gridCol w:w="2490"/>
        <w:gridCol w:w="2491"/>
        <w:gridCol w:w="2490"/>
      </w:tblGrid>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Interface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IP/Mask</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Interface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IP/Mask</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ServidorDMZ</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172,23,20,162/28</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PC Jefe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172,22,20,2/24</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FW DMZ</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172,23,20,161/28</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PC Usuario</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172,22,20,3/24</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FW Inside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172,22,20,1/24</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PC_Test_Internet</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200,75,19,161/28</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FW Outside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200,75,19,162/28</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PC_Test_Server</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172,23,20,163/28</w:t>
            </w:r>
          </w:p>
        </w:tc>
      </w:tr>
    </w:tbl>
    <w:p>
      <w:pPr>
        <w:pStyle w:val="Texto"/>
        <w:rPr>
          <w:lang w:val="es-CL"/>
        </w:rPr>
      </w:pPr>
      <w:r>
        <w:rPr>
          <w:lang w:val="es-CL"/>
        </w:rPr>
      </w:r>
    </w:p>
    <w:p>
      <w:pPr>
        <w:pStyle w:val="Texto"/>
        <w:numPr>
          <w:ilvl w:val="0"/>
          <w:numId w:val="2"/>
        </w:numPr>
        <w:rPr>
          <w:lang w:val="es-ES_tradnl"/>
        </w:rPr>
      </w:pPr>
      <w:r>
        <w:rPr>
          <w:lang w:val="es-MX"/>
        </w:rPr>
        <w:t>ACL abierta (15pts)</w:t>
      </w:r>
    </w:p>
    <w:p>
      <w:pPr>
        <w:pStyle w:val="ListParagraph"/>
        <w:numPr>
          <w:ilvl w:val="1"/>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Para el tráfico saliente desde red interna (Inside) hacia fuera (Outside) Todo permitido (al menos icmp, http, dns)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t xml:space="preserve">Comandos: </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t>access-list user→out extended permit icmp any any</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t>access-list user→out extended permit ip any any</w:t>
        <w:tab/>
      </w:r>
    </w:p>
    <w:p>
      <w:pPr>
        <w:pStyle w:val="ListParagraph"/>
        <w:numPr>
          <w:ilvl w:val="1"/>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Para el tráfico entrante desde fuera hacia red interna: Todo permitido.</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Comandos: </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t>access-list out→user extended permit icmp any any</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t>access-list out→user extended permit ip any any</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r>
    </w:p>
    <w:p>
      <w:pPr>
        <w:pStyle w:val="ListParagraph"/>
        <w:numPr>
          <w:ilvl w:val="1"/>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Realizar pruebas de conectividad PC Jefe -&gt; External PC y External PC -&gt; PC Jefe</w:t>
      </w:r>
    </w:p>
    <w:p>
      <w:pPr>
        <w:pStyle w:val="ListParagraph"/>
        <w:numPr>
          <w:ilvl w:val="0"/>
          <w:numId w:val="0"/>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hanging="0" w:left="1440"/>
        <w:contextualSpacing/>
        <w:jc w:val="both"/>
        <w:rPr>
          <w:rFonts w:eastAsia="Times New Roman"/>
          <w:color w:val="auto"/>
          <w:sz w:val="24"/>
          <w:lang w:val="es-MX" w:eastAsia="es-MX"/>
        </w:rPr>
      </w:pPr>
      <w:r>
        <w:rPr>
          <w:rFonts w:eastAsia="Times New Roman"/>
          <w:color w:val="auto"/>
          <w:sz w:val="24"/>
          <w:lang w:val="es-MX" w:eastAsia="es-MX"/>
        </w:rPr>
      </w:r>
    </w:p>
    <w:p>
      <w:pPr>
        <w:pStyle w:val="Normal"/>
        <w:ind w:firstLine="360"/>
        <w:rPr>
          <w:rFonts w:eastAsia="Times New Roman"/>
          <w:color w:val="auto"/>
          <w:sz w:val="24"/>
          <w:lang w:val="es-MX" w:eastAsia="es-MX"/>
        </w:rPr>
      </w:pPr>
      <w:r>
        <w:rPr>
          <w:rFonts w:eastAsia="Times New Roman"/>
          <w:color w:val="auto"/>
          <w:sz w:val="24"/>
          <w:lang w:val="es-MX" w:eastAsia="es-MX"/>
        </w:rPr>
        <w:tab/>
        <w:t>Comando a utilizar: ping 200,75,19,161 ; ping 172,22,20,2</w:t>
      </w:r>
    </w:p>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3981450" cy="3836035"/>
                  <wp:effectExtent l="0" t="0" r="0" b="0"/>
                  <wp:wrapSquare wrapText="larges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3"/>
                          <a:stretch>
                            <a:fillRect/>
                          </a:stretch>
                        </pic:blipFill>
                        <pic:spPr bwMode="auto">
                          <a:xfrm>
                            <a:off x="0" y="0"/>
                            <a:ext cx="3981450" cy="3836035"/>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 xml:space="preserve">Evidencia de </w:t>
            </w:r>
            <w:r>
              <w:rPr>
                <w:rFonts w:eastAsia="Times New Roman" w:cs="Times New Roman"/>
                <w:kern w:val="0"/>
                <w:sz w:val="20"/>
                <w:szCs w:val="20"/>
                <w:lang w:val="es-MX" w:eastAsia="es-MX" w:bidi="ar-SA"/>
              </w:rPr>
              <w:t>Ping PC Jefe -&gt; External PC</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083935" cy="4224020"/>
                  <wp:effectExtent l="0" t="0" r="0" b="0"/>
                  <wp:wrapSquare wrapText="largest"/>
                  <wp:docPr id="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pic:cNvPicPr>
                            <a:picLocks noChangeAspect="1" noChangeArrowheads="1"/>
                          </pic:cNvPicPr>
                        </pic:nvPicPr>
                        <pic:blipFill>
                          <a:blip r:embed="rId4"/>
                          <a:stretch>
                            <a:fillRect/>
                          </a:stretch>
                        </pic:blipFill>
                        <pic:spPr bwMode="auto">
                          <a:xfrm>
                            <a:off x="0" y="0"/>
                            <a:ext cx="6083935" cy="4224020"/>
                          </a:xfrm>
                          <a:prstGeom prst="rect">
                            <a:avLst/>
                          </a:prstGeom>
                          <a:noFill/>
                        </pic:spPr>
                      </pic:pic>
                    </a:graphicData>
                  </a:graphic>
                </wp:anchor>
              </w:drawing>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 xml:space="preserve">Evidencia de </w:t>
            </w:r>
            <w:r>
              <w:rPr>
                <w:rFonts w:eastAsia="Times New Roman" w:cs="Times New Roman"/>
                <w:kern w:val="0"/>
                <w:sz w:val="20"/>
                <w:szCs w:val="20"/>
                <w:lang w:val="es-MX" w:eastAsia="es-MX" w:bidi="ar-SA"/>
              </w:rPr>
              <w:t>Ping External PC -&gt; PC Jefe</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083935" cy="3227070"/>
                  <wp:effectExtent l="0" t="0" r="0" b="0"/>
                  <wp:wrapSquare wrapText="largest"/>
                  <wp:docPr id="6"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descr=""/>
                          <pic:cNvPicPr>
                            <a:picLocks noChangeAspect="1" noChangeArrowheads="1"/>
                          </pic:cNvPicPr>
                        </pic:nvPicPr>
                        <pic:blipFill>
                          <a:blip r:embed="rId5"/>
                          <a:stretch>
                            <a:fillRect/>
                          </a:stretch>
                        </pic:blipFill>
                        <pic:spPr bwMode="auto">
                          <a:xfrm>
                            <a:off x="0" y="0"/>
                            <a:ext cx="6083935" cy="3227070"/>
                          </a:xfrm>
                          <a:prstGeom prst="rect">
                            <a:avLst/>
                          </a:prstGeom>
                          <a:noFill/>
                        </pic:spPr>
                      </pic:pic>
                    </a:graphicData>
                  </a:graphic>
                </wp:anchor>
              </w:drawing>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 xml:space="preserve">Evidencia de </w:t>
            </w:r>
            <w:r>
              <w:rPr>
                <w:rFonts w:eastAsia="Times New Roman" w:cs="Times New Roman"/>
                <w:kern w:val="0"/>
                <w:sz w:val="20"/>
                <w:szCs w:val="20"/>
                <w:lang w:val="es-MX" w:eastAsia="es-MX" w:bidi="ar-SA"/>
              </w:rPr>
              <w:t>Sitio Web de PC Jefe -&gt; Lun.com</w:t>
            </w:r>
          </w:p>
        </w:tc>
      </w:tr>
    </w:tbl>
    <w:p>
      <w:pPr>
        <w:pStyle w:val="Texto"/>
        <w:rPr>
          <w:lang w:val="es-CL"/>
        </w:rPr>
      </w:pPr>
      <w:r>
        <w:rPr>
          <w:lang w:val="es-CL"/>
        </w:rPr>
      </w:r>
    </w:p>
    <w:p>
      <w:pPr>
        <w:pStyle w:val="Texto"/>
        <w:rPr>
          <w:lang w:val="es-ES_tradnl"/>
        </w:rPr>
      </w:pPr>
      <w:r>
        <w:rPr>
          <w:lang w:val="es-ES_tradnl"/>
        </w:rPr>
      </w:r>
    </w:p>
    <w:p>
      <w:pPr>
        <w:pStyle w:val="Texto"/>
        <w:numPr>
          <w:ilvl w:val="0"/>
          <w:numId w:val="2"/>
        </w:numPr>
        <w:rPr>
          <w:lang w:val="es-MX"/>
        </w:rPr>
      </w:pPr>
      <w:r>
        <w:rPr>
          <w:lang w:val="es-MX"/>
        </w:rPr>
        <w:t>ACL cerrada (15pts)</w:t>
      </w:r>
    </w:p>
    <w:p>
      <w:pPr>
        <w:pStyle w:val="ListParagraph"/>
        <w:numPr>
          <w:ilvl w:val="1"/>
          <w:numId w:val="5"/>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Para el tráfico saliente desde red interna (Inside) hacia fuera (Outside) Todo permitido</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Comandos: </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t>access-list user→out extended permit icmp any any</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rPr>
          <w:rFonts w:eastAsia="Times New Roman"/>
          <w:color w:val="auto"/>
          <w:sz w:val="24"/>
          <w:lang w:val="es-MX" w:eastAsia="es-MX"/>
        </w:rPr>
      </w:pPr>
      <w:r>
        <w:rPr>
          <w:rFonts w:eastAsia="Times New Roman"/>
          <w:color w:val="auto"/>
          <w:sz w:val="24"/>
          <w:lang w:val="es-MX" w:eastAsia="es-MX"/>
        </w:rPr>
        <w:tab/>
        <w:t>access-list user→out extended permit ip any any</w:t>
      </w:r>
    </w:p>
    <w:p>
      <w:pPr>
        <w:pStyle w:val="ListParagraph"/>
        <w:numPr>
          <w:ilvl w:val="1"/>
          <w:numId w:val="5"/>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Para el tráfico entrante desde fuera hacia red interna: Todo negado.</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Comandos: </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access-list out→user extended permit icmp 200,75,19,160 255,255,255,240 172,22,20,0 </w:t>
        <w:tab/>
        <w:t>255,255,255,0 echo-reply</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access-list out→user extended permit icmp 200,75,19,160 255,255,255,240 172,22,20,0 </w:t>
        <w:tab/>
        <w:t>255,255,255,0 gt 1023</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access-list out→user extended deny ip any any</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1440"/>
        <w:rPr>
          <w:rFonts w:eastAsia="Times New Roman"/>
          <w:color w:val="auto"/>
          <w:sz w:val="24"/>
          <w:lang w:val="es-MX" w:eastAsia="es-MX"/>
        </w:rPr>
      </w:pPr>
      <w:r>
        <w:rPr>
          <w:rFonts w:eastAsia="Times New Roman"/>
          <w:color w:val="auto"/>
          <w:sz w:val="24"/>
          <w:lang w:val="es-MX" w:eastAsia="es-MX"/>
        </w:rPr>
      </w:r>
    </w:p>
    <w:p>
      <w:pPr>
        <w:pStyle w:val="ListParagraph"/>
        <w:numPr>
          <w:ilvl w:val="1"/>
          <w:numId w:val="5"/>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Realizar pruebas de conectividad PC Jefe -&gt; External PC y External PC -&gt; PC Jefe</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Comandos: Mismos pings de antes.</w:t>
      </w:r>
    </w:p>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686300" cy="2219325"/>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6"/>
                          <a:stretch>
                            <a:fillRect/>
                          </a:stretch>
                        </pic:blipFill>
                        <pic:spPr bwMode="auto">
                          <a:xfrm>
                            <a:off x="0" y="0"/>
                            <a:ext cx="4686300" cy="2219325"/>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 xml:space="preserve">Evidencia de </w:t>
            </w:r>
            <w:r>
              <w:rPr>
                <w:rFonts w:eastAsia="Times New Roman" w:cs="Times New Roman"/>
                <w:kern w:val="0"/>
                <w:sz w:val="20"/>
                <w:szCs w:val="20"/>
                <w:lang w:val="es-MX" w:eastAsia="es-MX" w:bidi="ar-SA"/>
              </w:rPr>
              <w:t>Ping PC Jefe -&gt; External PC</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30">
                  <wp:simplePos x="0" y="0"/>
                  <wp:positionH relativeFrom="column">
                    <wp:posOffset>412750</wp:posOffset>
                  </wp:positionH>
                  <wp:positionV relativeFrom="paragraph">
                    <wp:posOffset>107315</wp:posOffset>
                  </wp:positionV>
                  <wp:extent cx="4686300" cy="1847850"/>
                  <wp:effectExtent l="0" t="0" r="0" b="0"/>
                  <wp:wrapSquare wrapText="largest"/>
                  <wp:docPr id="8"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
                          <pic:cNvPicPr>
                            <a:picLocks noChangeAspect="1" noChangeArrowheads="1"/>
                          </pic:cNvPicPr>
                        </pic:nvPicPr>
                        <pic:blipFill>
                          <a:blip r:embed="rId7"/>
                          <a:stretch>
                            <a:fillRect/>
                          </a:stretch>
                        </pic:blipFill>
                        <pic:spPr bwMode="auto">
                          <a:xfrm>
                            <a:off x="0" y="0"/>
                            <a:ext cx="4686300" cy="1847850"/>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 xml:space="preserve">Evidencia de </w:t>
            </w:r>
            <w:r>
              <w:rPr>
                <w:rFonts w:eastAsia="Times New Roman" w:cs="Times New Roman"/>
                <w:kern w:val="0"/>
                <w:sz w:val="20"/>
                <w:szCs w:val="20"/>
                <w:lang w:val="es-MX" w:eastAsia="es-MX" w:bidi="ar-SA"/>
              </w:rPr>
              <w:t>Ping External PC-&gt; PC Jefe</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083935" cy="3225165"/>
                  <wp:effectExtent l="0" t="0" r="0" b="0"/>
                  <wp:wrapSquare wrapText="largest"/>
                  <wp:docPr id="9"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descr=""/>
                          <pic:cNvPicPr>
                            <a:picLocks noChangeAspect="1" noChangeArrowheads="1"/>
                          </pic:cNvPicPr>
                        </pic:nvPicPr>
                        <pic:blipFill>
                          <a:blip r:embed="rId8"/>
                          <a:stretch>
                            <a:fillRect/>
                          </a:stretch>
                        </pic:blipFill>
                        <pic:spPr bwMode="auto">
                          <a:xfrm>
                            <a:off x="0" y="0"/>
                            <a:ext cx="6083935" cy="3225165"/>
                          </a:xfrm>
                          <a:prstGeom prst="rect">
                            <a:avLst/>
                          </a:prstGeom>
                          <a:noFill/>
                        </pic:spPr>
                      </pic:pic>
                    </a:graphicData>
                  </a:graphic>
                </wp:anchor>
              </w:drawing>
            </w:r>
          </w:p>
        </w:tc>
      </w:tr>
      <w:tr>
        <w:trPr/>
        <w:tc>
          <w:tcPr>
            <w:tcW w:w="9797" w:type="dxa"/>
            <w:tcBorders/>
          </w:tcPr>
          <w:p>
            <w:pPr>
              <w:pStyle w:val="Texto"/>
              <w:widowControl/>
              <w:suppressAutoHyphens w:val="true"/>
              <w:spacing w:before="0" w:after="0"/>
              <w:jc w:val="center"/>
              <w:rPr>
                <w:rFonts w:ascii="Times New Roman Bold" w:hAnsi="Times New Roman Bold"/>
                <w:lang w:val="es-CL"/>
              </w:rPr>
            </w:pPr>
            <w:r>
              <w:rPr>
                <w:rFonts w:eastAsia="Times New Roman" w:cs="Times New Roman" w:ascii="Times New Roman Bold" w:hAnsi="Times New Roman Bold"/>
                <w:kern w:val="0"/>
                <w:sz w:val="20"/>
                <w:szCs w:val="20"/>
                <w:lang w:val="es-CL" w:eastAsia="es-MX" w:bidi="ar-SA"/>
              </w:rPr>
              <w:t xml:space="preserve">Evidencia de </w:t>
            </w:r>
            <w:r>
              <w:rPr>
                <w:rFonts w:eastAsia="Times New Roman" w:cs="Times New Roman"/>
                <w:kern w:val="0"/>
                <w:sz w:val="20"/>
                <w:szCs w:val="20"/>
                <w:lang w:val="es-MX" w:eastAsia="es-MX" w:bidi="ar-SA"/>
              </w:rPr>
              <w:t>Sitio Web de PC Jefe -&gt; Lun.com</w:t>
            </w:r>
          </w:p>
        </w:tc>
      </w:tr>
    </w:tbl>
    <w:p>
      <w:pPr>
        <w:pStyle w:val="Texto"/>
        <w:rPr>
          <w:lang w:val="es-ES_tradnl"/>
        </w:rPr>
      </w:pPr>
      <w:r>
        <w:rPr>
          <w:lang w:val="es-ES_tradnl"/>
        </w:rPr>
      </w:r>
    </w:p>
    <w:p>
      <w:pPr>
        <w:pStyle w:val="Texto"/>
        <w:numPr>
          <w:ilvl w:val="0"/>
          <w:numId w:val="2"/>
        </w:numPr>
        <w:rPr>
          <w:lang w:val="es-ES_tradnl"/>
        </w:rPr>
      </w:pPr>
      <w:r>
        <w:rPr>
          <w:lang w:val="es-MX"/>
        </w:rPr>
        <w:t>BORRE TODAS LAS ACL INGRESADAS EN LOS PUNTOS 2, 3 y 4. Luego, realice las configuraciones pertinentes para implementar NAT a los dispositivos de la zona inside y presente la evidencia correspondiente. (20pts)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 xml:space="preserve">Comandos: </w:t>
      </w:r>
      <w:r>
        <w:rPr>
          <w:rFonts w:eastAsia="Times New Roman"/>
          <w:color w:val="auto"/>
          <w:sz w:val="24"/>
          <w:lang w:val="es-MX" w:eastAsia="es-MX"/>
        </w:rPr>
        <w:t xml:space="preserve">object network </w:t>
      </w:r>
      <w:r>
        <w:rPr>
          <w:rFonts w:eastAsia="Times New Roman"/>
          <w:color w:val="auto"/>
          <w:sz w:val="24"/>
          <w:lang w:val="es-MX" w:eastAsia="es-MX"/>
        </w:rPr>
        <w:t>User_NAT</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ab/>
        <w:t>host 172,22,20,3</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ab/>
        <w:t>nat (inside,outside) static 200,75,19,167</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l</w:t>
      </w:r>
      <w:r>
        <w:rPr>
          <w:rFonts w:eastAsia="Times New Roman"/>
          <w:color w:val="auto"/>
          <w:sz w:val="24"/>
          <w:lang w:val="es-MX" w:eastAsia="es-MX"/>
        </w:rPr>
        <w:t>o mismo para Jefe pero con la IP publica 200,75,19,168.</w:t>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083935" cy="3127375"/>
                  <wp:effectExtent l="0" t="0" r="0" b="0"/>
                  <wp:wrapSquare wrapText="largest"/>
                  <wp:docPr id="10"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descr=""/>
                          <pic:cNvPicPr>
                            <a:picLocks noChangeAspect="1" noChangeArrowheads="1"/>
                          </pic:cNvPicPr>
                        </pic:nvPicPr>
                        <pic:blipFill>
                          <a:blip r:embed="rId9"/>
                          <a:stretch>
                            <a:fillRect/>
                          </a:stretch>
                        </pic:blipFill>
                        <pic:spPr bwMode="auto">
                          <a:xfrm>
                            <a:off x="0" y="0"/>
                            <a:ext cx="6083935" cy="3127375"/>
                          </a:xfrm>
                          <a:prstGeom prst="rect">
                            <a:avLst/>
                          </a:prstGeom>
                          <a:noFill/>
                        </pic:spPr>
                      </pic:pic>
                    </a:graphicData>
                  </a:graphic>
                </wp:anchor>
              </w:drawing>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funcionamiento</w:t>
            </w:r>
          </w:p>
        </w:tc>
      </w:tr>
    </w:tbl>
    <w:p>
      <w:pPr>
        <w:pStyle w:val="Texto"/>
        <w:rPr>
          <w:lang w:val="es-ES_tradnl"/>
        </w:rPr>
      </w:pPr>
      <w:r>
        <w:rPr>
          <w:lang w:val="es-ES_tradnl"/>
        </w:rPr>
      </w:r>
    </w:p>
    <w:p>
      <w:pPr>
        <w:pStyle w:val="Texto"/>
        <w:numPr>
          <w:ilvl w:val="0"/>
          <w:numId w:val="2"/>
        </w:numPr>
        <w:rPr>
          <w:lang w:val="es-ES_tradnl"/>
        </w:rPr>
      </w:pPr>
      <w:r>
        <w:rPr>
          <w:lang w:val="es-ES_tradnl"/>
        </w:rPr>
        <w:t>Realice las configuraciones pertinentes para implementar PAT en el Servidor, donde servicio Web salga por una dirección IP diferente al servicio FTP (15pts)</w:t>
      </w:r>
    </w:p>
    <w:p>
      <w:pPr>
        <w:pStyle w:val="Texto"/>
        <w:rPr>
          <w:lang w:val="es-ES_tradnl"/>
        </w:rPr>
      </w:pPr>
      <w:r>
        <w:rPr>
          <w:lang w:val="es-ES_tradnl"/>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 xml:space="preserve">Comandos: </w:t>
      </w:r>
      <w:r>
        <w:rPr>
          <w:rFonts w:eastAsia="Times New Roman"/>
          <w:color w:val="auto"/>
          <w:sz w:val="24"/>
          <w:lang w:val="es-MX" w:eastAsia="es-MX"/>
        </w:rPr>
        <w:t>No me deja utilizar manual NAT y no me dio el tiempo para hacer vlans y segmentar la red de servidor para tener distintas interfaces e Ips para hacer un object NAT .</w:t>
      </w:r>
    </w:p>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Ping desde External PC -&gt; ServerWeb Público</w:t>
            </w:r>
          </w:p>
        </w:tc>
      </w:tr>
    </w:tbl>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ES_tradnl"/>
              </w:rPr>
            </w:pPr>
            <w:r>
              <w:rPr>
                <w:rFonts w:eastAsia="Times New Roman" w:cs="Times New Roman"/>
                <w:kern w:val="0"/>
                <w:sz w:val="20"/>
                <w:szCs w:val="20"/>
                <w:lang w:val="es-ES_tradn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Sitio Web desde External PC -&gt; ServerWeb Público</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ES_tradnl"/>
              </w:rPr>
            </w:pPr>
            <w:r>
              <w:rPr>
                <w:rFonts w:eastAsia="Times New Roman" w:cs="Times New Roman"/>
                <w:kern w:val="0"/>
                <w:sz w:val="20"/>
                <w:szCs w:val="20"/>
                <w:lang w:val="es-ES_tradn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Ping Web desde External PC -&gt; Server FTP Público</w:t>
            </w:r>
          </w:p>
        </w:tc>
      </w:tr>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FTP desde External PC -&gt; Server FTP Público</w:t>
            </w:r>
          </w:p>
        </w:tc>
      </w:tr>
    </w:tbl>
    <w:p>
      <w:pPr>
        <w:pStyle w:val="Texto"/>
        <w:rPr>
          <w:lang w:val="es-CL"/>
        </w:rPr>
      </w:pPr>
      <w:r>
        <w:rPr>
          <w:lang w:val="es-CL"/>
        </w:rPr>
      </w:r>
    </w:p>
    <w:p>
      <w:pPr>
        <w:pStyle w:val="Texto"/>
        <w:rPr>
          <w:lang w:val="es-CL"/>
        </w:rPr>
      </w:pPr>
      <w:r>
        <w:rPr>
          <w:lang w:val="es-CL"/>
        </w:rPr>
      </w:r>
    </w:p>
    <w:p>
      <w:pPr>
        <w:pStyle w:val="Texto"/>
        <w:numPr>
          <w:ilvl w:val="0"/>
          <w:numId w:val="2"/>
        </w:numPr>
        <w:rPr>
          <w:rFonts w:eastAsia="Times New Roman"/>
          <w:color w:val="auto"/>
          <w:sz w:val="24"/>
          <w:lang w:val="es-MX" w:eastAsia="es-MX"/>
        </w:rPr>
      </w:pPr>
      <w:r>
        <w:rPr>
          <w:rFonts w:eastAsia="Times New Roman"/>
          <w:color w:val="auto"/>
          <w:sz w:val="24"/>
          <w:lang w:val="es-MX" w:eastAsia="es-MX"/>
        </w:rPr>
        <w:t>Realice las configuraciones necesarias para conectar el PC_Test_Internet mediante VPN hacia la red Interna y realice ping hacia el PC Usuario (15pts)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ES_tradnl" w:eastAsia="es-MX"/>
        </w:rPr>
      </w:pPr>
      <w:r>
        <w:rPr>
          <w:rFonts w:eastAsia="Times New Roman"/>
          <w:color w:val="auto"/>
          <w:sz w:val="24"/>
          <w:lang w:val="es-ES_tradnl" w:eastAsia="es-MX"/>
        </w:rPr>
        <w:t>Comandos: ____________________________</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r>
    </w:p>
    <w:tbl>
      <w:tblPr>
        <w:tblStyle w:val="Tablaconcuadrcula"/>
        <w:tblW w:w="9242"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9242"/>
      </w:tblGrid>
      <w:tr>
        <w:trPr/>
        <w:tc>
          <w:tcPr>
            <w:tcW w:w="9242"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rFonts w:eastAsia="Times New Roman"/>
                <w:color w:val="auto"/>
                <w:sz w:val="24"/>
                <w:lang w:val="es-MX" w:eastAsia="es-MX"/>
              </w:rPr>
            </w:pPr>
            <w:r>
              <w:rPr>
                <w:rFonts w:eastAsia="Times New Roman"/>
                <w:color w:val="auto"/>
                <w:sz w:val="24"/>
                <w:lang w:val="es-MX" w:eastAsia="es-MX"/>
              </w:rPr>
            </w:r>
          </w:p>
        </w:tc>
      </w:tr>
      <w:tr>
        <w:trPr/>
        <w:tc>
          <w:tcPr>
            <w:tcW w:w="9242"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center"/>
              <w:rPr>
                <w:rFonts w:eastAsia="Times New Roman"/>
                <w:color w:val="auto"/>
                <w:sz w:val="24"/>
                <w:lang w:val="es-CL" w:eastAsia="es-MX"/>
              </w:rPr>
            </w:pPr>
            <w:r>
              <w:rPr>
                <w:rFonts w:eastAsia="Times New Roman" w:cs="Times New Roman"/>
                <w:color w:val="auto"/>
                <w:kern w:val="0"/>
                <w:sz w:val="24"/>
                <w:lang w:val="es-CL" w:eastAsia="es-MX" w:bidi="ar-SA"/>
              </w:rPr>
              <w:t>Evidencia ipconfig PC_Test_Internet mostrando IP de LAN Usuarios</w:t>
            </w:r>
          </w:p>
        </w:tc>
      </w:tr>
      <w:tr>
        <w:trPr/>
        <w:tc>
          <w:tcPr>
            <w:tcW w:w="9242"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rFonts w:eastAsia="Times New Roman"/>
                <w:color w:val="auto"/>
                <w:sz w:val="24"/>
                <w:lang w:val="es-CL" w:eastAsia="es-MX"/>
              </w:rPr>
            </w:pPr>
            <w:r>
              <w:rPr>
                <w:rFonts w:eastAsia="Times New Roman"/>
                <w:color w:val="auto"/>
                <w:sz w:val="24"/>
                <w:lang w:val="es-CL" w:eastAsia="es-MX"/>
              </w:rPr>
            </w:r>
          </w:p>
        </w:tc>
      </w:tr>
      <w:tr>
        <w:trPr/>
        <w:tc>
          <w:tcPr>
            <w:tcW w:w="9242"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center"/>
              <w:rPr>
                <w:rFonts w:eastAsia="Times New Roman"/>
                <w:color w:val="auto"/>
                <w:sz w:val="24"/>
                <w:lang w:eastAsia="es-MX"/>
              </w:rPr>
            </w:pPr>
            <w:r>
              <w:rPr>
                <w:rFonts w:eastAsia="Times New Roman" w:cs="Times New Roman"/>
                <w:color w:val="auto"/>
                <w:kern w:val="0"/>
                <w:sz w:val="24"/>
                <w:lang w:eastAsia="es-MX" w:bidi="ar-SA"/>
              </w:rPr>
              <w:t>Evidencia Ping PC_Test_Internet -&gt; PC Usuario</w:t>
            </w:r>
          </w:p>
        </w:tc>
      </w:tr>
    </w:tbl>
    <w:p>
      <w:pPr>
        <w:pStyle w:val="Texto"/>
        <w:rPr/>
      </w:pPr>
      <w:r>
        <w:rPr/>
      </w:r>
    </w:p>
    <w:p>
      <w:pPr>
        <w:pStyle w:val="Texto"/>
        <w:numPr>
          <w:ilvl w:val="0"/>
          <w:numId w:val="2"/>
        </w:numPr>
        <w:rPr>
          <w:lang w:val="es-ES_tradnl"/>
        </w:rPr>
      </w:pPr>
      <w:r>
        <w:rPr>
          <w:lang w:val="es-ES_tradnl"/>
        </w:rPr>
        <w:t>Identifique y liste todos los comandos utilizados en los dispositivos junto a su función. (</w:t>
      </w:r>
      <w:r>
        <w:rPr>
          <w:b/>
          <w:bCs/>
          <w:lang w:val="es-ES_tradnl"/>
        </w:rPr>
        <w:t>10pts</w:t>
      </w:r>
      <w:r>
        <w:rPr>
          <w:lang w:val="es-ES_tradnl"/>
        </w:rPr>
        <w:t>)</w:t>
      </w:r>
    </w:p>
    <w:p>
      <w:pPr>
        <w:pStyle w:val="Texto"/>
        <w:rPr>
          <w:lang w:val="es-ES_tradnl"/>
        </w:rPr>
      </w:pPr>
      <w:r>
        <w:rPr>
          <w:lang w:val="es-ES_tradnl"/>
        </w:rPr>
      </w:r>
    </w:p>
    <w:p>
      <w:pPr>
        <w:pStyle w:val="Texto"/>
        <w:rPr>
          <w:lang w:val="es-ES_tradnl"/>
        </w:rPr>
      </w:pPr>
      <w:r>
        <w:rPr>
          <w:lang w:val="es-ES_tradnl"/>
        </w:rPr>
        <w:t xml:space="preserve">Dispositivo : </w:t>
      </w:r>
      <w:r>
        <w:rPr>
          <w:lang w:val="es-ES_tradnl"/>
        </w:rPr>
        <w:t>Firewall</w:t>
      </w:r>
      <w:r>
        <w:rPr>
          <w:lang w:val="es-ES_tradnl"/>
        </w:rPr>
        <w:t xml:space="preserve"> </w:t>
      </w:r>
    </w:p>
    <w:p>
      <w:pPr>
        <w:pStyle w:val="Texto"/>
        <w:numPr>
          <w:ilvl w:val="0"/>
          <w:numId w:val="6"/>
        </w:numPr>
        <w:rPr>
          <w:lang w:val="es-ES_tradnl"/>
        </w:rPr>
      </w:pPr>
      <w:r>
        <w:rPr>
          <w:lang w:val="es-ES_tradnl"/>
        </w:rPr>
        <w:t xml:space="preserve">Comando 1: </w:t>
      </w:r>
      <w:r>
        <w:rPr>
          <w:lang w:val="es-ES_tradnl"/>
        </w:rPr>
        <w:t>object network WORD .Este comando crea objetos que contienen redes, host y nat si es necesario</w:t>
      </w:r>
    </w:p>
    <w:p>
      <w:pPr>
        <w:pStyle w:val="Texto"/>
        <w:numPr>
          <w:ilvl w:val="0"/>
          <w:numId w:val="6"/>
        </w:numPr>
        <w:rPr>
          <w:lang w:val="es-ES_tradnl"/>
        </w:rPr>
      </w:pPr>
      <w:r>
        <w:rPr>
          <w:lang w:val="es-ES_tradnl"/>
        </w:rPr>
        <w:t xml:space="preserve">Comando 2: </w:t>
      </w:r>
      <w:r>
        <w:rPr>
          <w:lang w:val="es-ES_tradnl"/>
        </w:rPr>
        <w:t>nat (in,out) dynamic interface. Para el nat de red users esto le daba una ip publica a la privada</w:t>
      </w:r>
    </w:p>
    <w:p>
      <w:pPr>
        <w:pStyle w:val="Texto"/>
        <w:numPr>
          <w:ilvl w:val="0"/>
          <w:numId w:val="6"/>
        </w:numPr>
        <w:rPr>
          <w:lang w:val="es-ES_tradnl"/>
        </w:rPr>
      </w:pPr>
      <w:r>
        <w:rPr>
          <w:lang w:val="es-ES_tradnl"/>
        </w:rPr>
        <w:t xml:space="preserve">Comando </w:t>
      </w:r>
      <w:r>
        <w:rPr>
          <w:lang w:val="es-ES_tradnl"/>
        </w:rPr>
        <w:t>3</w:t>
      </w:r>
      <w:r>
        <w:rPr>
          <w:lang w:val="es-ES_tradnl"/>
        </w:rPr>
        <w:t xml:space="preserve">: </w:t>
      </w:r>
      <w:r>
        <w:rPr>
          <w:lang w:val="es-ES_tradnl"/>
        </w:rPr>
        <w:t xml:space="preserve">access-list word extended permit/deny protocolo </w:t>
      </w:r>
      <w:r>
        <w:rPr>
          <w:lang w:val="es-ES_tradnl"/>
        </w:rPr>
        <w:t xml:space="preserve"> </w:t>
      </w:r>
      <w:r>
        <w:rPr>
          <w:lang w:val="es-ES_tradnl"/>
        </w:rPr>
        <w:t>etc . Para las listas de control de acceso.</w:t>
      </w:r>
    </w:p>
    <w:p>
      <w:pPr>
        <w:pStyle w:val="Texto"/>
        <w:rPr>
          <w:lang w:val="es-ES_tradnl"/>
        </w:rPr>
      </w:pPr>
      <w:r>
        <w:rPr>
          <w:lang w:val="es-ES_tradnl"/>
        </w:rPr>
      </w:r>
    </w:p>
    <w:p>
      <w:pPr>
        <w:pStyle w:val="Texto"/>
        <w:rPr>
          <w:lang w:val="es-ES_tradnl"/>
        </w:rPr>
      </w:pPr>
      <w:r>
        <w:rPr>
          <w:lang w:val="es-ES_tradnl"/>
        </w:rPr>
        <w:t xml:space="preserve">Dispositivo </w:t>
      </w:r>
      <w:r>
        <w:rPr>
          <w:lang w:val="es-ES_tradnl"/>
        </w:rPr>
        <w:t>PC</w:t>
      </w:r>
      <w:r>
        <w:rPr>
          <w:lang w:val="es-ES_tradnl"/>
        </w:rPr>
        <w:t xml:space="preserve">: </w:t>
      </w:r>
      <w:r>
        <w:rPr>
          <w:lang w:val="es-ES_tradnl"/>
        </w:rPr>
        <w:t>Pings de comprobacion.</w:t>
      </w:r>
    </w:p>
    <w:p>
      <w:pPr>
        <w:pStyle w:val="Texto"/>
        <w:rPr>
          <w:lang w:val="es-ES_tradnl"/>
        </w:rPr>
      </w:pPr>
      <w:r>
        <w:rPr>
          <w:lang w:val="es-ES_tradnl"/>
        </w:rPr>
      </w:r>
    </w:p>
    <w:p>
      <w:pPr>
        <w:pStyle w:val="Texto"/>
        <w:rPr>
          <w:lang w:val="es-CL"/>
        </w:rPr>
      </w:pPr>
      <w:r>
        <w:rPr>
          <w:lang w:val="es-CL"/>
        </w:rPr>
      </w:r>
    </w:p>
    <w:p>
      <w:pPr>
        <w:pStyle w:val="Texto"/>
        <w:rPr/>
      </w:pPr>
      <w:r>
        <w:rPr/>
      </w:r>
    </w:p>
    <w:sectPr>
      <w:headerReference w:type="even" r:id="rId10"/>
      <w:headerReference w:type="default" r:id="rId11"/>
      <w:footerReference w:type="even" r:id="rId12"/>
      <w:footerReference w:type="default" r:id="rId13"/>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20" wp14:anchorId="5405C746">
              <wp:simplePos x="0" y="0"/>
              <wp:positionH relativeFrom="page">
                <wp:posOffset>7178040</wp:posOffset>
              </wp:positionH>
              <wp:positionV relativeFrom="page">
                <wp:posOffset>274955</wp:posOffset>
              </wp:positionV>
              <wp:extent cx="76200" cy="139700"/>
              <wp:effectExtent l="0" t="0" r="0" b="0"/>
              <wp:wrapNone/>
              <wp:docPr id="11"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6</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5405C746">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r>
      <w:rPr>
        <w:rFonts w:ascii="Times New Roman Bold" w:hAnsi="Times New Roman Bold"/>
        <w:lang w:val="es-ES_tradnl"/>
      </w:rPr>
      <w:t>Firewall – ACL y NAT</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eastAsia="Times New Roman"/>
        <w:color w:val="auto"/>
        <w:lang w:val="es-CL" w:eastAsia="es-MX" w:bidi="x-none"/>
      </w:rPr>
    </w:pPr>
    <w:r>
      <w:rPr>
        <w:rFonts w:eastAsia="Times New Roman"/>
        <w:color w:val="auto"/>
        <w:lang w:val="es-CL" w:eastAsia="es-MX" w:bidi="x-none"/>
      </w:rPr>
      <mc:AlternateContent>
        <mc:Choice Requires="wps">
          <w:drawing>
            <wp:anchor behindDoc="1" distT="0" distB="0" distL="0" distR="0" simplePos="0" locked="0" layoutInCell="0" allowOverlap="1" relativeHeight="14" wp14:anchorId="41019C85">
              <wp:simplePos x="0" y="0"/>
              <wp:positionH relativeFrom="page">
                <wp:posOffset>7178040</wp:posOffset>
              </wp:positionH>
              <wp:positionV relativeFrom="page">
                <wp:posOffset>274955</wp:posOffset>
              </wp:positionV>
              <wp:extent cx="76200" cy="139700"/>
              <wp:effectExtent l="0" t="0" r="0" b="0"/>
              <wp:wrapNone/>
              <wp:docPr id="12"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6</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8" wp14:anchorId="71EA1666">
              <wp:simplePos x="0" y="0"/>
              <wp:positionH relativeFrom="page">
                <wp:posOffset>7178040</wp:posOffset>
              </wp:positionH>
              <wp:positionV relativeFrom="page">
                <wp:posOffset>274955</wp:posOffset>
              </wp:positionV>
              <wp:extent cx="76200" cy="139700"/>
              <wp:effectExtent l="0" t="0" r="0" b="0"/>
              <wp:wrapNone/>
              <wp:docPr id="13"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7</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r>
      <w:rPr>
        <w:rFonts w:ascii="Times New Roman Bold" w:hAnsi="Times New Roman Bold"/>
        <w:lang w:val="es-ES_tradnl"/>
      </w:rPr>
      <w:t>Firewall – ACL y NAT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62" w:hanging="360"/>
      </w:pPr>
      <w:rPr>
        <w:rFonts w:ascii="Times New Roman" w:hAnsi="Times New Roman" w:eastAsia="ヒラギノ角ゴ Pro W3" w:cs="Times New Roman"/>
      </w:rPr>
    </w:lvl>
    <w:lvl w:ilvl="1">
      <w:start w:val="1"/>
      <w:numFmt w:val="lowerLetter"/>
      <w:lvlText w:val="%2."/>
      <w:lvlJc w:val="left"/>
      <w:pPr>
        <w:tabs>
          <w:tab w:val="num" w:pos="0"/>
        </w:tabs>
        <w:ind w:left="1282" w:hanging="360"/>
      </w:pPr>
      <w:rPr/>
    </w:lvl>
    <w:lvl w:ilvl="2">
      <w:start w:val="1"/>
      <w:numFmt w:val="lowerRoman"/>
      <w:lvlText w:val="%3."/>
      <w:lvlJc w:val="right"/>
      <w:pPr>
        <w:tabs>
          <w:tab w:val="num" w:pos="0"/>
        </w:tabs>
        <w:ind w:left="2002" w:hanging="180"/>
      </w:pPr>
      <w:rPr/>
    </w:lvl>
    <w:lvl w:ilvl="3">
      <w:start w:val="1"/>
      <w:numFmt w:val="decimal"/>
      <w:lvlText w:val="%4."/>
      <w:lvlJc w:val="left"/>
      <w:pPr>
        <w:tabs>
          <w:tab w:val="num" w:pos="0"/>
        </w:tabs>
        <w:ind w:left="2722" w:hanging="360"/>
      </w:pPr>
      <w:rPr/>
    </w:lvl>
    <w:lvl w:ilvl="4">
      <w:start w:val="1"/>
      <w:numFmt w:val="lowerLetter"/>
      <w:lvlText w:val="%5."/>
      <w:lvlJc w:val="left"/>
      <w:pPr>
        <w:tabs>
          <w:tab w:val="num" w:pos="0"/>
        </w:tabs>
        <w:ind w:left="3442" w:hanging="360"/>
      </w:pPr>
      <w:rPr/>
    </w:lvl>
    <w:lvl w:ilvl="5">
      <w:start w:val="1"/>
      <w:numFmt w:val="lowerRoman"/>
      <w:lvlText w:val="%6."/>
      <w:lvlJc w:val="right"/>
      <w:pPr>
        <w:tabs>
          <w:tab w:val="num" w:pos="0"/>
        </w:tabs>
        <w:ind w:left="4162" w:hanging="180"/>
      </w:pPr>
      <w:rPr/>
    </w:lvl>
    <w:lvl w:ilvl="6">
      <w:start w:val="1"/>
      <w:numFmt w:val="decimal"/>
      <w:lvlText w:val="%7."/>
      <w:lvlJc w:val="left"/>
      <w:pPr>
        <w:tabs>
          <w:tab w:val="num" w:pos="0"/>
        </w:tabs>
        <w:ind w:left="4882" w:hanging="360"/>
      </w:pPr>
      <w:rPr/>
    </w:lvl>
    <w:lvl w:ilvl="7">
      <w:start w:val="1"/>
      <w:numFmt w:val="lowerLetter"/>
      <w:lvlText w:val="%8."/>
      <w:lvlJc w:val="left"/>
      <w:pPr>
        <w:tabs>
          <w:tab w:val="num" w:pos="0"/>
        </w:tabs>
        <w:ind w:left="5602" w:hanging="360"/>
      </w:pPr>
      <w:rPr/>
    </w:lvl>
    <w:lvl w:ilvl="8">
      <w:start w:val="1"/>
      <w:numFmt w:val="lowerRoman"/>
      <w:lvlText w:val="%9."/>
      <w:lvlJc w:val="right"/>
      <w:pPr>
        <w:tabs>
          <w:tab w:val="num" w:pos="0"/>
        </w:tabs>
        <w:ind w:left="6322" w:hanging="180"/>
      </w:pPr>
      <w:rPr/>
    </w:lvl>
  </w:abstractNum>
  <w:abstractNum w:abstractNumId="3">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1282" w:hanging="360"/>
      </w:pPr>
      <w:rPr>
        <w:rFonts w:ascii="Symbol" w:hAnsi="Symbol" w:cs="Symbol" w:hint="default"/>
      </w:rPr>
    </w:lvl>
    <w:lvl w:ilvl="1">
      <w:start w:val="1"/>
      <w:numFmt w:val="bullet"/>
      <w:lvlText w:val="o"/>
      <w:lvlJc w:val="left"/>
      <w:pPr>
        <w:tabs>
          <w:tab w:val="num" w:pos="0"/>
        </w:tabs>
        <w:ind w:left="2002" w:hanging="360"/>
      </w:pPr>
      <w:rPr>
        <w:rFonts w:ascii="Courier New" w:hAnsi="Courier New" w:cs="Courier New" w:hint="default"/>
      </w:rPr>
    </w:lvl>
    <w:lvl w:ilvl="2">
      <w:start w:val="1"/>
      <w:numFmt w:val="bullet"/>
      <w:lvlText w:val=""/>
      <w:lvlJc w:val="left"/>
      <w:pPr>
        <w:tabs>
          <w:tab w:val="num" w:pos="0"/>
        </w:tabs>
        <w:ind w:left="2722" w:hanging="360"/>
      </w:pPr>
      <w:rPr>
        <w:rFonts w:ascii="Wingdings" w:hAnsi="Wingdings" w:cs="Wingdings" w:hint="default"/>
      </w:rPr>
    </w:lvl>
    <w:lvl w:ilvl="3">
      <w:start w:val="1"/>
      <w:numFmt w:val="bullet"/>
      <w:lvlText w:val=""/>
      <w:lvlJc w:val="left"/>
      <w:pPr>
        <w:tabs>
          <w:tab w:val="num" w:pos="0"/>
        </w:tabs>
        <w:ind w:left="3442" w:hanging="360"/>
      </w:pPr>
      <w:rPr>
        <w:rFonts w:ascii="Symbol" w:hAnsi="Symbol" w:cs="Symbol" w:hint="default"/>
      </w:rPr>
    </w:lvl>
    <w:lvl w:ilvl="4">
      <w:start w:val="1"/>
      <w:numFmt w:val="bullet"/>
      <w:lvlText w:val="o"/>
      <w:lvlJc w:val="left"/>
      <w:pPr>
        <w:tabs>
          <w:tab w:val="num" w:pos="0"/>
        </w:tabs>
        <w:ind w:left="4162" w:hanging="360"/>
      </w:pPr>
      <w:rPr>
        <w:rFonts w:ascii="Courier New" w:hAnsi="Courier New" w:cs="Courier New" w:hint="default"/>
      </w:rPr>
    </w:lvl>
    <w:lvl w:ilvl="5">
      <w:start w:val="1"/>
      <w:numFmt w:val="bullet"/>
      <w:lvlText w:val=""/>
      <w:lvlJc w:val="left"/>
      <w:pPr>
        <w:tabs>
          <w:tab w:val="num" w:pos="0"/>
        </w:tabs>
        <w:ind w:left="4882" w:hanging="360"/>
      </w:pPr>
      <w:rPr>
        <w:rFonts w:ascii="Wingdings" w:hAnsi="Wingdings" w:cs="Wingdings" w:hint="default"/>
      </w:rPr>
    </w:lvl>
    <w:lvl w:ilvl="6">
      <w:start w:val="1"/>
      <w:numFmt w:val="bullet"/>
      <w:lvlText w:val=""/>
      <w:lvlJc w:val="left"/>
      <w:pPr>
        <w:tabs>
          <w:tab w:val="num" w:pos="0"/>
        </w:tabs>
        <w:ind w:left="5602" w:hanging="360"/>
      </w:pPr>
      <w:rPr>
        <w:rFonts w:ascii="Symbol" w:hAnsi="Symbol" w:cs="Symbol" w:hint="default"/>
      </w:rPr>
    </w:lvl>
    <w:lvl w:ilvl="7">
      <w:start w:val="1"/>
      <w:numFmt w:val="bullet"/>
      <w:lvlText w:val="o"/>
      <w:lvlJc w:val="left"/>
      <w:pPr>
        <w:tabs>
          <w:tab w:val="num" w:pos="0"/>
        </w:tabs>
        <w:ind w:left="6322" w:hanging="360"/>
      </w:pPr>
      <w:rPr>
        <w:rFonts w:ascii="Courier New" w:hAnsi="Courier New" w:cs="Courier New" w:hint="default"/>
      </w:rPr>
    </w:lvl>
    <w:lvl w:ilvl="8">
      <w:start w:val="1"/>
      <w:numFmt w:val="bullet"/>
      <w:lvlText w:val=""/>
      <w:lvlJc w:val="left"/>
      <w:pPr>
        <w:tabs>
          <w:tab w:val="num" w:pos="0"/>
        </w:tabs>
        <w:ind w:left="7042"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uiPriority="0"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ヒラギノ角ゴ Pro W3" w:cs="Times New Roman"/>
      <w:color w:val="000000"/>
      <w:kern w:val="0"/>
      <w:sz w:val="20"/>
      <w:szCs w:val="24"/>
      <w:lang w:val="en-US"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Smbolosdenumeracin" w:customStyle="1">
    <w:name w:val="Símbolos de numeración"/>
    <w:qFormat/>
    <w:rsid w:val="001e69d6"/>
    <w:rPr>
      <w:rFonts w:ascii="Liberation Sans" w:hAnsi="Liberation San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reeForm" w:customStyle="1">
    <w:name w:val="Free Form"/>
    <w:qFormat/>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Texto" w:customStyle="1">
    <w:name w:val="Texto"/>
    <w:autoRedefine/>
    <w:qFormat/>
    <w:rsid w:val="00880837"/>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bidi w:val="0"/>
      <w:spacing w:lineRule="auto" w:line="252" w:before="0" w:after="0"/>
      <w:jc w:val="both"/>
    </w:pPr>
    <w:rPr>
      <w:rFonts w:ascii="Times New Roman" w:hAnsi="Times New Roman" w:eastAsia="ヒラギノ角ゴ Pro W3" w:cs="Times New Roman"/>
      <w:color w:val="000000"/>
      <w:kern w:val="0"/>
      <w:sz w:val="20"/>
      <w:szCs w:val="20"/>
      <w:lang w:val="en-US" w:eastAsia="es-ES" w:bidi="ar-SA"/>
    </w:rPr>
  </w:style>
  <w:style w:type="paragraph" w:styleId="Ttulo11" w:customStyle="1">
    <w:name w:val="Título 11"/>
    <w:next w:val="Normal"/>
    <w:qFormat/>
    <w:pPr>
      <w:keepNext w:val="true"/>
      <w:widowControl/>
      <w:suppressAutoHyphens w:val="true"/>
      <w:bidi w:val="0"/>
      <w:spacing w:before="240" w:after="80"/>
      <w:jc w:val="center"/>
      <w:outlineLvl w:val="0"/>
    </w:pPr>
    <w:rPr>
      <w:rFonts w:ascii="Times New Roman" w:hAnsi="Times New Roman" w:eastAsia="ヒラギノ角ゴ Pro W3" w:cs="Times New Roman"/>
      <w:smallCaps/>
      <w:color w:val="000000"/>
      <w:kern w:val="2"/>
      <w:sz w:val="20"/>
      <w:szCs w:val="20"/>
      <w:lang w:val="en-US" w:eastAsia="es-ES" w:bidi="ar-SA"/>
    </w:rPr>
  </w:style>
  <w:style w:type="paragraph" w:styleId="Ttulo1" w:customStyle="1">
    <w:name w:val="Título1"/>
    <w:next w:val="Normal"/>
    <w:qFormat/>
    <w:pPr>
      <w:widowControl/>
      <w:suppressAutoHyphens w:val="true"/>
      <w:bidi w:val="0"/>
      <w:spacing w:before="0" w:after="0"/>
      <w:jc w:val="center"/>
    </w:pPr>
    <w:rPr>
      <w:rFonts w:ascii="Times New Roman" w:hAnsi="Times New Roman" w:eastAsia="ヒラギノ角ゴ Pro W3" w:cs="Times New Roman"/>
      <w:color w:val="000000"/>
      <w:kern w:val="2"/>
      <w:sz w:val="48"/>
      <w:szCs w:val="20"/>
      <w:lang w:val="en-US" w:eastAsia="es-ES"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suppressAutoHyphens w:val="true"/>
      <w:bidi w:val="0"/>
      <w:spacing w:before="0" w:after="0"/>
      <w:jc w:val="left"/>
    </w:pPr>
    <w:rPr>
      <w:rFonts w:ascii="Arial" w:hAnsi="Arial" w:eastAsia="" w:cs="Arial" w:eastAsiaTheme="minorEastAsia"/>
      <w:color w:val="000000"/>
      <w:kern w:val="0"/>
      <w:sz w:val="24"/>
      <w:szCs w:val="24"/>
      <w:lang w:val="es-CL" w:eastAsia="es-CL" w:bidi="ar-SA"/>
    </w:rPr>
  </w:style>
  <w:style w:type="paragraph" w:styleId="CM7" w:customStyle="1">
    <w:name w:val="CM7"/>
    <w:basedOn w:val="Default"/>
    <w:next w:val="Default"/>
    <w:uiPriority w:val="99"/>
    <w:qFormat/>
    <w:rsid w:val="0066029c"/>
    <w:pPr/>
    <w:rPr>
      <w:color w:val="auto"/>
    </w:rPr>
  </w:style>
  <w:style w:type="paragraph" w:styleId="Tablaconcuadrcula1" w:customStyle="1">
    <w:name w:val="Tabla con cuadrícula1"/>
    <w:qFormat/>
    <w:rsid w:val="00ca5ffb"/>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moderna">
    <w:name w:val="Table Contemporary"/>
    <w:basedOn w:val="Tablanormal"/>
    <w:rsid w:val="00ca5ffb"/>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LibreOffice/24.8.7.2$Linux_X86_64 LibreOffice_project/f4f281f562fb585d46b0af5755dfe1eb6adc047f</Application>
  <AppVersion>15.0000</AppVersion>
  <Pages>7</Pages>
  <Words>1081</Words>
  <Characters>5942</Characters>
  <CharactersWithSpaces>6905</CharactersWithSpaces>
  <Paragraphs>114</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2024-07-20T17:49:00Z</dcterms:created>
  <dc:creator>WinuE</dc:creator>
  <dc:description/>
  <dc:language>es-ES</dc:language>
  <cp:lastModifiedBy/>
  <cp:lastPrinted>2011-12-08T12:33:00Z</cp:lastPrinted>
  <dcterms:modified xsi:type="dcterms:W3CDTF">2025-06-13T10:15:00Z</dcterms:modified>
  <cp:revision>17</cp:revision>
  <dc:subject/>
  <dc:title></dc:title>
</cp:coreProperties>
</file>

<file path=docProps/custom.xml><?xml version="1.0" encoding="utf-8"?>
<Properties xmlns="http://schemas.openxmlformats.org/officeDocument/2006/custom-properties" xmlns:vt="http://schemas.openxmlformats.org/officeDocument/2006/docPropsVTypes"/>
</file>