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11111"/>
          <w:sz w:val="52"/>
          <w:szCs w:val="52"/>
        </w:rPr>
        <w:t xml:space="preserve">Ahmed Akram Amer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Shebin el-Kom, Egypt  •  +20 100 795 2538  •  ahmedakram3ai@gmail.com</w:t>
      </w:r>
    </w:p>
    <w:p>
      <w:pPr>
        <w:spacing w:after="160"/>
        <w:jc w:val="center"/>
      </w:pPr>
      <w:hyperlink w:history="1" r:id="rIdaxee_3bicquottgkebyyn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linkedin.com/in/ahmed-akram-kamel-amer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•  </w:t>
      </w:r>
      <w:hyperlink w:history="1" r:id="rIdzqo4vopklfdiiohu2lb6f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github.com/Ahmed-7-ML</w:t>
        </w:r>
      </w:hyperlink>
    </w:p>
    <w:p>
      <w:pPr>
        <w:pBdr>
          <w:bottom w:val="single" w:color="1F3A6E" w:sz="6" w:space="1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1F3A6E"/>
          <w:spacing w:val="40"/>
          <w:sz w:val="22"/>
          <w:szCs w:val="22"/>
        </w:rPr>
        <w:t xml:space="preserve">Professional Summary</w:t>
      </w:r>
    </w:p>
    <w:p>
      <w:pPr>
        <w:spacing w:after="60" w:before="10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Computer Science and Engineering graduate (GPA: 3.71/4.0) specializing in LLM applications, multi-agent systems, and GenAI solutions. Delivered 4+ production-ready AI systems using LangGraph, CrewAI, RAG pipelines, and Gemini 2.5 Flash — from enterprise Text-to-SQL platforms to intelligent procurement automation. Proficient in Python and the full AI/ML stack, with proven results including 95% model accuracy, 80% reduction in manual workflows, and sub-3s API response times.</w:t>
      </w:r>
    </w:p>
    <w:p>
      <w:pPr>
        <w:pBdr>
          <w:bottom w:val="single" w:color="1F3A6E" w:sz="6" w:space="1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1F3A6E"/>
          <w:spacing w:val="40"/>
          <w:sz w:val="22"/>
          <w:szCs w:val="22"/>
        </w:rPr>
        <w:t xml:space="preserve">Projects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QueryGuard AI — Enterprise Text-to-SQL Platform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| 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Gemini 2.5 Flash, Streamlit, SQLite3, RBAC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Apr 2025 – Jun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Built an enterprise-grade GenAI platform that translates plain English and Arabic questions into optimized, executable SQL queries with real-time results, enabling data democratization for non-technical business users.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Implemented a Dual-Layer RBAC security system: Admins get full CRUD access while Standard Users are restricted to read-only via SQL Views — with DROP, DELETE, TRUNCATE, and ALTER blocked at both UI and LLM prompt levels.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Designed a decoupled modular architecture (src/auth.py, src/ai_engine.py, src/db_manager.py) supporting one-line migration from SQLite3 to PostgreSQL, MySQL, or Amazon RDS — zero UI changes required.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Powered by the 2026 Google GenAI SDK (Gemini 2.5 Flash), delivering accurate, sanitized SQL generation with schema-aware context injection and injection-resistant system prompting.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Multi-Agent Research &amp; Writing System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| 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LangGraph, CrewAI, FastAPI, n8n, Groq LLaMA 3.3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Jan 2025 – Mar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Built a multi-agent pipeline that cut manual research time by ~80% and generated structured reports in under 2 minutes, connecting n8n, FastAPI, LangGraph, and CrewAI agents end-to-end.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Designed a router node dynamically dispatching tasks to specialized agents: Research Analyst (SerperDev/Google Search) and Content Writer — with full AgentOps observability across all runs.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Integrated Groq LLaMA 3.3 70B achieving GPT-4-comparable output without API costs; resolved 6+ integration challenges including Poetry cache conflicts and Arabic encoding in n8n.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Personal Agentic Assistant — Full-Stack RAG App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| 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LangChain, Pinecone, Google Gemini, Streamlit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Nov 2024 – Jan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Built a full-stack agentic RAG application enabling users to upload PDF documents (50+ pages) and chat with them via a LangChain ReAct agent powered by Gemini 2.5 Flash.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Backend: FastAPI and Pinecone vector database with LangSmith observability, achieving sub-3s response times. Frontend: Streamlit ChatGPT-like interface with real-time upload and multi-turn memory.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Implemented CI/CD pipelines with GitHub Actions to automate testing and deployment of the FastAPI backend.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AI-Powered Procurement System — Multi-Agent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| 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CrewAI, LangChain, Groq LLaMA 3.3, Tavily, AgentOps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Sep 2024 – Nov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Designed a 4-agent CrewAI pipeline automating the full procurement workflow: query generation, product discovery, web scraping, and Bootstrap HTML report generation — cutting manual research by 70%.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Containerized with Docker for high-availability processing; agents compare prices across Amazon Egypt, Jumia, and Noon in real-time.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Integrated AgentOps for monitoring token usage, cost, fail rate, and execution traces — achieving full observability across all agent runs.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Customer Support Chatbot — Multilingual RAG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| 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LangChain, Chroma, Groq, HuggingFace, Gradio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Jul 2024 – Sep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Built a production-style RAG chatbot handling customer queries in Arabic and English from a PDF knowledge base using multilingual embeddings (intfloat/multilingual-e5-small) with MMR retrieval (k=6).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Implemented hallucination control via strict system prompting — agent responds only from retrieved context or escalates to human support.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Deep Learning with PyTorch — Multi-Domain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| 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CNNs, Transfer Learning, Audio Classification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Apr 2024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End-to-end PyTorch pipelines for image classification (CIFAR-10, MNIST), audio classification, e-commerce clothing, and breast cancer detection — with regularization and inference-ready deployment.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ML Lifecycle Factory — ML Forge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| 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Flask, MLflow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Oct 2023 – Feb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Architected a web platform automating the full ML lifecycle (ingestion to REST API deployment) as a factory pipeline, reducing overall ML cycle time by 40% via MLflow experiment tracking.</w:t>
      </w:r>
    </w:p>
    <w:p>
      <w:pPr>
        <w:pBdr>
          <w:bottom w:val="single" w:color="1F3A6E" w:sz="6" w:space="1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1F3A6E"/>
          <w:spacing w:val="40"/>
          <w:sz w:val="22"/>
          <w:szCs w:val="22"/>
        </w:rPr>
        <w:t xml:space="preserve">Technical 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AI Agents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LangGraph, CrewAI, LangChain, LangSmith, AgentOps, RAG, ReAct, Prompt Engineering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LLMs &amp; NLP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Hugging Face Transformers, NLTK, SpaCy, Groq, Google Gemini, OpenAI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Deep Learning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PyTorch, TensorFlow, Scikit-learn, XGBoost, OpenCV, Keras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Web &amp; APIs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FastAPI, Flask, Streamlit, Gradio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MLOps &amp; Cloud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MLflow, Docker, GitHub Actions (CI/CD), AWS (EC2, S3, SageMaker), Pinecone, Chroma, LangSmith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Data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Pandas, NumPy, Matplotlib, Seaborn, Plotly, Dash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Languages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Python, SQL (SQL Server, Oracle, SQLite)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3A6E"/>
          <w:sz w:val="19"/>
          <w:szCs w:val="19"/>
        </w:rPr>
        <w:t xml:space="preserve">Tools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Git, GitHub, Jupyter, Google Colab, VS Code</w:t>
      </w:r>
    </w:p>
    <w:p>
      <w:pPr>
        <w:pBdr>
          <w:bottom w:val="single" w:color="1F3A6E" w:sz="6" w:space="1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1F3A6E"/>
          <w:spacing w:val="40"/>
          <w:sz w:val="22"/>
          <w:szCs w:val="22"/>
        </w:rPr>
        <w:t xml:space="preserve">Experience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AI &amp; Data Science Intern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· DEPI | EYouth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Jun 2024 – Dec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Engineered supervised ML models for predictive analytics, achieving 90% accuracy on structured datasets and reducing manual reporting time by 50%.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Conducted EDA and feature engineering with Pandas and Seaborn across 10+ high-dimensional datasets, surfacing actionable business insights for stakeholders.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Deployed supervised ML models as REST APIs using Flask and Docker, enabling real-time inference for business users and reducing inference latency in production environments.</w:t>
      </w:r>
    </w:p>
    <w:p>
      <w:pPr>
        <w:pBdr>
          <w:bottom w:val="single" w:color="1F3A6E" w:sz="6" w:space="1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1F3A6E"/>
          <w:spacing w:val="40"/>
          <w:sz w:val="22"/>
          <w:szCs w:val="22"/>
        </w:rPr>
        <w:t xml:space="preserve">Education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Bachelor of Electronic Engineering — Computer Science and Engineering</w:t>
      </w:r>
    </w:p>
    <w:p>
      <w:pPr>
        <w:spacing w:after="3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Menoufia University  •  GPA: 3.71 / 4.0  • 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Expected Graduation: October 2026</w:t>
      </w:r>
    </w:p>
    <w:p>
      <w:pPr>
        <w:pBdr>
          <w:bottom w:val="single" w:color="1F3A6E" w:sz="6" w:space="1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1F3A6E"/>
          <w:spacing w:val="4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Machine Learning Specialization — DeepLearning.AI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AI Engineer for Data Scientists Associate — DataCamp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HCIA-AI — Huawei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Python for AI and Data Science — IBM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Data Scientist — DEPI &amp; EYouth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Applied Deep Learning — MaharaTech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AI Camp — Sprints × Microsoft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/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xee_3bicquottgkebyyn" Type="http://schemas.openxmlformats.org/officeDocument/2006/relationships/hyperlink" Target="https://linkedin.com/in/ahmed-akram-kamel-amer" TargetMode="External"/><Relationship Id="rIdzqo4vopklfdiiohu2lb6f" Type="http://schemas.openxmlformats.org/officeDocument/2006/relationships/hyperlink" Target="https://github.com/Ahmed-7-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2026-06-25T20:35:22.046Z</dcterms:created>
  <dcterms:modified xsi:type="dcterms:W3CDTF">2026-06-25T20:35:22.046Z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