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DV162_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15_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AS On IPv4 and IPv6</w:t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Possible Answer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Sheet</w:t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How many bits are in an IPv4 address?</w:t>
        <w:br w:type="textWrapping"/>
        <w:t xml:space="preserve">Ans: 32 bits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How many bits are in an IPv6 address?</w:t>
        <w:br w:type="textWrapping"/>
        <w:t xml:space="preserve">Ans: </w:t>
      </w:r>
      <w:r w:rsidDel="00000000" w:rsidR="00000000" w:rsidRPr="00000000">
        <w:rPr>
          <w:rtl w:val="0"/>
        </w:rPr>
        <w:t xml:space="preserve">128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bits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are the first 64 bits in an IPv6 address?</w:t>
        <w:br w:type="textWrapping"/>
        <w:t xml:space="preserve">Ans: </w:t>
      </w:r>
      <w:r w:rsidDel="00000000" w:rsidR="00000000" w:rsidRPr="00000000">
        <w:rPr>
          <w:rtl w:val="0"/>
        </w:rPr>
        <w:t xml:space="preserve">Network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are the second 64 bits in an IPv6 address?</w:t>
        <w:br w:type="textWrapping"/>
        <w:t xml:space="preserve">An</w:t>
      </w:r>
      <w:r w:rsidDel="00000000" w:rsidR="00000000" w:rsidRPr="00000000">
        <w:rPr>
          <w:rtl w:val="0"/>
        </w:rPr>
        <w:t xml:space="preserve">s: Host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is the highest possible digit/number for each byte in an IPv4 address?</w:t>
        <w:br w:type="textWrapping"/>
        <w:t xml:space="preserve">Ans: 255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settings to check when troubleshooting IPv4?</w:t>
        <w:br w:type="textWrapping"/>
        <w:t xml:space="preserve">Ans: Check IP configuration, </w:t>
      </w:r>
      <w:r w:rsidDel="00000000" w:rsidR="00000000" w:rsidRPr="00000000">
        <w:rPr>
          <w:rtl w:val="0"/>
        </w:rPr>
        <w:t xml:space="preserve">proper subnet mask configured, Default Gateway (Router) address is configured correctly, Check DNS is working properly or available, Check IP address conflict, DHCP Configuration in work and physical connectivity.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is Dynamic Host Configuration Protocol (DHCP)?</w:t>
        <w:br w:type="textWrapping"/>
        <w:t xml:space="preserve">Ans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DHCP simplifies the process of IP address allocation by dynamically assigning IP addresses to devices as they connect to the network, eliminating the need for manual configuration of network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What port does a device use to broadcast to DHCP server?</w:t>
        <w:br w:type="textWrapping"/>
        <w:t xml:space="preserve">Ans: udp/ port 67.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What port does DHCP server use to broadcast to a device?</w:t>
        <w:br w:type="textWrapping"/>
        <w:t xml:space="preserve">Ans: DHCP </w:t>
      </w:r>
      <w:r w:rsidDel="00000000" w:rsidR="00000000" w:rsidRPr="00000000">
        <w:rPr>
          <w:rtl w:val="0"/>
        </w:rPr>
        <w:t xml:space="preserve">servers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broad</w:t>
      </w:r>
      <w:r w:rsidDel="00000000" w:rsidR="00000000" w:rsidRPr="00000000">
        <w:rPr>
          <w:rtl w:val="0"/>
        </w:rPr>
        <w:t xml:space="preserve">cast, they rely on devices to broadcast or send out DHCP discovery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a subnet mask?</w:t>
        <w:br w:type="textWrapping"/>
        <w:t xml:space="preserve">Ans: A subnet mask is 32 bits number that act like di</w:t>
      </w:r>
      <w:r w:rsidDel="00000000" w:rsidR="00000000" w:rsidRPr="00000000">
        <w:rPr>
          <w:rtl w:val="0"/>
        </w:rPr>
        <w:t xml:space="preserve">vider, separating an IP address into two Portions: The Network address and the Host Address. It defines which portion of IP address is identifies network address and which portion is the host(device)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is default gateway?</w:t>
        <w:br w:type="textWrapping"/>
        <w:t xml:space="preserve">Ans: The IP address </w:t>
      </w:r>
      <w:r w:rsidDel="00000000" w:rsidR="00000000" w:rsidRPr="00000000">
        <w:rPr>
          <w:rtl w:val="0"/>
        </w:rPr>
        <w:t xml:space="preserve">of the router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called default gate</w:t>
      </w:r>
      <w:r w:rsidDel="00000000" w:rsidR="00000000" w:rsidRPr="00000000">
        <w:rPr>
          <w:rtl w:val="0"/>
        </w:rPr>
        <w:t xml:space="preserve">way as It allows communication outside the local subnet.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aDhjYxAhTMBHSHcFSuYmb93ltg==">CgMxLjA4AHIhMUtxeWxPeFpEMVY3MzQ4dWxka2JwS0QxXzl5RGJQRFhN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2023-03-06T16:55:00Z</dcterms:created>
  <dc:creator>ZiTen Zi</dc:creator>
</cp:coreProperties>
</file>