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30_PAS_PATA Device Cables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 Sheet</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highlight w:val="white"/>
        </w:rPr>
      </w:pPr>
      <w:r w:rsidDel="00000000" w:rsidR="00000000" w:rsidRPr="00000000">
        <w:rPr>
          <w:color w:val="353740"/>
          <w:sz w:val="24"/>
          <w:szCs w:val="24"/>
          <w:highlight w:val="white"/>
          <w:rtl w:val="0"/>
        </w:rPr>
        <w:t xml:space="preserve">Q1. What is PATA? </w:t>
      </w:r>
    </w:p>
    <w:p w:rsidR="00000000" w:rsidDel="00000000" w:rsidP="00000000" w:rsidRDefault="00000000" w:rsidRPr="00000000" w14:paraId="00000005">
      <w:pPr>
        <w:rPr>
          <w:color w:val="353740"/>
          <w:sz w:val="24"/>
          <w:szCs w:val="24"/>
          <w:highlight w:val="white"/>
        </w:rPr>
      </w:pPr>
      <w:r w:rsidDel="00000000" w:rsidR="00000000" w:rsidRPr="00000000">
        <w:rPr>
          <w:color w:val="353740"/>
          <w:sz w:val="24"/>
          <w:szCs w:val="24"/>
          <w:highlight w:val="white"/>
          <w:rtl w:val="0"/>
        </w:rPr>
        <w:t xml:space="preserve">Ans: Parallel AT Attachement.</w:t>
      </w:r>
    </w:p>
    <w:p w:rsidR="00000000" w:rsidDel="00000000" w:rsidP="00000000" w:rsidRDefault="00000000" w:rsidRPr="00000000" w14:paraId="00000006">
      <w:pPr>
        <w:rPr>
          <w:color w:val="353740"/>
          <w:sz w:val="24"/>
          <w:szCs w:val="24"/>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Q2. What other names has PATA been known by?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Parallel ATA or ATA.</w:t>
        <w:br w:type="textWrapping"/>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t xml:space="preserve">Q3. The name AT Attachment comes from one of the original PCs created by _______.</w:t>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Ans. IBM.</w:t>
        <w:br w:type="textWrapping"/>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Q4. What speeds can PATA achieve? </w:t>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Ans: 16 Mbps to 133 Mbps</w:t>
        <w:br w:type="textWrapping"/>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Q5. What other types of drives can connect to PATA?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Hard Drive, CD-ROMs, DVD-ROMs.</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Q6. So although you may find motherboards and other equipment that are referring to an ATA drive or an IDE connection, today we refer to all of these as__________.</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Parallel ATA or PATA.</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Q7. What type of connection is on one end of the PATA cables?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That is a 40 pin connector for the motherboard and then there are two separate 40 pin connectors later on down the ribbon cable. On the 40 wire cable, the first device that you would connect is referred to as device 0 in the PATA standard.</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Q8. How many 40 pin connectors are on each cable?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Two Separate 40 Pin Connectors.</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Q9. How is the device order different on the 80 wire cable?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Device one is the first interface on the cable and device 0 is at the end.</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Q10. What was the original PATA cable?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The 40 wire cable was the Original PATA cable.</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Q11. How did they decrease crosstalk between wires?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We doubled the number of wires while keeping the number of pins on the connectors exactly the same. And this minimizes the crosstalk over these higher speeds that are used over 80 wire cables.</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Q12. How does an 80 wire cable differ from a 40 wire cable?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The 80 wire cable obviously has twice the number of wires inside of the ribbon cable.</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Q13. The size of the PATA connector compared to the SATA connectors is large. (True/False)</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True.</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Q14. What is the purpose of the missing pin in the motherboard's PATA connector? </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Missing pin allows us to properly orient the cable into the right format when we’re plugging it into that connector.</w:t>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Q15. What do you need to look at to understand how a PATA cable works?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We need to look at the notch of the connector.</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Q16. What is the purpose of the notch on a PATA cable?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That helps when orienting the cable.</w:t>
        <w:br w:type="textWrapping"/>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Q17. What type of connector is used for storage devices?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Usually SATA connectors nowadays.</w:t>
      </w:r>
    </w:p>
    <w:p w:rsidR="00000000" w:rsidDel="00000000" w:rsidP="00000000" w:rsidRDefault="00000000" w:rsidRPr="00000000" w14:paraId="00000033">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9shQD/2j3Fh5M7Wdw0mXlKRVGA==">CgMxLjA4AHIhMVQ0aGxGU21HbFgwenJjc05BbFh2NkNxbjZGUzd3S2pp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2023-03-29T00:18:00Z</dcterms:created>
  <dc:creator>ZiTen Zi</dc:creator>
</cp:coreProperties>
</file>