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أسئلة الاختيار من متعدد (اختر الإجابة الصحيحة):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تعريف الخلع حسب النص المعتمد؟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فرقة بين الزوجين بدون عوض    (ب) فرقة بين الزوجين بعوض مقصود راجع لجهة الزوج    (ج) فرقة بين الزوجين بعوض مقصود راجع لجهة الزوجة    (د) فرقة بين الزوجين باتفاق الطرفين فقط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من أي شيء أُخذ أصل كلمة الخلع؟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من خلع النعل    (ب) من خلع القيد    (ج) من خلع الثوب    (د) من خلع اليد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أجب بصح أو خطأ (ضع علامة ✓ أمام العبارة الصحيحة وعلامة ✗ أمام العبارة الخطأ):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أول خلع وقع في الإسلام كان يتعلق بامرأة ثابت بن قيس.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العوض المقصود في الخلع يرجع لجهة الزوجة.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الأسئلة القصيرة (أجب عن الأسئلة التالية):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عرف الخلع، واذكر من أين أُخذ أصله، ومن كانت أول امرأة وقع لها الخلع في الإسلام.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[3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