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</w:tcPr>
          <w:p/>
        </w:tc>
        <w:tc>
          <w:tcPr>
            <w:tcW w:type="dxa" w:w="3600"/>
          </w:tcPr>
          <w:p>
            <w:pPr>
              <w:jc w:val="center"/>
            </w:pPr>
            <w:r>
              <w:rPr>
                <w:rFonts w:ascii="Traditional Arabic" w:hAnsi="Traditional Arabic"/>
                <w:b/>
                <w:color w:val="1A5276"/>
                <w:sz w:val="28"/>
                <w:rFonts w:ascii="Traditional Arabic" w:hAnsi="Traditional Arabic" w:cs="Traditional Arabic"/>
                <w:rtl/>
              </w:rPr>
              <w:t>اختبار شامل</w:t>
            </w:r>
          </w:p>
        </w:tc>
        <w:tc>
          <w:tcPr>
            <w:tcW w:type="dxa" w:w="3168"/>
          </w:tcPr>
          <w:p/>
        </w:tc>
      </w:tr>
      <w:tr>
        <w:tc>
          <w:tcPr>
            <w:tcW w:type="dxa" w:w="9936"/>
            <w:gridSpan w:val="3"/>
            <w:shd w:fill="F2F4F4"/>
          </w:tcPr>
          <w:p>
            <w:pPr>
              <w:jc w:val="right"/>
              <w:bidi/>
            </w:pPr>
            <w:r>
              <w:rPr>
                <w:rFonts w:ascii="Traditional Arabic" w:hAnsi="Traditional Arabic"/>
                <w:b/>
                <w:color w:val="212121"/>
                <w:sz w:val="26"/>
                <w:rFonts w:ascii="Traditional Arabic" w:hAnsi="Traditional Arabic" w:cs="Traditional Arabic"/>
                <w:rtl/>
              </w:rPr>
              <w:t>اسم الطالب: ....................................................   الدرجة الكلية: (       / 30 )</w:t>
            </w:r>
          </w:p>
        </w:tc>
      </w:tr>
    </w:tbl>
    <w:p/>
    <w:p>
      <w:pPr>
        <w:jc w:val="right"/>
        <w:bidi/>
      </w:pPr>
      <w:r>
        <w:rPr>
          <w:rFonts w:ascii="Traditional Arabic" w:hAnsi="Traditional Arabic"/>
          <w:b/>
          <w:color w:val="B42828"/>
          <w:sz w:val="24"/>
          <w:rFonts w:ascii="Traditional Arabic" w:hAnsi="Traditional Arabic" w:cs="Traditional Arabic"/>
          <w:rtl/>
        </w:rPr>
        <w:t>تعليمات هامة للطلاب:</w:t>
        <w:br/>
      </w:r>
      <w:r>
        <w:rPr>
          <w:rFonts w:ascii="Traditional Arabic" w:hAnsi="Traditional Arabic"/>
          <w:b w:val="0"/>
          <w:color w:val="646464"/>
          <w:sz w:val="22"/>
          <w:rFonts w:ascii="Traditional Arabic" w:hAnsi="Traditional Arabic" w:cs="Traditional Arabic"/>
          <w:rtl/>
        </w:rPr>
        <w:t>• أجب عن جميع الأسئلة بخط واضح ومقروء.</w:t>
        <w:br/>
        <w:t>• اقرأ الأسئلة بتمعن قبل الإجابة عليها.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أسئلة الاختيار من متعدد (اختر الإجابة الصحيحة):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(1)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في أي قرن هجري لمع عدد من الفقهاء والعلماء الذين أسسوا مذاهبهم وظلت هذه المذاهب حية في الأمة الإسلامية؟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القرن الأول الهجري    (ب) القرن الثاني الهجري    (ج) القرن الثالث الهجري    (د) القرن الرابع الهجري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(2)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من هو الإمام الذي يوصف بأنه إمام أهل الرأي وفقيه أهل العراق؟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الإمام مالك بن أنس    (ب) الإمام الشافعي    (ج) الإمام أحمد بن حنبل    (د) الإمام أبو حنيفة النعمان بن ثابت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(3)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ما هي الطريقة التي تميز بها الإمام أبو حنيفة في طرح المسائل الفقهية؟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[2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212121"/>
          <w:sz w:val="24"/>
          <w:rFonts w:ascii="Traditional Arabic" w:hAnsi="Traditional Arabic" w:cs="Traditional Arabic"/>
          <w:rtl/>
        </w:rPr>
        <w:t xml:space="preserve">    (أ) الاستنباط الفردي للمسائل.    (ب) الاعتماد فقط على القرآن الكريم.    (ج) الشورى الفقهية وإدارة النقاش بين أصحابه.    (د) الاعتماد على أقوال التابعين فقط.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أجب بصح أو خطأ (ضع علامة ✓ أمام العبارة الصحيحة وعلامة ✗ أمام العبارة الخطأ):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(4)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أخذ الإمام أبو حنيفة الفقه عن الصحابي الجليل عبدالله بن مسعود مباشرة.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[1 درجات]</w:t>
      </w:r>
    </w:p>
    <w:p/>
    <w:p>
      <w:pPr>
        <w:jc w:val="right"/>
        <w:bidi/>
      </w:pPr>
      <w:r>
        <w:rPr>
          <w:rFonts w:ascii="Traditional Arabic" w:hAnsi="Traditional Arabic"/>
          <w:b/>
          <w:color w:val="1A5276"/>
          <w:sz w:val="28"/>
          <w:rFonts w:ascii="Traditional Arabic" w:hAnsi="Traditional Arabic" w:cs="Traditional Arabic"/>
          <w:rtl/>
        </w:rPr>
        <w:t>■ الأسئلة القصيرة (أجب عن الأسئلة التالية):</w:t>
      </w:r>
    </w:p>
    <w:p>
      <w:pPr>
        <w:jc w:val="right"/>
        <w:bidi/>
      </w:pPr>
      <w:r>
        <w:rPr>
          <w:rFonts w:ascii="Traditional Arabic" w:hAnsi="Traditional Arabic"/>
          <w:b/>
          <w:color w:val="212121"/>
          <w:sz w:val="26"/>
          <w:rFonts w:ascii="Traditional Arabic" w:hAnsi="Traditional Arabic" w:cs="Traditional Arabic"/>
          <w:rtl/>
        </w:rPr>
        <w:t xml:space="preserve">(5) </w:t>
      </w:r>
      <w:r>
        <w:rPr>
          <w:rFonts w:ascii="Traditional Arabic" w:hAnsi="Traditional Arabic"/>
          <w:b w:val="0"/>
          <w:color w:val="212121"/>
          <w:sz w:val="26"/>
          <w:rFonts w:ascii="Traditional Arabic" w:hAnsi="Traditional Arabic" w:cs="Traditional Arabic"/>
          <w:rtl/>
        </w:rPr>
        <w:t xml:space="preserve">اذكر ثلاثة من أشهر تلاميذ الإمام أبو حنيفة الذين نشروا مذهبه ودونوا أقواله. </w:t>
      </w:r>
      <w:r>
        <w:rPr>
          <w:rFonts w:ascii="Traditional Arabic" w:hAnsi="Traditional Arabic"/>
          <w:b/>
          <w:color w:val="646464"/>
          <w:sz w:val="22"/>
          <w:rFonts w:ascii="Traditional Arabic" w:hAnsi="Traditional Arabic" w:cs="Traditional Arabic"/>
          <w:rtl/>
        </w:rPr>
        <w:t>[3 درجات]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>
      <w:pPr>
        <w:jc w:val="right"/>
        <w:bidi/>
      </w:pPr>
      <w:r>
        <w:rPr>
          <w:rFonts w:ascii="Traditional Arabic" w:hAnsi="Traditional Arabic"/>
          <w:b w:val="0"/>
          <w:color w:val="B4B4B4"/>
          <w:sz w:val="22"/>
          <w:rFonts w:ascii="Traditional Arabic" w:hAnsi="Traditional Arabic" w:cs="Traditional Arabic"/>
          <w:rtl/>
        </w:rPr>
        <w:t xml:space="preserve">    الإجابة: ............................................................................................................................</w:t>
      </w:r>
    </w:p>
    <w:p/>
    <w:p>
      <w:pPr>
        <w:jc w:val="center"/>
        <w:bidi/>
      </w:pPr>
      <w:r>
        <w:rPr>
          <w:rFonts w:ascii="Traditional Arabic" w:hAnsi="Traditional Arabic"/>
          <w:b/>
          <w:color w:val="1A5276"/>
          <w:sz w:val="24"/>
          <w:rFonts w:ascii="Traditional Arabic" w:hAnsi="Traditional Arabic" w:cs="Traditional Arabic"/>
          <w:rtl/>
        </w:rPr>
        <w:t>&lt;&lt;&lt; انتهت الأسئلة - مع أطيب التمنيات بالتوفيق والنجاح &gt;&gt;&gt;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