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الصف: الصف الثاني الثانوي</w:t>
              <w:br/>
              <w:t>زمن الاختبار: ساعة ونصف</w:t>
              <w:br/>
              <w:t>معلم المادة: أستاذ المادة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1A5276"/>
                <w:sz w:val="26"/>
                <w:rFonts w:ascii="Traditional Arabic" w:hAnsi="Traditional Arabic" w:cs="Traditional Arabic"/>
                <w:rtl/>
              </w:rPr>
              <w:t>بسم الله الرحمن الرحيم</w:t>
              <w:br/>
              <w:t>اختبار اللغة العربية والدراسات</w:t>
              <w:br/>
              <w:t>الفصل الدراسي الأول</w:t>
            </w:r>
          </w:p>
        </w:tc>
        <w:tc>
          <w:tcPr>
            <w:tcW w:type="dxa" w:w="3168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المملكة العربية السعودية</w:t>
              <w:br/>
              <w:t>مدرسة المستقبل النموذجية</w:t>
              <w:br/>
              <w:t>المادة: اللغة العربية والدراسات</w:t>
            </w:r>
          </w:p>
        </w:tc>
      </w:tr>
      <w:tr>
        <w:tc>
          <w:tcPr>
            <w:tcW w:type="dxa" w:w="9936"/>
            <w:gridSpan w:val="3"/>
            <w:shd w:fill="F2F4F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212121"/>
                <w:sz w:val="26"/>
                <w:rFonts w:ascii="Traditional Arabic" w:hAnsi="Traditional Arabic" w:cs="Traditional Arabic"/>
                <w:rtl/>
              </w:rPr>
              <w:t>اسم الطالب: ....................................................   الدرجة الكلية: (       / 30 )</w:t>
            </w:r>
          </w:p>
        </w:tc>
      </w:tr>
    </w:tbl>
    <w:p/>
    <w:p>
      <w:pPr>
        <w:jc w:val="right"/>
        <w:bidi/>
      </w:pPr>
      <w:r>
        <w:rPr>
          <w:rFonts w:ascii="Traditional Arabic" w:hAnsi="Traditional Arabic"/>
          <w:b/>
          <w:color w:val="B42828"/>
          <w:sz w:val="24"/>
          <w:rFonts w:ascii="Traditional Arabic" w:hAnsi="Traditional Arabic" w:cs="Traditional Arabic"/>
          <w:rtl/>
        </w:rPr>
        <w:t>تعليمات هامة للطلاب:</w:t>
        <w:br/>
      </w:r>
      <w:r>
        <w:rPr>
          <w:rFonts w:ascii="Traditional Arabic" w:hAnsi="Traditional Arabic"/>
          <w:b w:val="0"/>
          <w:color w:val="646464"/>
          <w:sz w:val="22"/>
          <w:rFonts w:ascii="Traditional Arabic" w:hAnsi="Traditional Arabic" w:cs="Traditional Arabic"/>
          <w:rtl/>
        </w:rPr>
        <w:t>• أجب عن جميع الأسئلة بخط واضح ومقروء.</w:t>
        <w:br/>
        <w:t>• اقرأ الأسئلة بتمعن قبل الإجابة عليها.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السؤال الأول: اختر الإجابة الصحيحة مما بين القوسين: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(1)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بناءً على الدرس، الفكرة الرئيسية هي: 'ظهور المذاهب الأربعة في منتصف القرن الثاني الهجري لمع في الفقه عدد من الفقهاء، و...'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ظهور المذاهب الأربعة في منتصف القرن الثاني الهجري لمع في الف    (ب) فكره غير واردة بالنص    (ج) مفهوم خارجي عن الدرس    (د) موضوع غير متعلق بالمنهج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السؤال الثاني: ضع علامة (✓) أمام العبارة الصحيحة وعلامة (✗) أمام العبارة الخطأ: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(2)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ورد في النص المعالج: '- وفي الشام : الأوزاعي'.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السؤال الرابع: أجب عن الأسئلة القصيرة التالية: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(3)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استخرج من النص الفكرة أو المعنى الخاص بالجملة: '- وفي المدينة : مالك بن أنس'.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[4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/>
    <w:p>
      <w:pPr>
        <w:jc w:val="center"/>
        <w:bidi/>
      </w:pPr>
      <w:r>
        <w:rPr>
          <w:rFonts w:ascii="Traditional Arabic" w:hAnsi="Traditional Arabic"/>
          <w:b/>
          <w:color w:val="1A5276"/>
          <w:sz w:val="24"/>
          <w:rFonts w:ascii="Traditional Arabic" w:hAnsi="Traditional Arabic" w:cs="Traditional Arabic"/>
          <w:rtl/>
        </w:rPr>
        <w:t>&lt;&lt;&lt; انتهت الأسئلة - مع أطيب التمنيات بالتوفيق والنجاح &gt;&gt;&gt;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