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الصف: الصف الثاني الثانوي</w:t>
              <w:br/>
              <w:t>زمن الاختبار: ساعة ونصف</w:t>
              <w:br/>
              <w:t>معلم المادة: أستاذ المادة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6"/>
                <w:rFonts w:ascii="Traditional Arabic" w:hAnsi="Traditional Arabic" w:cs="Traditional Arabic"/>
                <w:rtl/>
              </w:rPr>
              <w:t>بسم الله الرحمن الرحيم</w:t>
              <w:br/>
              <w:t>اختبار اللغة العربية والدراسات</w:t>
              <w:br/>
              <w:t>الفصل الدراسي الأول</w:t>
            </w:r>
          </w:p>
        </w:tc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المملكة العربية السعودية</w:t>
              <w:br/>
              <w:t>مدرسة المستقبل النموذجية</w:t>
              <w:br/>
              <w:t>المادة: اللغة العربية والدراسات</w:t>
            </w:r>
          </w:p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اسم الكتاب الذي ذُكر للإمام أبي حنيفة؟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الفقه الأكبر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وله كتاب الفقه الأكبر.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أين وُجد الإمام أبو حنيفة حسب النص؟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الكوفة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وفي الكوفة أبو حنيفة.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الإمام أبو حنيفة النعمان بن ثابت هو الذي يُنسب إليه المذهب الحنفي.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المذهب الحنفي ينسب للإمام أبي حنيفة النعمان بن ثابت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كتاب الفقه الأكبر ينسب للمذاهب الأربعة.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وله كتاب الفقه الأكبر. (الضمير يعود على أبي حنيفة)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الاسم الكامل للإمام الذي يُنسب إليه المذهب الحنفي، والمكان الذي وُجد فيه حسب النص.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أبو حنيفة النعمان بن ثابت، في الكوفة.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المذهب الحنفي ينسب للإمام أبي حنيفة النعمان بن ثابت. وفي الكوفة أبو حنيفة.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