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أي شيء اشتُق الخُلْع لغةً وفقاً للنص؟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نزع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 كما قال تعالى: ﴿هُنَّ لِبَاسٌ لَكُمْ وَأَنْتُمْ لِبَاسٌ لَهُنَّ﴾ ". فكأنه بمفارقته نزع لباسه.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جائز على عوض معلوم.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جائز على عوض معلوم.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page_1_intro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كان العوض في الخلع مجهولاً، كثوب غير معين، فما هو حكم الخلع في هذه الحالة؟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بائناً بمهر المثل.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العوض) المجهول كثوب غير معين فيقع بائناً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بخصوص امرأة ثابت بن قيس.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والأمر به في خبر البخاري في امرأة ثابت بن قيس بقوله: "اقبل الحديقة وطلقها تطليقة"، وهو أول خلع وقع في الإسلام.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page_1_section_3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اثنتين من حكم مشروعية الخلع، كما ورد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1 - أنه لما جاز أن يملك الزوج الانتفاع بالبضع بعوض، جاز له أن يزيل ذلك الملك بعوض كالشراء والبيع، فالنكاح كالشراء، والخلع كالبيع.</w:t>
              <w:br/>
              <w:t>2 - وأيضاً فيه دفع الضرر عن المرأة غالباً.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1 - أنه لما جاز أن يملك الزوج الانتفاع بالبضع بعوض، جاز له أن يزيل ذلك الملك بعوض كالشراء والبيع، فالنكاح كالشراء، والخلع كالبيع.</w:t>
              <w:br/>
              <w:t>2 - وأيضاً فيه دفع الضرر عن المرأة غالباً.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4</w:t>
              <w:br/>
              <w:t>مرجع: page_1_section_4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