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6DF0C27" w14:textId="77777777" w:rsidR="00462CE8" w:rsidRPr="00462CE8" w:rsidRDefault="00462CE8" w:rsidP="00462CE8">
      <w:pPr>
        <w:pStyle w:val="NormalWeb"/>
        <w:rPr>
          <w:rFonts w:asciiTheme="majorHAnsi" w:hAnsiTheme="majorHAnsi" w:cstheme="majorHAnsi"/>
          <w:sz w:val="28"/>
          <w:szCs w:val="28"/>
        </w:rPr>
      </w:pPr>
      <w:r w:rsidRPr="00462CE8">
        <w:rPr>
          <w:rFonts w:asciiTheme="majorHAnsi" w:hAnsiTheme="majorHAnsi" w:cstheme="majorHAnsi"/>
          <w:b/>
          <w:bCs/>
          <w:sz w:val="28"/>
          <w:szCs w:val="28"/>
        </w:rPr>
        <w:t xml:space="preserve">Simple Linear Regression </w:t>
      </w:r>
    </w:p>
    <w:p w14:paraId="147EDDD9" w14:textId="77777777" w:rsidR="00462CE8" w:rsidRPr="00462CE8" w:rsidRDefault="00462CE8" w:rsidP="00462CE8">
      <w:pPr>
        <w:pStyle w:val="NormalWeb"/>
        <w:rPr>
          <w:rFonts w:asciiTheme="majorHAnsi" w:hAnsiTheme="majorHAnsi" w:cstheme="majorHAnsi"/>
          <w:sz w:val="20"/>
          <w:szCs w:val="20"/>
        </w:rPr>
      </w:pPr>
      <w:r w:rsidRPr="00462CE8">
        <w:rPr>
          <w:rFonts w:asciiTheme="majorHAnsi" w:hAnsiTheme="majorHAnsi" w:cstheme="majorHAnsi"/>
          <w:sz w:val="20"/>
          <w:szCs w:val="20"/>
        </w:rPr>
        <w:t xml:space="preserve">The </w:t>
      </w:r>
      <w:r w:rsidRPr="00462CE8">
        <w:rPr>
          <w:rFonts w:asciiTheme="majorHAnsi" w:hAnsiTheme="majorHAnsi" w:cstheme="majorHAnsi"/>
          <w:b/>
          <w:bCs/>
          <w:sz w:val="20"/>
          <w:szCs w:val="20"/>
        </w:rPr>
        <w:t xml:space="preserve">Number of Observations Read </w:t>
      </w:r>
      <w:r w:rsidRPr="00462CE8">
        <w:rPr>
          <w:rFonts w:asciiTheme="majorHAnsi" w:hAnsiTheme="majorHAnsi" w:cstheme="majorHAnsi"/>
          <w:sz w:val="20"/>
          <w:szCs w:val="20"/>
        </w:rPr>
        <w:t xml:space="preserve">and the </w:t>
      </w:r>
      <w:r w:rsidRPr="00462CE8">
        <w:rPr>
          <w:rFonts w:asciiTheme="majorHAnsi" w:hAnsiTheme="majorHAnsi" w:cstheme="majorHAnsi"/>
          <w:b/>
          <w:bCs/>
          <w:sz w:val="20"/>
          <w:szCs w:val="20"/>
        </w:rPr>
        <w:t xml:space="preserve">Number of Observations Used </w:t>
      </w:r>
      <w:r w:rsidRPr="00462CE8">
        <w:rPr>
          <w:rFonts w:asciiTheme="majorHAnsi" w:hAnsiTheme="majorHAnsi" w:cstheme="majorHAnsi"/>
          <w:sz w:val="20"/>
          <w:szCs w:val="20"/>
        </w:rPr>
        <w:t xml:space="preserve">are the same, which indicates that no missing values were detected for </w:t>
      </w:r>
      <w:proofErr w:type="spellStart"/>
      <w:r w:rsidRPr="00462CE8">
        <w:rPr>
          <w:rFonts w:asciiTheme="majorHAnsi" w:hAnsiTheme="majorHAnsi" w:cstheme="majorHAnsi"/>
          <w:b/>
          <w:bCs/>
          <w:sz w:val="20"/>
          <w:szCs w:val="20"/>
        </w:rPr>
        <w:t>Credit_Limits</w:t>
      </w:r>
      <w:proofErr w:type="spellEnd"/>
      <w:r w:rsidRPr="00462CE8">
        <w:rPr>
          <w:rFonts w:asciiTheme="majorHAnsi" w:hAnsiTheme="majorHAnsi" w:cstheme="majorHAnsi"/>
          <w:b/>
          <w:bCs/>
          <w:sz w:val="20"/>
          <w:szCs w:val="20"/>
        </w:rPr>
        <w:t xml:space="preserve"> </w:t>
      </w:r>
      <w:r w:rsidRPr="00462CE8">
        <w:rPr>
          <w:rFonts w:asciiTheme="majorHAnsi" w:hAnsiTheme="majorHAnsi" w:cstheme="majorHAnsi"/>
          <w:sz w:val="20"/>
          <w:szCs w:val="20"/>
        </w:rPr>
        <w:t xml:space="preserve">and </w:t>
      </w:r>
      <w:r w:rsidRPr="00462CE8">
        <w:rPr>
          <w:rFonts w:asciiTheme="majorHAnsi" w:hAnsiTheme="majorHAnsi" w:cstheme="majorHAnsi"/>
          <w:b/>
          <w:bCs/>
          <w:sz w:val="20"/>
          <w:szCs w:val="20"/>
        </w:rPr>
        <w:t>Months_Inactive_12_mon</w:t>
      </w:r>
      <w:r w:rsidRPr="00462CE8">
        <w:rPr>
          <w:rFonts w:asciiTheme="majorHAnsi" w:hAnsiTheme="majorHAnsi" w:cstheme="majorHAnsi"/>
          <w:sz w:val="20"/>
          <w:szCs w:val="20"/>
        </w:rPr>
        <w:t xml:space="preserve">. </w:t>
      </w:r>
    </w:p>
    <w:p w14:paraId="0291A2F5" w14:textId="198BE246" w:rsidR="00462CE8" w:rsidRPr="00462CE8" w:rsidRDefault="00462CE8" w:rsidP="00462CE8">
      <w:pPr>
        <w:pStyle w:val="NormalWeb"/>
        <w:rPr>
          <w:rFonts w:asciiTheme="majorHAnsi" w:hAnsiTheme="majorHAnsi" w:cstheme="majorHAnsi"/>
          <w:sz w:val="20"/>
          <w:szCs w:val="20"/>
        </w:rPr>
      </w:pPr>
      <w:proofErr w:type="spellStart"/>
      <w:r w:rsidRPr="00462CE8">
        <w:rPr>
          <w:rFonts w:asciiTheme="majorHAnsi" w:hAnsiTheme="majorHAnsi" w:cstheme="majorHAnsi"/>
          <w:sz w:val="20"/>
          <w:szCs w:val="20"/>
        </w:rPr>
        <w:t>Pr</w:t>
      </w:r>
      <w:proofErr w:type="spellEnd"/>
      <w:r w:rsidRPr="00462CE8">
        <w:rPr>
          <w:rFonts w:asciiTheme="majorHAnsi" w:hAnsiTheme="majorHAnsi" w:cstheme="majorHAnsi"/>
          <w:sz w:val="20"/>
          <w:szCs w:val="20"/>
        </w:rPr>
        <w:t xml:space="preserve"> &gt; F is the </w:t>
      </w:r>
      <w:r w:rsidRPr="00462CE8">
        <w:rPr>
          <w:rFonts w:asciiTheme="majorHAnsi" w:hAnsiTheme="majorHAnsi" w:cstheme="majorHAnsi"/>
          <w:i/>
          <w:iCs/>
          <w:sz w:val="20"/>
          <w:szCs w:val="20"/>
        </w:rPr>
        <w:t>p</w:t>
      </w:r>
      <w:r w:rsidRPr="00462CE8">
        <w:rPr>
          <w:rFonts w:asciiTheme="majorHAnsi" w:hAnsiTheme="majorHAnsi" w:cstheme="majorHAnsi"/>
          <w:sz w:val="20"/>
          <w:szCs w:val="20"/>
        </w:rPr>
        <w:t xml:space="preserve">-value associated with the </w:t>
      </w:r>
      <w:r w:rsidRPr="00462CE8">
        <w:rPr>
          <w:rFonts w:asciiTheme="majorHAnsi" w:hAnsiTheme="majorHAnsi" w:cstheme="majorHAnsi"/>
          <w:i/>
          <w:iCs/>
          <w:sz w:val="20"/>
          <w:szCs w:val="20"/>
        </w:rPr>
        <w:t xml:space="preserve">F </w:t>
      </w:r>
      <w:r w:rsidRPr="00462CE8">
        <w:rPr>
          <w:rFonts w:asciiTheme="majorHAnsi" w:hAnsiTheme="majorHAnsi" w:cstheme="majorHAnsi"/>
          <w:sz w:val="20"/>
          <w:szCs w:val="20"/>
        </w:rPr>
        <w:t xml:space="preserve">value. The </w:t>
      </w:r>
      <w:r w:rsidRPr="00462CE8">
        <w:rPr>
          <w:rFonts w:asciiTheme="majorHAnsi" w:hAnsiTheme="majorHAnsi" w:cstheme="majorHAnsi"/>
          <w:i/>
          <w:iCs/>
          <w:sz w:val="20"/>
          <w:szCs w:val="20"/>
        </w:rPr>
        <w:t xml:space="preserve">F </w:t>
      </w:r>
      <w:r w:rsidRPr="00462CE8">
        <w:rPr>
          <w:rFonts w:asciiTheme="majorHAnsi" w:hAnsiTheme="majorHAnsi" w:cstheme="majorHAnsi"/>
          <w:sz w:val="20"/>
          <w:szCs w:val="20"/>
        </w:rPr>
        <w:t xml:space="preserve">value tests whether the slope of the predictor variable is equal to 0. The </w:t>
      </w:r>
      <w:r w:rsidRPr="00462CE8">
        <w:rPr>
          <w:rFonts w:asciiTheme="majorHAnsi" w:hAnsiTheme="majorHAnsi" w:cstheme="majorHAnsi"/>
          <w:i/>
          <w:iCs/>
          <w:sz w:val="20"/>
          <w:szCs w:val="20"/>
        </w:rPr>
        <w:t>p</w:t>
      </w:r>
      <w:r w:rsidRPr="00462CE8">
        <w:rPr>
          <w:rFonts w:asciiTheme="majorHAnsi" w:hAnsiTheme="majorHAnsi" w:cstheme="majorHAnsi"/>
          <w:sz w:val="20"/>
          <w:szCs w:val="20"/>
        </w:rPr>
        <w:t xml:space="preserve">-value is small (less than .05), so you have enough evidence at the .05 significance level to reject the null hypothesis. Thus, you can conclude that the simple linear regression model fits the data better than the baseline model. In other words, </w:t>
      </w:r>
      <w:r w:rsidRPr="00462CE8">
        <w:rPr>
          <w:rFonts w:asciiTheme="majorHAnsi" w:hAnsiTheme="majorHAnsi" w:cstheme="majorHAnsi"/>
          <w:b/>
          <w:bCs/>
          <w:sz w:val="20"/>
          <w:szCs w:val="20"/>
        </w:rPr>
        <w:t>Months_Inactive_12_mon</w:t>
      </w:r>
      <w:r w:rsidRPr="00462CE8">
        <w:rPr>
          <w:rFonts w:asciiTheme="majorHAnsi" w:hAnsiTheme="majorHAnsi" w:cstheme="majorHAnsi"/>
          <w:sz w:val="20"/>
          <w:szCs w:val="20"/>
        </w:rPr>
        <w:t xml:space="preserve"> explains a significant amount of variability of </w:t>
      </w:r>
      <w:proofErr w:type="spellStart"/>
      <w:r w:rsidRPr="00462CE8">
        <w:rPr>
          <w:rFonts w:asciiTheme="majorHAnsi" w:hAnsiTheme="majorHAnsi" w:cstheme="majorHAnsi"/>
          <w:b/>
          <w:bCs/>
          <w:sz w:val="20"/>
          <w:szCs w:val="20"/>
        </w:rPr>
        <w:t>Credit_Limits</w:t>
      </w:r>
      <w:proofErr w:type="spellEnd"/>
      <w:r w:rsidRPr="00462CE8">
        <w:rPr>
          <w:rFonts w:asciiTheme="majorHAnsi" w:hAnsiTheme="majorHAnsi" w:cstheme="majorHAnsi"/>
          <w:sz w:val="20"/>
          <w:szCs w:val="20"/>
        </w:rPr>
        <w:t xml:space="preserve">. </w:t>
      </w:r>
    </w:p>
    <w:p w14:paraId="47C4BA0A" w14:textId="77777777" w:rsidR="00462CE8" w:rsidRPr="00462CE8" w:rsidRDefault="00462CE8" w:rsidP="00462CE8">
      <w:pPr>
        <w:pStyle w:val="NormalWeb"/>
        <w:rPr>
          <w:rFonts w:asciiTheme="majorHAnsi" w:hAnsiTheme="majorHAnsi" w:cstheme="majorHAnsi"/>
          <w:sz w:val="20"/>
          <w:szCs w:val="20"/>
        </w:rPr>
      </w:pPr>
      <w:proofErr w:type="spellStart"/>
      <w:r w:rsidRPr="00462CE8">
        <w:rPr>
          <w:rFonts w:asciiTheme="majorHAnsi" w:hAnsiTheme="majorHAnsi" w:cstheme="majorHAnsi"/>
          <w:b/>
          <w:bCs/>
          <w:sz w:val="20"/>
          <w:szCs w:val="20"/>
        </w:rPr>
        <w:t>Pr</w:t>
      </w:r>
      <w:proofErr w:type="spellEnd"/>
      <w:r w:rsidRPr="00462CE8">
        <w:rPr>
          <w:rFonts w:asciiTheme="majorHAnsi" w:hAnsiTheme="majorHAnsi" w:cstheme="majorHAnsi"/>
          <w:b/>
          <w:bCs/>
          <w:sz w:val="20"/>
          <w:szCs w:val="20"/>
        </w:rPr>
        <w:t xml:space="preserve"> &gt; |t| </w:t>
      </w:r>
      <w:r w:rsidRPr="00462CE8">
        <w:rPr>
          <w:rFonts w:asciiTheme="majorHAnsi" w:hAnsiTheme="majorHAnsi" w:cstheme="majorHAnsi"/>
          <w:sz w:val="20"/>
          <w:szCs w:val="20"/>
        </w:rPr>
        <w:t xml:space="preserve">is the </w:t>
      </w:r>
      <w:r w:rsidRPr="00462CE8">
        <w:rPr>
          <w:rFonts w:asciiTheme="majorHAnsi" w:hAnsiTheme="majorHAnsi" w:cstheme="majorHAnsi"/>
          <w:i/>
          <w:iCs/>
          <w:sz w:val="20"/>
          <w:szCs w:val="20"/>
        </w:rPr>
        <w:t>p</w:t>
      </w:r>
      <w:r w:rsidRPr="00462CE8">
        <w:rPr>
          <w:rFonts w:asciiTheme="majorHAnsi" w:hAnsiTheme="majorHAnsi" w:cstheme="majorHAnsi"/>
          <w:sz w:val="20"/>
          <w:szCs w:val="20"/>
        </w:rPr>
        <w:t xml:space="preserve">-value associated with the </w:t>
      </w:r>
      <w:r w:rsidRPr="00462CE8">
        <w:rPr>
          <w:rFonts w:asciiTheme="majorHAnsi" w:hAnsiTheme="majorHAnsi" w:cstheme="majorHAnsi"/>
          <w:i/>
          <w:iCs/>
          <w:sz w:val="20"/>
          <w:szCs w:val="20"/>
        </w:rPr>
        <w:t xml:space="preserve">t </w:t>
      </w:r>
      <w:r w:rsidRPr="00462CE8">
        <w:rPr>
          <w:rFonts w:asciiTheme="majorHAnsi" w:hAnsiTheme="majorHAnsi" w:cstheme="majorHAnsi"/>
          <w:sz w:val="20"/>
          <w:szCs w:val="20"/>
        </w:rPr>
        <w:t xml:space="preserve">statistic. It tests whether the parameter associated with each predictor in the model is different from 0. For this example, the slope for the predictor variable is statistically different from 0. Thus, you can conclude that the predictor variable explains a significant portion of variability in the response variable. </w:t>
      </w:r>
    </w:p>
    <w:p w14:paraId="6121DE82" w14:textId="6FDC4AAA" w:rsidR="00462CE8" w:rsidRPr="00462CE8" w:rsidRDefault="00462CE8" w:rsidP="00462CE8">
      <w:pPr>
        <w:pStyle w:val="NormalWeb"/>
        <w:rPr>
          <w:rFonts w:asciiTheme="majorHAnsi" w:hAnsiTheme="majorHAnsi" w:cstheme="majorHAnsi"/>
          <w:sz w:val="20"/>
          <w:szCs w:val="20"/>
        </w:rPr>
      </w:pPr>
      <w:r w:rsidRPr="00462CE8">
        <w:rPr>
          <w:rFonts w:asciiTheme="majorHAnsi" w:hAnsiTheme="majorHAnsi" w:cstheme="majorHAnsi"/>
          <w:sz w:val="20"/>
          <w:szCs w:val="20"/>
        </w:rPr>
        <w:t>Because the estimate of b</w:t>
      </w:r>
      <w:r w:rsidRPr="00462CE8">
        <w:rPr>
          <w:rFonts w:asciiTheme="majorHAnsi" w:hAnsiTheme="majorHAnsi" w:cstheme="majorHAnsi"/>
          <w:position w:val="-2"/>
          <w:sz w:val="20"/>
          <w:szCs w:val="20"/>
        </w:rPr>
        <w:t>o</w:t>
      </w:r>
      <w:r w:rsidRPr="00462CE8">
        <w:rPr>
          <w:rFonts w:asciiTheme="majorHAnsi" w:hAnsiTheme="majorHAnsi" w:cstheme="majorHAnsi"/>
          <w:sz w:val="20"/>
          <w:szCs w:val="20"/>
        </w:rPr>
        <w:t>=9061.33874 and b</w:t>
      </w:r>
      <w:r w:rsidRPr="00462CE8">
        <w:rPr>
          <w:rFonts w:asciiTheme="majorHAnsi" w:hAnsiTheme="majorHAnsi" w:cstheme="majorHAnsi"/>
          <w:position w:val="-2"/>
          <w:sz w:val="20"/>
          <w:szCs w:val="20"/>
        </w:rPr>
        <w:t>1</w:t>
      </w:r>
      <w:r w:rsidRPr="00462CE8">
        <w:rPr>
          <w:rFonts w:asciiTheme="majorHAnsi" w:hAnsiTheme="majorHAnsi" w:cstheme="majorHAnsi"/>
          <w:sz w:val="20"/>
          <w:szCs w:val="20"/>
        </w:rPr>
        <w:t xml:space="preserve">=-183.40640, the estimated regression equation is given by: </w:t>
      </w:r>
      <w:proofErr w:type="spellStart"/>
      <w:r w:rsidRPr="00462CE8">
        <w:rPr>
          <w:rFonts w:asciiTheme="majorHAnsi" w:hAnsiTheme="majorHAnsi" w:cstheme="majorHAnsi"/>
          <w:b/>
          <w:bCs/>
          <w:sz w:val="20"/>
          <w:szCs w:val="20"/>
        </w:rPr>
        <w:t>Credit_Limits</w:t>
      </w:r>
      <w:proofErr w:type="spellEnd"/>
      <w:r w:rsidRPr="00462CE8">
        <w:rPr>
          <w:rFonts w:asciiTheme="majorHAnsi" w:hAnsiTheme="majorHAnsi" w:cstheme="majorHAnsi"/>
          <w:sz w:val="20"/>
          <w:szCs w:val="20"/>
        </w:rPr>
        <w:t xml:space="preserve"> =9061.33874 -183.40640* (</w:t>
      </w:r>
      <w:r w:rsidRPr="00462CE8">
        <w:rPr>
          <w:rFonts w:asciiTheme="majorHAnsi" w:hAnsiTheme="majorHAnsi" w:cstheme="majorHAnsi"/>
          <w:b/>
          <w:bCs/>
          <w:sz w:val="20"/>
          <w:szCs w:val="20"/>
        </w:rPr>
        <w:t>Months_Inactive_12_mon</w:t>
      </w:r>
      <w:r w:rsidRPr="00462CE8">
        <w:rPr>
          <w:rFonts w:asciiTheme="majorHAnsi" w:hAnsiTheme="majorHAnsi" w:cstheme="majorHAnsi"/>
          <w:sz w:val="20"/>
          <w:szCs w:val="20"/>
        </w:rPr>
        <w:t xml:space="preserve">) </w:t>
      </w:r>
    </w:p>
    <w:p w14:paraId="5F1A7790" w14:textId="791686A8" w:rsidR="00462CE8" w:rsidRPr="007E0CAA" w:rsidRDefault="00462CE8" w:rsidP="0013795C">
      <w:pPr>
        <w:pStyle w:val="NormalWeb"/>
        <w:rPr>
          <w:rFonts w:asciiTheme="majorHAnsi" w:hAnsiTheme="majorHAnsi" w:cstheme="majorHAnsi"/>
          <w:sz w:val="20"/>
          <w:szCs w:val="20"/>
        </w:rPr>
      </w:pPr>
      <w:r w:rsidRPr="00462CE8">
        <w:rPr>
          <w:rFonts w:asciiTheme="majorHAnsi" w:hAnsiTheme="majorHAnsi" w:cstheme="majorHAnsi"/>
          <w:sz w:val="20"/>
          <w:szCs w:val="20"/>
        </w:rPr>
        <w:t xml:space="preserve">The model indicates that a one-unit greater value for </w:t>
      </w:r>
      <w:r w:rsidRPr="00462CE8">
        <w:rPr>
          <w:rFonts w:asciiTheme="majorHAnsi" w:hAnsiTheme="majorHAnsi" w:cstheme="majorHAnsi"/>
          <w:b/>
          <w:bCs/>
          <w:sz w:val="20"/>
          <w:szCs w:val="20"/>
        </w:rPr>
        <w:t xml:space="preserve">Months_Inactive_12_mon </w:t>
      </w:r>
      <w:r w:rsidRPr="00462CE8">
        <w:rPr>
          <w:rFonts w:asciiTheme="majorHAnsi" w:hAnsiTheme="majorHAnsi" w:cstheme="majorHAnsi"/>
          <w:sz w:val="20"/>
          <w:szCs w:val="20"/>
        </w:rPr>
        <w:t xml:space="preserve">is associated with a 183.40640 lesser value for </w:t>
      </w:r>
      <w:proofErr w:type="spellStart"/>
      <w:r w:rsidRPr="00462CE8">
        <w:rPr>
          <w:rFonts w:asciiTheme="majorHAnsi" w:hAnsiTheme="majorHAnsi" w:cstheme="majorHAnsi"/>
          <w:b/>
          <w:bCs/>
          <w:sz w:val="20"/>
          <w:szCs w:val="20"/>
        </w:rPr>
        <w:t>Credit_Limits</w:t>
      </w:r>
      <w:proofErr w:type="spellEnd"/>
      <w:r w:rsidRPr="00462CE8">
        <w:rPr>
          <w:rFonts w:asciiTheme="majorHAnsi" w:hAnsiTheme="majorHAnsi" w:cstheme="majorHAnsi"/>
          <w:sz w:val="20"/>
          <w:szCs w:val="20"/>
        </w:rPr>
        <w:t xml:space="preserve">. However, </w:t>
      </w:r>
      <w:r w:rsidRPr="00462CE8">
        <w:rPr>
          <w:rFonts w:asciiTheme="majorHAnsi" w:hAnsiTheme="majorHAnsi" w:cstheme="majorHAnsi"/>
          <w:b/>
          <w:bCs/>
          <w:i/>
          <w:iCs/>
          <w:sz w:val="20"/>
          <w:szCs w:val="20"/>
        </w:rPr>
        <w:t>extrapolation of the model beyond the range of your predictor variables is inappropriate</w:t>
      </w:r>
      <w:r w:rsidRPr="00462CE8">
        <w:rPr>
          <w:rFonts w:asciiTheme="majorHAnsi" w:hAnsiTheme="majorHAnsi" w:cstheme="majorHAnsi"/>
          <w:sz w:val="20"/>
          <w:szCs w:val="20"/>
        </w:rPr>
        <w:t xml:space="preserve">. You cannot assume that the relationship maintains in areas that were not sampled from. </w:t>
      </w:r>
    </w:p>
    <w:p w14:paraId="00B21B41" w14:textId="77777777" w:rsidR="007E0CAA" w:rsidRDefault="00462CE8" w:rsidP="0013795C">
      <w:pPr>
        <w:pStyle w:val="NormalWeb"/>
        <w:rPr>
          <w:rFonts w:asciiTheme="majorHAnsi" w:hAnsiTheme="majorHAnsi" w:cstheme="majorHAnsi"/>
          <w:b/>
          <w:bCs/>
          <w:sz w:val="20"/>
          <w:szCs w:val="20"/>
        </w:rPr>
      </w:pPr>
      <w:r w:rsidRPr="00462CE8">
        <w:rPr>
          <w:rFonts w:asciiTheme="majorHAnsi" w:hAnsiTheme="majorHAnsi" w:cstheme="majorHAnsi"/>
          <w:b/>
          <w:bCs/>
          <w:noProof/>
          <w:sz w:val="20"/>
          <w:szCs w:val="20"/>
        </w:rPr>
        <w:drawing>
          <wp:inline distT="0" distB="0" distL="0" distR="0" wp14:anchorId="73CE58EA" wp14:editId="6A5316D9">
            <wp:extent cx="5163127" cy="4449336"/>
            <wp:effectExtent l="0" t="0" r="0" b="0"/>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pic:nvPicPr>
                  <pic:blipFill>
                    <a:blip r:embed="rId4" cstate="print">
                      <a:extLst>
                        <a:ext uri="{28A0092B-C50C-407E-A947-70E740481C1C}">
                          <a14:useLocalDpi xmlns:a14="http://schemas.microsoft.com/office/drawing/2010/main" val="0"/>
                        </a:ext>
                      </a:extLst>
                    </a:blip>
                    <a:stretch>
                      <a:fillRect/>
                    </a:stretch>
                  </pic:blipFill>
                  <pic:spPr>
                    <a:xfrm>
                      <a:off x="0" y="0"/>
                      <a:ext cx="5529965" cy="4765459"/>
                    </a:xfrm>
                    <a:prstGeom prst="rect">
                      <a:avLst/>
                    </a:prstGeom>
                  </pic:spPr>
                </pic:pic>
              </a:graphicData>
            </a:graphic>
          </wp:inline>
        </w:drawing>
      </w:r>
    </w:p>
    <w:p w14:paraId="153424AF" w14:textId="70802FAE" w:rsidR="00462CE8" w:rsidRPr="00462CE8" w:rsidRDefault="00462CE8" w:rsidP="0013795C">
      <w:pPr>
        <w:pStyle w:val="NormalWeb"/>
        <w:rPr>
          <w:rFonts w:asciiTheme="majorHAnsi" w:hAnsiTheme="majorHAnsi" w:cstheme="majorHAnsi"/>
          <w:b/>
          <w:bCs/>
          <w:sz w:val="20"/>
          <w:szCs w:val="20"/>
        </w:rPr>
      </w:pPr>
      <w:r w:rsidRPr="00462CE8">
        <w:rPr>
          <w:rFonts w:asciiTheme="majorHAnsi" w:hAnsiTheme="majorHAnsi" w:cstheme="majorHAnsi"/>
          <w:b/>
          <w:bCs/>
          <w:noProof/>
          <w:sz w:val="20"/>
          <w:szCs w:val="20"/>
        </w:rPr>
        <w:lastRenderedPageBreak/>
        <w:drawing>
          <wp:inline distT="0" distB="0" distL="0" distR="0" wp14:anchorId="18D8C0C3" wp14:editId="6A532D3B">
            <wp:extent cx="5430982" cy="4111532"/>
            <wp:effectExtent l="0" t="0" r="5080" b="3810"/>
            <wp:docPr id="8" name="Picture 8"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box and whisker chart&#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504432" cy="4167137"/>
                    </a:xfrm>
                    <a:prstGeom prst="rect">
                      <a:avLst/>
                    </a:prstGeom>
                  </pic:spPr>
                </pic:pic>
              </a:graphicData>
            </a:graphic>
          </wp:inline>
        </w:drawing>
      </w:r>
    </w:p>
    <w:p w14:paraId="2865FE38" w14:textId="77777777" w:rsidR="00462CE8" w:rsidRPr="00462CE8" w:rsidRDefault="00462CE8" w:rsidP="0013795C">
      <w:pPr>
        <w:pStyle w:val="NormalWeb"/>
        <w:rPr>
          <w:rFonts w:asciiTheme="majorHAnsi" w:hAnsiTheme="majorHAnsi" w:cstheme="majorHAnsi"/>
          <w:b/>
          <w:bCs/>
          <w:sz w:val="20"/>
          <w:szCs w:val="20"/>
        </w:rPr>
      </w:pPr>
    </w:p>
    <w:p w14:paraId="063C9757" w14:textId="1569C195" w:rsidR="0013795C" w:rsidRPr="00462CE8" w:rsidRDefault="0013795C" w:rsidP="0013795C">
      <w:pPr>
        <w:pStyle w:val="NormalWeb"/>
        <w:rPr>
          <w:rFonts w:asciiTheme="majorHAnsi" w:hAnsiTheme="majorHAnsi" w:cstheme="majorHAnsi"/>
          <w:sz w:val="28"/>
          <w:szCs w:val="28"/>
        </w:rPr>
      </w:pPr>
      <w:r w:rsidRPr="00462CE8">
        <w:rPr>
          <w:rFonts w:asciiTheme="majorHAnsi" w:hAnsiTheme="majorHAnsi" w:cstheme="majorHAnsi"/>
          <w:b/>
          <w:bCs/>
          <w:sz w:val="28"/>
          <w:szCs w:val="28"/>
        </w:rPr>
        <w:t xml:space="preserve">Multiple Linear Regression Model </w:t>
      </w:r>
    </w:p>
    <w:p w14:paraId="3E9FBDBB" w14:textId="27C9DD54" w:rsidR="0013795C" w:rsidRPr="00462CE8" w:rsidRDefault="0013795C" w:rsidP="0013795C">
      <w:pPr>
        <w:pStyle w:val="NormalWeb"/>
        <w:rPr>
          <w:rFonts w:asciiTheme="majorHAnsi" w:hAnsiTheme="majorHAnsi" w:cstheme="majorHAnsi"/>
          <w:sz w:val="20"/>
          <w:szCs w:val="20"/>
        </w:rPr>
      </w:pPr>
      <w:r w:rsidRPr="00462CE8">
        <w:rPr>
          <w:rFonts w:asciiTheme="majorHAnsi" w:hAnsiTheme="majorHAnsi" w:cstheme="majorHAnsi"/>
          <w:sz w:val="20"/>
          <w:szCs w:val="20"/>
        </w:rPr>
        <w:t xml:space="preserve">A common correlation statistic used for continuous variables is the Pearson correlation coefficient, which is shown in this result. Pearson correlation coefficients are between -1 and 1 and are closer to either extreme if there is a high degree of linear association between the two variables. It is greater than 0 if there is a positive linear association and less than 0 if there is a negative linear association. </w:t>
      </w:r>
    </w:p>
    <w:p w14:paraId="1B2ACC00" w14:textId="02BBAEA7" w:rsidR="0013795C" w:rsidRPr="00462CE8" w:rsidRDefault="0013795C" w:rsidP="0013795C">
      <w:pPr>
        <w:pStyle w:val="NormalWeb"/>
        <w:rPr>
          <w:rFonts w:asciiTheme="majorHAnsi" w:hAnsiTheme="majorHAnsi" w:cstheme="majorHAnsi"/>
          <w:sz w:val="20"/>
          <w:szCs w:val="20"/>
        </w:rPr>
      </w:pPr>
      <w:r w:rsidRPr="00462CE8">
        <w:rPr>
          <w:rFonts w:asciiTheme="majorHAnsi" w:hAnsiTheme="majorHAnsi" w:cstheme="majorHAnsi"/>
          <w:sz w:val="20"/>
          <w:szCs w:val="20"/>
        </w:rPr>
        <w:t>Correlations</w:t>
      </w:r>
    </w:p>
    <w:tbl>
      <w:tblPr>
        <w:tblStyle w:val="TableGrid"/>
        <w:tblW w:w="0" w:type="auto"/>
        <w:tblLook w:val="04A0" w:firstRow="1" w:lastRow="0" w:firstColumn="1" w:lastColumn="0" w:noHBand="0" w:noVBand="1"/>
      </w:tblPr>
      <w:tblGrid>
        <w:gridCol w:w="3116"/>
        <w:gridCol w:w="3117"/>
        <w:gridCol w:w="3117"/>
      </w:tblGrid>
      <w:tr w:rsidR="0013795C" w:rsidRPr="0013795C" w14:paraId="6C6FE0B9" w14:textId="77777777" w:rsidTr="0013795C">
        <w:tc>
          <w:tcPr>
            <w:tcW w:w="3116" w:type="dxa"/>
          </w:tcPr>
          <w:p w14:paraId="190D84EA" w14:textId="475F5DCD" w:rsidR="0013795C" w:rsidRPr="0013795C" w:rsidRDefault="0013795C" w:rsidP="0013795C">
            <w:pPr>
              <w:pStyle w:val="NormalWeb"/>
              <w:rPr>
                <w:rFonts w:asciiTheme="majorHAnsi" w:hAnsiTheme="majorHAnsi" w:cstheme="majorHAnsi"/>
                <w:sz w:val="20"/>
                <w:szCs w:val="20"/>
              </w:rPr>
            </w:pPr>
            <w:proofErr w:type="spellStart"/>
            <w:r w:rsidRPr="0013795C">
              <w:rPr>
                <w:rFonts w:asciiTheme="majorHAnsi" w:hAnsiTheme="majorHAnsi" w:cstheme="majorHAnsi"/>
                <w:sz w:val="20"/>
                <w:szCs w:val="20"/>
              </w:rPr>
              <w:t>Total_Trans_Ct</w:t>
            </w:r>
            <w:proofErr w:type="spellEnd"/>
            <w:r w:rsidRPr="0013795C">
              <w:rPr>
                <w:rFonts w:asciiTheme="majorHAnsi" w:hAnsiTheme="majorHAnsi" w:cstheme="majorHAnsi"/>
                <w:sz w:val="20"/>
                <w:szCs w:val="20"/>
              </w:rPr>
              <w:t xml:space="preserve"> and </w:t>
            </w:r>
            <w:proofErr w:type="spellStart"/>
            <w:r w:rsidRPr="0013795C">
              <w:rPr>
                <w:rFonts w:asciiTheme="majorHAnsi" w:hAnsiTheme="majorHAnsi" w:cstheme="majorHAnsi"/>
                <w:sz w:val="20"/>
                <w:szCs w:val="20"/>
              </w:rPr>
              <w:t>Total_Trans_Amt</w:t>
            </w:r>
            <w:proofErr w:type="spellEnd"/>
            <w:r w:rsidRPr="0013795C">
              <w:rPr>
                <w:rFonts w:asciiTheme="majorHAnsi" w:hAnsiTheme="majorHAnsi" w:cstheme="majorHAnsi"/>
                <w:sz w:val="20"/>
                <w:szCs w:val="20"/>
              </w:rPr>
              <w:t xml:space="preserve"> </w:t>
            </w:r>
          </w:p>
        </w:tc>
        <w:tc>
          <w:tcPr>
            <w:tcW w:w="3117" w:type="dxa"/>
          </w:tcPr>
          <w:p w14:paraId="36B0C898" w14:textId="3554BA31" w:rsidR="0013795C" w:rsidRPr="0013795C" w:rsidRDefault="0013795C" w:rsidP="0013795C">
            <w:pPr>
              <w:pStyle w:val="NormalWeb"/>
              <w:rPr>
                <w:rFonts w:asciiTheme="majorHAnsi" w:hAnsiTheme="majorHAnsi" w:cstheme="majorHAnsi"/>
                <w:sz w:val="20"/>
                <w:szCs w:val="20"/>
              </w:rPr>
            </w:pPr>
            <w:r w:rsidRPr="0013795C">
              <w:rPr>
                <w:rFonts w:asciiTheme="majorHAnsi" w:hAnsiTheme="majorHAnsi" w:cstheme="majorHAnsi"/>
                <w:sz w:val="20"/>
                <w:szCs w:val="20"/>
              </w:rPr>
              <w:t>0.80719</w:t>
            </w:r>
          </w:p>
        </w:tc>
        <w:tc>
          <w:tcPr>
            <w:tcW w:w="3117" w:type="dxa"/>
          </w:tcPr>
          <w:p w14:paraId="370C42EA" w14:textId="437B8B3C" w:rsidR="0013795C" w:rsidRPr="0013795C" w:rsidRDefault="0013795C" w:rsidP="0013795C">
            <w:pPr>
              <w:pStyle w:val="NormalWeb"/>
              <w:rPr>
                <w:rFonts w:asciiTheme="majorHAnsi" w:hAnsiTheme="majorHAnsi" w:cstheme="majorHAnsi"/>
                <w:sz w:val="20"/>
                <w:szCs w:val="20"/>
              </w:rPr>
            </w:pPr>
            <w:r w:rsidRPr="0013795C">
              <w:rPr>
                <w:rFonts w:asciiTheme="majorHAnsi" w:hAnsiTheme="majorHAnsi" w:cstheme="majorHAnsi"/>
                <w:sz w:val="20"/>
                <w:szCs w:val="20"/>
              </w:rPr>
              <w:t>very strong</w:t>
            </w:r>
          </w:p>
        </w:tc>
      </w:tr>
      <w:tr w:rsidR="0013795C" w:rsidRPr="0013795C" w14:paraId="0E199775" w14:textId="77777777" w:rsidTr="0013795C">
        <w:tc>
          <w:tcPr>
            <w:tcW w:w="3116" w:type="dxa"/>
          </w:tcPr>
          <w:p w14:paraId="1B0D119F" w14:textId="7BE522A4" w:rsidR="0013795C" w:rsidRPr="0013795C" w:rsidRDefault="0013795C" w:rsidP="0013795C">
            <w:pPr>
              <w:pStyle w:val="NormalWeb"/>
              <w:rPr>
                <w:rFonts w:asciiTheme="majorHAnsi" w:hAnsiTheme="majorHAnsi" w:cstheme="majorHAnsi"/>
                <w:sz w:val="20"/>
                <w:szCs w:val="20"/>
              </w:rPr>
            </w:pPr>
            <w:proofErr w:type="spellStart"/>
            <w:r w:rsidRPr="0013795C">
              <w:rPr>
                <w:rFonts w:asciiTheme="majorHAnsi" w:hAnsiTheme="majorHAnsi" w:cstheme="majorHAnsi"/>
                <w:sz w:val="20"/>
                <w:szCs w:val="20"/>
              </w:rPr>
              <w:t>Total_Revolving_Balance</w:t>
            </w:r>
            <w:proofErr w:type="spellEnd"/>
            <w:r w:rsidRPr="0013795C">
              <w:rPr>
                <w:rFonts w:asciiTheme="majorHAnsi" w:hAnsiTheme="majorHAnsi" w:cstheme="majorHAnsi"/>
                <w:sz w:val="20"/>
                <w:szCs w:val="20"/>
              </w:rPr>
              <w:t xml:space="preserve"> and </w:t>
            </w:r>
            <w:proofErr w:type="spellStart"/>
            <w:r w:rsidRPr="0013795C">
              <w:rPr>
                <w:rFonts w:asciiTheme="majorHAnsi" w:hAnsiTheme="majorHAnsi" w:cstheme="majorHAnsi"/>
                <w:sz w:val="20"/>
                <w:szCs w:val="20"/>
              </w:rPr>
              <w:t>Avg_Utilization_Ratio</w:t>
            </w:r>
            <w:proofErr w:type="spellEnd"/>
          </w:p>
        </w:tc>
        <w:tc>
          <w:tcPr>
            <w:tcW w:w="3117" w:type="dxa"/>
          </w:tcPr>
          <w:p w14:paraId="5F69B057" w14:textId="3ACE7032" w:rsidR="0013795C" w:rsidRPr="0013795C" w:rsidRDefault="0013795C" w:rsidP="0013795C">
            <w:pPr>
              <w:pStyle w:val="NormalWeb"/>
              <w:rPr>
                <w:rFonts w:asciiTheme="majorHAnsi" w:hAnsiTheme="majorHAnsi" w:cstheme="majorHAnsi"/>
                <w:sz w:val="20"/>
                <w:szCs w:val="20"/>
              </w:rPr>
            </w:pPr>
            <w:r w:rsidRPr="0013795C">
              <w:rPr>
                <w:rFonts w:asciiTheme="majorHAnsi" w:hAnsiTheme="majorHAnsi" w:cstheme="majorHAnsi"/>
                <w:sz w:val="20"/>
                <w:szCs w:val="20"/>
              </w:rPr>
              <w:t>0.62402</w:t>
            </w:r>
          </w:p>
        </w:tc>
        <w:tc>
          <w:tcPr>
            <w:tcW w:w="3117" w:type="dxa"/>
          </w:tcPr>
          <w:p w14:paraId="749EE08E" w14:textId="66CBC351" w:rsidR="0013795C" w:rsidRPr="0013795C" w:rsidRDefault="0013795C" w:rsidP="0013795C">
            <w:pPr>
              <w:pStyle w:val="NormalWeb"/>
              <w:rPr>
                <w:rFonts w:asciiTheme="majorHAnsi" w:hAnsiTheme="majorHAnsi" w:cstheme="majorHAnsi"/>
                <w:sz w:val="20"/>
                <w:szCs w:val="20"/>
              </w:rPr>
            </w:pPr>
            <w:r w:rsidRPr="0013795C">
              <w:rPr>
                <w:rFonts w:asciiTheme="majorHAnsi" w:hAnsiTheme="majorHAnsi" w:cstheme="majorHAnsi"/>
                <w:sz w:val="20"/>
                <w:szCs w:val="20"/>
              </w:rPr>
              <w:t>strong</w:t>
            </w:r>
          </w:p>
        </w:tc>
      </w:tr>
      <w:tr w:rsidR="0013795C" w:rsidRPr="0013795C" w14:paraId="225D7A60" w14:textId="77777777" w:rsidTr="0013795C">
        <w:tc>
          <w:tcPr>
            <w:tcW w:w="3116" w:type="dxa"/>
          </w:tcPr>
          <w:p w14:paraId="06D41E54" w14:textId="4334BEF4" w:rsidR="0013795C" w:rsidRPr="0013795C" w:rsidRDefault="0013795C" w:rsidP="0013795C">
            <w:pPr>
              <w:pStyle w:val="NormalWeb"/>
              <w:rPr>
                <w:rFonts w:asciiTheme="majorHAnsi" w:hAnsiTheme="majorHAnsi" w:cstheme="majorHAnsi"/>
                <w:sz w:val="20"/>
                <w:szCs w:val="20"/>
              </w:rPr>
            </w:pPr>
            <w:proofErr w:type="spellStart"/>
            <w:r w:rsidRPr="0013795C">
              <w:rPr>
                <w:rFonts w:asciiTheme="majorHAnsi" w:hAnsiTheme="majorHAnsi" w:cstheme="majorHAnsi"/>
                <w:sz w:val="20"/>
                <w:szCs w:val="20"/>
              </w:rPr>
              <w:t>Months_on_book</w:t>
            </w:r>
            <w:proofErr w:type="spellEnd"/>
            <w:r w:rsidRPr="0013795C">
              <w:rPr>
                <w:rFonts w:asciiTheme="majorHAnsi" w:hAnsiTheme="majorHAnsi" w:cstheme="majorHAnsi"/>
                <w:sz w:val="20"/>
                <w:szCs w:val="20"/>
              </w:rPr>
              <w:t xml:space="preserve"> and </w:t>
            </w:r>
            <w:proofErr w:type="spellStart"/>
            <w:r w:rsidRPr="0013795C">
              <w:rPr>
                <w:rFonts w:asciiTheme="majorHAnsi" w:hAnsiTheme="majorHAnsi" w:cstheme="majorHAnsi"/>
                <w:sz w:val="20"/>
                <w:szCs w:val="20"/>
              </w:rPr>
              <w:t>Customer_Age</w:t>
            </w:r>
            <w:proofErr w:type="spellEnd"/>
          </w:p>
        </w:tc>
        <w:tc>
          <w:tcPr>
            <w:tcW w:w="3117" w:type="dxa"/>
          </w:tcPr>
          <w:p w14:paraId="129C202F" w14:textId="526E6594" w:rsidR="0013795C" w:rsidRPr="0013795C" w:rsidRDefault="0013795C" w:rsidP="0013795C">
            <w:pPr>
              <w:pStyle w:val="NormalWeb"/>
              <w:rPr>
                <w:rFonts w:asciiTheme="majorHAnsi" w:hAnsiTheme="majorHAnsi" w:cstheme="majorHAnsi"/>
                <w:sz w:val="20"/>
                <w:szCs w:val="20"/>
              </w:rPr>
            </w:pPr>
            <w:r w:rsidRPr="0013795C">
              <w:rPr>
                <w:rFonts w:asciiTheme="majorHAnsi" w:hAnsiTheme="majorHAnsi" w:cstheme="majorHAnsi"/>
                <w:sz w:val="20"/>
                <w:szCs w:val="20"/>
              </w:rPr>
              <w:t>0.78891</w:t>
            </w:r>
          </w:p>
        </w:tc>
        <w:tc>
          <w:tcPr>
            <w:tcW w:w="3117" w:type="dxa"/>
          </w:tcPr>
          <w:p w14:paraId="0A8B703D" w14:textId="581D8AA6" w:rsidR="0013795C" w:rsidRPr="0013795C" w:rsidRDefault="0013795C" w:rsidP="0013795C">
            <w:pPr>
              <w:pStyle w:val="NormalWeb"/>
              <w:rPr>
                <w:rFonts w:asciiTheme="majorHAnsi" w:hAnsiTheme="majorHAnsi" w:cstheme="majorHAnsi"/>
                <w:sz w:val="20"/>
                <w:szCs w:val="20"/>
              </w:rPr>
            </w:pPr>
            <w:r w:rsidRPr="0013795C">
              <w:rPr>
                <w:rFonts w:asciiTheme="majorHAnsi" w:hAnsiTheme="majorHAnsi" w:cstheme="majorHAnsi"/>
                <w:sz w:val="20"/>
                <w:szCs w:val="20"/>
              </w:rPr>
              <w:t>strong</w:t>
            </w:r>
          </w:p>
        </w:tc>
      </w:tr>
      <w:tr w:rsidR="0013795C" w:rsidRPr="0013795C" w14:paraId="48EDB776" w14:textId="77777777" w:rsidTr="0013795C">
        <w:tc>
          <w:tcPr>
            <w:tcW w:w="3116" w:type="dxa"/>
          </w:tcPr>
          <w:p w14:paraId="772C80C6" w14:textId="2106DA62" w:rsidR="0013795C" w:rsidRPr="0013795C" w:rsidRDefault="0013795C" w:rsidP="0013795C">
            <w:pPr>
              <w:pStyle w:val="NormalWeb"/>
              <w:rPr>
                <w:rFonts w:asciiTheme="majorHAnsi" w:hAnsiTheme="majorHAnsi" w:cstheme="majorHAnsi"/>
                <w:sz w:val="20"/>
                <w:szCs w:val="20"/>
              </w:rPr>
            </w:pPr>
            <w:proofErr w:type="spellStart"/>
            <w:r w:rsidRPr="0013795C">
              <w:rPr>
                <w:rFonts w:asciiTheme="majorHAnsi" w:hAnsiTheme="majorHAnsi" w:cstheme="majorHAnsi"/>
                <w:sz w:val="20"/>
                <w:szCs w:val="20"/>
              </w:rPr>
              <w:t>Avg_Open_to_buy</w:t>
            </w:r>
            <w:proofErr w:type="spellEnd"/>
            <w:r w:rsidRPr="0013795C">
              <w:rPr>
                <w:rFonts w:asciiTheme="majorHAnsi" w:hAnsiTheme="majorHAnsi" w:cstheme="majorHAnsi"/>
                <w:sz w:val="20"/>
                <w:szCs w:val="20"/>
              </w:rPr>
              <w:t xml:space="preserve"> and </w:t>
            </w:r>
            <w:proofErr w:type="spellStart"/>
            <w:r w:rsidRPr="0013795C">
              <w:rPr>
                <w:rFonts w:asciiTheme="majorHAnsi" w:hAnsiTheme="majorHAnsi" w:cstheme="majorHAnsi"/>
                <w:sz w:val="20"/>
                <w:szCs w:val="20"/>
              </w:rPr>
              <w:t>Avg_Utilization_Ratio</w:t>
            </w:r>
            <w:proofErr w:type="spellEnd"/>
          </w:p>
        </w:tc>
        <w:tc>
          <w:tcPr>
            <w:tcW w:w="3117" w:type="dxa"/>
          </w:tcPr>
          <w:p w14:paraId="01552C36" w14:textId="5AC5CA40" w:rsidR="0013795C" w:rsidRPr="0013795C" w:rsidRDefault="0013795C" w:rsidP="0013795C">
            <w:pPr>
              <w:pStyle w:val="NormalWeb"/>
              <w:rPr>
                <w:rFonts w:asciiTheme="majorHAnsi" w:hAnsiTheme="majorHAnsi" w:cstheme="majorHAnsi"/>
                <w:sz w:val="20"/>
                <w:szCs w:val="20"/>
              </w:rPr>
            </w:pPr>
            <w:r w:rsidRPr="0013795C">
              <w:rPr>
                <w:rFonts w:asciiTheme="majorHAnsi" w:hAnsiTheme="majorHAnsi" w:cstheme="majorHAnsi"/>
                <w:sz w:val="20"/>
                <w:szCs w:val="20"/>
              </w:rPr>
              <w:t>-0.53881</w:t>
            </w:r>
          </w:p>
        </w:tc>
        <w:tc>
          <w:tcPr>
            <w:tcW w:w="3117" w:type="dxa"/>
          </w:tcPr>
          <w:p w14:paraId="3B8DC5E5" w14:textId="7836272A" w:rsidR="0013795C" w:rsidRPr="0013795C" w:rsidRDefault="0013795C" w:rsidP="0013795C">
            <w:pPr>
              <w:pStyle w:val="NormalWeb"/>
              <w:rPr>
                <w:rFonts w:asciiTheme="majorHAnsi" w:hAnsiTheme="majorHAnsi" w:cstheme="majorHAnsi"/>
                <w:sz w:val="20"/>
                <w:szCs w:val="20"/>
              </w:rPr>
            </w:pPr>
            <w:r w:rsidRPr="0013795C">
              <w:rPr>
                <w:rFonts w:asciiTheme="majorHAnsi" w:hAnsiTheme="majorHAnsi" w:cstheme="majorHAnsi"/>
                <w:sz w:val="20"/>
                <w:szCs w:val="20"/>
              </w:rPr>
              <w:t>moderate</w:t>
            </w:r>
          </w:p>
        </w:tc>
      </w:tr>
    </w:tbl>
    <w:p w14:paraId="204BFCBA" w14:textId="0E2ACDEE" w:rsidR="0013795C" w:rsidRPr="0013795C" w:rsidRDefault="0013795C" w:rsidP="0013795C">
      <w:pPr>
        <w:pStyle w:val="NormalWeb"/>
        <w:rPr>
          <w:rFonts w:asciiTheme="majorHAnsi" w:hAnsiTheme="majorHAnsi" w:cstheme="majorHAnsi"/>
          <w:sz w:val="20"/>
          <w:szCs w:val="20"/>
        </w:rPr>
      </w:pPr>
    </w:p>
    <w:p w14:paraId="109B912A" w14:textId="77777777" w:rsidR="0013795C" w:rsidRPr="0013795C" w:rsidRDefault="0013795C" w:rsidP="0013795C">
      <w:pPr>
        <w:pStyle w:val="NormalWeb"/>
        <w:rPr>
          <w:rFonts w:asciiTheme="majorHAnsi" w:hAnsiTheme="majorHAnsi" w:cstheme="majorHAnsi"/>
          <w:sz w:val="20"/>
          <w:szCs w:val="20"/>
        </w:rPr>
      </w:pPr>
    </w:p>
    <w:p w14:paraId="6F47A4C3" w14:textId="77777777" w:rsidR="0013795C" w:rsidRPr="0013795C" w:rsidRDefault="0013795C" w:rsidP="0013795C">
      <w:pPr>
        <w:pStyle w:val="NormalWeb"/>
        <w:rPr>
          <w:rFonts w:asciiTheme="majorHAnsi" w:hAnsiTheme="majorHAnsi" w:cstheme="majorHAnsi"/>
          <w:sz w:val="20"/>
          <w:szCs w:val="20"/>
        </w:rPr>
      </w:pPr>
    </w:p>
    <w:p w14:paraId="5CDE81A3" w14:textId="5F202819" w:rsidR="007E0CAA" w:rsidRDefault="0013795C">
      <w:r>
        <w:rPr>
          <w:noProof/>
        </w:rPr>
        <w:drawing>
          <wp:inline distT="0" distB="0" distL="0" distR="0" wp14:anchorId="08FCF7BF" wp14:editId="4E379123">
            <wp:extent cx="5943600" cy="3860165"/>
            <wp:effectExtent l="0" t="0" r="0" b="635"/>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860165"/>
                    </a:xfrm>
                    <a:prstGeom prst="rect">
                      <a:avLst/>
                    </a:prstGeom>
                  </pic:spPr>
                </pic:pic>
              </a:graphicData>
            </a:graphic>
          </wp:inline>
        </w:drawing>
      </w:r>
    </w:p>
    <w:p w14:paraId="5B6CF1B2" w14:textId="77777777" w:rsidR="007E0CAA" w:rsidRDefault="0013795C">
      <w:r>
        <w:rPr>
          <w:noProof/>
        </w:rPr>
        <w:drawing>
          <wp:inline distT="0" distB="0" distL="0" distR="0" wp14:anchorId="5205542C" wp14:editId="5B1257DB">
            <wp:extent cx="5943600" cy="3860165"/>
            <wp:effectExtent l="0" t="0" r="0" b="635"/>
            <wp:docPr id="2" name="Picture 2"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 table&#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860165"/>
                    </a:xfrm>
                    <a:prstGeom prst="rect">
                      <a:avLst/>
                    </a:prstGeom>
                  </pic:spPr>
                </pic:pic>
              </a:graphicData>
            </a:graphic>
          </wp:inline>
        </w:drawing>
      </w:r>
    </w:p>
    <w:p w14:paraId="10EE723D" w14:textId="24F80F3A" w:rsidR="00C16164" w:rsidRDefault="0013795C">
      <w:r>
        <w:rPr>
          <w:noProof/>
        </w:rPr>
        <w:lastRenderedPageBreak/>
        <w:drawing>
          <wp:inline distT="0" distB="0" distL="0" distR="0" wp14:anchorId="2D2DA51B" wp14:editId="3FD98144">
            <wp:extent cx="5943600" cy="3860165"/>
            <wp:effectExtent l="0" t="0" r="0" b="635"/>
            <wp:docPr id="3" name="Picture 3"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 table, Excel&#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860165"/>
                    </a:xfrm>
                    <a:prstGeom prst="rect">
                      <a:avLst/>
                    </a:prstGeom>
                  </pic:spPr>
                </pic:pic>
              </a:graphicData>
            </a:graphic>
          </wp:inline>
        </w:drawing>
      </w:r>
    </w:p>
    <w:p w14:paraId="50588CC1" w14:textId="701C9690" w:rsidR="00462CE8" w:rsidRDefault="00462CE8"/>
    <w:p w14:paraId="09B7335B" w14:textId="080C353A" w:rsidR="00462CE8" w:rsidRPr="00462CE8" w:rsidRDefault="00462CE8" w:rsidP="00462CE8">
      <w:pPr>
        <w:rPr>
          <w:rFonts w:asciiTheme="majorHAnsi" w:hAnsiTheme="majorHAnsi" w:cstheme="majorHAnsi"/>
          <w:sz w:val="20"/>
          <w:szCs w:val="20"/>
        </w:rPr>
      </w:pPr>
      <w:r w:rsidRPr="00462CE8">
        <w:rPr>
          <w:rFonts w:asciiTheme="majorHAnsi" w:hAnsiTheme="majorHAnsi" w:cstheme="majorHAnsi"/>
          <w:sz w:val="20"/>
          <w:szCs w:val="20"/>
        </w:rPr>
        <w:t xml:space="preserve">Now we build a multiple linear regression analysis of </w:t>
      </w:r>
      <w:proofErr w:type="spellStart"/>
      <w:r w:rsidRPr="00462CE8">
        <w:rPr>
          <w:rFonts w:asciiTheme="majorHAnsi" w:hAnsiTheme="majorHAnsi" w:cstheme="majorHAnsi"/>
          <w:b/>
          <w:bCs/>
          <w:sz w:val="20"/>
          <w:szCs w:val="20"/>
        </w:rPr>
        <w:t>Credit_Limit</w:t>
      </w:r>
      <w:proofErr w:type="spellEnd"/>
      <w:r w:rsidRPr="00462CE8">
        <w:rPr>
          <w:rFonts w:asciiTheme="majorHAnsi" w:hAnsiTheme="majorHAnsi" w:cstheme="majorHAnsi"/>
          <w:b/>
          <w:bCs/>
          <w:sz w:val="20"/>
          <w:szCs w:val="20"/>
        </w:rPr>
        <w:t xml:space="preserve"> </w:t>
      </w:r>
      <w:r w:rsidRPr="00462CE8">
        <w:rPr>
          <w:rFonts w:asciiTheme="majorHAnsi" w:hAnsiTheme="majorHAnsi" w:cstheme="majorHAnsi"/>
          <w:sz w:val="20"/>
          <w:szCs w:val="20"/>
        </w:rPr>
        <w:t xml:space="preserve">on all numeric variables, except </w:t>
      </w:r>
      <w:proofErr w:type="spellStart"/>
      <w:r w:rsidRPr="00462CE8">
        <w:rPr>
          <w:rFonts w:asciiTheme="majorHAnsi" w:hAnsiTheme="majorHAnsi" w:cstheme="majorHAnsi"/>
          <w:b/>
          <w:bCs/>
          <w:sz w:val="20"/>
          <w:szCs w:val="20"/>
        </w:rPr>
        <w:t>Total_Trans_Ct</w:t>
      </w:r>
      <w:proofErr w:type="spellEnd"/>
      <w:r w:rsidRPr="00462CE8">
        <w:rPr>
          <w:rFonts w:asciiTheme="majorHAnsi" w:hAnsiTheme="majorHAnsi" w:cstheme="majorHAnsi"/>
          <w:b/>
          <w:bCs/>
          <w:sz w:val="20"/>
          <w:szCs w:val="20"/>
        </w:rPr>
        <w:t xml:space="preserve">, </w:t>
      </w:r>
      <w:proofErr w:type="spellStart"/>
      <w:r w:rsidRPr="00462CE8">
        <w:rPr>
          <w:rFonts w:asciiTheme="majorHAnsi" w:hAnsiTheme="majorHAnsi" w:cstheme="majorHAnsi"/>
          <w:b/>
          <w:bCs/>
          <w:sz w:val="20"/>
          <w:szCs w:val="20"/>
        </w:rPr>
        <w:t>Total_Revolving_Balance</w:t>
      </w:r>
      <w:proofErr w:type="spellEnd"/>
      <w:r w:rsidRPr="00462CE8">
        <w:rPr>
          <w:rFonts w:asciiTheme="majorHAnsi" w:hAnsiTheme="majorHAnsi" w:cstheme="majorHAnsi"/>
          <w:sz w:val="20"/>
          <w:szCs w:val="20"/>
        </w:rPr>
        <w:t xml:space="preserve"> and </w:t>
      </w:r>
      <w:proofErr w:type="spellStart"/>
      <w:r w:rsidRPr="00462CE8">
        <w:rPr>
          <w:rFonts w:asciiTheme="majorHAnsi" w:hAnsiTheme="majorHAnsi" w:cstheme="majorHAnsi"/>
          <w:b/>
          <w:bCs/>
          <w:sz w:val="20"/>
          <w:szCs w:val="20"/>
        </w:rPr>
        <w:t>Months_on_book</w:t>
      </w:r>
      <w:proofErr w:type="spellEnd"/>
      <w:r w:rsidRPr="00462CE8">
        <w:rPr>
          <w:rFonts w:asciiTheme="majorHAnsi" w:hAnsiTheme="majorHAnsi" w:cstheme="majorHAnsi"/>
          <w:sz w:val="20"/>
          <w:szCs w:val="20"/>
        </w:rPr>
        <w:t xml:space="preserve"> because they are strongly correlated with </w:t>
      </w:r>
      <w:proofErr w:type="spellStart"/>
      <w:r w:rsidRPr="00462CE8">
        <w:rPr>
          <w:rFonts w:asciiTheme="majorHAnsi" w:hAnsiTheme="majorHAnsi" w:cstheme="majorHAnsi"/>
          <w:b/>
          <w:bCs/>
          <w:sz w:val="20"/>
          <w:szCs w:val="20"/>
        </w:rPr>
        <w:t>Total_Trans_Amt</w:t>
      </w:r>
      <w:proofErr w:type="spellEnd"/>
      <w:r w:rsidRPr="00462CE8">
        <w:rPr>
          <w:rFonts w:asciiTheme="majorHAnsi" w:hAnsiTheme="majorHAnsi" w:cstheme="majorHAnsi"/>
          <w:sz w:val="20"/>
          <w:szCs w:val="20"/>
        </w:rPr>
        <w:t xml:space="preserve">, </w:t>
      </w:r>
      <w:proofErr w:type="spellStart"/>
      <w:r w:rsidRPr="00462CE8">
        <w:rPr>
          <w:rFonts w:asciiTheme="majorHAnsi" w:hAnsiTheme="majorHAnsi" w:cstheme="majorHAnsi"/>
          <w:b/>
          <w:bCs/>
          <w:sz w:val="20"/>
          <w:szCs w:val="20"/>
        </w:rPr>
        <w:t>Avg_Utilization_Ratio</w:t>
      </w:r>
      <w:proofErr w:type="spellEnd"/>
      <w:r w:rsidRPr="00462CE8">
        <w:rPr>
          <w:rFonts w:asciiTheme="majorHAnsi" w:hAnsiTheme="majorHAnsi" w:cstheme="majorHAnsi"/>
          <w:sz w:val="20"/>
          <w:szCs w:val="20"/>
        </w:rPr>
        <w:t xml:space="preserve"> and </w:t>
      </w:r>
      <w:proofErr w:type="spellStart"/>
      <w:r w:rsidRPr="00462CE8">
        <w:rPr>
          <w:rFonts w:asciiTheme="majorHAnsi" w:hAnsiTheme="majorHAnsi" w:cstheme="majorHAnsi"/>
          <w:b/>
          <w:bCs/>
          <w:sz w:val="20"/>
          <w:szCs w:val="20"/>
        </w:rPr>
        <w:t>Customer_Age</w:t>
      </w:r>
      <w:proofErr w:type="spellEnd"/>
      <w:r w:rsidRPr="00462CE8">
        <w:rPr>
          <w:rFonts w:asciiTheme="majorHAnsi" w:hAnsiTheme="majorHAnsi" w:cstheme="majorHAnsi"/>
          <w:sz w:val="20"/>
          <w:szCs w:val="20"/>
        </w:rPr>
        <w:t xml:space="preserve">, respectively. (The choice of variables to be excluded due to high correlation is arbitrary here.) </w:t>
      </w:r>
    </w:p>
    <w:p w14:paraId="5762B102" w14:textId="002D89C0" w:rsidR="00462CE8" w:rsidRPr="00462CE8" w:rsidRDefault="00462CE8" w:rsidP="00462CE8">
      <w:pPr>
        <w:rPr>
          <w:rFonts w:asciiTheme="majorHAnsi" w:hAnsiTheme="majorHAnsi" w:cstheme="majorHAnsi"/>
          <w:sz w:val="20"/>
          <w:szCs w:val="20"/>
        </w:rPr>
      </w:pPr>
    </w:p>
    <w:p w14:paraId="2E6F4140" w14:textId="77777777" w:rsidR="00462CE8" w:rsidRPr="00462CE8" w:rsidRDefault="00462CE8" w:rsidP="00462CE8">
      <w:pPr>
        <w:pStyle w:val="NormalWeb"/>
        <w:rPr>
          <w:rFonts w:asciiTheme="majorHAnsi" w:hAnsiTheme="majorHAnsi" w:cstheme="majorHAnsi"/>
          <w:sz w:val="20"/>
          <w:szCs w:val="20"/>
        </w:rPr>
      </w:pPr>
      <w:proofErr w:type="spellStart"/>
      <w:r w:rsidRPr="00462CE8">
        <w:rPr>
          <w:rFonts w:asciiTheme="majorHAnsi" w:hAnsiTheme="majorHAnsi" w:cstheme="majorHAnsi"/>
          <w:sz w:val="20"/>
          <w:szCs w:val="20"/>
        </w:rPr>
        <w:t>Pr</w:t>
      </w:r>
      <w:proofErr w:type="spellEnd"/>
      <w:r w:rsidRPr="00462CE8">
        <w:rPr>
          <w:rFonts w:asciiTheme="majorHAnsi" w:hAnsiTheme="majorHAnsi" w:cstheme="majorHAnsi"/>
          <w:sz w:val="20"/>
          <w:szCs w:val="20"/>
        </w:rPr>
        <w:t xml:space="preserve"> &gt; F is small. Therefore, we reject the null hypothesis H</w:t>
      </w:r>
      <w:r w:rsidRPr="00462CE8">
        <w:rPr>
          <w:rFonts w:asciiTheme="majorHAnsi" w:hAnsiTheme="majorHAnsi" w:cstheme="majorHAnsi"/>
          <w:position w:val="-2"/>
          <w:sz w:val="20"/>
          <w:szCs w:val="20"/>
        </w:rPr>
        <w:t>0</w:t>
      </w:r>
      <w:r w:rsidRPr="00462CE8">
        <w:rPr>
          <w:rFonts w:asciiTheme="majorHAnsi" w:hAnsiTheme="majorHAnsi" w:cstheme="majorHAnsi"/>
          <w:sz w:val="20"/>
          <w:szCs w:val="20"/>
        </w:rPr>
        <w:t>: b</w:t>
      </w:r>
      <w:r w:rsidRPr="00462CE8">
        <w:rPr>
          <w:rFonts w:asciiTheme="majorHAnsi" w:hAnsiTheme="majorHAnsi" w:cstheme="majorHAnsi"/>
          <w:position w:val="-2"/>
          <w:sz w:val="20"/>
          <w:szCs w:val="20"/>
        </w:rPr>
        <w:t>1</w:t>
      </w:r>
      <w:r w:rsidRPr="00462CE8">
        <w:rPr>
          <w:rFonts w:asciiTheme="majorHAnsi" w:hAnsiTheme="majorHAnsi" w:cstheme="majorHAnsi"/>
          <w:sz w:val="20"/>
          <w:szCs w:val="20"/>
        </w:rPr>
        <w:t>=b</w:t>
      </w:r>
      <w:r w:rsidRPr="00462CE8">
        <w:rPr>
          <w:rFonts w:asciiTheme="majorHAnsi" w:hAnsiTheme="majorHAnsi" w:cstheme="majorHAnsi"/>
          <w:position w:val="-2"/>
          <w:sz w:val="20"/>
          <w:szCs w:val="20"/>
        </w:rPr>
        <w:t>2</w:t>
      </w:r>
      <w:r w:rsidRPr="00462CE8">
        <w:rPr>
          <w:rFonts w:asciiTheme="majorHAnsi" w:hAnsiTheme="majorHAnsi" w:cstheme="majorHAnsi"/>
          <w:sz w:val="20"/>
          <w:szCs w:val="20"/>
        </w:rPr>
        <w:t>=0 and conclude that at least one b</w:t>
      </w:r>
      <w:proofErr w:type="spellStart"/>
      <w:r w:rsidRPr="00462CE8">
        <w:rPr>
          <w:rFonts w:asciiTheme="majorHAnsi" w:hAnsiTheme="majorHAnsi" w:cstheme="majorHAnsi"/>
          <w:position w:val="-2"/>
          <w:sz w:val="20"/>
          <w:szCs w:val="20"/>
        </w:rPr>
        <w:t>i</w:t>
      </w:r>
      <w:proofErr w:type="spellEnd"/>
      <w:r w:rsidRPr="00462CE8">
        <w:rPr>
          <w:rFonts w:asciiTheme="majorHAnsi" w:hAnsiTheme="majorHAnsi" w:cstheme="majorHAnsi"/>
          <w:sz w:val="20"/>
          <w:szCs w:val="20"/>
        </w:rPr>
        <w:t xml:space="preserve">10. </w:t>
      </w:r>
    </w:p>
    <w:p w14:paraId="7D2704B8" w14:textId="28302DE1" w:rsidR="00462CE8" w:rsidRPr="00462CE8" w:rsidRDefault="00462CE8" w:rsidP="00462CE8">
      <w:pPr>
        <w:pStyle w:val="NormalWeb"/>
        <w:rPr>
          <w:rFonts w:asciiTheme="majorHAnsi" w:hAnsiTheme="majorHAnsi" w:cstheme="majorHAnsi"/>
          <w:sz w:val="20"/>
          <w:szCs w:val="20"/>
        </w:rPr>
      </w:pPr>
      <w:r w:rsidRPr="00462CE8">
        <w:rPr>
          <w:rFonts w:asciiTheme="majorHAnsi" w:hAnsiTheme="majorHAnsi" w:cstheme="majorHAnsi"/>
          <w:sz w:val="20"/>
          <w:szCs w:val="20"/>
        </w:rPr>
        <w:t>The R</w:t>
      </w:r>
      <w:r w:rsidRPr="00462CE8">
        <w:rPr>
          <w:rFonts w:asciiTheme="majorHAnsi" w:hAnsiTheme="majorHAnsi" w:cstheme="majorHAnsi"/>
          <w:position w:val="10"/>
          <w:sz w:val="20"/>
          <w:szCs w:val="20"/>
        </w:rPr>
        <w:t xml:space="preserve">2 </w:t>
      </w:r>
      <w:r w:rsidRPr="00462CE8">
        <w:rPr>
          <w:rFonts w:asciiTheme="majorHAnsi" w:hAnsiTheme="majorHAnsi" w:cstheme="majorHAnsi"/>
          <w:sz w:val="20"/>
          <w:szCs w:val="20"/>
        </w:rPr>
        <w:t>for this model is 0.9962 and the adjusted R</w:t>
      </w:r>
      <w:r w:rsidRPr="00462CE8">
        <w:rPr>
          <w:rFonts w:asciiTheme="majorHAnsi" w:hAnsiTheme="majorHAnsi" w:cstheme="majorHAnsi"/>
          <w:position w:val="10"/>
          <w:sz w:val="20"/>
          <w:szCs w:val="20"/>
        </w:rPr>
        <w:t xml:space="preserve">2 </w:t>
      </w:r>
      <w:r w:rsidRPr="00462CE8">
        <w:rPr>
          <w:rFonts w:asciiTheme="majorHAnsi" w:hAnsiTheme="majorHAnsi" w:cstheme="majorHAnsi"/>
          <w:sz w:val="20"/>
          <w:szCs w:val="20"/>
        </w:rPr>
        <w:t>is 0.9962, higher than the adjusted R</w:t>
      </w:r>
      <w:r w:rsidRPr="00462CE8">
        <w:rPr>
          <w:rFonts w:asciiTheme="majorHAnsi" w:hAnsiTheme="majorHAnsi" w:cstheme="majorHAnsi"/>
          <w:position w:val="10"/>
          <w:sz w:val="20"/>
          <w:szCs w:val="20"/>
        </w:rPr>
        <w:t xml:space="preserve">2 </w:t>
      </w:r>
      <w:r w:rsidRPr="00462CE8">
        <w:rPr>
          <w:rFonts w:asciiTheme="majorHAnsi" w:hAnsiTheme="majorHAnsi" w:cstheme="majorHAnsi"/>
          <w:sz w:val="20"/>
          <w:szCs w:val="20"/>
        </w:rPr>
        <w:t xml:space="preserve">of 0.0003for the </w:t>
      </w:r>
      <w:proofErr w:type="spellStart"/>
      <w:r w:rsidRPr="00462CE8">
        <w:rPr>
          <w:rFonts w:asciiTheme="majorHAnsi" w:hAnsiTheme="majorHAnsi" w:cstheme="majorHAnsi"/>
          <w:b/>
          <w:bCs/>
          <w:sz w:val="20"/>
          <w:szCs w:val="20"/>
        </w:rPr>
        <w:t>RunTime</w:t>
      </w:r>
      <w:proofErr w:type="spellEnd"/>
      <w:r w:rsidRPr="00462CE8">
        <w:rPr>
          <w:rFonts w:asciiTheme="majorHAnsi" w:hAnsiTheme="majorHAnsi" w:cstheme="majorHAnsi"/>
          <w:b/>
          <w:bCs/>
          <w:sz w:val="20"/>
          <w:szCs w:val="20"/>
        </w:rPr>
        <w:t xml:space="preserve"> </w:t>
      </w:r>
      <w:r w:rsidRPr="00462CE8">
        <w:rPr>
          <w:rFonts w:asciiTheme="majorHAnsi" w:hAnsiTheme="majorHAnsi" w:cstheme="majorHAnsi"/>
          <w:sz w:val="20"/>
          <w:szCs w:val="20"/>
        </w:rPr>
        <w:t xml:space="preserve">only model. This suggests that this multiple linear regression model fits better than the </w:t>
      </w:r>
      <w:proofErr w:type="spellStart"/>
      <w:r w:rsidRPr="00462CE8">
        <w:rPr>
          <w:rFonts w:asciiTheme="majorHAnsi" w:hAnsiTheme="majorHAnsi" w:cstheme="majorHAnsi"/>
          <w:b/>
          <w:bCs/>
          <w:sz w:val="20"/>
          <w:szCs w:val="20"/>
        </w:rPr>
        <w:t>RunTime</w:t>
      </w:r>
      <w:proofErr w:type="spellEnd"/>
      <w:r w:rsidRPr="00462CE8">
        <w:rPr>
          <w:rFonts w:asciiTheme="majorHAnsi" w:hAnsiTheme="majorHAnsi" w:cstheme="majorHAnsi"/>
          <w:b/>
          <w:bCs/>
          <w:sz w:val="20"/>
          <w:szCs w:val="20"/>
        </w:rPr>
        <w:t xml:space="preserve"> </w:t>
      </w:r>
      <w:r w:rsidRPr="00462CE8">
        <w:rPr>
          <w:rFonts w:asciiTheme="majorHAnsi" w:hAnsiTheme="majorHAnsi" w:cstheme="majorHAnsi"/>
          <w:sz w:val="20"/>
          <w:szCs w:val="20"/>
        </w:rPr>
        <w:t xml:space="preserve">only model. The p-value of individual predictors indicate that </w:t>
      </w:r>
      <w:proofErr w:type="spellStart"/>
      <w:r w:rsidRPr="00462CE8">
        <w:rPr>
          <w:rFonts w:asciiTheme="majorHAnsi" w:hAnsiTheme="majorHAnsi" w:cstheme="majorHAnsi"/>
          <w:b/>
          <w:bCs/>
          <w:sz w:val="20"/>
          <w:szCs w:val="20"/>
        </w:rPr>
        <w:t>Customer_Age</w:t>
      </w:r>
      <w:proofErr w:type="spellEnd"/>
      <w:r w:rsidRPr="00462CE8">
        <w:rPr>
          <w:rFonts w:asciiTheme="majorHAnsi" w:hAnsiTheme="majorHAnsi" w:cstheme="majorHAnsi"/>
          <w:sz w:val="20"/>
          <w:szCs w:val="20"/>
        </w:rPr>
        <w:t xml:space="preserve">, </w:t>
      </w:r>
      <w:proofErr w:type="spellStart"/>
      <w:r w:rsidRPr="00462CE8">
        <w:rPr>
          <w:rFonts w:asciiTheme="majorHAnsi" w:hAnsiTheme="majorHAnsi" w:cstheme="majorHAnsi"/>
          <w:b/>
          <w:bCs/>
          <w:sz w:val="20"/>
          <w:szCs w:val="20"/>
        </w:rPr>
        <w:t>Total_Relationship_count</w:t>
      </w:r>
      <w:proofErr w:type="spellEnd"/>
      <w:r w:rsidRPr="00462CE8">
        <w:rPr>
          <w:rFonts w:asciiTheme="majorHAnsi" w:hAnsiTheme="majorHAnsi" w:cstheme="majorHAnsi"/>
          <w:sz w:val="20"/>
          <w:szCs w:val="20"/>
        </w:rPr>
        <w:t xml:space="preserve">, </w:t>
      </w:r>
      <w:r w:rsidRPr="00462CE8">
        <w:rPr>
          <w:rFonts w:asciiTheme="majorHAnsi" w:hAnsiTheme="majorHAnsi" w:cstheme="majorHAnsi"/>
          <w:b/>
          <w:bCs/>
          <w:sz w:val="20"/>
          <w:szCs w:val="20"/>
        </w:rPr>
        <w:t>Months_inactive_12_mon</w:t>
      </w:r>
      <w:r w:rsidRPr="00462CE8">
        <w:rPr>
          <w:rFonts w:asciiTheme="majorHAnsi" w:hAnsiTheme="majorHAnsi" w:cstheme="majorHAnsi"/>
          <w:sz w:val="20"/>
          <w:szCs w:val="20"/>
        </w:rPr>
        <w:t xml:space="preserve">, </w:t>
      </w:r>
      <w:proofErr w:type="spellStart"/>
      <w:r w:rsidRPr="00462CE8">
        <w:rPr>
          <w:rFonts w:asciiTheme="majorHAnsi" w:hAnsiTheme="majorHAnsi" w:cstheme="majorHAnsi"/>
          <w:b/>
          <w:bCs/>
          <w:sz w:val="20"/>
          <w:szCs w:val="20"/>
        </w:rPr>
        <w:t>Avg_Open_to_Buy</w:t>
      </w:r>
      <w:proofErr w:type="spellEnd"/>
      <w:r w:rsidRPr="00462CE8">
        <w:rPr>
          <w:rFonts w:asciiTheme="majorHAnsi" w:hAnsiTheme="majorHAnsi" w:cstheme="majorHAnsi"/>
          <w:sz w:val="20"/>
          <w:szCs w:val="20"/>
        </w:rPr>
        <w:t xml:space="preserve">, </w:t>
      </w:r>
      <w:r w:rsidRPr="00462CE8">
        <w:rPr>
          <w:rFonts w:asciiTheme="majorHAnsi" w:hAnsiTheme="majorHAnsi" w:cstheme="majorHAnsi"/>
          <w:b/>
          <w:bCs/>
          <w:sz w:val="20"/>
          <w:szCs w:val="20"/>
        </w:rPr>
        <w:t>Total_Amt_Chng_Q4_Q1</w:t>
      </w:r>
      <w:r w:rsidRPr="00462CE8">
        <w:rPr>
          <w:rFonts w:asciiTheme="majorHAnsi" w:hAnsiTheme="majorHAnsi" w:cstheme="majorHAnsi"/>
          <w:sz w:val="20"/>
          <w:szCs w:val="20"/>
        </w:rPr>
        <w:t xml:space="preserve">, </w:t>
      </w:r>
      <w:proofErr w:type="spellStart"/>
      <w:r w:rsidRPr="00462CE8">
        <w:rPr>
          <w:rFonts w:asciiTheme="majorHAnsi" w:hAnsiTheme="majorHAnsi" w:cstheme="majorHAnsi"/>
          <w:b/>
          <w:bCs/>
          <w:sz w:val="20"/>
          <w:szCs w:val="20"/>
        </w:rPr>
        <w:t>Total_Trans_Amt</w:t>
      </w:r>
      <w:proofErr w:type="spellEnd"/>
      <w:r w:rsidRPr="00462CE8">
        <w:rPr>
          <w:rFonts w:asciiTheme="majorHAnsi" w:hAnsiTheme="majorHAnsi" w:cstheme="majorHAnsi"/>
          <w:sz w:val="20"/>
          <w:szCs w:val="20"/>
        </w:rPr>
        <w:t xml:space="preserve">, </w:t>
      </w:r>
      <w:proofErr w:type="spellStart"/>
      <w:r w:rsidRPr="00462CE8">
        <w:rPr>
          <w:rFonts w:asciiTheme="majorHAnsi" w:hAnsiTheme="majorHAnsi" w:cstheme="majorHAnsi"/>
          <w:b/>
          <w:bCs/>
          <w:sz w:val="20"/>
          <w:szCs w:val="20"/>
        </w:rPr>
        <w:t>Avg_Utilization_Ratio</w:t>
      </w:r>
      <w:proofErr w:type="spellEnd"/>
      <w:r w:rsidRPr="00462CE8">
        <w:rPr>
          <w:rFonts w:asciiTheme="majorHAnsi" w:hAnsiTheme="majorHAnsi" w:cstheme="majorHAnsi"/>
          <w:sz w:val="20"/>
          <w:szCs w:val="20"/>
        </w:rPr>
        <w:t xml:space="preserve"> and </w:t>
      </w:r>
      <w:proofErr w:type="spellStart"/>
      <w:r w:rsidRPr="00462CE8">
        <w:rPr>
          <w:rFonts w:asciiTheme="majorHAnsi" w:hAnsiTheme="majorHAnsi" w:cstheme="majorHAnsi"/>
          <w:b/>
          <w:bCs/>
          <w:sz w:val="20"/>
          <w:szCs w:val="20"/>
        </w:rPr>
        <w:t>Naive_Buyer_Classifier_Attririon</w:t>
      </w:r>
      <w:proofErr w:type="spellEnd"/>
      <w:r w:rsidRPr="00462CE8">
        <w:rPr>
          <w:rFonts w:asciiTheme="majorHAnsi" w:hAnsiTheme="majorHAnsi" w:cstheme="majorHAnsi"/>
          <w:sz w:val="20"/>
          <w:szCs w:val="20"/>
        </w:rPr>
        <w:t xml:space="preserve"> are statistically significant for predicting </w:t>
      </w:r>
      <w:proofErr w:type="spellStart"/>
      <w:r w:rsidRPr="00462CE8">
        <w:rPr>
          <w:rFonts w:asciiTheme="majorHAnsi" w:hAnsiTheme="majorHAnsi" w:cstheme="majorHAnsi"/>
          <w:b/>
          <w:bCs/>
          <w:sz w:val="20"/>
          <w:szCs w:val="20"/>
        </w:rPr>
        <w:t>Credit_Limit</w:t>
      </w:r>
      <w:proofErr w:type="spellEnd"/>
      <w:r w:rsidRPr="00462CE8">
        <w:rPr>
          <w:rFonts w:asciiTheme="majorHAnsi" w:hAnsiTheme="majorHAnsi" w:cstheme="majorHAnsi"/>
          <w:b/>
          <w:bCs/>
          <w:sz w:val="20"/>
          <w:szCs w:val="20"/>
        </w:rPr>
        <w:t xml:space="preserve"> </w:t>
      </w:r>
      <w:r w:rsidRPr="00462CE8">
        <w:rPr>
          <w:rFonts w:asciiTheme="majorHAnsi" w:hAnsiTheme="majorHAnsi" w:cstheme="majorHAnsi"/>
          <w:sz w:val="20"/>
          <w:szCs w:val="20"/>
        </w:rPr>
        <w:t xml:space="preserve">(with their p-values being 0.0399, 0.0371, 0.0936, &lt;.0001, 0.0543, &lt;.0001, &lt;.0001 and &lt;.0001, respectively.) </w:t>
      </w:r>
    </w:p>
    <w:p w14:paraId="4F52F857" w14:textId="77777777" w:rsidR="00462CE8" w:rsidRPr="00462CE8" w:rsidRDefault="00462CE8" w:rsidP="00462CE8">
      <w:pPr>
        <w:pStyle w:val="NormalWeb"/>
        <w:rPr>
          <w:rFonts w:asciiTheme="majorHAnsi" w:hAnsiTheme="majorHAnsi" w:cstheme="majorHAnsi"/>
          <w:sz w:val="20"/>
          <w:szCs w:val="20"/>
        </w:rPr>
      </w:pPr>
      <w:r w:rsidRPr="00462CE8">
        <w:rPr>
          <w:rFonts w:asciiTheme="majorHAnsi" w:hAnsiTheme="majorHAnsi" w:cstheme="majorHAnsi"/>
          <w:sz w:val="20"/>
          <w:szCs w:val="20"/>
        </w:rPr>
        <w:t xml:space="preserve">We can see that all Variance Inflation Factor (VIF) values are lower than 5, which means that multicollinearity is not a concern in the current model (mainly due to the fact that we have already taken three predictors out because of high pairwise correlation coefficients.) </w:t>
      </w:r>
    </w:p>
    <w:p w14:paraId="41756290" w14:textId="77777777" w:rsidR="00462CE8" w:rsidRDefault="00462CE8" w:rsidP="00462CE8">
      <w:pPr>
        <w:pStyle w:val="NormalWeb"/>
      </w:pPr>
    </w:p>
    <w:p w14:paraId="6E0A2D11" w14:textId="77777777" w:rsidR="00462CE8" w:rsidRDefault="00462CE8" w:rsidP="00462CE8"/>
    <w:p w14:paraId="13C8F2F9" w14:textId="1475454A" w:rsidR="00462CE8" w:rsidRDefault="00462CE8">
      <w:r>
        <w:rPr>
          <w:noProof/>
        </w:rPr>
        <w:lastRenderedPageBreak/>
        <w:drawing>
          <wp:inline distT="0" distB="0" distL="0" distR="0" wp14:anchorId="33881C8E" wp14:editId="7D5AEFC9">
            <wp:extent cx="6455390" cy="3657600"/>
            <wp:effectExtent l="0" t="0" r="0" b="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rotWithShape="1">
                    <a:blip r:embed="rId9" cstate="print">
                      <a:extLst>
                        <a:ext uri="{28A0092B-C50C-407E-A947-70E740481C1C}">
                          <a14:useLocalDpi xmlns:a14="http://schemas.microsoft.com/office/drawing/2010/main" val="0"/>
                        </a:ext>
                      </a:extLst>
                    </a:blip>
                    <a:srcRect l="16827" t="27883" r="7371" b="5988"/>
                    <a:stretch/>
                  </pic:blipFill>
                  <pic:spPr bwMode="auto">
                    <a:xfrm>
                      <a:off x="0" y="0"/>
                      <a:ext cx="6558126" cy="3715810"/>
                    </a:xfrm>
                    <a:prstGeom prst="rect">
                      <a:avLst/>
                    </a:prstGeom>
                    <a:ln>
                      <a:noFill/>
                    </a:ln>
                    <a:extLst>
                      <a:ext uri="{53640926-AAD7-44D8-BBD7-CCE9431645EC}">
                        <a14:shadowObscured xmlns:a14="http://schemas.microsoft.com/office/drawing/2010/main"/>
                      </a:ext>
                    </a:extLst>
                  </pic:spPr>
                </pic:pic>
              </a:graphicData>
            </a:graphic>
          </wp:inline>
        </w:drawing>
      </w:r>
    </w:p>
    <w:p w14:paraId="71EFE565" w14:textId="77777777" w:rsidR="00462CE8" w:rsidRDefault="00462CE8"/>
    <w:sectPr w:rsidR="00462CE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795C"/>
    <w:rsid w:val="0013795C"/>
    <w:rsid w:val="00462CE8"/>
    <w:rsid w:val="00486BA0"/>
    <w:rsid w:val="007E0CAA"/>
    <w:rsid w:val="00C16164"/>
    <w:rsid w:val="00E65686"/>
    <w:rsid w:val="00F542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1399594E"/>
  <w15:chartTrackingRefBased/>
  <w15:docId w15:val="{9C18BE74-5F76-4448-9D9F-6526035634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13795C"/>
    <w:pPr>
      <w:spacing w:before="100" w:beforeAutospacing="1" w:after="100" w:afterAutospacing="1"/>
    </w:pPr>
    <w:rPr>
      <w:rFonts w:ascii="Times New Roman" w:eastAsia="Times New Roman" w:hAnsi="Times New Roman" w:cs="Times New Roman"/>
    </w:rPr>
  </w:style>
  <w:style w:type="table" w:styleId="TableGrid">
    <w:name w:val="Table Grid"/>
    <w:basedOn w:val="TableNormal"/>
    <w:uiPriority w:val="39"/>
    <w:rsid w:val="0013795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39524097">
      <w:bodyDiv w:val="1"/>
      <w:marLeft w:val="0"/>
      <w:marRight w:val="0"/>
      <w:marTop w:val="0"/>
      <w:marBottom w:val="0"/>
      <w:divBdr>
        <w:top w:val="none" w:sz="0" w:space="0" w:color="auto"/>
        <w:left w:val="none" w:sz="0" w:space="0" w:color="auto"/>
        <w:bottom w:val="none" w:sz="0" w:space="0" w:color="auto"/>
        <w:right w:val="none" w:sz="0" w:space="0" w:color="auto"/>
      </w:divBdr>
      <w:divsChild>
        <w:div w:id="437410296">
          <w:marLeft w:val="0"/>
          <w:marRight w:val="0"/>
          <w:marTop w:val="0"/>
          <w:marBottom w:val="0"/>
          <w:divBdr>
            <w:top w:val="none" w:sz="0" w:space="0" w:color="auto"/>
            <w:left w:val="none" w:sz="0" w:space="0" w:color="auto"/>
            <w:bottom w:val="none" w:sz="0" w:space="0" w:color="auto"/>
            <w:right w:val="none" w:sz="0" w:space="0" w:color="auto"/>
          </w:divBdr>
          <w:divsChild>
            <w:div w:id="1313021765">
              <w:marLeft w:val="0"/>
              <w:marRight w:val="0"/>
              <w:marTop w:val="0"/>
              <w:marBottom w:val="0"/>
              <w:divBdr>
                <w:top w:val="none" w:sz="0" w:space="0" w:color="auto"/>
                <w:left w:val="none" w:sz="0" w:space="0" w:color="auto"/>
                <w:bottom w:val="none" w:sz="0" w:space="0" w:color="auto"/>
                <w:right w:val="none" w:sz="0" w:space="0" w:color="auto"/>
              </w:divBdr>
              <w:divsChild>
                <w:div w:id="1876384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8682590">
      <w:bodyDiv w:val="1"/>
      <w:marLeft w:val="0"/>
      <w:marRight w:val="0"/>
      <w:marTop w:val="0"/>
      <w:marBottom w:val="0"/>
      <w:divBdr>
        <w:top w:val="none" w:sz="0" w:space="0" w:color="auto"/>
        <w:left w:val="none" w:sz="0" w:space="0" w:color="auto"/>
        <w:bottom w:val="none" w:sz="0" w:space="0" w:color="auto"/>
        <w:right w:val="none" w:sz="0" w:space="0" w:color="auto"/>
      </w:divBdr>
      <w:divsChild>
        <w:div w:id="768039063">
          <w:marLeft w:val="0"/>
          <w:marRight w:val="0"/>
          <w:marTop w:val="0"/>
          <w:marBottom w:val="0"/>
          <w:divBdr>
            <w:top w:val="none" w:sz="0" w:space="0" w:color="auto"/>
            <w:left w:val="none" w:sz="0" w:space="0" w:color="auto"/>
            <w:bottom w:val="none" w:sz="0" w:space="0" w:color="auto"/>
            <w:right w:val="none" w:sz="0" w:space="0" w:color="auto"/>
          </w:divBdr>
          <w:divsChild>
            <w:div w:id="346714785">
              <w:marLeft w:val="0"/>
              <w:marRight w:val="0"/>
              <w:marTop w:val="0"/>
              <w:marBottom w:val="0"/>
              <w:divBdr>
                <w:top w:val="none" w:sz="0" w:space="0" w:color="auto"/>
                <w:left w:val="none" w:sz="0" w:space="0" w:color="auto"/>
                <w:bottom w:val="none" w:sz="0" w:space="0" w:color="auto"/>
                <w:right w:val="none" w:sz="0" w:space="0" w:color="auto"/>
              </w:divBdr>
              <w:divsChild>
                <w:div w:id="21631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7303469">
      <w:bodyDiv w:val="1"/>
      <w:marLeft w:val="0"/>
      <w:marRight w:val="0"/>
      <w:marTop w:val="0"/>
      <w:marBottom w:val="0"/>
      <w:divBdr>
        <w:top w:val="none" w:sz="0" w:space="0" w:color="auto"/>
        <w:left w:val="none" w:sz="0" w:space="0" w:color="auto"/>
        <w:bottom w:val="none" w:sz="0" w:space="0" w:color="auto"/>
        <w:right w:val="none" w:sz="0" w:space="0" w:color="auto"/>
      </w:divBdr>
      <w:divsChild>
        <w:div w:id="1628270258">
          <w:marLeft w:val="0"/>
          <w:marRight w:val="0"/>
          <w:marTop w:val="0"/>
          <w:marBottom w:val="0"/>
          <w:divBdr>
            <w:top w:val="none" w:sz="0" w:space="0" w:color="auto"/>
            <w:left w:val="none" w:sz="0" w:space="0" w:color="auto"/>
            <w:bottom w:val="none" w:sz="0" w:space="0" w:color="auto"/>
            <w:right w:val="none" w:sz="0" w:space="0" w:color="auto"/>
          </w:divBdr>
          <w:divsChild>
            <w:div w:id="17051447">
              <w:marLeft w:val="0"/>
              <w:marRight w:val="0"/>
              <w:marTop w:val="0"/>
              <w:marBottom w:val="0"/>
              <w:divBdr>
                <w:top w:val="none" w:sz="0" w:space="0" w:color="auto"/>
                <w:left w:val="none" w:sz="0" w:space="0" w:color="auto"/>
                <w:bottom w:val="none" w:sz="0" w:space="0" w:color="auto"/>
                <w:right w:val="none" w:sz="0" w:space="0" w:color="auto"/>
              </w:divBdr>
              <w:divsChild>
                <w:div w:id="229777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6940699">
      <w:bodyDiv w:val="1"/>
      <w:marLeft w:val="0"/>
      <w:marRight w:val="0"/>
      <w:marTop w:val="0"/>
      <w:marBottom w:val="0"/>
      <w:divBdr>
        <w:top w:val="none" w:sz="0" w:space="0" w:color="auto"/>
        <w:left w:val="none" w:sz="0" w:space="0" w:color="auto"/>
        <w:bottom w:val="none" w:sz="0" w:space="0" w:color="auto"/>
        <w:right w:val="none" w:sz="0" w:space="0" w:color="auto"/>
      </w:divBdr>
      <w:divsChild>
        <w:div w:id="984890681">
          <w:marLeft w:val="0"/>
          <w:marRight w:val="0"/>
          <w:marTop w:val="0"/>
          <w:marBottom w:val="0"/>
          <w:divBdr>
            <w:top w:val="none" w:sz="0" w:space="0" w:color="auto"/>
            <w:left w:val="none" w:sz="0" w:space="0" w:color="auto"/>
            <w:bottom w:val="none" w:sz="0" w:space="0" w:color="auto"/>
            <w:right w:val="none" w:sz="0" w:space="0" w:color="auto"/>
          </w:divBdr>
          <w:divsChild>
            <w:div w:id="733159684">
              <w:marLeft w:val="0"/>
              <w:marRight w:val="0"/>
              <w:marTop w:val="0"/>
              <w:marBottom w:val="0"/>
              <w:divBdr>
                <w:top w:val="none" w:sz="0" w:space="0" w:color="auto"/>
                <w:left w:val="none" w:sz="0" w:space="0" w:color="auto"/>
                <w:bottom w:val="none" w:sz="0" w:space="0" w:color="auto"/>
                <w:right w:val="none" w:sz="0" w:space="0" w:color="auto"/>
              </w:divBdr>
              <w:divsChild>
                <w:div w:id="1897932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9967252">
      <w:bodyDiv w:val="1"/>
      <w:marLeft w:val="0"/>
      <w:marRight w:val="0"/>
      <w:marTop w:val="0"/>
      <w:marBottom w:val="0"/>
      <w:divBdr>
        <w:top w:val="none" w:sz="0" w:space="0" w:color="auto"/>
        <w:left w:val="none" w:sz="0" w:space="0" w:color="auto"/>
        <w:bottom w:val="none" w:sz="0" w:space="0" w:color="auto"/>
        <w:right w:val="none" w:sz="0" w:space="0" w:color="auto"/>
      </w:divBdr>
      <w:divsChild>
        <w:div w:id="1177504348">
          <w:marLeft w:val="0"/>
          <w:marRight w:val="0"/>
          <w:marTop w:val="0"/>
          <w:marBottom w:val="0"/>
          <w:divBdr>
            <w:top w:val="none" w:sz="0" w:space="0" w:color="auto"/>
            <w:left w:val="none" w:sz="0" w:space="0" w:color="auto"/>
            <w:bottom w:val="none" w:sz="0" w:space="0" w:color="auto"/>
            <w:right w:val="none" w:sz="0" w:space="0" w:color="auto"/>
          </w:divBdr>
          <w:divsChild>
            <w:div w:id="1658683242">
              <w:marLeft w:val="0"/>
              <w:marRight w:val="0"/>
              <w:marTop w:val="0"/>
              <w:marBottom w:val="0"/>
              <w:divBdr>
                <w:top w:val="none" w:sz="0" w:space="0" w:color="auto"/>
                <w:left w:val="none" w:sz="0" w:space="0" w:color="auto"/>
                <w:bottom w:val="none" w:sz="0" w:space="0" w:color="auto"/>
                <w:right w:val="none" w:sz="0" w:space="0" w:color="auto"/>
              </w:divBdr>
              <w:divsChild>
                <w:div w:id="272634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7143731">
      <w:bodyDiv w:val="1"/>
      <w:marLeft w:val="0"/>
      <w:marRight w:val="0"/>
      <w:marTop w:val="0"/>
      <w:marBottom w:val="0"/>
      <w:divBdr>
        <w:top w:val="none" w:sz="0" w:space="0" w:color="auto"/>
        <w:left w:val="none" w:sz="0" w:space="0" w:color="auto"/>
        <w:bottom w:val="none" w:sz="0" w:space="0" w:color="auto"/>
        <w:right w:val="none" w:sz="0" w:space="0" w:color="auto"/>
      </w:divBdr>
      <w:divsChild>
        <w:div w:id="1052995137">
          <w:marLeft w:val="0"/>
          <w:marRight w:val="0"/>
          <w:marTop w:val="0"/>
          <w:marBottom w:val="0"/>
          <w:divBdr>
            <w:top w:val="none" w:sz="0" w:space="0" w:color="auto"/>
            <w:left w:val="none" w:sz="0" w:space="0" w:color="auto"/>
            <w:bottom w:val="none" w:sz="0" w:space="0" w:color="auto"/>
            <w:right w:val="none" w:sz="0" w:space="0" w:color="auto"/>
          </w:divBdr>
          <w:divsChild>
            <w:div w:id="305402406">
              <w:marLeft w:val="0"/>
              <w:marRight w:val="0"/>
              <w:marTop w:val="0"/>
              <w:marBottom w:val="0"/>
              <w:divBdr>
                <w:top w:val="none" w:sz="0" w:space="0" w:color="auto"/>
                <w:left w:val="none" w:sz="0" w:space="0" w:color="auto"/>
                <w:bottom w:val="none" w:sz="0" w:space="0" w:color="auto"/>
                <w:right w:val="none" w:sz="0" w:space="0" w:color="auto"/>
              </w:divBdr>
              <w:divsChild>
                <w:div w:id="1574122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1116481">
      <w:bodyDiv w:val="1"/>
      <w:marLeft w:val="0"/>
      <w:marRight w:val="0"/>
      <w:marTop w:val="0"/>
      <w:marBottom w:val="0"/>
      <w:divBdr>
        <w:top w:val="none" w:sz="0" w:space="0" w:color="auto"/>
        <w:left w:val="none" w:sz="0" w:space="0" w:color="auto"/>
        <w:bottom w:val="none" w:sz="0" w:space="0" w:color="auto"/>
        <w:right w:val="none" w:sz="0" w:space="0" w:color="auto"/>
      </w:divBdr>
      <w:divsChild>
        <w:div w:id="1020352390">
          <w:marLeft w:val="0"/>
          <w:marRight w:val="0"/>
          <w:marTop w:val="0"/>
          <w:marBottom w:val="0"/>
          <w:divBdr>
            <w:top w:val="none" w:sz="0" w:space="0" w:color="auto"/>
            <w:left w:val="none" w:sz="0" w:space="0" w:color="auto"/>
            <w:bottom w:val="none" w:sz="0" w:space="0" w:color="auto"/>
            <w:right w:val="none" w:sz="0" w:space="0" w:color="auto"/>
          </w:divBdr>
          <w:divsChild>
            <w:div w:id="1831872469">
              <w:marLeft w:val="0"/>
              <w:marRight w:val="0"/>
              <w:marTop w:val="0"/>
              <w:marBottom w:val="0"/>
              <w:divBdr>
                <w:top w:val="none" w:sz="0" w:space="0" w:color="auto"/>
                <w:left w:val="none" w:sz="0" w:space="0" w:color="auto"/>
                <w:bottom w:val="none" w:sz="0" w:space="0" w:color="auto"/>
                <w:right w:val="none" w:sz="0" w:space="0" w:color="auto"/>
              </w:divBdr>
              <w:divsChild>
                <w:div w:id="383141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0527415">
      <w:bodyDiv w:val="1"/>
      <w:marLeft w:val="0"/>
      <w:marRight w:val="0"/>
      <w:marTop w:val="0"/>
      <w:marBottom w:val="0"/>
      <w:divBdr>
        <w:top w:val="none" w:sz="0" w:space="0" w:color="auto"/>
        <w:left w:val="none" w:sz="0" w:space="0" w:color="auto"/>
        <w:bottom w:val="none" w:sz="0" w:space="0" w:color="auto"/>
        <w:right w:val="none" w:sz="0" w:space="0" w:color="auto"/>
      </w:divBdr>
      <w:divsChild>
        <w:div w:id="1904638050">
          <w:marLeft w:val="0"/>
          <w:marRight w:val="0"/>
          <w:marTop w:val="0"/>
          <w:marBottom w:val="0"/>
          <w:divBdr>
            <w:top w:val="none" w:sz="0" w:space="0" w:color="auto"/>
            <w:left w:val="none" w:sz="0" w:space="0" w:color="auto"/>
            <w:bottom w:val="none" w:sz="0" w:space="0" w:color="auto"/>
            <w:right w:val="none" w:sz="0" w:space="0" w:color="auto"/>
          </w:divBdr>
          <w:divsChild>
            <w:div w:id="1860661185">
              <w:marLeft w:val="0"/>
              <w:marRight w:val="0"/>
              <w:marTop w:val="0"/>
              <w:marBottom w:val="0"/>
              <w:divBdr>
                <w:top w:val="none" w:sz="0" w:space="0" w:color="auto"/>
                <w:left w:val="none" w:sz="0" w:space="0" w:color="auto"/>
                <w:bottom w:val="none" w:sz="0" w:space="0" w:color="auto"/>
                <w:right w:val="none" w:sz="0" w:space="0" w:color="auto"/>
              </w:divBdr>
              <w:divsChild>
                <w:div w:id="845824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5435842">
      <w:bodyDiv w:val="1"/>
      <w:marLeft w:val="0"/>
      <w:marRight w:val="0"/>
      <w:marTop w:val="0"/>
      <w:marBottom w:val="0"/>
      <w:divBdr>
        <w:top w:val="none" w:sz="0" w:space="0" w:color="auto"/>
        <w:left w:val="none" w:sz="0" w:space="0" w:color="auto"/>
        <w:bottom w:val="none" w:sz="0" w:space="0" w:color="auto"/>
        <w:right w:val="none" w:sz="0" w:space="0" w:color="auto"/>
      </w:divBdr>
      <w:divsChild>
        <w:div w:id="1627664727">
          <w:marLeft w:val="0"/>
          <w:marRight w:val="0"/>
          <w:marTop w:val="0"/>
          <w:marBottom w:val="0"/>
          <w:divBdr>
            <w:top w:val="none" w:sz="0" w:space="0" w:color="auto"/>
            <w:left w:val="none" w:sz="0" w:space="0" w:color="auto"/>
            <w:bottom w:val="none" w:sz="0" w:space="0" w:color="auto"/>
            <w:right w:val="none" w:sz="0" w:space="0" w:color="auto"/>
          </w:divBdr>
          <w:divsChild>
            <w:div w:id="2005010625">
              <w:marLeft w:val="0"/>
              <w:marRight w:val="0"/>
              <w:marTop w:val="0"/>
              <w:marBottom w:val="0"/>
              <w:divBdr>
                <w:top w:val="none" w:sz="0" w:space="0" w:color="auto"/>
                <w:left w:val="none" w:sz="0" w:space="0" w:color="auto"/>
                <w:bottom w:val="none" w:sz="0" w:space="0" w:color="auto"/>
                <w:right w:val="none" w:sz="0" w:space="0" w:color="auto"/>
              </w:divBdr>
              <w:divsChild>
                <w:div w:id="1269656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TotalTime>
  <Pages>5</Pages>
  <Words>540</Words>
  <Characters>3078</Characters>
  <Application>Microsoft Office Word</Application>
  <DocSecurity>0</DocSecurity>
  <Lines>25</Lines>
  <Paragraphs>7</Paragraphs>
  <ScaleCrop>false</ScaleCrop>
  <Company/>
  <LinksUpToDate>false</LinksUpToDate>
  <CharactersWithSpaces>3611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Vorotnikova, Nina</dc:creator>
  <cp:keywords/>
  <dc:description/>
  <cp:lastModifiedBy>Ahmed, Mohammed</cp:lastModifiedBy>
  <cp:revision>3</cp:revision>
  <dcterms:created xsi:type="dcterms:W3CDTF">2023-04-28T17:37:00Z</dcterms:created>
  <dcterms:modified xsi:type="dcterms:W3CDTF">2024-10-25T01:40:00Z</dcterms:modified>
</cp:coreProperties>
</file>