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Arabic"/>
        <w:jc w:val="center"/>
        <w:bidi w:val="1"/>
      </w:pPr>
      <w:r>
        <w:rPr>
          <w:rFonts w:ascii="Arial" w:hAnsi="Arial" w:eastAsia="Arial" w:cs="Arial"/>
          <w:b w:val="0"/>
        </w:rPr>
        <w:t>دليل استخدام منصة المراجعة لطلاب الجامعة</w:t>
      </w:r>
    </w:p>
    <w:p>
      <w:pPr>
        <w:pStyle w:val="SubtitleArabic"/>
        <w:jc w:val="center"/>
        <w:bidi w:val="1"/>
      </w:pPr>
      <w:r>
        <w:rPr>
          <w:rFonts w:ascii="Arial" w:hAnsi="Arial" w:eastAsia="Arial" w:cs="Arial"/>
          <w:b w:val="0"/>
        </w:rPr>
        <w:t>دبلوم التحول الرقمي - جامعة الملك عبدالعزيز</w:t>
      </w:r>
    </w:p>
    <w:p>
      <w:pPr>
        <w:pStyle w:val="SmallMuted"/>
        <w:jc w:val="center"/>
        <w:bidi w:val="1"/>
      </w:pPr>
      <w:r>
        <w:rPr>
          <w:rFonts w:ascii="Arial" w:hAnsi="Arial" w:eastAsia="Arial" w:cs="Arial"/>
          <w:b w:val="0"/>
        </w:rPr>
        <w:t>إصدار الدليل: v2.0 | مبني على نسخة المنصة v6</w:t>
      </w:r>
    </w:p>
    <w:p>
      <w:pPr>
        <w:jc w:val="center"/>
        <w:bidi w:val="1"/>
      </w:pPr>
      <w:r>
        <w:rPr>
          <w:rFonts w:ascii="Arial" w:hAnsi="Arial" w:eastAsia="Arial" w:cs="Arial"/>
          <w:b w:val="0"/>
        </w:rPr>
      </w:r>
    </w:p>
    <w:tbl>
      <w:tblPr>
        <w:tblW w:type="auto" w:w="0"/>
        <w:jc w:val="center"/>
        <w:tblLook w:firstColumn="1" w:firstRow="1" w:lastColumn="0" w:lastRow="0" w:noHBand="0" w:noVBand="1" w:val="04A0"/>
      </w:tblPr>
      <w:tblGrid>
        <w:gridCol w:w="10656"/>
      </w:tblGrid>
      <w:tr>
        <w:tc>
          <w:tcPr>
            <w:tcW w:type="dxa" w:w="10656"/>
            <w:shd w:fill="EAF6FF"/>
            <w:tcBorders>
              <w:top w:val="single" w:sz="8" w:space="0" w:color="BFD0EA"/>
              <w:left w:val="single" w:sz="8" w:space="0" w:color="BFD0EA"/>
              <w:bottom w:val="single" w:sz="8" w:space="0" w:color="BFD0EA"/>
              <w:right w:val="single" w:sz="8" w:space="0" w:color="BFD0EA"/>
              <w:insideH w:val="single" w:sz="8" w:space="0" w:color="BFD0EA"/>
              <w:insideV w:val="single" w:sz="8" w:space="0" w:color="BFD0EA"/>
            </w:tcBorders>
            <w:vAlign w:val="center"/>
          </w:tcPr>
          <w:p>
            <w:pPr>
              <w:jc w:val="center"/>
              <w:bidi w:val="1"/>
            </w:pPr>
            <w:r>
              <w:rPr>
                <w:rFonts w:ascii="Arial" w:hAnsi="Arial" w:cs="Arial"/>
                <w:b/>
                <w:color w:val="0F2248"/>
                <w:sz w:val="28"/>
              </w:rPr>
              <w:t>منصة تجريبية، تجمع الاختبارات، المصطلحات، التعريفات، المحاضرات، وسجل النتائج في تجربة واحدة منظمة.</w:t>
            </w:r>
          </w:p>
          <w:p>
            <w:pPr>
              <w:jc w:val="center"/>
              <w:bidi w:val="1"/>
            </w:pPr>
            <w:r>
              <w:rPr>
                <w:rFonts w:ascii="Arial" w:hAnsi="Arial" w:cs="Arial"/>
                <w:color w:val="5B6980"/>
                <w:sz w:val="22"/>
              </w:rPr>
              <w:t>الهدف: تسهيل المراجعة، قياس التقدم، وتقوية نقاط الضعف لكل مقرر بشكل مستقل.</w:t>
            </w:r>
          </w:p>
        </w:tc>
      </w:tr>
    </w:tbl>
    <w:p>
      <w:pPr>
        <w:jc w:val="center"/>
        <w:bidi w:val="1"/>
      </w:pPr>
      <w:r>
        <w:rPr>
          <w:rFonts w:ascii="Arial" w:hAnsi="Arial" w:eastAsia="Arial" w:cs="Arial"/>
          <w:b w:val="0"/>
        </w:rPr>
      </w:r>
    </w:p>
    <w:p>
      <w:pPr>
        <w:jc w:val="center"/>
        <w:bidi w:val="1"/>
      </w:pPr>
      <w:r>
        <w:rPr>
          <w:rFonts w:ascii="Arial" w:hAnsi="Arial" w:eastAsia="Arial" w:cs="Arial"/>
          <w:b/>
          <w:color w:val="0F2248"/>
        </w:rPr>
        <w:t>إعداد: Ahmed Farsi</w:t>
      </w:r>
    </w:p>
    <w:p>
      <w:pPr>
        <w:jc w:val="center"/>
        <w:bidi w:val="1"/>
      </w:pPr>
      <w:r>
        <w:rPr>
          <w:rFonts w:ascii="Arial" w:hAnsi="Arial" w:eastAsia="Arial" w:cs="Arial"/>
          <w:b w:val="0"/>
        </w:rPr>
      </w:r>
      <w:hyperlink r:id="rId11">
        <w:r>
          <w:rPr>
            <w:color w:val="0563C1"/>
            <w:u w:val="single"/>
          </w:rPr>
          <w:t>LinkedIn: www.linkedin.com/in/ahkfarsi</w:t>
        </w:r>
      </w:hyperlink>
    </w:p>
    <w:p>
      <w:r>
        <w:br w:type="page"/>
      </w:r>
    </w:p>
    <w:p>
      <w:pPr>
        <w:pStyle w:val="Heading1Arabic"/>
        <w:spacing w:before="200" w:after="120"/>
        <w:jc w:val="right"/>
        <w:bidi w:val="1"/>
      </w:pPr>
      <w:r>
        <w:rPr>
          <w:rFonts w:ascii="Arial" w:hAnsi="Arial" w:eastAsia="Arial" w:cs="Arial"/>
          <w:b w:val="0"/>
        </w:rPr>
        <w:t>المحتويات</w:t>
      </w:r>
    </w:p>
    <w:p>
      <w:pPr>
        <w:spacing w:after="60"/>
        <w:ind w:left="144"/>
        <w:jc w:val="right"/>
        <w:bidi w:val="1"/>
      </w:pPr>
      <w:r>
        <w:rPr>
          <w:rFonts w:ascii="Arial" w:hAnsi="Arial" w:eastAsia="Arial" w:cs="Arial"/>
          <w:b w:val="0"/>
        </w:rPr>
        <w:t>• 1. نظرة عامة على المنصة</w:t>
      </w:r>
    </w:p>
    <w:p>
      <w:pPr>
        <w:spacing w:after="60"/>
        <w:ind w:left="144"/>
        <w:jc w:val="right"/>
        <w:bidi w:val="1"/>
      </w:pPr>
      <w:r>
        <w:rPr>
          <w:rFonts w:ascii="Arial" w:hAnsi="Arial" w:eastAsia="Arial" w:cs="Arial"/>
          <w:b w:val="0"/>
        </w:rPr>
        <w:t>• 2. هيكل المنصة وتدفق المستخدم</w:t>
      </w:r>
    </w:p>
    <w:p>
      <w:pPr>
        <w:spacing w:after="60"/>
        <w:ind w:left="144"/>
        <w:jc w:val="right"/>
        <w:bidi w:val="1"/>
      </w:pPr>
      <w:r>
        <w:rPr>
          <w:rFonts w:ascii="Arial" w:hAnsi="Arial" w:eastAsia="Arial" w:cs="Arial"/>
          <w:b w:val="0"/>
        </w:rPr>
        <w:t>• 3. الصفحة الرئيسية والتخصصات</w:t>
      </w:r>
    </w:p>
    <w:p>
      <w:pPr>
        <w:spacing w:after="60"/>
        <w:ind w:left="144"/>
        <w:jc w:val="right"/>
        <w:bidi w:val="1"/>
      </w:pPr>
      <w:r>
        <w:rPr>
          <w:rFonts w:ascii="Arial" w:hAnsi="Arial" w:eastAsia="Arial" w:cs="Arial"/>
          <w:b w:val="0"/>
        </w:rPr>
        <w:t>• 4. صفحة Digital Transformation والفصول</w:t>
      </w:r>
    </w:p>
    <w:p>
      <w:pPr>
        <w:spacing w:after="60"/>
        <w:ind w:left="144"/>
        <w:jc w:val="right"/>
        <w:bidi w:val="1"/>
      </w:pPr>
      <w:r>
        <w:rPr>
          <w:rFonts w:ascii="Arial" w:hAnsi="Arial" w:eastAsia="Arial" w:cs="Arial"/>
          <w:b w:val="0"/>
        </w:rPr>
        <w:t>• 5. صفحة المقرر والقائمة الجانبية</w:t>
      </w:r>
    </w:p>
    <w:p>
      <w:pPr>
        <w:spacing w:after="60"/>
        <w:ind w:left="144"/>
        <w:jc w:val="right"/>
        <w:bidi w:val="1"/>
      </w:pPr>
      <w:r>
        <w:rPr>
          <w:rFonts w:ascii="Arial" w:hAnsi="Arial" w:eastAsia="Arial" w:cs="Arial"/>
          <w:b w:val="0"/>
        </w:rPr>
        <w:t>• 6. الاختبار وطريقة الإجابة</w:t>
      </w:r>
    </w:p>
    <w:p>
      <w:pPr>
        <w:spacing w:after="60"/>
        <w:ind w:left="144"/>
        <w:jc w:val="right"/>
        <w:bidi w:val="1"/>
      </w:pPr>
      <w:r>
        <w:rPr>
          <w:rFonts w:ascii="Arial" w:hAnsi="Arial" w:eastAsia="Arial" w:cs="Arial"/>
          <w:b w:val="0"/>
        </w:rPr>
        <w:t>• 7. وضع المذاكرة ومراجعة الأسئلة</w:t>
      </w:r>
    </w:p>
    <w:p>
      <w:pPr>
        <w:spacing w:after="60"/>
        <w:ind w:left="144"/>
        <w:jc w:val="right"/>
        <w:bidi w:val="1"/>
      </w:pPr>
      <w:r>
        <w:rPr>
          <w:rFonts w:ascii="Arial" w:hAnsi="Arial" w:eastAsia="Arial" w:cs="Arial"/>
          <w:b w:val="0"/>
        </w:rPr>
        <w:t>• 8. المصطلحات والتعريفات</w:t>
      </w:r>
    </w:p>
    <w:p>
      <w:pPr>
        <w:spacing w:after="60"/>
        <w:ind w:left="144"/>
        <w:jc w:val="right"/>
        <w:bidi w:val="1"/>
      </w:pPr>
      <w:r>
        <w:rPr>
          <w:rFonts w:ascii="Arial" w:hAnsi="Arial" w:eastAsia="Arial" w:cs="Arial"/>
          <w:b w:val="0"/>
        </w:rPr>
        <w:t>• 9. المحاضرات وسجل النتائج</w:t>
      </w:r>
    </w:p>
    <w:p>
      <w:pPr>
        <w:spacing w:after="60"/>
        <w:ind w:left="144"/>
        <w:jc w:val="right"/>
        <w:bidi w:val="1"/>
      </w:pPr>
      <w:r>
        <w:rPr>
          <w:rFonts w:ascii="Arial" w:hAnsi="Arial" w:eastAsia="Arial" w:cs="Arial"/>
          <w:b w:val="0"/>
        </w:rPr>
        <w:t>• 10. الأخطاء المتكررة واختبار الأخطاء</w:t>
      </w:r>
    </w:p>
    <w:p>
      <w:pPr>
        <w:spacing w:after="60"/>
        <w:ind w:left="144"/>
        <w:jc w:val="right"/>
        <w:bidi w:val="1"/>
      </w:pPr>
      <w:r>
        <w:rPr>
          <w:rFonts w:ascii="Arial" w:hAnsi="Arial" w:eastAsia="Arial" w:cs="Arial"/>
          <w:b w:val="0"/>
        </w:rPr>
        <w:t>• 11. حفظ البيانات والخصوصية</w:t>
      </w:r>
    </w:p>
    <w:p>
      <w:pPr>
        <w:spacing w:after="60"/>
        <w:ind w:left="144"/>
        <w:jc w:val="right"/>
        <w:bidi w:val="1"/>
      </w:pPr>
      <w:r>
        <w:rPr>
          <w:rFonts w:ascii="Arial" w:hAnsi="Arial" w:eastAsia="Arial" w:cs="Arial"/>
          <w:b w:val="0"/>
        </w:rPr>
        <w:t>• 12. ملاحظات التشغيل والمشاكل الشائعة</w:t>
      </w:r>
    </w:p>
    <w:p>
      <w:pPr>
        <w:spacing w:after="60"/>
        <w:ind w:left="144"/>
        <w:jc w:val="right"/>
        <w:bidi w:val="1"/>
      </w:pPr>
      <w:r>
        <w:rPr>
          <w:rFonts w:ascii="Arial" w:hAnsi="Arial" w:eastAsia="Arial" w:cs="Arial"/>
          <w:b w:val="0"/>
        </w:rPr>
        <w:t>• 13. ملخص المقررات المدعومة</w:t>
      </w:r>
    </w:p>
    <w:p>
      <w:pPr>
        <w:pStyle w:val="Heading1Arabic"/>
        <w:spacing w:before="200" w:after="120"/>
        <w:jc w:val="right"/>
        <w:bidi w:val="1"/>
      </w:pPr>
      <w:r>
        <w:rPr>
          <w:rFonts w:ascii="Arial" w:hAnsi="Arial" w:eastAsia="Arial" w:cs="Arial"/>
          <w:b w:val="0"/>
        </w:rPr>
        <w:t>1. نظرة عامة على المنصة</w:t>
      </w:r>
    </w:p>
    <w:p>
      <w:pPr>
        <w:jc w:val="right"/>
        <w:bidi w:val="1"/>
      </w:pPr>
      <w:r>
        <w:rPr>
          <w:rFonts w:ascii="Arial" w:hAnsi="Arial" w:eastAsia="Arial" w:cs="Arial"/>
          <w:b w:val="0"/>
        </w:rPr>
        <w:t>منصة المراجعة لطلاب الجامعة هي ملف HTML تفاعلي يعمل من المتصفح، ويجمع بيانات المقررات في تجربة واحدة منظمة. تم تصميمها لمساعدة الطالب على المراجعة السريعة، اختبار نفسه، حفظ النتائج محليًا، ومراجعة الأخطاء المتكررة دون خلط بيانات مقرر مع مقرر آخر.</w:t>
      </w:r>
    </w:p>
    <w:tbl>
      <w:tblPr>
        <w:tblW w:type="auto" w:w="0"/>
        <w:jc w:val="center"/>
        <w:tblLook w:firstColumn="1" w:firstRow="1" w:lastColumn="0" w:lastRow="0" w:noHBand="0" w:noVBand="1" w:val="04A0"/>
      </w:tblPr>
      <w:tblGrid>
        <w:gridCol w:w="10656"/>
      </w:tblGrid>
      <w:tr>
        <w:tc>
          <w:tcPr>
            <w:tcW w:type="dxa" w:w="10080"/>
            <w:shd w:fill="E9FFF4"/>
            <w:tcBorders>
              <w:top w:val="single" w:sz="8" w:space="0" w:color="BFD0EA"/>
              <w:left w:val="single" w:sz="8" w:space="0" w:color="BFD0EA"/>
              <w:bottom w:val="single" w:sz="8" w:space="0" w:color="BFD0EA"/>
              <w:right w:val="single" w:sz="8" w:space="0" w:color="BFD0EA"/>
              <w:insideH w:val="single" w:sz="8" w:space="0" w:color="BFD0EA"/>
              <w:insideV w:val="single" w:sz="8" w:space="0" w:color="BFD0EA"/>
            </w:tcBorders>
            <w:vAlign w:val="center"/>
          </w:tcPr>
          <w:p>
            <w:pPr>
              <w:jc w:val="right"/>
              <w:bidi w:val="1"/>
            </w:pPr>
            <w:r>
              <w:rPr>
                <w:rFonts w:ascii="Arial" w:hAnsi="Arial" w:cs="Arial"/>
                <w:b/>
                <w:color w:val="0F2248"/>
              </w:rPr>
              <w:t>فكرة المنصة</w:t>
            </w:r>
          </w:p>
          <w:p>
            <w:pPr>
              <w:jc w:val="right"/>
              <w:bidi w:val="1"/>
            </w:pPr>
            <w:r>
              <w:rPr>
                <w:rFonts w:ascii="Arial" w:hAnsi="Arial" w:cs="Arial"/>
                <w:sz w:val="20"/>
              </w:rPr>
              <w:t>كل مقرر يعمل كبيئة مستقلة: الأسئلة، المصطلحات، التعريفات، النتائج، والأخطاء لا تختلط مع باقي المقررات.</w:t>
            </w:r>
          </w:p>
        </w:tc>
      </w:tr>
    </w:tbl>
    <w:p>
      <w:pPr>
        <w:pStyle w:val="Heading2Arabic"/>
        <w:spacing w:before="160" w:after="80"/>
        <w:jc w:val="right"/>
        <w:bidi w:val="1"/>
      </w:pPr>
      <w:r>
        <w:rPr>
          <w:rFonts w:ascii="Arial" w:hAnsi="Arial" w:eastAsia="Arial" w:cs="Arial"/>
          <w:b w:val="0"/>
        </w:rPr>
        <w:t>أهم المزايا</w:t>
      </w:r>
    </w:p>
    <w:p>
      <w:pPr>
        <w:spacing w:after="60"/>
        <w:ind w:left="144"/>
        <w:jc w:val="right"/>
        <w:bidi w:val="1"/>
      </w:pPr>
      <w:r>
        <w:rPr>
          <w:rFonts w:ascii="Arial" w:hAnsi="Arial" w:eastAsia="Arial" w:cs="Arial"/>
          <w:b w:val="0"/>
        </w:rPr>
        <w:t>• صفحة رئيسية تعرض التخصصات فقط، ثم الانتقال إلى تخصص Digital Transformation.</w:t>
      </w:r>
    </w:p>
    <w:p>
      <w:pPr>
        <w:spacing w:after="60"/>
        <w:ind w:left="144"/>
        <w:jc w:val="right"/>
        <w:bidi w:val="1"/>
      </w:pPr>
      <w:r>
        <w:rPr>
          <w:rFonts w:ascii="Arial" w:hAnsi="Arial" w:eastAsia="Arial" w:cs="Arial"/>
          <w:b w:val="0"/>
        </w:rPr>
        <w:t>• صفحة تخصص تعرض نبذة عن دبلوم التحول الرقمي والفصول الدراسية والمقررات.</w:t>
      </w:r>
    </w:p>
    <w:p>
      <w:pPr>
        <w:spacing w:after="60"/>
        <w:ind w:left="144"/>
        <w:jc w:val="right"/>
        <w:bidi w:val="1"/>
      </w:pPr>
      <w:r>
        <w:rPr>
          <w:rFonts w:ascii="Arial" w:hAnsi="Arial" w:eastAsia="Arial" w:cs="Arial"/>
          <w:b w:val="0"/>
        </w:rPr>
        <w:t>• اختبار تفاعلي لكل مقرر مع تصحيح فوري وشرح مختصر وكلمات مفتاحية.</w:t>
      </w:r>
    </w:p>
    <w:p>
      <w:pPr>
        <w:spacing w:after="60"/>
        <w:ind w:left="144"/>
        <w:jc w:val="right"/>
        <w:bidi w:val="1"/>
      </w:pPr>
      <w:r>
        <w:rPr>
          <w:rFonts w:ascii="Arial" w:hAnsi="Arial" w:eastAsia="Arial" w:cs="Arial"/>
          <w:b w:val="0"/>
        </w:rPr>
        <w:t>• وضع مذاكرة يعرض السؤال والإجابة والشرح دون احتساب نتيجة.</w:t>
      </w:r>
    </w:p>
    <w:p>
      <w:pPr>
        <w:spacing w:after="60"/>
        <w:ind w:left="144"/>
        <w:jc w:val="right"/>
        <w:bidi w:val="1"/>
      </w:pPr>
      <w:r>
        <w:rPr>
          <w:rFonts w:ascii="Arial" w:hAnsi="Arial" w:eastAsia="Arial" w:cs="Arial"/>
          <w:b w:val="0"/>
        </w:rPr>
        <w:t>• مراجعة الأسئلة مع البحث والفلترة حسب المحاضرة.</w:t>
      </w:r>
    </w:p>
    <w:p>
      <w:pPr>
        <w:spacing w:after="60"/>
        <w:ind w:left="144"/>
        <w:jc w:val="right"/>
        <w:bidi w:val="1"/>
      </w:pPr>
      <w:r>
        <w:rPr>
          <w:rFonts w:ascii="Arial" w:hAnsi="Arial" w:eastAsia="Arial" w:cs="Arial"/>
          <w:b w:val="0"/>
        </w:rPr>
        <w:t>• جداول مصطلحات وتعريفات ثنائية اللغة مرتبطة بالمحاضرة والصفحة.</w:t>
      </w:r>
    </w:p>
    <w:p>
      <w:pPr>
        <w:spacing w:after="60"/>
        <w:ind w:left="144"/>
        <w:jc w:val="right"/>
        <w:bidi w:val="1"/>
      </w:pPr>
      <w:r>
        <w:rPr>
          <w:rFonts w:ascii="Arial" w:hAnsi="Arial" w:eastAsia="Arial" w:cs="Arial"/>
          <w:b w:val="0"/>
        </w:rPr>
        <w:t>• سجل نتائج بشكل Dashboard، وأخطاء متكررة، واختبار مخصص للأخطاء.</w:t>
      </w:r>
    </w:p>
    <w:p>
      <w:pPr>
        <w:pStyle w:val="Heading1Arabic"/>
        <w:spacing w:before="200" w:after="120"/>
        <w:jc w:val="right"/>
        <w:bidi w:val="1"/>
      </w:pPr>
      <w:r>
        <w:rPr>
          <w:rFonts w:ascii="Arial" w:hAnsi="Arial" w:eastAsia="Arial" w:cs="Arial"/>
          <w:b w:val="0"/>
        </w:rPr>
        <w:t>2. هيكل المنصة وتدفق المستخدم</w:t>
      </w:r>
    </w:p>
    <w:p>
      <w:pPr>
        <w:jc w:val="right"/>
        <w:bidi w:val="1"/>
      </w:pPr>
      <w:r>
        <w:rPr>
          <w:rFonts w:ascii="Arial" w:hAnsi="Arial" w:eastAsia="Arial" w:cs="Arial"/>
          <w:b w:val="0"/>
        </w:rPr>
        <w:t>تدفق المستخدم مختصر وواضح:</w:t>
      </w:r>
    </w:p>
    <w:tbl>
      <w:tblPr>
        <w:tblStyle w:val="TableGrid"/>
        <w:tblW w:type="auto" w:w="0"/>
        <w:jc w:val="center"/>
        <w:tblLook w:firstColumn="1" w:firstRow="1" w:lastColumn="0" w:lastRow="0" w:noHBand="0" w:noVBand="1" w:val="04A0"/>
      </w:tblPr>
      <w:tblGrid>
        <w:gridCol w:w="3552"/>
        <w:gridCol w:w="3552"/>
        <w:gridCol w:w="3552"/>
      </w:tblGrid>
      <w:tr>
        <w:tc>
          <w:tcPr>
            <w:tcW w:type="dxa" w:w="1152"/>
            <w:shd w:fill="17305F"/>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vAlign w:val="center"/>
          </w:tcPr>
          <w:p>
            <w:pPr>
              <w:jc w:val="right"/>
              <w:bidi w:val="1"/>
            </w:pPr>
            <w:r>
              <w:rPr>
                <w:rFonts w:ascii="Arial" w:hAnsi="Arial" w:cs="Arial"/>
                <w:b/>
                <w:color w:val="FFFFFF"/>
                <w:sz w:val="18"/>
              </w:rPr>
              <w:t>الخطوة</w:t>
            </w:r>
          </w:p>
        </w:tc>
        <w:tc>
          <w:tcPr>
            <w:tcW w:type="dxa" w:w="3456"/>
            <w:shd w:fill="17305F"/>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vAlign w:val="center"/>
          </w:tcPr>
          <w:p>
            <w:pPr>
              <w:jc w:val="right"/>
              <w:bidi w:val="1"/>
            </w:pPr>
            <w:r>
              <w:rPr>
                <w:rFonts w:ascii="Arial" w:hAnsi="Arial" w:cs="Arial"/>
                <w:b/>
                <w:color w:val="FFFFFF"/>
                <w:sz w:val="18"/>
              </w:rPr>
              <w:t>ما يظهر للمستخدم</w:t>
            </w:r>
          </w:p>
        </w:tc>
        <w:tc>
          <w:tcPr>
            <w:tcW w:type="dxa" w:w="5760"/>
            <w:shd w:fill="17305F"/>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vAlign w:val="center"/>
          </w:tcPr>
          <w:p>
            <w:pPr>
              <w:jc w:val="right"/>
              <w:bidi w:val="1"/>
            </w:pPr>
            <w:r>
              <w:rPr>
                <w:rFonts w:ascii="Arial" w:hAnsi="Arial" w:cs="Arial"/>
                <w:b/>
                <w:color w:val="FFFFFF"/>
                <w:sz w:val="18"/>
              </w:rPr>
              <w:t>الإجراء</w:t>
            </w:r>
          </w:p>
        </w:tc>
      </w:tr>
      <w:tr>
        <w:tc>
          <w:tcPr>
            <w:tcW w:type="dxa" w:w="1152"/>
            <w:tcBorders>
              <w:top w:val="single" w:sz="8" w:space="0" w:color="D7E1F1"/>
              <w:left w:val="single" w:sz="8" w:space="0" w:color="D7E1F1"/>
              <w:bottom w:val="single" w:sz="8" w:space="0" w:color="D7E1F1"/>
              <w:right w:val="single" w:sz="8" w:space="0" w:color="D7E1F1"/>
              <w:insideH w:val="single" w:sz="8" w:space="0" w:color="D7E1F1"/>
              <w:insideV w:val="single" w:sz="8" w:space="0" w:color="D7E1F1"/>
            </w:tcBorders>
            <w:vAlign w:val="center"/>
            <w:shd w:fill="F7FAFF"/>
          </w:tcPr>
          <w:p>
            <w:pPr>
              <w:spacing w:after="0"/>
              <w:jc w:val="right"/>
              <w:bidi w:val="1"/>
            </w:pPr>
            <w:r>
              <w:rPr>
                <w:rFonts w:ascii="Arial" w:hAnsi="Arial" w:cs="Arial"/>
                <w:sz w:val="18"/>
              </w:rPr>
              <w:t>1</w:t>
            </w:r>
          </w:p>
        </w:tc>
        <w:tc>
          <w:tcPr>
            <w:tcW w:type="dxa" w:w="3456"/>
            <w:tcBorders>
              <w:top w:val="single" w:sz="8" w:space="0" w:color="D7E1F1"/>
              <w:left w:val="single" w:sz="8" w:space="0" w:color="D7E1F1"/>
              <w:bottom w:val="single" w:sz="8" w:space="0" w:color="D7E1F1"/>
              <w:right w:val="single" w:sz="8" w:space="0" w:color="D7E1F1"/>
              <w:insideH w:val="single" w:sz="8" w:space="0" w:color="D7E1F1"/>
              <w:insideV w:val="single" w:sz="8" w:space="0" w:color="D7E1F1"/>
            </w:tcBorders>
            <w:vAlign w:val="center"/>
            <w:shd w:fill="F7FAFF"/>
          </w:tcPr>
          <w:p>
            <w:pPr>
              <w:spacing w:after="0"/>
              <w:jc w:val="right"/>
              <w:bidi w:val="1"/>
            </w:pPr>
            <w:r>
              <w:rPr>
                <w:rFonts w:ascii="Arial" w:hAnsi="Arial" w:cs="Arial"/>
                <w:sz w:val="18"/>
              </w:rPr>
              <w:t>الصفحة الرئيسية</w:t>
            </w:r>
          </w:p>
        </w:tc>
        <w:tc>
          <w:tcPr>
            <w:tcW w:type="dxa" w:w="5760"/>
            <w:tcBorders>
              <w:top w:val="single" w:sz="8" w:space="0" w:color="D7E1F1"/>
              <w:left w:val="single" w:sz="8" w:space="0" w:color="D7E1F1"/>
              <w:bottom w:val="single" w:sz="8" w:space="0" w:color="D7E1F1"/>
              <w:right w:val="single" w:sz="8" w:space="0" w:color="D7E1F1"/>
              <w:insideH w:val="single" w:sz="8" w:space="0" w:color="D7E1F1"/>
              <w:insideV w:val="single" w:sz="8" w:space="0" w:color="D7E1F1"/>
            </w:tcBorders>
            <w:vAlign w:val="center"/>
            <w:shd w:fill="F7FAFF"/>
          </w:tcPr>
          <w:p>
            <w:pPr>
              <w:spacing w:after="0"/>
              <w:jc w:val="right"/>
              <w:bidi w:val="1"/>
            </w:pPr>
            <w:r>
              <w:rPr>
                <w:rFonts w:ascii="Arial" w:hAnsi="Arial" w:cs="Arial"/>
                <w:sz w:val="18"/>
              </w:rPr>
              <w:t>اختيار التخصص.</w:t>
            </w:r>
          </w:p>
        </w:tc>
      </w:tr>
      <w:tr>
        <w:tc>
          <w:tcPr>
            <w:tcW w:type="dxa" w:w="1152"/>
            <w:tcBorders>
              <w:top w:val="single" w:sz="8" w:space="0" w:color="D7E1F1"/>
              <w:left w:val="single" w:sz="8" w:space="0" w:color="D7E1F1"/>
              <w:bottom w:val="single" w:sz="8" w:space="0" w:color="D7E1F1"/>
              <w:right w:val="single" w:sz="8" w:space="0" w:color="D7E1F1"/>
              <w:insideH w:val="single" w:sz="8" w:space="0" w:color="D7E1F1"/>
              <w:insideV w:val="single" w:sz="8" w:space="0" w:color="D7E1F1"/>
            </w:tcBorders>
            <w:vAlign w:val="center"/>
          </w:tcPr>
          <w:p>
            <w:pPr>
              <w:spacing w:after="0"/>
              <w:jc w:val="right"/>
              <w:bidi w:val="1"/>
            </w:pPr>
            <w:r>
              <w:rPr>
                <w:rFonts w:ascii="Arial" w:hAnsi="Arial" w:cs="Arial"/>
                <w:sz w:val="18"/>
              </w:rPr>
              <w:t>2</w:t>
            </w:r>
          </w:p>
        </w:tc>
        <w:tc>
          <w:tcPr>
            <w:tcW w:type="dxa" w:w="3456"/>
            <w:tcBorders>
              <w:top w:val="single" w:sz="8" w:space="0" w:color="D7E1F1"/>
              <w:left w:val="single" w:sz="8" w:space="0" w:color="D7E1F1"/>
              <w:bottom w:val="single" w:sz="8" w:space="0" w:color="D7E1F1"/>
              <w:right w:val="single" w:sz="8" w:space="0" w:color="D7E1F1"/>
              <w:insideH w:val="single" w:sz="8" w:space="0" w:color="D7E1F1"/>
              <w:insideV w:val="single" w:sz="8" w:space="0" w:color="D7E1F1"/>
            </w:tcBorders>
            <w:vAlign w:val="center"/>
          </w:tcPr>
          <w:p>
            <w:pPr>
              <w:spacing w:after="0"/>
              <w:jc w:val="right"/>
              <w:bidi w:val="1"/>
            </w:pPr>
            <w:r>
              <w:rPr>
                <w:rFonts w:ascii="Arial" w:hAnsi="Arial" w:cs="Arial"/>
                <w:sz w:val="18"/>
              </w:rPr>
              <w:t>Digital Transformation</w:t>
            </w:r>
          </w:p>
        </w:tc>
        <w:tc>
          <w:tcPr>
            <w:tcW w:type="dxa" w:w="5760"/>
            <w:tcBorders>
              <w:top w:val="single" w:sz="8" w:space="0" w:color="D7E1F1"/>
              <w:left w:val="single" w:sz="8" w:space="0" w:color="D7E1F1"/>
              <w:bottom w:val="single" w:sz="8" w:space="0" w:color="D7E1F1"/>
              <w:right w:val="single" w:sz="8" w:space="0" w:color="D7E1F1"/>
              <w:insideH w:val="single" w:sz="8" w:space="0" w:color="D7E1F1"/>
              <w:insideV w:val="single" w:sz="8" w:space="0" w:color="D7E1F1"/>
            </w:tcBorders>
            <w:vAlign w:val="center"/>
          </w:tcPr>
          <w:p>
            <w:pPr>
              <w:spacing w:after="0"/>
              <w:jc w:val="right"/>
              <w:bidi w:val="1"/>
            </w:pPr>
            <w:r>
              <w:rPr>
                <w:rFonts w:ascii="Arial" w:hAnsi="Arial" w:cs="Arial"/>
                <w:sz w:val="18"/>
              </w:rPr>
              <w:t>قراءة نبذة التخصص، ثم اختيار مقرر من الفصل الأول أو الثاني.</w:t>
            </w:r>
          </w:p>
        </w:tc>
      </w:tr>
      <w:tr>
        <w:tc>
          <w:tcPr>
            <w:tcW w:type="dxa" w:w="1152"/>
            <w:tcBorders>
              <w:top w:val="single" w:sz="8" w:space="0" w:color="D7E1F1"/>
              <w:left w:val="single" w:sz="8" w:space="0" w:color="D7E1F1"/>
              <w:bottom w:val="single" w:sz="8" w:space="0" w:color="D7E1F1"/>
              <w:right w:val="single" w:sz="8" w:space="0" w:color="D7E1F1"/>
              <w:insideH w:val="single" w:sz="8" w:space="0" w:color="D7E1F1"/>
              <w:insideV w:val="single" w:sz="8" w:space="0" w:color="D7E1F1"/>
            </w:tcBorders>
            <w:vAlign w:val="center"/>
            <w:shd w:fill="F7FAFF"/>
          </w:tcPr>
          <w:p>
            <w:pPr>
              <w:spacing w:after="0"/>
              <w:jc w:val="right"/>
              <w:bidi w:val="1"/>
            </w:pPr>
            <w:r>
              <w:rPr>
                <w:rFonts w:ascii="Arial" w:hAnsi="Arial" w:cs="Arial"/>
                <w:sz w:val="18"/>
              </w:rPr>
              <w:t>3</w:t>
            </w:r>
          </w:p>
        </w:tc>
        <w:tc>
          <w:tcPr>
            <w:tcW w:type="dxa" w:w="3456"/>
            <w:tcBorders>
              <w:top w:val="single" w:sz="8" w:space="0" w:color="D7E1F1"/>
              <w:left w:val="single" w:sz="8" w:space="0" w:color="D7E1F1"/>
              <w:bottom w:val="single" w:sz="8" w:space="0" w:color="D7E1F1"/>
              <w:right w:val="single" w:sz="8" w:space="0" w:color="D7E1F1"/>
              <w:insideH w:val="single" w:sz="8" w:space="0" w:color="D7E1F1"/>
              <w:insideV w:val="single" w:sz="8" w:space="0" w:color="D7E1F1"/>
            </w:tcBorders>
            <w:vAlign w:val="center"/>
            <w:shd w:fill="F7FAFF"/>
          </w:tcPr>
          <w:p>
            <w:pPr>
              <w:spacing w:after="0"/>
              <w:jc w:val="right"/>
              <w:bidi w:val="1"/>
            </w:pPr>
            <w:r>
              <w:rPr>
                <w:rFonts w:ascii="Arial" w:hAnsi="Arial" w:cs="Arial"/>
                <w:sz w:val="18"/>
              </w:rPr>
              <w:t>صفحة المقرر</w:t>
            </w:r>
          </w:p>
        </w:tc>
        <w:tc>
          <w:tcPr>
            <w:tcW w:type="dxa" w:w="5760"/>
            <w:tcBorders>
              <w:top w:val="single" w:sz="8" w:space="0" w:color="D7E1F1"/>
              <w:left w:val="single" w:sz="8" w:space="0" w:color="D7E1F1"/>
              <w:bottom w:val="single" w:sz="8" w:space="0" w:color="D7E1F1"/>
              <w:right w:val="single" w:sz="8" w:space="0" w:color="D7E1F1"/>
              <w:insideH w:val="single" w:sz="8" w:space="0" w:color="D7E1F1"/>
              <w:insideV w:val="single" w:sz="8" w:space="0" w:color="D7E1F1"/>
            </w:tcBorders>
            <w:vAlign w:val="center"/>
            <w:shd w:fill="F7FAFF"/>
          </w:tcPr>
          <w:p>
            <w:pPr>
              <w:spacing w:after="0"/>
              <w:jc w:val="right"/>
              <w:bidi w:val="1"/>
            </w:pPr>
            <w:r>
              <w:rPr>
                <w:rFonts w:ascii="Arial" w:hAnsi="Arial" w:cs="Arial"/>
                <w:sz w:val="18"/>
              </w:rPr>
              <w:t>اختيار اختبار، مذاكرة، مصطلحات، تعريفات، محاضرات، نتائج، أو أخطاء.</w:t>
            </w:r>
          </w:p>
        </w:tc>
      </w:tr>
      <w:tr>
        <w:tc>
          <w:tcPr>
            <w:tcW w:type="dxa" w:w="1152"/>
            <w:tcBorders>
              <w:top w:val="single" w:sz="8" w:space="0" w:color="D7E1F1"/>
              <w:left w:val="single" w:sz="8" w:space="0" w:color="D7E1F1"/>
              <w:bottom w:val="single" w:sz="8" w:space="0" w:color="D7E1F1"/>
              <w:right w:val="single" w:sz="8" w:space="0" w:color="D7E1F1"/>
              <w:insideH w:val="single" w:sz="8" w:space="0" w:color="D7E1F1"/>
              <w:insideV w:val="single" w:sz="8" w:space="0" w:color="D7E1F1"/>
            </w:tcBorders>
            <w:vAlign w:val="center"/>
          </w:tcPr>
          <w:p>
            <w:pPr>
              <w:spacing w:after="0"/>
              <w:jc w:val="right"/>
              <w:bidi w:val="1"/>
            </w:pPr>
            <w:r>
              <w:rPr>
                <w:rFonts w:ascii="Arial" w:hAnsi="Arial" w:cs="Arial"/>
                <w:sz w:val="18"/>
              </w:rPr>
              <w:t>4</w:t>
            </w:r>
          </w:p>
        </w:tc>
        <w:tc>
          <w:tcPr>
            <w:tcW w:type="dxa" w:w="3456"/>
            <w:tcBorders>
              <w:top w:val="single" w:sz="8" w:space="0" w:color="D7E1F1"/>
              <w:left w:val="single" w:sz="8" w:space="0" w:color="D7E1F1"/>
              <w:bottom w:val="single" w:sz="8" w:space="0" w:color="D7E1F1"/>
              <w:right w:val="single" w:sz="8" w:space="0" w:color="D7E1F1"/>
              <w:insideH w:val="single" w:sz="8" w:space="0" w:color="D7E1F1"/>
              <w:insideV w:val="single" w:sz="8" w:space="0" w:color="D7E1F1"/>
            </w:tcBorders>
            <w:vAlign w:val="center"/>
          </w:tcPr>
          <w:p>
            <w:pPr>
              <w:spacing w:after="0"/>
              <w:jc w:val="right"/>
              <w:bidi w:val="1"/>
            </w:pPr>
            <w:r>
              <w:rPr>
                <w:rFonts w:ascii="Arial" w:hAnsi="Arial" w:cs="Arial"/>
                <w:sz w:val="18"/>
              </w:rPr>
              <w:t>الاختبار أو المذاكرة</w:t>
            </w:r>
          </w:p>
        </w:tc>
        <w:tc>
          <w:tcPr>
            <w:tcW w:type="dxa" w:w="5760"/>
            <w:tcBorders>
              <w:top w:val="single" w:sz="8" w:space="0" w:color="D7E1F1"/>
              <w:left w:val="single" w:sz="8" w:space="0" w:color="D7E1F1"/>
              <w:bottom w:val="single" w:sz="8" w:space="0" w:color="D7E1F1"/>
              <w:right w:val="single" w:sz="8" w:space="0" w:color="D7E1F1"/>
              <w:insideH w:val="single" w:sz="8" w:space="0" w:color="D7E1F1"/>
              <w:insideV w:val="single" w:sz="8" w:space="0" w:color="D7E1F1"/>
            </w:tcBorders>
            <w:vAlign w:val="center"/>
          </w:tcPr>
          <w:p>
            <w:pPr>
              <w:spacing w:after="0"/>
              <w:jc w:val="right"/>
              <w:bidi w:val="1"/>
            </w:pPr>
            <w:r>
              <w:rPr>
                <w:rFonts w:ascii="Arial" w:hAnsi="Arial" w:cs="Arial"/>
                <w:sz w:val="18"/>
              </w:rPr>
              <w:t>حل الأسئلة أو مراجعتها مع الفلاتر والبحث.</w:t>
            </w:r>
          </w:p>
        </w:tc>
      </w:tr>
      <w:tr>
        <w:tc>
          <w:tcPr>
            <w:tcW w:type="dxa" w:w="1152"/>
            <w:tcBorders>
              <w:top w:val="single" w:sz="8" w:space="0" w:color="D7E1F1"/>
              <w:left w:val="single" w:sz="8" w:space="0" w:color="D7E1F1"/>
              <w:bottom w:val="single" w:sz="8" w:space="0" w:color="D7E1F1"/>
              <w:right w:val="single" w:sz="8" w:space="0" w:color="D7E1F1"/>
              <w:insideH w:val="single" w:sz="8" w:space="0" w:color="D7E1F1"/>
              <w:insideV w:val="single" w:sz="8" w:space="0" w:color="D7E1F1"/>
            </w:tcBorders>
            <w:vAlign w:val="center"/>
            <w:shd w:fill="F7FAFF"/>
          </w:tcPr>
          <w:p>
            <w:pPr>
              <w:spacing w:after="0"/>
              <w:jc w:val="right"/>
              <w:bidi w:val="1"/>
            </w:pPr>
            <w:r>
              <w:rPr>
                <w:rFonts w:ascii="Arial" w:hAnsi="Arial" w:cs="Arial"/>
                <w:sz w:val="18"/>
              </w:rPr>
              <w:t>5</w:t>
            </w:r>
          </w:p>
        </w:tc>
        <w:tc>
          <w:tcPr>
            <w:tcW w:type="dxa" w:w="3456"/>
            <w:tcBorders>
              <w:top w:val="single" w:sz="8" w:space="0" w:color="D7E1F1"/>
              <w:left w:val="single" w:sz="8" w:space="0" w:color="D7E1F1"/>
              <w:bottom w:val="single" w:sz="8" w:space="0" w:color="D7E1F1"/>
              <w:right w:val="single" w:sz="8" w:space="0" w:color="D7E1F1"/>
              <w:insideH w:val="single" w:sz="8" w:space="0" w:color="D7E1F1"/>
              <w:insideV w:val="single" w:sz="8" w:space="0" w:color="D7E1F1"/>
            </w:tcBorders>
            <w:vAlign w:val="center"/>
            <w:shd w:fill="F7FAFF"/>
          </w:tcPr>
          <w:p>
            <w:pPr>
              <w:spacing w:after="0"/>
              <w:jc w:val="right"/>
              <w:bidi w:val="1"/>
            </w:pPr>
            <w:r>
              <w:rPr>
                <w:rFonts w:ascii="Arial" w:hAnsi="Arial" w:cs="Arial"/>
                <w:sz w:val="18"/>
              </w:rPr>
              <w:t>سجل النتائج والأخطاء</w:t>
            </w:r>
          </w:p>
        </w:tc>
        <w:tc>
          <w:tcPr>
            <w:tcW w:type="dxa" w:w="5760"/>
            <w:tcBorders>
              <w:top w:val="single" w:sz="8" w:space="0" w:color="D7E1F1"/>
              <w:left w:val="single" w:sz="8" w:space="0" w:color="D7E1F1"/>
              <w:bottom w:val="single" w:sz="8" w:space="0" w:color="D7E1F1"/>
              <w:right w:val="single" w:sz="8" w:space="0" w:color="D7E1F1"/>
              <w:insideH w:val="single" w:sz="8" w:space="0" w:color="D7E1F1"/>
              <w:insideV w:val="single" w:sz="8" w:space="0" w:color="D7E1F1"/>
            </w:tcBorders>
            <w:vAlign w:val="center"/>
            <w:shd w:fill="F7FAFF"/>
          </w:tcPr>
          <w:p>
            <w:pPr>
              <w:spacing w:after="0"/>
              <w:jc w:val="right"/>
              <w:bidi w:val="1"/>
            </w:pPr>
            <w:r>
              <w:rPr>
                <w:rFonts w:ascii="Arial" w:hAnsi="Arial" w:cs="Arial"/>
                <w:sz w:val="18"/>
              </w:rPr>
              <w:t>متابعة التقدم وإعادة اختبار نقاط الضعف.</w:t>
            </w:r>
          </w:p>
        </w:tc>
      </w:tr>
    </w:tbl>
    <w:p/>
    <w:tbl>
      <w:tblPr>
        <w:tblW w:type="auto" w:w="0"/>
        <w:jc w:val="center"/>
        <w:tblLook w:firstColumn="1" w:firstRow="1" w:lastColumn="0" w:lastRow="0" w:noHBand="0" w:noVBand="1" w:val="04A0"/>
      </w:tblPr>
      <w:tblGrid>
        <w:gridCol w:w="10656"/>
      </w:tblGrid>
      <w:tr>
        <w:tc>
          <w:tcPr>
            <w:tcW w:type="dxa" w:w="10080"/>
            <w:shd w:fill="FFF7E0"/>
            <w:tcBorders>
              <w:top w:val="single" w:sz="8" w:space="0" w:color="BFD0EA"/>
              <w:left w:val="single" w:sz="8" w:space="0" w:color="BFD0EA"/>
              <w:bottom w:val="single" w:sz="8" w:space="0" w:color="BFD0EA"/>
              <w:right w:val="single" w:sz="8" w:space="0" w:color="BFD0EA"/>
              <w:insideH w:val="single" w:sz="8" w:space="0" w:color="BFD0EA"/>
              <w:insideV w:val="single" w:sz="8" w:space="0" w:color="BFD0EA"/>
            </w:tcBorders>
            <w:vAlign w:val="center"/>
          </w:tcPr>
          <w:p>
            <w:pPr>
              <w:jc w:val="right"/>
              <w:bidi w:val="1"/>
            </w:pPr>
            <w:r>
              <w:rPr>
                <w:rFonts w:ascii="Arial" w:hAnsi="Arial" w:cs="Arial"/>
                <w:b/>
                <w:color w:val="0F2248"/>
              </w:rPr>
              <w:t>قاعدة مهمة</w:t>
            </w:r>
          </w:p>
          <w:p>
            <w:pPr>
              <w:jc w:val="right"/>
              <w:bidi w:val="1"/>
            </w:pPr>
            <w:r>
              <w:rPr>
                <w:rFonts w:ascii="Arial" w:hAnsi="Arial" w:cs="Arial"/>
                <w:sz w:val="20"/>
              </w:rPr>
              <w:t>زر الفصل نفسه ليس هو مسار الدخول للمقرر. أسماء المقررات داخل كل فصل هي التي تنقلك مباشرة إلى صفحة المقرر.</w:t>
            </w:r>
          </w:p>
        </w:tc>
      </w:tr>
    </w:tbl>
    <w:p>
      <w:pPr>
        <w:pStyle w:val="Heading1Arabic"/>
        <w:spacing w:before="200" w:after="120"/>
        <w:jc w:val="right"/>
        <w:bidi w:val="1"/>
      </w:pPr>
      <w:r>
        <w:rPr>
          <w:rFonts w:ascii="Arial" w:hAnsi="Arial" w:eastAsia="Arial" w:cs="Arial"/>
          <w:b w:val="0"/>
        </w:rPr>
        <w:t>3. الصفحة الرئيسية والتخصصات</w:t>
      </w:r>
    </w:p>
    <w:p>
      <w:pPr>
        <w:jc w:val="right"/>
        <w:bidi w:val="1"/>
      </w:pPr>
      <w:r>
        <w:rPr>
          <w:rFonts w:ascii="Arial" w:hAnsi="Arial" w:eastAsia="Arial" w:cs="Arial"/>
          <w:b w:val="0"/>
        </w:rPr>
        <w:t>الصفحة الرئيسية تعرض التخصصات فقط لتقليل الزحمة البصرية وتسهيل الدخول. في النسخة الحالية يوجد تخصص Digital Transformation، وعند الضغط عليه ينتقل المستخدم إلى صفحة التخصص.</w:t>
      </w:r>
    </w:p>
    <w:p>
      <w:pPr>
        <w:pStyle w:val="Heading2Arabic"/>
        <w:spacing w:before="160" w:after="80"/>
        <w:jc w:val="right"/>
        <w:bidi w:val="1"/>
      </w:pPr>
      <w:r>
        <w:rPr>
          <w:rFonts w:ascii="Arial" w:hAnsi="Arial" w:eastAsia="Arial" w:cs="Arial"/>
          <w:b w:val="0"/>
        </w:rPr>
        <w:t>محتوى الصفحة الرئيسية</w:t>
      </w:r>
    </w:p>
    <w:p>
      <w:pPr>
        <w:spacing w:after="60"/>
        <w:ind w:left="144"/>
        <w:jc w:val="right"/>
        <w:bidi w:val="1"/>
      </w:pPr>
      <w:r>
        <w:rPr>
          <w:rFonts w:ascii="Arial" w:hAnsi="Arial" w:eastAsia="Arial" w:cs="Arial"/>
          <w:b w:val="0"/>
        </w:rPr>
        <w:t>• اسم المنصة: منصة المراجعة لطلاب الجامعة.</w:t>
      </w:r>
    </w:p>
    <w:p>
      <w:pPr>
        <w:spacing w:after="60"/>
        <w:ind w:left="144"/>
        <w:jc w:val="right"/>
        <w:bidi w:val="1"/>
      </w:pPr>
      <w:r>
        <w:rPr>
          <w:rFonts w:ascii="Arial" w:hAnsi="Arial" w:eastAsia="Arial" w:cs="Arial"/>
          <w:b w:val="0"/>
        </w:rPr>
        <w:t>• وصف مختصر: منصة تجريبية، تجمع الاختبارات، المصطلحات، التعريفات، المحاضرات، وسجل النتائج في تجربة واحدة منظمة.</w:t>
      </w:r>
    </w:p>
    <w:p>
      <w:pPr>
        <w:spacing w:after="60"/>
        <w:ind w:left="144"/>
        <w:jc w:val="right"/>
        <w:bidi w:val="1"/>
      </w:pPr>
      <w:r>
        <w:rPr>
          <w:rFonts w:ascii="Arial" w:hAnsi="Arial" w:eastAsia="Arial" w:cs="Arial"/>
          <w:b w:val="0"/>
        </w:rPr>
        <w:t>• بطاقة تخصص Digital Transformation.</w:t>
      </w:r>
    </w:p>
    <w:p>
      <w:pPr>
        <w:spacing w:after="60"/>
        <w:ind w:left="144"/>
        <w:jc w:val="right"/>
        <w:bidi w:val="1"/>
      </w:pPr>
      <w:r>
        <w:rPr>
          <w:rFonts w:ascii="Arial" w:hAnsi="Arial" w:eastAsia="Arial" w:cs="Arial"/>
          <w:b w:val="0"/>
        </w:rPr>
        <w:t>• مؤشرات عامة مثل عدد المقررات والأسئلة والمصطلحات والتعريفات.</w:t>
      </w:r>
    </w:p>
    <w:p>
      <w:pPr>
        <w:pStyle w:val="Heading1Arabic"/>
        <w:spacing w:before="200" w:after="120"/>
        <w:jc w:val="right"/>
        <w:bidi w:val="1"/>
      </w:pPr>
      <w:r>
        <w:rPr>
          <w:rFonts w:ascii="Arial" w:hAnsi="Arial" w:eastAsia="Arial" w:cs="Arial"/>
          <w:b w:val="0"/>
        </w:rPr>
        <w:t>4. صفحة Digital Transformation والفصول</w:t>
      </w:r>
    </w:p>
    <w:p>
      <w:pPr>
        <w:jc w:val="right"/>
        <w:bidi w:val="1"/>
      </w:pPr>
      <w:r>
        <w:rPr>
          <w:rFonts w:ascii="Arial" w:hAnsi="Arial" w:eastAsia="Arial" w:cs="Arial"/>
          <w:b w:val="0"/>
        </w:rPr>
        <w:t>بعد اختيار التخصص تظهر صفحة Digital Transformation. تحتوي الصفحة على نبذة عن دبلوم التحول الرقمي، وربط مختصر بين التخصص ورؤية المملكة 2030، ثم عرض الفصول الدراسية والمقررات التابعة لكل فصل.</w:t>
      </w:r>
    </w:p>
    <w:tbl>
      <w:tblPr>
        <w:tblW w:type="auto" w:w="0"/>
        <w:jc w:val="center"/>
        <w:tblLook w:firstColumn="1" w:firstRow="1" w:lastColumn="0" w:lastRow="0" w:noHBand="0" w:noVBand="1" w:val="04A0"/>
      </w:tblPr>
      <w:tblGrid>
        <w:gridCol w:w="10656"/>
      </w:tblGrid>
      <w:tr>
        <w:tc>
          <w:tcPr>
            <w:tcW w:type="dxa" w:w="10080"/>
            <w:shd w:fill="EAF1FF"/>
            <w:tcBorders>
              <w:top w:val="single" w:sz="8" w:space="0" w:color="BFD0EA"/>
              <w:left w:val="single" w:sz="8" w:space="0" w:color="BFD0EA"/>
              <w:bottom w:val="single" w:sz="8" w:space="0" w:color="BFD0EA"/>
              <w:right w:val="single" w:sz="8" w:space="0" w:color="BFD0EA"/>
              <w:insideH w:val="single" w:sz="8" w:space="0" w:color="BFD0EA"/>
              <w:insideV w:val="single" w:sz="8" w:space="0" w:color="BFD0EA"/>
            </w:tcBorders>
            <w:vAlign w:val="center"/>
          </w:tcPr>
          <w:p>
            <w:pPr>
              <w:jc w:val="right"/>
              <w:bidi w:val="1"/>
            </w:pPr>
            <w:r>
              <w:rPr>
                <w:rFonts w:ascii="Arial" w:hAnsi="Arial" w:cs="Arial"/>
                <w:b/>
                <w:color w:val="0F2248"/>
              </w:rPr>
              <w:t>النص المعتمد لرؤية 2030</w:t>
            </w:r>
          </w:p>
          <w:p>
            <w:pPr>
              <w:jc w:val="right"/>
              <w:bidi w:val="1"/>
            </w:pPr>
            <w:r>
              <w:rPr>
                <w:rFonts w:ascii="Arial" w:hAnsi="Arial" w:cs="Arial"/>
                <w:sz w:val="20"/>
              </w:rPr>
              <w:t>يعد التحول الرقمي أحد المحركات الرئيسية لرؤية المملكة 2030، حيث يدعم بناء اقتصاد رقمي أكثر كفاءة وابتكارًا. ويأتي دبلوم التحول الرقمي بجامعة الملك عبدالعزيز لتأهيل كفاءات وطنية قادرة على فهم التقنيات الحديثة، أتمتة العمليات، تحليل البيانات، وتحسين الخدمات داخل المؤسسات، بما يواكب احتياج سوق العمل للمهارات الرقمية المتقدمة.</w:t>
            </w:r>
          </w:p>
        </w:tc>
      </w:tr>
    </w:tbl>
    <w:p>
      <w:pPr>
        <w:pStyle w:val="Heading2Arabic"/>
        <w:spacing w:before="160" w:after="80"/>
        <w:jc w:val="right"/>
        <w:bidi w:val="1"/>
      </w:pPr>
      <w:r>
        <w:rPr>
          <w:rFonts w:ascii="Arial" w:hAnsi="Arial" w:eastAsia="Arial" w:cs="Arial"/>
          <w:b w:val="0"/>
        </w:rPr>
        <w:t>طريقة الدخول للمقرر</w:t>
      </w:r>
    </w:p>
    <w:p>
      <w:pPr>
        <w:spacing w:after="60"/>
        <w:ind w:left="144"/>
        <w:jc w:val="right"/>
        <w:bidi w:val="1"/>
      </w:pPr>
      <w:r>
        <w:rPr>
          <w:rFonts w:ascii="Arial" w:hAnsi="Arial" w:eastAsia="Arial" w:cs="Arial"/>
          <w:b w:val="0"/>
        </w:rPr>
        <w:t>• افتح التخصص Digital Transformation.</w:t>
      </w:r>
    </w:p>
    <w:p>
      <w:pPr>
        <w:spacing w:after="60"/>
        <w:ind w:left="144"/>
        <w:jc w:val="right"/>
        <w:bidi w:val="1"/>
      </w:pPr>
      <w:r>
        <w:rPr>
          <w:rFonts w:ascii="Arial" w:hAnsi="Arial" w:eastAsia="Arial" w:cs="Arial"/>
          <w:b w:val="0"/>
        </w:rPr>
        <w:t>• انتقل إلى قسم الفصول الدراسية.</w:t>
      </w:r>
    </w:p>
    <w:p>
      <w:pPr>
        <w:spacing w:after="60"/>
        <w:ind w:left="144"/>
        <w:jc w:val="right"/>
        <w:bidi w:val="1"/>
      </w:pPr>
      <w:r>
        <w:rPr>
          <w:rFonts w:ascii="Arial" w:hAnsi="Arial" w:eastAsia="Arial" w:cs="Arial"/>
          <w:b w:val="0"/>
        </w:rPr>
        <w:t>• اضغط على اسم المقرر أو كود المقرر داخل بطاقة الفصل.</w:t>
      </w:r>
    </w:p>
    <w:p>
      <w:pPr>
        <w:spacing w:after="60"/>
        <w:ind w:left="144"/>
        <w:jc w:val="right"/>
        <w:bidi w:val="1"/>
      </w:pPr>
      <w:r>
        <w:rPr>
          <w:rFonts w:ascii="Arial" w:hAnsi="Arial" w:eastAsia="Arial" w:cs="Arial"/>
          <w:b w:val="0"/>
        </w:rPr>
        <w:t>• ستنتقل مباشرة إلى صفحة المقرر دون صفحة وسيطة إضافية.</w:t>
      </w:r>
    </w:p>
    <w:p>
      <w:pPr>
        <w:pStyle w:val="Heading1Arabic"/>
        <w:spacing w:before="200" w:after="120"/>
        <w:jc w:val="right"/>
        <w:bidi w:val="1"/>
      </w:pPr>
      <w:r>
        <w:rPr>
          <w:rFonts w:ascii="Arial" w:hAnsi="Arial" w:eastAsia="Arial" w:cs="Arial"/>
          <w:b w:val="0"/>
        </w:rPr>
        <w:t>5. صفحة المقرر والقائمة الجانبية</w:t>
      </w:r>
    </w:p>
    <w:p>
      <w:pPr>
        <w:jc w:val="right"/>
        <w:bidi w:val="1"/>
      </w:pPr>
      <w:r>
        <w:rPr>
          <w:rFonts w:ascii="Arial" w:hAnsi="Arial" w:eastAsia="Arial" w:cs="Arial"/>
          <w:b w:val="0"/>
        </w:rPr>
        <w:t>كل مقرر يحتوي على قائمة جانبية موحدة. الترتيب مهم لأنه يمثل مسار مراجعة الطالب داخل المقرر.</w:t>
      </w:r>
    </w:p>
    <w:tbl>
      <w:tblPr>
        <w:tblStyle w:val="TableGrid"/>
        <w:tblW w:type="auto" w:w="0"/>
        <w:jc w:val="center"/>
        <w:tblLook w:firstColumn="1" w:firstRow="1" w:lastColumn="0" w:lastRow="0" w:noHBand="0" w:noVBand="1" w:val="04A0"/>
      </w:tblPr>
      <w:tblGrid>
        <w:gridCol w:w="3552"/>
        <w:gridCol w:w="3552"/>
        <w:gridCol w:w="3552"/>
      </w:tblGrid>
      <w:tr>
        <w:tc>
          <w:tcPr>
            <w:tcW w:type="dxa" w:w="1008"/>
            <w:shd w:fill="17305F"/>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vAlign w:val="center"/>
          </w:tcPr>
          <w:p>
            <w:pPr>
              <w:jc w:val="right"/>
              <w:bidi w:val="1"/>
            </w:pPr>
            <w:r>
              <w:rPr>
                <w:rFonts w:ascii="Arial" w:hAnsi="Arial" w:cs="Arial"/>
                <w:b/>
                <w:color w:val="FFFFFF"/>
                <w:sz w:val="18"/>
              </w:rPr>
              <w:t>الترتيب</w:t>
            </w:r>
          </w:p>
        </w:tc>
        <w:tc>
          <w:tcPr>
            <w:tcW w:type="dxa" w:w="2160"/>
            <w:shd w:fill="17305F"/>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vAlign w:val="center"/>
          </w:tcPr>
          <w:p>
            <w:pPr>
              <w:jc w:val="right"/>
              <w:bidi w:val="1"/>
            </w:pPr>
            <w:r>
              <w:rPr>
                <w:rFonts w:ascii="Arial" w:hAnsi="Arial" w:cs="Arial"/>
                <w:b/>
                <w:color w:val="FFFFFF"/>
                <w:sz w:val="18"/>
              </w:rPr>
              <w:t>القسم</w:t>
            </w:r>
          </w:p>
        </w:tc>
        <w:tc>
          <w:tcPr>
            <w:tcW w:type="dxa" w:w="7200"/>
            <w:shd w:fill="17305F"/>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vAlign w:val="center"/>
          </w:tcPr>
          <w:p>
            <w:pPr>
              <w:jc w:val="right"/>
              <w:bidi w:val="1"/>
            </w:pPr>
            <w:r>
              <w:rPr>
                <w:rFonts w:ascii="Arial" w:hAnsi="Arial" w:cs="Arial"/>
                <w:b/>
                <w:color w:val="FFFFFF"/>
                <w:sz w:val="18"/>
              </w:rPr>
              <w:t>الاستخدام</w:t>
            </w:r>
          </w:p>
        </w:tc>
      </w:tr>
      <w:tr>
        <w:tc>
          <w:tcPr>
            <w:tcW w:type="dxa" w:w="1008"/>
            <w:tcBorders>
              <w:top w:val="single" w:sz="8" w:space="0" w:color="D7E1F1"/>
              <w:left w:val="single" w:sz="8" w:space="0" w:color="D7E1F1"/>
              <w:bottom w:val="single" w:sz="8" w:space="0" w:color="D7E1F1"/>
              <w:right w:val="single" w:sz="8" w:space="0" w:color="D7E1F1"/>
              <w:insideH w:val="single" w:sz="8" w:space="0" w:color="D7E1F1"/>
              <w:insideV w:val="single" w:sz="8" w:space="0" w:color="D7E1F1"/>
            </w:tcBorders>
            <w:vAlign w:val="center"/>
            <w:shd w:fill="F7FAFF"/>
          </w:tcPr>
          <w:p>
            <w:pPr>
              <w:spacing w:after="0"/>
              <w:jc w:val="right"/>
              <w:bidi w:val="1"/>
            </w:pPr>
            <w:r>
              <w:rPr>
                <w:rFonts w:ascii="Arial" w:hAnsi="Arial" w:cs="Arial"/>
                <w:sz w:val="18"/>
              </w:rPr>
              <w:t>1</w:t>
            </w:r>
          </w:p>
        </w:tc>
        <w:tc>
          <w:tcPr>
            <w:tcW w:type="dxa" w:w="2160"/>
            <w:tcBorders>
              <w:top w:val="single" w:sz="8" w:space="0" w:color="D7E1F1"/>
              <w:left w:val="single" w:sz="8" w:space="0" w:color="D7E1F1"/>
              <w:bottom w:val="single" w:sz="8" w:space="0" w:color="D7E1F1"/>
              <w:right w:val="single" w:sz="8" w:space="0" w:color="D7E1F1"/>
              <w:insideH w:val="single" w:sz="8" w:space="0" w:color="D7E1F1"/>
              <w:insideV w:val="single" w:sz="8" w:space="0" w:color="D7E1F1"/>
            </w:tcBorders>
            <w:vAlign w:val="center"/>
            <w:shd w:fill="F7FAFF"/>
          </w:tcPr>
          <w:p>
            <w:pPr>
              <w:spacing w:after="0"/>
              <w:jc w:val="right"/>
              <w:bidi w:val="1"/>
            </w:pPr>
            <w:r>
              <w:rPr>
                <w:rFonts w:ascii="Arial" w:hAnsi="Arial" w:cs="Arial"/>
                <w:sz w:val="18"/>
              </w:rPr>
              <w:t>نظرة عامة</w:t>
            </w:r>
          </w:p>
        </w:tc>
        <w:tc>
          <w:tcPr>
            <w:tcW w:type="dxa" w:w="7200"/>
            <w:tcBorders>
              <w:top w:val="single" w:sz="8" w:space="0" w:color="D7E1F1"/>
              <w:left w:val="single" w:sz="8" w:space="0" w:color="D7E1F1"/>
              <w:bottom w:val="single" w:sz="8" w:space="0" w:color="D7E1F1"/>
              <w:right w:val="single" w:sz="8" w:space="0" w:color="D7E1F1"/>
              <w:insideH w:val="single" w:sz="8" w:space="0" w:color="D7E1F1"/>
              <w:insideV w:val="single" w:sz="8" w:space="0" w:color="D7E1F1"/>
            </w:tcBorders>
            <w:vAlign w:val="center"/>
            <w:shd w:fill="F7FAFF"/>
          </w:tcPr>
          <w:p>
            <w:pPr>
              <w:spacing w:after="0"/>
              <w:jc w:val="right"/>
              <w:bidi w:val="1"/>
            </w:pPr>
            <w:r>
              <w:rPr>
                <w:rFonts w:ascii="Arial" w:hAnsi="Arial" w:cs="Arial"/>
                <w:sz w:val="18"/>
              </w:rPr>
              <w:t>ملخص المقرر، عدد الأسئلة، المصطلحات، التعريفات، والمحاولات.</w:t>
            </w:r>
          </w:p>
        </w:tc>
      </w:tr>
      <w:tr>
        <w:tc>
          <w:tcPr>
            <w:tcW w:type="dxa" w:w="1008"/>
            <w:tcBorders>
              <w:top w:val="single" w:sz="8" w:space="0" w:color="D7E1F1"/>
              <w:left w:val="single" w:sz="8" w:space="0" w:color="D7E1F1"/>
              <w:bottom w:val="single" w:sz="8" w:space="0" w:color="D7E1F1"/>
              <w:right w:val="single" w:sz="8" w:space="0" w:color="D7E1F1"/>
              <w:insideH w:val="single" w:sz="8" w:space="0" w:color="D7E1F1"/>
              <w:insideV w:val="single" w:sz="8" w:space="0" w:color="D7E1F1"/>
            </w:tcBorders>
            <w:vAlign w:val="center"/>
          </w:tcPr>
          <w:p>
            <w:pPr>
              <w:spacing w:after="0"/>
              <w:jc w:val="right"/>
              <w:bidi w:val="1"/>
            </w:pPr>
            <w:r>
              <w:rPr>
                <w:rFonts w:ascii="Arial" w:hAnsi="Arial" w:cs="Arial"/>
                <w:sz w:val="18"/>
              </w:rPr>
              <w:t>2</w:t>
            </w:r>
          </w:p>
        </w:tc>
        <w:tc>
          <w:tcPr>
            <w:tcW w:type="dxa" w:w="2160"/>
            <w:tcBorders>
              <w:top w:val="single" w:sz="8" w:space="0" w:color="D7E1F1"/>
              <w:left w:val="single" w:sz="8" w:space="0" w:color="D7E1F1"/>
              <w:bottom w:val="single" w:sz="8" w:space="0" w:color="D7E1F1"/>
              <w:right w:val="single" w:sz="8" w:space="0" w:color="D7E1F1"/>
              <w:insideH w:val="single" w:sz="8" w:space="0" w:color="D7E1F1"/>
              <w:insideV w:val="single" w:sz="8" w:space="0" w:color="D7E1F1"/>
            </w:tcBorders>
            <w:vAlign w:val="center"/>
          </w:tcPr>
          <w:p>
            <w:pPr>
              <w:spacing w:after="0"/>
              <w:jc w:val="right"/>
              <w:bidi w:val="1"/>
            </w:pPr>
            <w:r>
              <w:rPr>
                <w:rFonts w:ascii="Arial" w:hAnsi="Arial" w:cs="Arial"/>
                <w:sz w:val="18"/>
              </w:rPr>
              <w:t>المحاضرات</w:t>
            </w:r>
          </w:p>
        </w:tc>
        <w:tc>
          <w:tcPr>
            <w:tcW w:type="dxa" w:w="7200"/>
            <w:tcBorders>
              <w:top w:val="single" w:sz="8" w:space="0" w:color="D7E1F1"/>
              <w:left w:val="single" w:sz="8" w:space="0" w:color="D7E1F1"/>
              <w:bottom w:val="single" w:sz="8" w:space="0" w:color="D7E1F1"/>
              <w:right w:val="single" w:sz="8" w:space="0" w:color="D7E1F1"/>
              <w:insideH w:val="single" w:sz="8" w:space="0" w:color="D7E1F1"/>
              <w:insideV w:val="single" w:sz="8" w:space="0" w:color="D7E1F1"/>
            </w:tcBorders>
            <w:vAlign w:val="center"/>
          </w:tcPr>
          <w:p>
            <w:pPr>
              <w:spacing w:after="0"/>
              <w:jc w:val="right"/>
              <w:bidi w:val="1"/>
            </w:pPr>
            <w:r>
              <w:rPr>
                <w:rFonts w:ascii="Arial" w:hAnsi="Arial" w:cs="Arial"/>
                <w:sz w:val="18"/>
              </w:rPr>
              <w:t>عرض ملفات المحاضرات أو مصادر المقرر بالترتيب مع عدد الصفحات.</w:t>
            </w:r>
          </w:p>
        </w:tc>
      </w:tr>
      <w:tr>
        <w:tc>
          <w:tcPr>
            <w:tcW w:type="dxa" w:w="1008"/>
            <w:tcBorders>
              <w:top w:val="single" w:sz="8" w:space="0" w:color="D7E1F1"/>
              <w:left w:val="single" w:sz="8" w:space="0" w:color="D7E1F1"/>
              <w:bottom w:val="single" w:sz="8" w:space="0" w:color="D7E1F1"/>
              <w:right w:val="single" w:sz="8" w:space="0" w:color="D7E1F1"/>
              <w:insideH w:val="single" w:sz="8" w:space="0" w:color="D7E1F1"/>
              <w:insideV w:val="single" w:sz="8" w:space="0" w:color="D7E1F1"/>
            </w:tcBorders>
            <w:vAlign w:val="center"/>
            <w:shd w:fill="F7FAFF"/>
          </w:tcPr>
          <w:p>
            <w:pPr>
              <w:spacing w:after="0"/>
              <w:jc w:val="right"/>
              <w:bidi w:val="1"/>
            </w:pPr>
            <w:r>
              <w:rPr>
                <w:rFonts w:ascii="Arial" w:hAnsi="Arial" w:cs="Arial"/>
                <w:sz w:val="18"/>
              </w:rPr>
              <w:t>3</w:t>
            </w:r>
          </w:p>
        </w:tc>
        <w:tc>
          <w:tcPr>
            <w:tcW w:type="dxa" w:w="2160"/>
            <w:tcBorders>
              <w:top w:val="single" w:sz="8" w:space="0" w:color="D7E1F1"/>
              <w:left w:val="single" w:sz="8" w:space="0" w:color="D7E1F1"/>
              <w:bottom w:val="single" w:sz="8" w:space="0" w:color="D7E1F1"/>
              <w:right w:val="single" w:sz="8" w:space="0" w:color="D7E1F1"/>
              <w:insideH w:val="single" w:sz="8" w:space="0" w:color="D7E1F1"/>
              <w:insideV w:val="single" w:sz="8" w:space="0" w:color="D7E1F1"/>
            </w:tcBorders>
            <w:vAlign w:val="center"/>
            <w:shd w:fill="F7FAFF"/>
          </w:tcPr>
          <w:p>
            <w:pPr>
              <w:spacing w:after="0"/>
              <w:jc w:val="right"/>
              <w:bidi w:val="1"/>
            </w:pPr>
            <w:r>
              <w:rPr>
                <w:rFonts w:ascii="Arial" w:hAnsi="Arial" w:cs="Arial"/>
                <w:sz w:val="18"/>
              </w:rPr>
              <w:t>اختبار</w:t>
            </w:r>
          </w:p>
        </w:tc>
        <w:tc>
          <w:tcPr>
            <w:tcW w:type="dxa" w:w="7200"/>
            <w:tcBorders>
              <w:top w:val="single" w:sz="8" w:space="0" w:color="D7E1F1"/>
              <w:left w:val="single" w:sz="8" w:space="0" w:color="D7E1F1"/>
              <w:bottom w:val="single" w:sz="8" w:space="0" w:color="D7E1F1"/>
              <w:right w:val="single" w:sz="8" w:space="0" w:color="D7E1F1"/>
              <w:insideH w:val="single" w:sz="8" w:space="0" w:color="D7E1F1"/>
              <w:insideV w:val="single" w:sz="8" w:space="0" w:color="D7E1F1"/>
            </w:tcBorders>
            <w:vAlign w:val="center"/>
            <w:shd w:fill="F7FAFF"/>
          </w:tcPr>
          <w:p>
            <w:pPr>
              <w:spacing w:after="0"/>
              <w:jc w:val="right"/>
              <w:bidi w:val="1"/>
            </w:pPr>
            <w:r>
              <w:rPr>
                <w:rFonts w:ascii="Arial" w:hAnsi="Arial" w:cs="Arial"/>
                <w:sz w:val="18"/>
              </w:rPr>
              <w:t>حل اختبار المقرر مع التصحيح الفوري.</w:t>
            </w:r>
          </w:p>
        </w:tc>
      </w:tr>
      <w:tr>
        <w:tc>
          <w:tcPr>
            <w:tcW w:type="dxa" w:w="1008"/>
            <w:tcBorders>
              <w:top w:val="single" w:sz="8" w:space="0" w:color="D7E1F1"/>
              <w:left w:val="single" w:sz="8" w:space="0" w:color="D7E1F1"/>
              <w:bottom w:val="single" w:sz="8" w:space="0" w:color="D7E1F1"/>
              <w:right w:val="single" w:sz="8" w:space="0" w:color="D7E1F1"/>
              <w:insideH w:val="single" w:sz="8" w:space="0" w:color="D7E1F1"/>
              <w:insideV w:val="single" w:sz="8" w:space="0" w:color="D7E1F1"/>
            </w:tcBorders>
            <w:vAlign w:val="center"/>
          </w:tcPr>
          <w:p>
            <w:pPr>
              <w:spacing w:after="0"/>
              <w:jc w:val="right"/>
              <w:bidi w:val="1"/>
            </w:pPr>
            <w:r>
              <w:rPr>
                <w:rFonts w:ascii="Arial" w:hAnsi="Arial" w:cs="Arial"/>
                <w:sz w:val="18"/>
              </w:rPr>
              <w:t>4</w:t>
            </w:r>
          </w:p>
        </w:tc>
        <w:tc>
          <w:tcPr>
            <w:tcW w:type="dxa" w:w="2160"/>
            <w:tcBorders>
              <w:top w:val="single" w:sz="8" w:space="0" w:color="D7E1F1"/>
              <w:left w:val="single" w:sz="8" w:space="0" w:color="D7E1F1"/>
              <w:bottom w:val="single" w:sz="8" w:space="0" w:color="D7E1F1"/>
              <w:right w:val="single" w:sz="8" w:space="0" w:color="D7E1F1"/>
              <w:insideH w:val="single" w:sz="8" w:space="0" w:color="D7E1F1"/>
              <w:insideV w:val="single" w:sz="8" w:space="0" w:color="D7E1F1"/>
            </w:tcBorders>
            <w:vAlign w:val="center"/>
          </w:tcPr>
          <w:p>
            <w:pPr>
              <w:spacing w:after="0"/>
              <w:jc w:val="right"/>
              <w:bidi w:val="1"/>
            </w:pPr>
            <w:r>
              <w:rPr>
                <w:rFonts w:ascii="Arial" w:hAnsi="Arial" w:cs="Arial"/>
                <w:sz w:val="18"/>
              </w:rPr>
              <w:t>وضع المذاكرة</w:t>
            </w:r>
          </w:p>
        </w:tc>
        <w:tc>
          <w:tcPr>
            <w:tcW w:type="dxa" w:w="7200"/>
            <w:tcBorders>
              <w:top w:val="single" w:sz="8" w:space="0" w:color="D7E1F1"/>
              <w:left w:val="single" w:sz="8" w:space="0" w:color="D7E1F1"/>
              <w:bottom w:val="single" w:sz="8" w:space="0" w:color="D7E1F1"/>
              <w:right w:val="single" w:sz="8" w:space="0" w:color="D7E1F1"/>
              <w:insideH w:val="single" w:sz="8" w:space="0" w:color="D7E1F1"/>
              <w:insideV w:val="single" w:sz="8" w:space="0" w:color="D7E1F1"/>
            </w:tcBorders>
            <w:vAlign w:val="center"/>
          </w:tcPr>
          <w:p>
            <w:pPr>
              <w:spacing w:after="0"/>
              <w:jc w:val="right"/>
              <w:bidi w:val="1"/>
            </w:pPr>
            <w:r>
              <w:rPr>
                <w:rFonts w:ascii="Arial" w:hAnsi="Arial" w:cs="Arial"/>
                <w:sz w:val="18"/>
              </w:rPr>
              <w:t>عرض الأسئلة والإجابات والشرح دون احتساب نتيجة.</w:t>
            </w:r>
          </w:p>
        </w:tc>
      </w:tr>
      <w:tr>
        <w:tc>
          <w:tcPr>
            <w:tcW w:type="dxa" w:w="1008"/>
            <w:tcBorders>
              <w:top w:val="single" w:sz="8" w:space="0" w:color="D7E1F1"/>
              <w:left w:val="single" w:sz="8" w:space="0" w:color="D7E1F1"/>
              <w:bottom w:val="single" w:sz="8" w:space="0" w:color="D7E1F1"/>
              <w:right w:val="single" w:sz="8" w:space="0" w:color="D7E1F1"/>
              <w:insideH w:val="single" w:sz="8" w:space="0" w:color="D7E1F1"/>
              <w:insideV w:val="single" w:sz="8" w:space="0" w:color="D7E1F1"/>
            </w:tcBorders>
            <w:vAlign w:val="center"/>
            <w:shd w:fill="F7FAFF"/>
          </w:tcPr>
          <w:p>
            <w:pPr>
              <w:spacing w:after="0"/>
              <w:jc w:val="right"/>
              <w:bidi w:val="1"/>
            </w:pPr>
            <w:r>
              <w:rPr>
                <w:rFonts w:ascii="Arial" w:hAnsi="Arial" w:cs="Arial"/>
                <w:sz w:val="18"/>
              </w:rPr>
              <w:t>5</w:t>
            </w:r>
          </w:p>
        </w:tc>
        <w:tc>
          <w:tcPr>
            <w:tcW w:type="dxa" w:w="2160"/>
            <w:tcBorders>
              <w:top w:val="single" w:sz="8" w:space="0" w:color="D7E1F1"/>
              <w:left w:val="single" w:sz="8" w:space="0" w:color="D7E1F1"/>
              <w:bottom w:val="single" w:sz="8" w:space="0" w:color="D7E1F1"/>
              <w:right w:val="single" w:sz="8" w:space="0" w:color="D7E1F1"/>
              <w:insideH w:val="single" w:sz="8" w:space="0" w:color="D7E1F1"/>
              <w:insideV w:val="single" w:sz="8" w:space="0" w:color="D7E1F1"/>
            </w:tcBorders>
            <w:vAlign w:val="center"/>
            <w:shd w:fill="F7FAFF"/>
          </w:tcPr>
          <w:p>
            <w:pPr>
              <w:spacing w:after="0"/>
              <w:jc w:val="right"/>
              <w:bidi w:val="1"/>
            </w:pPr>
            <w:r>
              <w:rPr>
                <w:rFonts w:ascii="Arial" w:hAnsi="Arial" w:cs="Arial"/>
                <w:sz w:val="18"/>
              </w:rPr>
              <w:t>مراجعة الأسئلة</w:t>
            </w:r>
          </w:p>
        </w:tc>
        <w:tc>
          <w:tcPr>
            <w:tcW w:type="dxa" w:w="7200"/>
            <w:tcBorders>
              <w:top w:val="single" w:sz="8" w:space="0" w:color="D7E1F1"/>
              <w:left w:val="single" w:sz="8" w:space="0" w:color="D7E1F1"/>
              <w:bottom w:val="single" w:sz="8" w:space="0" w:color="D7E1F1"/>
              <w:right w:val="single" w:sz="8" w:space="0" w:color="D7E1F1"/>
              <w:insideH w:val="single" w:sz="8" w:space="0" w:color="D7E1F1"/>
              <w:insideV w:val="single" w:sz="8" w:space="0" w:color="D7E1F1"/>
            </w:tcBorders>
            <w:vAlign w:val="center"/>
            <w:shd w:fill="F7FAFF"/>
          </w:tcPr>
          <w:p>
            <w:pPr>
              <w:spacing w:after="0"/>
              <w:jc w:val="right"/>
              <w:bidi w:val="1"/>
            </w:pPr>
            <w:r>
              <w:rPr>
                <w:rFonts w:ascii="Arial" w:hAnsi="Arial" w:cs="Arial"/>
                <w:sz w:val="18"/>
              </w:rPr>
              <w:t>تصفح الأسئلة الحالية مع البحث والفلترة.</w:t>
            </w:r>
          </w:p>
        </w:tc>
      </w:tr>
      <w:tr>
        <w:tc>
          <w:tcPr>
            <w:tcW w:type="dxa" w:w="1008"/>
            <w:tcBorders>
              <w:top w:val="single" w:sz="8" w:space="0" w:color="D7E1F1"/>
              <w:left w:val="single" w:sz="8" w:space="0" w:color="D7E1F1"/>
              <w:bottom w:val="single" w:sz="8" w:space="0" w:color="D7E1F1"/>
              <w:right w:val="single" w:sz="8" w:space="0" w:color="D7E1F1"/>
              <w:insideH w:val="single" w:sz="8" w:space="0" w:color="D7E1F1"/>
              <w:insideV w:val="single" w:sz="8" w:space="0" w:color="D7E1F1"/>
            </w:tcBorders>
            <w:vAlign w:val="center"/>
          </w:tcPr>
          <w:p>
            <w:pPr>
              <w:spacing w:after="0"/>
              <w:jc w:val="right"/>
              <w:bidi w:val="1"/>
            </w:pPr>
            <w:r>
              <w:rPr>
                <w:rFonts w:ascii="Arial" w:hAnsi="Arial" w:cs="Arial"/>
                <w:sz w:val="18"/>
              </w:rPr>
              <w:t>6</w:t>
            </w:r>
          </w:p>
        </w:tc>
        <w:tc>
          <w:tcPr>
            <w:tcW w:type="dxa" w:w="2160"/>
            <w:tcBorders>
              <w:top w:val="single" w:sz="8" w:space="0" w:color="D7E1F1"/>
              <w:left w:val="single" w:sz="8" w:space="0" w:color="D7E1F1"/>
              <w:bottom w:val="single" w:sz="8" w:space="0" w:color="D7E1F1"/>
              <w:right w:val="single" w:sz="8" w:space="0" w:color="D7E1F1"/>
              <w:insideH w:val="single" w:sz="8" w:space="0" w:color="D7E1F1"/>
              <w:insideV w:val="single" w:sz="8" w:space="0" w:color="D7E1F1"/>
            </w:tcBorders>
            <w:vAlign w:val="center"/>
          </w:tcPr>
          <w:p>
            <w:pPr>
              <w:spacing w:after="0"/>
              <w:jc w:val="right"/>
              <w:bidi w:val="1"/>
            </w:pPr>
            <w:r>
              <w:rPr>
                <w:rFonts w:ascii="Arial" w:hAnsi="Arial" w:cs="Arial"/>
                <w:sz w:val="18"/>
              </w:rPr>
              <w:t>المصطلحات</w:t>
            </w:r>
          </w:p>
        </w:tc>
        <w:tc>
          <w:tcPr>
            <w:tcW w:type="dxa" w:w="7200"/>
            <w:tcBorders>
              <w:top w:val="single" w:sz="8" w:space="0" w:color="D7E1F1"/>
              <w:left w:val="single" w:sz="8" w:space="0" w:color="D7E1F1"/>
              <w:bottom w:val="single" w:sz="8" w:space="0" w:color="D7E1F1"/>
              <w:right w:val="single" w:sz="8" w:space="0" w:color="D7E1F1"/>
              <w:insideH w:val="single" w:sz="8" w:space="0" w:color="D7E1F1"/>
              <w:insideV w:val="single" w:sz="8" w:space="0" w:color="D7E1F1"/>
            </w:tcBorders>
            <w:vAlign w:val="center"/>
          </w:tcPr>
          <w:p>
            <w:pPr>
              <w:spacing w:after="0"/>
              <w:jc w:val="right"/>
              <w:bidi w:val="1"/>
            </w:pPr>
            <w:r>
              <w:rPr>
                <w:rFonts w:ascii="Arial" w:hAnsi="Arial" w:cs="Arial"/>
                <w:sz w:val="18"/>
              </w:rPr>
              <w:t>جدول أهم المصطلحات بالإنجليزي والعربي.</w:t>
            </w:r>
          </w:p>
        </w:tc>
      </w:tr>
      <w:tr>
        <w:tc>
          <w:tcPr>
            <w:tcW w:type="dxa" w:w="1008"/>
            <w:tcBorders>
              <w:top w:val="single" w:sz="8" w:space="0" w:color="D7E1F1"/>
              <w:left w:val="single" w:sz="8" w:space="0" w:color="D7E1F1"/>
              <w:bottom w:val="single" w:sz="8" w:space="0" w:color="D7E1F1"/>
              <w:right w:val="single" w:sz="8" w:space="0" w:color="D7E1F1"/>
              <w:insideH w:val="single" w:sz="8" w:space="0" w:color="D7E1F1"/>
              <w:insideV w:val="single" w:sz="8" w:space="0" w:color="D7E1F1"/>
            </w:tcBorders>
            <w:vAlign w:val="center"/>
            <w:shd w:fill="F7FAFF"/>
          </w:tcPr>
          <w:p>
            <w:pPr>
              <w:spacing w:after="0"/>
              <w:jc w:val="right"/>
              <w:bidi w:val="1"/>
            </w:pPr>
            <w:r>
              <w:rPr>
                <w:rFonts w:ascii="Arial" w:hAnsi="Arial" w:cs="Arial"/>
                <w:sz w:val="18"/>
              </w:rPr>
              <w:t>7</w:t>
            </w:r>
          </w:p>
        </w:tc>
        <w:tc>
          <w:tcPr>
            <w:tcW w:type="dxa" w:w="2160"/>
            <w:tcBorders>
              <w:top w:val="single" w:sz="8" w:space="0" w:color="D7E1F1"/>
              <w:left w:val="single" w:sz="8" w:space="0" w:color="D7E1F1"/>
              <w:bottom w:val="single" w:sz="8" w:space="0" w:color="D7E1F1"/>
              <w:right w:val="single" w:sz="8" w:space="0" w:color="D7E1F1"/>
              <w:insideH w:val="single" w:sz="8" w:space="0" w:color="D7E1F1"/>
              <w:insideV w:val="single" w:sz="8" w:space="0" w:color="D7E1F1"/>
            </w:tcBorders>
            <w:vAlign w:val="center"/>
            <w:shd w:fill="F7FAFF"/>
          </w:tcPr>
          <w:p>
            <w:pPr>
              <w:spacing w:after="0"/>
              <w:jc w:val="right"/>
              <w:bidi w:val="1"/>
            </w:pPr>
            <w:r>
              <w:rPr>
                <w:rFonts w:ascii="Arial" w:hAnsi="Arial" w:cs="Arial"/>
                <w:sz w:val="18"/>
              </w:rPr>
              <w:t>التعريفات</w:t>
            </w:r>
          </w:p>
        </w:tc>
        <w:tc>
          <w:tcPr>
            <w:tcW w:type="dxa" w:w="7200"/>
            <w:tcBorders>
              <w:top w:val="single" w:sz="8" w:space="0" w:color="D7E1F1"/>
              <w:left w:val="single" w:sz="8" w:space="0" w:color="D7E1F1"/>
              <w:bottom w:val="single" w:sz="8" w:space="0" w:color="D7E1F1"/>
              <w:right w:val="single" w:sz="8" w:space="0" w:color="D7E1F1"/>
              <w:insideH w:val="single" w:sz="8" w:space="0" w:color="D7E1F1"/>
              <w:insideV w:val="single" w:sz="8" w:space="0" w:color="D7E1F1"/>
            </w:tcBorders>
            <w:vAlign w:val="center"/>
            <w:shd w:fill="F7FAFF"/>
          </w:tcPr>
          <w:p>
            <w:pPr>
              <w:spacing w:after="0"/>
              <w:jc w:val="right"/>
              <w:bidi w:val="1"/>
            </w:pPr>
            <w:r>
              <w:rPr>
                <w:rFonts w:ascii="Arial" w:hAnsi="Arial" w:cs="Arial"/>
                <w:sz w:val="18"/>
              </w:rPr>
              <w:t>تعريفات ثنائية اللغة منظمة حسب المحاضرة والصفحة.</w:t>
            </w:r>
          </w:p>
        </w:tc>
      </w:tr>
      <w:tr>
        <w:tc>
          <w:tcPr>
            <w:tcW w:type="dxa" w:w="1008"/>
            <w:tcBorders>
              <w:top w:val="single" w:sz="8" w:space="0" w:color="D7E1F1"/>
              <w:left w:val="single" w:sz="8" w:space="0" w:color="D7E1F1"/>
              <w:bottom w:val="single" w:sz="8" w:space="0" w:color="D7E1F1"/>
              <w:right w:val="single" w:sz="8" w:space="0" w:color="D7E1F1"/>
              <w:insideH w:val="single" w:sz="8" w:space="0" w:color="D7E1F1"/>
              <w:insideV w:val="single" w:sz="8" w:space="0" w:color="D7E1F1"/>
            </w:tcBorders>
            <w:vAlign w:val="center"/>
          </w:tcPr>
          <w:p>
            <w:pPr>
              <w:spacing w:after="0"/>
              <w:jc w:val="right"/>
              <w:bidi w:val="1"/>
            </w:pPr>
            <w:r>
              <w:rPr>
                <w:rFonts w:ascii="Arial" w:hAnsi="Arial" w:cs="Arial"/>
                <w:sz w:val="18"/>
              </w:rPr>
              <w:t>8</w:t>
            </w:r>
          </w:p>
        </w:tc>
        <w:tc>
          <w:tcPr>
            <w:tcW w:type="dxa" w:w="2160"/>
            <w:tcBorders>
              <w:top w:val="single" w:sz="8" w:space="0" w:color="D7E1F1"/>
              <w:left w:val="single" w:sz="8" w:space="0" w:color="D7E1F1"/>
              <w:bottom w:val="single" w:sz="8" w:space="0" w:color="D7E1F1"/>
              <w:right w:val="single" w:sz="8" w:space="0" w:color="D7E1F1"/>
              <w:insideH w:val="single" w:sz="8" w:space="0" w:color="D7E1F1"/>
              <w:insideV w:val="single" w:sz="8" w:space="0" w:color="D7E1F1"/>
            </w:tcBorders>
            <w:vAlign w:val="center"/>
          </w:tcPr>
          <w:p>
            <w:pPr>
              <w:spacing w:after="0"/>
              <w:jc w:val="right"/>
              <w:bidi w:val="1"/>
            </w:pPr>
            <w:r>
              <w:rPr>
                <w:rFonts w:ascii="Arial" w:hAnsi="Arial" w:cs="Arial"/>
                <w:sz w:val="18"/>
              </w:rPr>
              <w:t>سجل النتائج</w:t>
            </w:r>
          </w:p>
        </w:tc>
        <w:tc>
          <w:tcPr>
            <w:tcW w:type="dxa" w:w="7200"/>
            <w:tcBorders>
              <w:top w:val="single" w:sz="8" w:space="0" w:color="D7E1F1"/>
              <w:left w:val="single" w:sz="8" w:space="0" w:color="D7E1F1"/>
              <w:bottom w:val="single" w:sz="8" w:space="0" w:color="D7E1F1"/>
              <w:right w:val="single" w:sz="8" w:space="0" w:color="D7E1F1"/>
              <w:insideH w:val="single" w:sz="8" w:space="0" w:color="D7E1F1"/>
              <w:insideV w:val="single" w:sz="8" w:space="0" w:color="D7E1F1"/>
            </w:tcBorders>
            <w:vAlign w:val="center"/>
          </w:tcPr>
          <w:p>
            <w:pPr>
              <w:spacing w:after="0"/>
              <w:jc w:val="right"/>
              <w:bidi w:val="1"/>
            </w:pPr>
            <w:r>
              <w:rPr>
                <w:rFonts w:ascii="Arial" w:hAnsi="Arial" w:cs="Arial"/>
                <w:sz w:val="18"/>
              </w:rPr>
              <w:t>Dashboard للمحاولات، أفضل نتيجة، ومستوى التقدم.</w:t>
            </w:r>
          </w:p>
        </w:tc>
      </w:tr>
      <w:tr>
        <w:tc>
          <w:tcPr>
            <w:tcW w:type="dxa" w:w="1008"/>
            <w:tcBorders>
              <w:top w:val="single" w:sz="8" w:space="0" w:color="D7E1F1"/>
              <w:left w:val="single" w:sz="8" w:space="0" w:color="D7E1F1"/>
              <w:bottom w:val="single" w:sz="8" w:space="0" w:color="D7E1F1"/>
              <w:right w:val="single" w:sz="8" w:space="0" w:color="D7E1F1"/>
              <w:insideH w:val="single" w:sz="8" w:space="0" w:color="D7E1F1"/>
              <w:insideV w:val="single" w:sz="8" w:space="0" w:color="D7E1F1"/>
            </w:tcBorders>
            <w:vAlign w:val="center"/>
            <w:shd w:fill="F7FAFF"/>
          </w:tcPr>
          <w:p>
            <w:pPr>
              <w:spacing w:after="0"/>
              <w:jc w:val="right"/>
              <w:bidi w:val="1"/>
            </w:pPr>
            <w:r>
              <w:rPr>
                <w:rFonts w:ascii="Arial" w:hAnsi="Arial" w:cs="Arial"/>
                <w:sz w:val="18"/>
              </w:rPr>
              <w:t>9</w:t>
            </w:r>
          </w:p>
        </w:tc>
        <w:tc>
          <w:tcPr>
            <w:tcW w:type="dxa" w:w="2160"/>
            <w:tcBorders>
              <w:top w:val="single" w:sz="8" w:space="0" w:color="D7E1F1"/>
              <w:left w:val="single" w:sz="8" w:space="0" w:color="D7E1F1"/>
              <w:bottom w:val="single" w:sz="8" w:space="0" w:color="D7E1F1"/>
              <w:right w:val="single" w:sz="8" w:space="0" w:color="D7E1F1"/>
              <w:insideH w:val="single" w:sz="8" w:space="0" w:color="D7E1F1"/>
              <w:insideV w:val="single" w:sz="8" w:space="0" w:color="D7E1F1"/>
            </w:tcBorders>
            <w:vAlign w:val="center"/>
            <w:shd w:fill="F7FAFF"/>
          </w:tcPr>
          <w:p>
            <w:pPr>
              <w:spacing w:after="0"/>
              <w:jc w:val="right"/>
              <w:bidi w:val="1"/>
            </w:pPr>
            <w:r>
              <w:rPr>
                <w:rFonts w:ascii="Arial" w:hAnsi="Arial" w:cs="Arial"/>
                <w:sz w:val="18"/>
              </w:rPr>
              <w:t>الأخطاء المتكررة</w:t>
            </w:r>
          </w:p>
        </w:tc>
        <w:tc>
          <w:tcPr>
            <w:tcW w:type="dxa" w:w="7200"/>
            <w:tcBorders>
              <w:top w:val="single" w:sz="8" w:space="0" w:color="D7E1F1"/>
              <w:left w:val="single" w:sz="8" w:space="0" w:color="D7E1F1"/>
              <w:bottom w:val="single" w:sz="8" w:space="0" w:color="D7E1F1"/>
              <w:right w:val="single" w:sz="8" w:space="0" w:color="D7E1F1"/>
              <w:insideH w:val="single" w:sz="8" w:space="0" w:color="D7E1F1"/>
              <w:insideV w:val="single" w:sz="8" w:space="0" w:color="D7E1F1"/>
            </w:tcBorders>
            <w:vAlign w:val="center"/>
            <w:shd w:fill="F7FAFF"/>
          </w:tcPr>
          <w:p>
            <w:pPr>
              <w:spacing w:after="0"/>
              <w:jc w:val="right"/>
              <w:bidi w:val="1"/>
            </w:pPr>
            <w:r>
              <w:rPr>
                <w:rFonts w:ascii="Arial" w:hAnsi="Arial" w:cs="Arial"/>
                <w:sz w:val="18"/>
              </w:rPr>
              <w:t>عرض الأسئلة التي أخطأ فيها الطالب أكثر من مرة.</w:t>
            </w:r>
          </w:p>
        </w:tc>
      </w:tr>
      <w:tr>
        <w:tc>
          <w:tcPr>
            <w:tcW w:type="dxa" w:w="1008"/>
            <w:tcBorders>
              <w:top w:val="single" w:sz="8" w:space="0" w:color="D7E1F1"/>
              <w:left w:val="single" w:sz="8" w:space="0" w:color="D7E1F1"/>
              <w:bottom w:val="single" w:sz="8" w:space="0" w:color="D7E1F1"/>
              <w:right w:val="single" w:sz="8" w:space="0" w:color="D7E1F1"/>
              <w:insideH w:val="single" w:sz="8" w:space="0" w:color="D7E1F1"/>
              <w:insideV w:val="single" w:sz="8" w:space="0" w:color="D7E1F1"/>
            </w:tcBorders>
            <w:vAlign w:val="center"/>
          </w:tcPr>
          <w:p>
            <w:pPr>
              <w:spacing w:after="0"/>
              <w:jc w:val="right"/>
              <w:bidi w:val="1"/>
            </w:pPr>
            <w:r>
              <w:rPr>
                <w:rFonts w:ascii="Arial" w:hAnsi="Arial" w:cs="Arial"/>
                <w:sz w:val="18"/>
              </w:rPr>
              <w:t>10</w:t>
            </w:r>
          </w:p>
        </w:tc>
        <w:tc>
          <w:tcPr>
            <w:tcW w:type="dxa" w:w="2160"/>
            <w:tcBorders>
              <w:top w:val="single" w:sz="8" w:space="0" w:color="D7E1F1"/>
              <w:left w:val="single" w:sz="8" w:space="0" w:color="D7E1F1"/>
              <w:bottom w:val="single" w:sz="8" w:space="0" w:color="D7E1F1"/>
              <w:right w:val="single" w:sz="8" w:space="0" w:color="D7E1F1"/>
              <w:insideH w:val="single" w:sz="8" w:space="0" w:color="D7E1F1"/>
              <w:insideV w:val="single" w:sz="8" w:space="0" w:color="D7E1F1"/>
            </w:tcBorders>
            <w:vAlign w:val="center"/>
          </w:tcPr>
          <w:p>
            <w:pPr>
              <w:spacing w:after="0"/>
              <w:jc w:val="right"/>
              <w:bidi w:val="1"/>
            </w:pPr>
            <w:r>
              <w:rPr>
                <w:rFonts w:ascii="Arial" w:hAnsi="Arial" w:cs="Arial"/>
                <w:sz w:val="18"/>
              </w:rPr>
              <w:t>اختبار الأخطاء</w:t>
            </w:r>
          </w:p>
        </w:tc>
        <w:tc>
          <w:tcPr>
            <w:tcW w:type="dxa" w:w="7200"/>
            <w:tcBorders>
              <w:top w:val="single" w:sz="8" w:space="0" w:color="D7E1F1"/>
              <w:left w:val="single" w:sz="8" w:space="0" w:color="D7E1F1"/>
              <w:bottom w:val="single" w:sz="8" w:space="0" w:color="D7E1F1"/>
              <w:right w:val="single" w:sz="8" w:space="0" w:color="D7E1F1"/>
              <w:insideH w:val="single" w:sz="8" w:space="0" w:color="D7E1F1"/>
              <w:insideV w:val="single" w:sz="8" w:space="0" w:color="D7E1F1"/>
            </w:tcBorders>
            <w:vAlign w:val="center"/>
          </w:tcPr>
          <w:p>
            <w:pPr>
              <w:spacing w:after="0"/>
              <w:jc w:val="right"/>
              <w:bidi w:val="1"/>
            </w:pPr>
            <w:r>
              <w:rPr>
                <w:rFonts w:ascii="Arial" w:hAnsi="Arial" w:cs="Arial"/>
                <w:sz w:val="18"/>
              </w:rPr>
              <w:t>اختبار خاص بأسئلة الأخطاء فقط.</w:t>
            </w:r>
          </w:p>
        </w:tc>
      </w:tr>
    </w:tbl>
    <w:p/>
    <w:p>
      <w:pPr>
        <w:pStyle w:val="Heading1Arabic"/>
        <w:spacing w:before="200" w:after="120"/>
        <w:jc w:val="right"/>
        <w:bidi w:val="1"/>
      </w:pPr>
      <w:r>
        <w:rPr>
          <w:rFonts w:ascii="Arial" w:hAnsi="Arial" w:eastAsia="Arial" w:cs="Arial"/>
          <w:b w:val="0"/>
        </w:rPr>
        <w:t>6. الاختبار وطريقة الإجابة</w:t>
      </w:r>
    </w:p>
    <w:p>
      <w:pPr>
        <w:jc w:val="right"/>
        <w:bidi w:val="1"/>
      </w:pPr>
      <w:r>
        <w:rPr>
          <w:rFonts w:ascii="Arial" w:hAnsi="Arial" w:eastAsia="Arial" w:cs="Arial"/>
          <w:b w:val="0"/>
        </w:rPr>
        <w:t>صفحة الاختبار تعرض سؤالًا واحدًا في كل مرة مع شريط أرقام الأسئلة، وإحصائيات الإجابات، وزر انتقال للسؤال التالي. يمكن الانتقال للسؤال التالي حتى دون إجابة، وتظهر الأسئلة غير المجابة بلون محايد.</w:t>
      </w:r>
    </w:p>
    <w:p>
      <w:pPr>
        <w:pStyle w:val="Heading2Arabic"/>
        <w:spacing w:before="160" w:after="80"/>
        <w:jc w:val="right"/>
        <w:bidi w:val="1"/>
      </w:pPr>
      <w:r>
        <w:rPr>
          <w:rFonts w:ascii="Arial" w:hAnsi="Arial" w:eastAsia="Arial" w:cs="Arial"/>
          <w:b w:val="0"/>
        </w:rPr>
        <w:t>عند الإجابة</w:t>
      </w:r>
    </w:p>
    <w:p>
      <w:pPr>
        <w:spacing w:after="60"/>
        <w:ind w:left="144"/>
        <w:jc w:val="right"/>
        <w:bidi w:val="1"/>
      </w:pPr>
      <w:r>
        <w:rPr>
          <w:rFonts w:ascii="Arial" w:hAnsi="Arial" w:eastAsia="Arial" w:cs="Arial"/>
          <w:b w:val="0"/>
        </w:rPr>
        <w:t>• إذا كانت الإجابة صحيحة تظهر رسالة إيجابية وشرح مختصر.</w:t>
      </w:r>
    </w:p>
    <w:p>
      <w:pPr>
        <w:spacing w:after="60"/>
        <w:ind w:left="144"/>
        <w:jc w:val="right"/>
        <w:bidi w:val="1"/>
      </w:pPr>
      <w:r>
        <w:rPr>
          <w:rFonts w:ascii="Arial" w:hAnsi="Arial" w:eastAsia="Arial" w:cs="Arial"/>
          <w:b w:val="0"/>
        </w:rPr>
        <w:t>• إذا كانت الإجابة خاطئة تظهر الإجابة الصحيحة مع شرح مبسط.</w:t>
      </w:r>
    </w:p>
    <w:p>
      <w:pPr>
        <w:spacing w:after="60"/>
        <w:ind w:left="144"/>
        <w:jc w:val="right"/>
        <w:bidi w:val="1"/>
      </w:pPr>
      <w:r>
        <w:rPr>
          <w:rFonts w:ascii="Arial" w:hAnsi="Arial" w:eastAsia="Arial" w:cs="Arial"/>
          <w:b w:val="0"/>
        </w:rPr>
        <w:t>• الكلمات المفتاحية تظهر أسفل الشرح، ويتم تمييز الكلمات المرتبطة داخل نص السؤال.</w:t>
      </w:r>
    </w:p>
    <w:p>
      <w:pPr>
        <w:spacing w:after="60"/>
        <w:ind w:left="144"/>
        <w:jc w:val="right"/>
        <w:bidi w:val="1"/>
      </w:pPr>
      <w:r>
        <w:rPr>
          <w:rFonts w:ascii="Arial" w:hAnsi="Arial" w:eastAsia="Arial" w:cs="Arial"/>
          <w:b w:val="0"/>
        </w:rPr>
        <w:t>• شريط أرقام الأسئلة يوضح الحالة: صحيح، خاطئ، أو غير مجاب.</w:t>
      </w:r>
    </w:p>
    <w:p>
      <w:pPr>
        <w:spacing w:after="60"/>
        <w:ind w:left="144"/>
        <w:jc w:val="right"/>
        <w:bidi w:val="1"/>
      </w:pPr>
      <w:r>
        <w:rPr>
          <w:rFonts w:ascii="Arial" w:hAnsi="Arial" w:eastAsia="Arial" w:cs="Arial"/>
          <w:b w:val="0"/>
        </w:rPr>
        <w:t>• في آخر سؤال يظهر زر عرض النتيجة إذا تم حل كل الأسئلة، أو زر الانتقال لأول سؤال لم تتم الإجابة عليه.</w:t>
      </w:r>
    </w:p>
    <w:tbl>
      <w:tblPr>
        <w:tblW w:type="auto" w:w="0"/>
        <w:jc w:val="center"/>
        <w:tblLook w:firstColumn="1" w:firstRow="1" w:lastColumn="0" w:lastRow="0" w:noHBand="0" w:noVBand="1" w:val="04A0"/>
      </w:tblPr>
      <w:tblGrid>
        <w:gridCol w:w="10656"/>
      </w:tblGrid>
      <w:tr>
        <w:tc>
          <w:tcPr>
            <w:tcW w:type="dxa" w:w="10080"/>
            <w:shd w:fill="E9FFF4"/>
            <w:tcBorders>
              <w:top w:val="single" w:sz="8" w:space="0" w:color="BFD0EA"/>
              <w:left w:val="single" w:sz="8" w:space="0" w:color="BFD0EA"/>
              <w:bottom w:val="single" w:sz="8" w:space="0" w:color="BFD0EA"/>
              <w:right w:val="single" w:sz="8" w:space="0" w:color="BFD0EA"/>
              <w:insideH w:val="single" w:sz="8" w:space="0" w:color="BFD0EA"/>
              <w:insideV w:val="single" w:sz="8" w:space="0" w:color="BFD0EA"/>
            </w:tcBorders>
            <w:vAlign w:val="center"/>
          </w:tcPr>
          <w:p>
            <w:pPr>
              <w:jc w:val="right"/>
              <w:bidi w:val="1"/>
            </w:pPr>
            <w:r>
              <w:rPr>
                <w:rFonts w:ascii="Arial" w:hAnsi="Arial" w:cs="Arial"/>
                <w:b/>
                <w:color w:val="0F2248"/>
              </w:rPr>
              <w:t>أسئلة المحاضرات داخل الاختبار</w:t>
            </w:r>
          </w:p>
          <w:p>
            <w:pPr>
              <w:jc w:val="right"/>
              <w:bidi w:val="1"/>
            </w:pPr>
            <w:r>
              <w:rPr>
                <w:rFonts w:ascii="Arial" w:hAnsi="Arial" w:cs="Arial"/>
                <w:sz w:val="20"/>
              </w:rPr>
              <w:t>عند الدخول إلى صفحة الاختبار تظهر قائمة أسئلة المحاضرات في القائمة الجانبية. عند اختيار محاضرة يتم عرض أسئلة تلك المحاضرة فقط، مثل ملفات الاختبار المنفصلة القديمة.</w:t>
            </w:r>
          </w:p>
        </w:tc>
      </w:tr>
    </w:tbl>
    <w:p>
      <w:pPr>
        <w:pStyle w:val="Heading1Arabic"/>
        <w:spacing w:before="200" w:after="120"/>
        <w:jc w:val="right"/>
        <w:bidi w:val="1"/>
      </w:pPr>
      <w:r>
        <w:rPr>
          <w:rFonts w:ascii="Arial" w:hAnsi="Arial" w:eastAsia="Arial" w:cs="Arial"/>
          <w:b w:val="0"/>
        </w:rPr>
        <w:t>7. وضع المذاكرة ومراجعة الأسئلة</w:t>
      </w:r>
    </w:p>
    <w:p>
      <w:pPr>
        <w:jc w:val="right"/>
        <w:bidi w:val="1"/>
      </w:pPr>
      <w:r>
        <w:rPr>
          <w:rFonts w:ascii="Arial" w:hAnsi="Arial" w:eastAsia="Arial" w:cs="Arial"/>
          <w:b w:val="0"/>
        </w:rPr>
        <w:t>وضع المذاكرة مناسب للمراجعة السريعة لأنه يعرض السؤال والإجابة الصحيحة والشرح مباشرة دون احتساب نتيجة. أما مراجعة الأسئلة فتعرض بيانات الأسئلة الحالية ويمكن استخدامها للتحقق من الإجابات أو البحث عن موضوع معين.</w:t>
      </w:r>
    </w:p>
    <w:tbl>
      <w:tblPr>
        <w:tblStyle w:val="TableGrid"/>
        <w:tblW w:type="auto" w:w="0"/>
        <w:jc w:val="center"/>
        <w:tblLook w:firstColumn="1" w:firstRow="1" w:lastColumn="0" w:lastRow="0" w:noHBand="0" w:noVBand="1" w:val="04A0"/>
      </w:tblPr>
      <w:tblGrid>
        <w:gridCol w:w="3552"/>
        <w:gridCol w:w="3552"/>
        <w:gridCol w:w="3552"/>
      </w:tblGrid>
      <w:tr>
        <w:tc>
          <w:tcPr>
            <w:tcW w:type="dxa" w:w="2016"/>
            <w:shd w:fill="17305F"/>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vAlign w:val="center"/>
          </w:tcPr>
          <w:p>
            <w:pPr>
              <w:jc w:val="right"/>
              <w:bidi w:val="1"/>
            </w:pPr>
            <w:r>
              <w:rPr>
                <w:rFonts w:ascii="Arial" w:hAnsi="Arial" w:cs="Arial"/>
                <w:b/>
                <w:color w:val="FFFFFF"/>
                <w:sz w:val="18"/>
              </w:rPr>
              <w:t>القسم</w:t>
            </w:r>
          </w:p>
        </w:tc>
        <w:tc>
          <w:tcPr>
            <w:tcW w:type="dxa" w:w="3168"/>
            <w:shd w:fill="17305F"/>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vAlign w:val="center"/>
          </w:tcPr>
          <w:p>
            <w:pPr>
              <w:jc w:val="right"/>
              <w:bidi w:val="1"/>
            </w:pPr>
            <w:r>
              <w:rPr>
                <w:rFonts w:ascii="Arial" w:hAnsi="Arial" w:cs="Arial"/>
                <w:b/>
                <w:color w:val="FFFFFF"/>
                <w:sz w:val="18"/>
              </w:rPr>
              <w:t>يعرض افتراضيًا</w:t>
            </w:r>
          </w:p>
        </w:tc>
        <w:tc>
          <w:tcPr>
            <w:tcW w:type="dxa" w:w="5184"/>
            <w:shd w:fill="17305F"/>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vAlign w:val="center"/>
          </w:tcPr>
          <w:p>
            <w:pPr>
              <w:jc w:val="right"/>
              <w:bidi w:val="1"/>
            </w:pPr>
            <w:r>
              <w:rPr>
                <w:rFonts w:ascii="Arial" w:hAnsi="Arial" w:cs="Arial"/>
                <w:b/>
                <w:color w:val="FFFFFF"/>
                <w:sz w:val="18"/>
              </w:rPr>
              <w:t>البحث والفلتر</w:t>
            </w:r>
          </w:p>
        </w:tc>
      </w:tr>
      <w:tr>
        <w:tc>
          <w:tcPr>
            <w:tcW w:type="dxa" w:w="2016"/>
            <w:tcBorders>
              <w:top w:val="single" w:sz="8" w:space="0" w:color="D7E1F1"/>
              <w:left w:val="single" w:sz="8" w:space="0" w:color="D7E1F1"/>
              <w:bottom w:val="single" w:sz="8" w:space="0" w:color="D7E1F1"/>
              <w:right w:val="single" w:sz="8" w:space="0" w:color="D7E1F1"/>
              <w:insideH w:val="single" w:sz="8" w:space="0" w:color="D7E1F1"/>
              <w:insideV w:val="single" w:sz="8" w:space="0" w:color="D7E1F1"/>
            </w:tcBorders>
            <w:vAlign w:val="center"/>
            <w:shd w:fill="F7FAFF"/>
          </w:tcPr>
          <w:p>
            <w:pPr>
              <w:spacing w:after="0"/>
              <w:jc w:val="right"/>
              <w:bidi w:val="1"/>
            </w:pPr>
            <w:r>
              <w:rPr>
                <w:rFonts w:ascii="Arial" w:hAnsi="Arial" w:cs="Arial"/>
                <w:sz w:val="18"/>
              </w:rPr>
              <w:t>وضع المذاكرة</w:t>
            </w:r>
          </w:p>
        </w:tc>
        <w:tc>
          <w:tcPr>
            <w:tcW w:type="dxa" w:w="3168"/>
            <w:tcBorders>
              <w:top w:val="single" w:sz="8" w:space="0" w:color="D7E1F1"/>
              <w:left w:val="single" w:sz="8" w:space="0" w:color="D7E1F1"/>
              <w:bottom w:val="single" w:sz="8" w:space="0" w:color="D7E1F1"/>
              <w:right w:val="single" w:sz="8" w:space="0" w:color="D7E1F1"/>
              <w:insideH w:val="single" w:sz="8" w:space="0" w:color="D7E1F1"/>
              <w:insideV w:val="single" w:sz="8" w:space="0" w:color="D7E1F1"/>
            </w:tcBorders>
            <w:vAlign w:val="center"/>
            <w:shd w:fill="F7FAFF"/>
          </w:tcPr>
          <w:p>
            <w:pPr>
              <w:spacing w:after="0"/>
              <w:jc w:val="right"/>
              <w:bidi w:val="1"/>
            </w:pPr>
            <w:r>
              <w:rPr>
                <w:rFonts w:ascii="Arial" w:hAnsi="Arial" w:cs="Arial"/>
                <w:sz w:val="18"/>
              </w:rPr>
              <w:t>كل بيانات المقرر</w:t>
            </w:r>
          </w:p>
        </w:tc>
        <w:tc>
          <w:tcPr>
            <w:tcW w:type="dxa" w:w="5184"/>
            <w:tcBorders>
              <w:top w:val="single" w:sz="8" w:space="0" w:color="D7E1F1"/>
              <w:left w:val="single" w:sz="8" w:space="0" w:color="D7E1F1"/>
              <w:bottom w:val="single" w:sz="8" w:space="0" w:color="D7E1F1"/>
              <w:right w:val="single" w:sz="8" w:space="0" w:color="D7E1F1"/>
              <w:insideH w:val="single" w:sz="8" w:space="0" w:color="D7E1F1"/>
              <w:insideV w:val="single" w:sz="8" w:space="0" w:color="D7E1F1"/>
            </w:tcBorders>
            <w:vAlign w:val="center"/>
            <w:shd w:fill="F7FAFF"/>
          </w:tcPr>
          <w:p>
            <w:pPr>
              <w:spacing w:after="0"/>
              <w:jc w:val="right"/>
              <w:bidi w:val="1"/>
            </w:pPr>
            <w:r>
              <w:rPr>
                <w:rFonts w:ascii="Arial" w:hAnsi="Arial" w:cs="Arial"/>
                <w:sz w:val="18"/>
              </w:rPr>
              <w:t>فلتر حسب المحاضرة، وبحث يبدأ بعد 3 أحرف.</w:t>
            </w:r>
          </w:p>
        </w:tc>
      </w:tr>
      <w:tr>
        <w:tc>
          <w:tcPr>
            <w:tcW w:type="dxa" w:w="2016"/>
            <w:tcBorders>
              <w:top w:val="single" w:sz="8" w:space="0" w:color="D7E1F1"/>
              <w:left w:val="single" w:sz="8" w:space="0" w:color="D7E1F1"/>
              <w:bottom w:val="single" w:sz="8" w:space="0" w:color="D7E1F1"/>
              <w:right w:val="single" w:sz="8" w:space="0" w:color="D7E1F1"/>
              <w:insideH w:val="single" w:sz="8" w:space="0" w:color="D7E1F1"/>
              <w:insideV w:val="single" w:sz="8" w:space="0" w:color="D7E1F1"/>
            </w:tcBorders>
            <w:vAlign w:val="center"/>
          </w:tcPr>
          <w:p>
            <w:pPr>
              <w:spacing w:after="0"/>
              <w:jc w:val="right"/>
              <w:bidi w:val="1"/>
            </w:pPr>
            <w:r>
              <w:rPr>
                <w:rFonts w:ascii="Arial" w:hAnsi="Arial" w:cs="Arial"/>
                <w:sz w:val="18"/>
              </w:rPr>
              <w:t>مراجعة الأسئلة</w:t>
            </w:r>
          </w:p>
        </w:tc>
        <w:tc>
          <w:tcPr>
            <w:tcW w:type="dxa" w:w="3168"/>
            <w:tcBorders>
              <w:top w:val="single" w:sz="8" w:space="0" w:color="D7E1F1"/>
              <w:left w:val="single" w:sz="8" w:space="0" w:color="D7E1F1"/>
              <w:bottom w:val="single" w:sz="8" w:space="0" w:color="D7E1F1"/>
              <w:right w:val="single" w:sz="8" w:space="0" w:color="D7E1F1"/>
              <w:insideH w:val="single" w:sz="8" w:space="0" w:color="D7E1F1"/>
              <w:insideV w:val="single" w:sz="8" w:space="0" w:color="D7E1F1"/>
            </w:tcBorders>
            <w:vAlign w:val="center"/>
          </w:tcPr>
          <w:p>
            <w:pPr>
              <w:spacing w:after="0"/>
              <w:jc w:val="right"/>
              <w:bidi w:val="1"/>
            </w:pPr>
            <w:r>
              <w:rPr>
                <w:rFonts w:ascii="Arial" w:hAnsi="Arial" w:cs="Arial"/>
                <w:sz w:val="18"/>
              </w:rPr>
              <w:t>كل الأسئلة</w:t>
            </w:r>
          </w:p>
        </w:tc>
        <w:tc>
          <w:tcPr>
            <w:tcW w:type="dxa" w:w="5184"/>
            <w:tcBorders>
              <w:top w:val="single" w:sz="8" w:space="0" w:color="D7E1F1"/>
              <w:left w:val="single" w:sz="8" w:space="0" w:color="D7E1F1"/>
              <w:bottom w:val="single" w:sz="8" w:space="0" w:color="D7E1F1"/>
              <w:right w:val="single" w:sz="8" w:space="0" w:color="D7E1F1"/>
              <w:insideH w:val="single" w:sz="8" w:space="0" w:color="D7E1F1"/>
              <w:insideV w:val="single" w:sz="8" w:space="0" w:color="D7E1F1"/>
            </w:tcBorders>
            <w:vAlign w:val="center"/>
          </w:tcPr>
          <w:p>
            <w:pPr>
              <w:spacing w:after="0"/>
              <w:jc w:val="right"/>
              <w:bidi w:val="1"/>
            </w:pPr>
            <w:r>
              <w:rPr>
                <w:rFonts w:ascii="Arial" w:hAnsi="Arial" w:cs="Arial"/>
                <w:sz w:val="18"/>
              </w:rPr>
              <w:t>فلتر حسب المحاضرة، وبحث داخل صفحة المقرر فقط.</w:t>
            </w:r>
          </w:p>
        </w:tc>
      </w:tr>
      <w:tr>
        <w:tc>
          <w:tcPr>
            <w:tcW w:type="dxa" w:w="2016"/>
            <w:tcBorders>
              <w:top w:val="single" w:sz="8" w:space="0" w:color="D7E1F1"/>
              <w:left w:val="single" w:sz="8" w:space="0" w:color="D7E1F1"/>
              <w:bottom w:val="single" w:sz="8" w:space="0" w:color="D7E1F1"/>
              <w:right w:val="single" w:sz="8" w:space="0" w:color="D7E1F1"/>
              <w:insideH w:val="single" w:sz="8" w:space="0" w:color="D7E1F1"/>
              <w:insideV w:val="single" w:sz="8" w:space="0" w:color="D7E1F1"/>
            </w:tcBorders>
            <w:vAlign w:val="center"/>
            <w:shd w:fill="F7FAFF"/>
          </w:tcPr>
          <w:p>
            <w:pPr>
              <w:spacing w:after="0"/>
              <w:jc w:val="right"/>
              <w:bidi w:val="1"/>
            </w:pPr>
            <w:r>
              <w:rPr>
                <w:rFonts w:ascii="Arial" w:hAnsi="Arial" w:cs="Arial"/>
                <w:sz w:val="18"/>
              </w:rPr>
              <w:t>المصطلحات</w:t>
            </w:r>
          </w:p>
        </w:tc>
        <w:tc>
          <w:tcPr>
            <w:tcW w:type="dxa" w:w="3168"/>
            <w:tcBorders>
              <w:top w:val="single" w:sz="8" w:space="0" w:color="D7E1F1"/>
              <w:left w:val="single" w:sz="8" w:space="0" w:color="D7E1F1"/>
              <w:bottom w:val="single" w:sz="8" w:space="0" w:color="D7E1F1"/>
              <w:right w:val="single" w:sz="8" w:space="0" w:color="D7E1F1"/>
              <w:insideH w:val="single" w:sz="8" w:space="0" w:color="D7E1F1"/>
              <w:insideV w:val="single" w:sz="8" w:space="0" w:color="D7E1F1"/>
            </w:tcBorders>
            <w:vAlign w:val="center"/>
            <w:shd w:fill="F7FAFF"/>
          </w:tcPr>
          <w:p>
            <w:pPr>
              <w:spacing w:after="0"/>
              <w:jc w:val="right"/>
              <w:bidi w:val="1"/>
            </w:pPr>
            <w:r>
              <w:rPr>
                <w:rFonts w:ascii="Arial" w:hAnsi="Arial" w:cs="Arial"/>
                <w:sz w:val="18"/>
              </w:rPr>
              <w:t>كل المصطلحات</w:t>
            </w:r>
          </w:p>
        </w:tc>
        <w:tc>
          <w:tcPr>
            <w:tcW w:type="dxa" w:w="5184"/>
            <w:tcBorders>
              <w:top w:val="single" w:sz="8" w:space="0" w:color="D7E1F1"/>
              <w:left w:val="single" w:sz="8" w:space="0" w:color="D7E1F1"/>
              <w:bottom w:val="single" w:sz="8" w:space="0" w:color="D7E1F1"/>
              <w:right w:val="single" w:sz="8" w:space="0" w:color="D7E1F1"/>
              <w:insideH w:val="single" w:sz="8" w:space="0" w:color="D7E1F1"/>
              <w:insideV w:val="single" w:sz="8" w:space="0" w:color="D7E1F1"/>
            </w:tcBorders>
            <w:vAlign w:val="center"/>
            <w:shd w:fill="F7FAFF"/>
          </w:tcPr>
          <w:p>
            <w:pPr>
              <w:spacing w:after="0"/>
              <w:jc w:val="right"/>
              <w:bidi w:val="1"/>
            </w:pPr>
            <w:r>
              <w:rPr>
                <w:rFonts w:ascii="Arial" w:hAnsi="Arial" w:cs="Arial"/>
                <w:sz w:val="18"/>
              </w:rPr>
              <w:t>بحث وتمييز أخضر للكلمات المطابقة.</w:t>
            </w:r>
          </w:p>
        </w:tc>
      </w:tr>
      <w:tr>
        <w:tc>
          <w:tcPr>
            <w:tcW w:type="dxa" w:w="2016"/>
            <w:tcBorders>
              <w:top w:val="single" w:sz="8" w:space="0" w:color="D7E1F1"/>
              <w:left w:val="single" w:sz="8" w:space="0" w:color="D7E1F1"/>
              <w:bottom w:val="single" w:sz="8" w:space="0" w:color="D7E1F1"/>
              <w:right w:val="single" w:sz="8" w:space="0" w:color="D7E1F1"/>
              <w:insideH w:val="single" w:sz="8" w:space="0" w:color="D7E1F1"/>
              <w:insideV w:val="single" w:sz="8" w:space="0" w:color="D7E1F1"/>
            </w:tcBorders>
            <w:vAlign w:val="center"/>
          </w:tcPr>
          <w:p>
            <w:pPr>
              <w:spacing w:after="0"/>
              <w:jc w:val="right"/>
              <w:bidi w:val="1"/>
            </w:pPr>
            <w:r>
              <w:rPr>
                <w:rFonts w:ascii="Arial" w:hAnsi="Arial" w:cs="Arial"/>
                <w:sz w:val="18"/>
              </w:rPr>
              <w:t>التعريفات</w:t>
            </w:r>
          </w:p>
        </w:tc>
        <w:tc>
          <w:tcPr>
            <w:tcW w:type="dxa" w:w="3168"/>
            <w:tcBorders>
              <w:top w:val="single" w:sz="8" w:space="0" w:color="D7E1F1"/>
              <w:left w:val="single" w:sz="8" w:space="0" w:color="D7E1F1"/>
              <w:bottom w:val="single" w:sz="8" w:space="0" w:color="D7E1F1"/>
              <w:right w:val="single" w:sz="8" w:space="0" w:color="D7E1F1"/>
              <w:insideH w:val="single" w:sz="8" w:space="0" w:color="D7E1F1"/>
              <w:insideV w:val="single" w:sz="8" w:space="0" w:color="D7E1F1"/>
            </w:tcBorders>
            <w:vAlign w:val="center"/>
          </w:tcPr>
          <w:p>
            <w:pPr>
              <w:spacing w:after="0"/>
              <w:jc w:val="right"/>
              <w:bidi w:val="1"/>
            </w:pPr>
            <w:r>
              <w:rPr>
                <w:rFonts w:ascii="Arial" w:hAnsi="Arial" w:cs="Arial"/>
                <w:sz w:val="18"/>
              </w:rPr>
              <w:t>كل التعريفات</w:t>
            </w:r>
          </w:p>
        </w:tc>
        <w:tc>
          <w:tcPr>
            <w:tcW w:type="dxa" w:w="5184"/>
            <w:tcBorders>
              <w:top w:val="single" w:sz="8" w:space="0" w:color="D7E1F1"/>
              <w:left w:val="single" w:sz="8" w:space="0" w:color="D7E1F1"/>
              <w:bottom w:val="single" w:sz="8" w:space="0" w:color="D7E1F1"/>
              <w:right w:val="single" w:sz="8" w:space="0" w:color="D7E1F1"/>
              <w:insideH w:val="single" w:sz="8" w:space="0" w:color="D7E1F1"/>
              <w:insideV w:val="single" w:sz="8" w:space="0" w:color="D7E1F1"/>
            </w:tcBorders>
            <w:vAlign w:val="center"/>
          </w:tcPr>
          <w:p>
            <w:pPr>
              <w:spacing w:after="0"/>
              <w:jc w:val="right"/>
              <w:bidi w:val="1"/>
            </w:pPr>
            <w:r>
              <w:rPr>
                <w:rFonts w:ascii="Arial" w:hAnsi="Arial" w:cs="Arial"/>
                <w:sz w:val="18"/>
              </w:rPr>
              <w:t>بحث وتمييز أخضر للكلمات المطابقة.</w:t>
            </w:r>
          </w:p>
        </w:tc>
      </w:tr>
    </w:tbl>
    <w:p/>
    <w:tbl>
      <w:tblPr>
        <w:tblW w:type="auto" w:w="0"/>
        <w:jc w:val="center"/>
        <w:tblLook w:firstColumn="1" w:firstRow="1" w:lastColumn="0" w:lastRow="0" w:noHBand="0" w:noVBand="1" w:val="04A0"/>
      </w:tblPr>
      <w:tblGrid>
        <w:gridCol w:w="10656"/>
      </w:tblGrid>
      <w:tr>
        <w:tc>
          <w:tcPr>
            <w:tcW w:type="dxa" w:w="10080"/>
            <w:shd w:fill="EAF1FF"/>
            <w:tcBorders>
              <w:top w:val="single" w:sz="8" w:space="0" w:color="BFD0EA"/>
              <w:left w:val="single" w:sz="8" w:space="0" w:color="BFD0EA"/>
              <w:bottom w:val="single" w:sz="8" w:space="0" w:color="BFD0EA"/>
              <w:right w:val="single" w:sz="8" w:space="0" w:color="BFD0EA"/>
              <w:insideH w:val="single" w:sz="8" w:space="0" w:color="BFD0EA"/>
              <w:insideV w:val="single" w:sz="8" w:space="0" w:color="BFD0EA"/>
            </w:tcBorders>
            <w:vAlign w:val="center"/>
          </w:tcPr>
          <w:p>
            <w:pPr>
              <w:jc w:val="right"/>
              <w:bidi w:val="1"/>
            </w:pPr>
            <w:r>
              <w:rPr>
                <w:rFonts w:ascii="Arial" w:hAnsi="Arial" w:cs="Arial"/>
                <w:b/>
                <w:color w:val="0F2248"/>
              </w:rPr>
              <w:t>سلوك البحث</w:t>
            </w:r>
          </w:p>
          <w:p>
            <w:pPr>
              <w:jc w:val="right"/>
              <w:bidi w:val="1"/>
            </w:pPr>
            <w:r>
              <w:rPr>
                <w:rFonts w:ascii="Arial" w:hAnsi="Arial" w:cs="Arial"/>
                <w:sz w:val="20"/>
              </w:rPr>
              <w:t>تظهر كل البيانات افتراضيًا. يبدأ البحث بعد كتابة 3 أحرف، وتظهر الكلمات المطابقة بلون أخضر داخل النص.</w:t>
            </w:r>
          </w:p>
        </w:tc>
      </w:tr>
    </w:tbl>
    <w:p>
      <w:pPr>
        <w:pStyle w:val="Heading1Arabic"/>
        <w:spacing w:before="200" w:after="120"/>
        <w:jc w:val="right"/>
        <w:bidi w:val="1"/>
      </w:pPr>
      <w:r>
        <w:rPr>
          <w:rFonts w:ascii="Arial" w:hAnsi="Arial" w:eastAsia="Arial" w:cs="Arial"/>
          <w:b w:val="0"/>
        </w:rPr>
        <w:t>8. المصطلحات والتعريفات</w:t>
      </w:r>
    </w:p>
    <w:p>
      <w:pPr>
        <w:pStyle w:val="Heading2Arabic"/>
        <w:spacing w:before="160" w:after="80"/>
        <w:jc w:val="right"/>
        <w:bidi w:val="1"/>
      </w:pPr>
      <w:r>
        <w:rPr>
          <w:rFonts w:ascii="Arial" w:hAnsi="Arial" w:eastAsia="Arial" w:cs="Arial"/>
          <w:b w:val="0"/>
        </w:rPr>
        <w:t>صفحة المصطلحات</w:t>
      </w:r>
    </w:p>
    <w:p>
      <w:pPr>
        <w:jc w:val="right"/>
        <w:bidi w:val="1"/>
      </w:pPr>
      <w:r>
        <w:rPr>
          <w:rFonts w:ascii="Arial" w:hAnsi="Arial" w:eastAsia="Arial" w:cs="Arial"/>
          <w:b w:val="0"/>
        </w:rPr>
        <w:t>صفحة المصطلحات تعرض جدولًا احترافيًا مع الحفاظ على الأعمدة المعتمدة كمصدر بيانات.</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576"/>
            <w:shd w:fill="17305F"/>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vAlign w:val="center"/>
          </w:tcPr>
          <w:p>
            <w:pPr>
              <w:jc w:val="right"/>
              <w:bidi w:val="1"/>
            </w:pPr>
            <w:r>
              <w:rPr>
                <w:rFonts w:ascii="Arial" w:hAnsi="Arial" w:cs="Arial"/>
                <w:b/>
                <w:color w:val="FFFFFF"/>
                <w:sz w:val="18"/>
              </w:rPr>
              <w:t>#</w:t>
            </w:r>
          </w:p>
        </w:tc>
        <w:tc>
          <w:tcPr>
            <w:tcW w:type="dxa" w:w="2016"/>
            <w:shd w:fill="17305F"/>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vAlign w:val="center"/>
          </w:tcPr>
          <w:p>
            <w:pPr>
              <w:jc w:val="right"/>
              <w:bidi w:val="1"/>
            </w:pPr>
            <w:r>
              <w:rPr>
                <w:rFonts w:ascii="Arial" w:hAnsi="Arial" w:cs="Arial"/>
                <w:b/>
                <w:color w:val="FFFFFF"/>
                <w:sz w:val="18"/>
              </w:rPr>
              <w:t>English Term</w:t>
            </w:r>
          </w:p>
        </w:tc>
        <w:tc>
          <w:tcPr>
            <w:tcW w:type="dxa" w:w="2160"/>
            <w:shd w:fill="17305F"/>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vAlign w:val="center"/>
          </w:tcPr>
          <w:p>
            <w:pPr>
              <w:jc w:val="right"/>
              <w:bidi w:val="1"/>
            </w:pPr>
            <w:r>
              <w:rPr>
                <w:rFonts w:ascii="Arial" w:hAnsi="Arial" w:cs="Arial"/>
                <w:b/>
                <w:color w:val="FFFFFF"/>
                <w:sz w:val="18"/>
              </w:rPr>
              <w:t>المصطلح العربي</w:t>
            </w:r>
          </w:p>
        </w:tc>
        <w:tc>
          <w:tcPr>
            <w:tcW w:type="dxa" w:w="1296"/>
            <w:shd w:fill="17305F"/>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vAlign w:val="center"/>
          </w:tcPr>
          <w:p>
            <w:pPr>
              <w:jc w:val="right"/>
              <w:bidi w:val="1"/>
            </w:pPr>
            <w:r>
              <w:rPr>
                <w:rFonts w:ascii="Arial" w:hAnsi="Arial" w:cs="Arial"/>
                <w:b/>
                <w:color w:val="FFFFFF"/>
                <w:sz w:val="18"/>
              </w:rPr>
              <w:t>Lecture</w:t>
            </w:r>
          </w:p>
        </w:tc>
        <w:tc>
          <w:tcPr>
            <w:tcW w:type="dxa" w:w="1152"/>
            <w:shd w:fill="17305F"/>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vAlign w:val="center"/>
          </w:tcPr>
          <w:p>
            <w:pPr>
              <w:jc w:val="right"/>
              <w:bidi w:val="1"/>
            </w:pPr>
            <w:r>
              <w:rPr>
                <w:rFonts w:ascii="Arial" w:hAnsi="Arial" w:cs="Arial"/>
                <w:b/>
                <w:color w:val="FFFFFF"/>
                <w:sz w:val="18"/>
              </w:rPr>
              <w:t>Page</w:t>
            </w:r>
          </w:p>
        </w:tc>
        <w:tc>
          <w:tcPr>
            <w:tcW w:type="dxa" w:w="3168"/>
            <w:shd w:fill="17305F"/>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vAlign w:val="center"/>
          </w:tcPr>
          <w:p>
            <w:pPr>
              <w:jc w:val="right"/>
              <w:bidi w:val="1"/>
            </w:pPr>
            <w:r>
              <w:rPr>
                <w:rFonts w:ascii="Arial" w:hAnsi="Arial" w:cs="Arial"/>
                <w:b/>
                <w:color w:val="FFFFFF"/>
                <w:sz w:val="18"/>
              </w:rPr>
              <w:t>شرح مختصر</w:t>
            </w:r>
          </w:p>
        </w:tc>
      </w:tr>
      <w:tr>
        <w:tc>
          <w:tcPr>
            <w:tcW w:type="dxa" w:w="576"/>
            <w:tcBorders>
              <w:top w:val="single" w:sz="8" w:space="0" w:color="D7E1F1"/>
              <w:left w:val="single" w:sz="8" w:space="0" w:color="D7E1F1"/>
              <w:bottom w:val="single" w:sz="8" w:space="0" w:color="D7E1F1"/>
              <w:right w:val="single" w:sz="8" w:space="0" w:color="D7E1F1"/>
              <w:insideH w:val="single" w:sz="8" w:space="0" w:color="D7E1F1"/>
              <w:insideV w:val="single" w:sz="8" w:space="0" w:color="D7E1F1"/>
            </w:tcBorders>
            <w:vAlign w:val="center"/>
            <w:shd w:fill="F7FAFF"/>
          </w:tcPr>
          <w:p>
            <w:pPr>
              <w:spacing w:after="0"/>
              <w:jc w:val="right"/>
              <w:bidi w:val="1"/>
            </w:pPr>
            <w:r>
              <w:rPr>
                <w:rFonts w:ascii="Arial" w:hAnsi="Arial" w:cs="Arial"/>
                <w:sz w:val="18"/>
              </w:rPr>
              <w:t>1</w:t>
            </w:r>
          </w:p>
        </w:tc>
        <w:tc>
          <w:tcPr>
            <w:tcW w:type="dxa" w:w="2016"/>
            <w:tcBorders>
              <w:top w:val="single" w:sz="8" w:space="0" w:color="D7E1F1"/>
              <w:left w:val="single" w:sz="8" w:space="0" w:color="D7E1F1"/>
              <w:bottom w:val="single" w:sz="8" w:space="0" w:color="D7E1F1"/>
              <w:right w:val="single" w:sz="8" w:space="0" w:color="D7E1F1"/>
              <w:insideH w:val="single" w:sz="8" w:space="0" w:color="D7E1F1"/>
              <w:insideV w:val="single" w:sz="8" w:space="0" w:color="D7E1F1"/>
            </w:tcBorders>
            <w:vAlign w:val="center"/>
            <w:shd w:fill="F7FAFF"/>
          </w:tcPr>
          <w:p>
            <w:pPr>
              <w:spacing w:after="0"/>
              <w:jc w:val="right"/>
              <w:bidi w:val="1"/>
            </w:pPr>
            <w:r>
              <w:rPr>
                <w:rFonts w:ascii="Arial" w:hAnsi="Arial" w:cs="Arial"/>
                <w:sz w:val="18"/>
              </w:rPr>
              <w:t>Strategic Planning</w:t>
            </w:r>
          </w:p>
        </w:tc>
        <w:tc>
          <w:tcPr>
            <w:tcW w:type="dxa" w:w="2160"/>
            <w:tcBorders>
              <w:top w:val="single" w:sz="8" w:space="0" w:color="D7E1F1"/>
              <w:left w:val="single" w:sz="8" w:space="0" w:color="D7E1F1"/>
              <w:bottom w:val="single" w:sz="8" w:space="0" w:color="D7E1F1"/>
              <w:right w:val="single" w:sz="8" w:space="0" w:color="D7E1F1"/>
              <w:insideH w:val="single" w:sz="8" w:space="0" w:color="D7E1F1"/>
              <w:insideV w:val="single" w:sz="8" w:space="0" w:color="D7E1F1"/>
            </w:tcBorders>
            <w:vAlign w:val="center"/>
            <w:shd w:fill="F7FAFF"/>
          </w:tcPr>
          <w:p>
            <w:pPr>
              <w:spacing w:after="0"/>
              <w:jc w:val="right"/>
              <w:bidi w:val="1"/>
            </w:pPr>
            <w:r>
              <w:rPr>
                <w:rFonts w:ascii="Arial" w:hAnsi="Arial" w:cs="Arial"/>
                <w:sz w:val="18"/>
              </w:rPr>
              <w:t>التخطيط الاستراتيجي</w:t>
            </w:r>
          </w:p>
        </w:tc>
        <w:tc>
          <w:tcPr>
            <w:tcW w:type="dxa" w:w="1296"/>
            <w:tcBorders>
              <w:top w:val="single" w:sz="8" w:space="0" w:color="D7E1F1"/>
              <w:left w:val="single" w:sz="8" w:space="0" w:color="D7E1F1"/>
              <w:bottom w:val="single" w:sz="8" w:space="0" w:color="D7E1F1"/>
              <w:right w:val="single" w:sz="8" w:space="0" w:color="D7E1F1"/>
              <w:insideH w:val="single" w:sz="8" w:space="0" w:color="D7E1F1"/>
              <w:insideV w:val="single" w:sz="8" w:space="0" w:color="D7E1F1"/>
            </w:tcBorders>
            <w:vAlign w:val="center"/>
            <w:shd w:fill="F7FAFF"/>
          </w:tcPr>
          <w:p>
            <w:pPr>
              <w:spacing w:after="0"/>
              <w:jc w:val="right"/>
              <w:bidi w:val="1"/>
            </w:pPr>
            <w:r>
              <w:rPr>
                <w:rFonts w:ascii="Arial" w:hAnsi="Arial" w:cs="Arial"/>
                <w:sz w:val="18"/>
              </w:rPr>
              <w:t>Lecture 1</w:t>
            </w:r>
          </w:p>
        </w:tc>
        <w:tc>
          <w:tcPr>
            <w:tcW w:type="dxa" w:w="1152"/>
            <w:tcBorders>
              <w:top w:val="single" w:sz="8" w:space="0" w:color="D7E1F1"/>
              <w:left w:val="single" w:sz="8" w:space="0" w:color="D7E1F1"/>
              <w:bottom w:val="single" w:sz="8" w:space="0" w:color="D7E1F1"/>
              <w:right w:val="single" w:sz="8" w:space="0" w:color="D7E1F1"/>
              <w:insideH w:val="single" w:sz="8" w:space="0" w:color="D7E1F1"/>
              <w:insideV w:val="single" w:sz="8" w:space="0" w:color="D7E1F1"/>
            </w:tcBorders>
            <w:vAlign w:val="center"/>
            <w:shd w:fill="F7FAFF"/>
          </w:tcPr>
          <w:p>
            <w:pPr>
              <w:spacing w:after="0"/>
              <w:jc w:val="right"/>
              <w:bidi w:val="1"/>
            </w:pPr>
            <w:r>
              <w:rPr>
                <w:rFonts w:ascii="Arial" w:hAnsi="Arial" w:cs="Arial"/>
                <w:sz w:val="18"/>
              </w:rPr>
              <w:t>Page 4</w:t>
            </w:r>
          </w:p>
        </w:tc>
        <w:tc>
          <w:tcPr>
            <w:tcW w:type="dxa" w:w="3168"/>
            <w:tcBorders>
              <w:top w:val="single" w:sz="8" w:space="0" w:color="D7E1F1"/>
              <w:left w:val="single" w:sz="8" w:space="0" w:color="D7E1F1"/>
              <w:bottom w:val="single" w:sz="8" w:space="0" w:color="D7E1F1"/>
              <w:right w:val="single" w:sz="8" w:space="0" w:color="D7E1F1"/>
              <w:insideH w:val="single" w:sz="8" w:space="0" w:color="D7E1F1"/>
              <w:insideV w:val="single" w:sz="8" w:space="0" w:color="D7E1F1"/>
            </w:tcBorders>
            <w:vAlign w:val="center"/>
            <w:shd w:fill="F7FAFF"/>
          </w:tcPr>
          <w:p>
            <w:pPr>
              <w:spacing w:after="0"/>
              <w:jc w:val="right"/>
              <w:bidi w:val="1"/>
            </w:pPr>
            <w:r>
              <w:rPr>
                <w:rFonts w:ascii="Arial" w:hAnsi="Arial" w:cs="Arial"/>
                <w:sz w:val="18"/>
              </w:rPr>
              <w:t>تحديد الاتجاه طويل المدى وتوجيه تحقيق الأهداف.</w:t>
            </w:r>
          </w:p>
        </w:tc>
      </w:tr>
      <w:tr>
        <w:tc>
          <w:tcPr>
            <w:tcW w:type="dxa" w:w="576"/>
            <w:tcBorders>
              <w:top w:val="single" w:sz="8" w:space="0" w:color="D7E1F1"/>
              <w:left w:val="single" w:sz="8" w:space="0" w:color="D7E1F1"/>
              <w:bottom w:val="single" w:sz="8" w:space="0" w:color="D7E1F1"/>
              <w:right w:val="single" w:sz="8" w:space="0" w:color="D7E1F1"/>
              <w:insideH w:val="single" w:sz="8" w:space="0" w:color="D7E1F1"/>
              <w:insideV w:val="single" w:sz="8" w:space="0" w:color="D7E1F1"/>
            </w:tcBorders>
            <w:vAlign w:val="center"/>
          </w:tcPr>
          <w:p>
            <w:pPr>
              <w:spacing w:after="0"/>
              <w:jc w:val="right"/>
              <w:bidi w:val="1"/>
            </w:pPr>
            <w:r>
              <w:rPr>
                <w:rFonts w:ascii="Arial" w:hAnsi="Arial" w:cs="Arial"/>
                <w:sz w:val="18"/>
              </w:rPr>
              <w:t>2</w:t>
            </w:r>
          </w:p>
        </w:tc>
        <w:tc>
          <w:tcPr>
            <w:tcW w:type="dxa" w:w="2016"/>
            <w:tcBorders>
              <w:top w:val="single" w:sz="8" w:space="0" w:color="D7E1F1"/>
              <w:left w:val="single" w:sz="8" w:space="0" w:color="D7E1F1"/>
              <w:bottom w:val="single" w:sz="8" w:space="0" w:color="D7E1F1"/>
              <w:right w:val="single" w:sz="8" w:space="0" w:color="D7E1F1"/>
              <w:insideH w:val="single" w:sz="8" w:space="0" w:color="D7E1F1"/>
              <w:insideV w:val="single" w:sz="8" w:space="0" w:color="D7E1F1"/>
            </w:tcBorders>
            <w:vAlign w:val="center"/>
          </w:tcPr>
          <w:p>
            <w:pPr>
              <w:spacing w:after="0"/>
              <w:jc w:val="right"/>
              <w:bidi w:val="1"/>
            </w:pPr>
            <w:r>
              <w:rPr>
                <w:rFonts w:ascii="Arial" w:hAnsi="Arial" w:cs="Arial"/>
                <w:sz w:val="18"/>
              </w:rPr>
              <w:t>Tactical Planning</w:t>
            </w:r>
          </w:p>
        </w:tc>
        <w:tc>
          <w:tcPr>
            <w:tcW w:type="dxa" w:w="2160"/>
            <w:tcBorders>
              <w:top w:val="single" w:sz="8" w:space="0" w:color="D7E1F1"/>
              <w:left w:val="single" w:sz="8" w:space="0" w:color="D7E1F1"/>
              <w:bottom w:val="single" w:sz="8" w:space="0" w:color="D7E1F1"/>
              <w:right w:val="single" w:sz="8" w:space="0" w:color="D7E1F1"/>
              <w:insideH w:val="single" w:sz="8" w:space="0" w:color="D7E1F1"/>
              <w:insideV w:val="single" w:sz="8" w:space="0" w:color="D7E1F1"/>
            </w:tcBorders>
            <w:vAlign w:val="center"/>
          </w:tcPr>
          <w:p>
            <w:pPr>
              <w:spacing w:after="0"/>
              <w:jc w:val="right"/>
              <w:bidi w:val="1"/>
            </w:pPr>
            <w:r>
              <w:rPr>
                <w:rFonts w:ascii="Arial" w:hAnsi="Arial" w:cs="Arial"/>
                <w:sz w:val="18"/>
              </w:rPr>
              <w:t>التخطيط التكتيكي</w:t>
            </w:r>
          </w:p>
        </w:tc>
        <w:tc>
          <w:tcPr>
            <w:tcW w:type="dxa" w:w="1296"/>
            <w:tcBorders>
              <w:top w:val="single" w:sz="8" w:space="0" w:color="D7E1F1"/>
              <w:left w:val="single" w:sz="8" w:space="0" w:color="D7E1F1"/>
              <w:bottom w:val="single" w:sz="8" w:space="0" w:color="D7E1F1"/>
              <w:right w:val="single" w:sz="8" w:space="0" w:color="D7E1F1"/>
              <w:insideH w:val="single" w:sz="8" w:space="0" w:color="D7E1F1"/>
              <w:insideV w:val="single" w:sz="8" w:space="0" w:color="D7E1F1"/>
            </w:tcBorders>
            <w:vAlign w:val="center"/>
          </w:tcPr>
          <w:p>
            <w:pPr>
              <w:spacing w:after="0"/>
              <w:jc w:val="right"/>
              <w:bidi w:val="1"/>
            </w:pPr>
            <w:r>
              <w:rPr>
                <w:rFonts w:ascii="Arial" w:hAnsi="Arial" w:cs="Arial"/>
                <w:sz w:val="18"/>
              </w:rPr>
              <w:t>Lecture 1</w:t>
            </w:r>
          </w:p>
        </w:tc>
        <w:tc>
          <w:tcPr>
            <w:tcW w:type="dxa" w:w="1152"/>
            <w:tcBorders>
              <w:top w:val="single" w:sz="8" w:space="0" w:color="D7E1F1"/>
              <w:left w:val="single" w:sz="8" w:space="0" w:color="D7E1F1"/>
              <w:bottom w:val="single" w:sz="8" w:space="0" w:color="D7E1F1"/>
              <w:right w:val="single" w:sz="8" w:space="0" w:color="D7E1F1"/>
              <w:insideH w:val="single" w:sz="8" w:space="0" w:color="D7E1F1"/>
              <w:insideV w:val="single" w:sz="8" w:space="0" w:color="D7E1F1"/>
            </w:tcBorders>
            <w:vAlign w:val="center"/>
          </w:tcPr>
          <w:p>
            <w:pPr>
              <w:spacing w:after="0"/>
              <w:jc w:val="right"/>
              <w:bidi w:val="1"/>
            </w:pPr>
            <w:r>
              <w:rPr>
                <w:rFonts w:ascii="Arial" w:hAnsi="Arial" w:cs="Arial"/>
                <w:sz w:val="18"/>
              </w:rPr>
              <w:t>Page 5</w:t>
            </w:r>
          </w:p>
        </w:tc>
        <w:tc>
          <w:tcPr>
            <w:tcW w:type="dxa" w:w="3168"/>
            <w:tcBorders>
              <w:top w:val="single" w:sz="8" w:space="0" w:color="D7E1F1"/>
              <w:left w:val="single" w:sz="8" w:space="0" w:color="D7E1F1"/>
              <w:bottom w:val="single" w:sz="8" w:space="0" w:color="D7E1F1"/>
              <w:right w:val="single" w:sz="8" w:space="0" w:color="D7E1F1"/>
              <w:insideH w:val="single" w:sz="8" w:space="0" w:color="D7E1F1"/>
              <w:insideV w:val="single" w:sz="8" w:space="0" w:color="D7E1F1"/>
            </w:tcBorders>
            <w:vAlign w:val="center"/>
          </w:tcPr>
          <w:p>
            <w:pPr>
              <w:spacing w:after="0"/>
              <w:jc w:val="right"/>
              <w:bidi w:val="1"/>
            </w:pPr>
            <w:r>
              <w:rPr>
                <w:rFonts w:ascii="Arial" w:hAnsi="Arial" w:cs="Arial"/>
                <w:sz w:val="18"/>
              </w:rPr>
              <w:t>يربط الاستراتيجية بخطط عملية على مستوى الإدارات.</w:t>
            </w:r>
          </w:p>
        </w:tc>
      </w:tr>
    </w:tbl>
    <w:p/>
    <w:p>
      <w:pPr>
        <w:jc w:val="right"/>
        <w:bidi w:val="1"/>
      </w:pPr>
      <w:r>
        <w:rPr>
          <w:rFonts w:ascii="Arial" w:hAnsi="Arial" w:eastAsia="Arial" w:cs="Arial"/>
          <w:b w:val="0"/>
        </w:rPr>
        <w:t>تم تحسين عمود الشرح المختصر بحيث يلتف النص داخل الخلية ولا يتم قصه عند العرض.</w:t>
      </w:r>
    </w:p>
    <w:p>
      <w:pPr>
        <w:pStyle w:val="Heading2Arabic"/>
        <w:spacing w:before="160" w:after="80"/>
        <w:jc w:val="right"/>
        <w:bidi w:val="1"/>
      </w:pPr>
      <w:r>
        <w:rPr>
          <w:rFonts w:ascii="Arial" w:hAnsi="Arial" w:eastAsia="Arial" w:cs="Arial"/>
          <w:b w:val="0"/>
        </w:rPr>
        <w:t>صفحة التعريفات</w:t>
      </w:r>
    </w:p>
    <w:p>
      <w:pPr>
        <w:jc w:val="right"/>
        <w:bidi w:val="1"/>
      </w:pPr>
      <w:r>
        <w:rPr>
          <w:rFonts w:ascii="Arial" w:hAnsi="Arial" w:eastAsia="Arial" w:cs="Arial"/>
          <w:b w:val="0"/>
        </w:rPr>
        <w:t>صفحة التعريفات تعرض المصطلح مرة واحدة فقط، ثم التعريف بالإنجليزية والعربية بنفس نمط التنسيق، مع رقم المحاضرة والصفحة.</w:t>
      </w:r>
    </w:p>
    <w:tbl>
      <w:tblPr>
        <w:tblW w:type="auto" w:w="0"/>
        <w:jc w:val="center"/>
        <w:tblLook w:firstColumn="1" w:firstRow="1" w:lastColumn="0" w:lastRow="0" w:noHBand="0" w:noVBand="1" w:val="04A0"/>
      </w:tblPr>
      <w:tblGrid>
        <w:gridCol w:w="10656"/>
      </w:tblGrid>
      <w:tr>
        <w:tc>
          <w:tcPr>
            <w:tcW w:type="dxa" w:w="10080"/>
            <w:shd w:fill="E9FFF4"/>
            <w:tcBorders>
              <w:top w:val="single" w:sz="8" w:space="0" w:color="BFD0EA"/>
              <w:left w:val="single" w:sz="8" w:space="0" w:color="BFD0EA"/>
              <w:bottom w:val="single" w:sz="8" w:space="0" w:color="BFD0EA"/>
              <w:right w:val="single" w:sz="8" w:space="0" w:color="BFD0EA"/>
              <w:insideH w:val="single" w:sz="8" w:space="0" w:color="BFD0EA"/>
              <w:insideV w:val="single" w:sz="8" w:space="0" w:color="BFD0EA"/>
            </w:tcBorders>
            <w:vAlign w:val="center"/>
          </w:tcPr>
          <w:p>
            <w:pPr>
              <w:jc w:val="right"/>
              <w:bidi w:val="1"/>
            </w:pPr>
            <w:r>
              <w:rPr>
                <w:rFonts w:ascii="Arial" w:hAnsi="Arial" w:cs="Arial"/>
                <w:b/>
                <w:color w:val="0F2248"/>
              </w:rPr>
              <w:t>تنسيق التعريف</w:t>
            </w:r>
          </w:p>
          <w:p>
            <w:pPr>
              <w:jc w:val="right"/>
              <w:bidi w:val="1"/>
            </w:pPr>
            <w:r>
              <w:rPr>
                <w:rFonts w:ascii="Arial" w:hAnsi="Arial" w:cs="Arial"/>
                <w:sz w:val="20"/>
              </w:rPr>
              <w:t>المصطلح - Lecture/Page - English Definition - التعريف العربي - فاصل بين كل تعريف والذي يليه.</w:t>
            </w:r>
          </w:p>
        </w:tc>
      </w:tr>
    </w:tbl>
    <w:p>
      <w:pPr>
        <w:pStyle w:val="Heading1Arabic"/>
        <w:spacing w:before="200" w:after="120"/>
        <w:jc w:val="right"/>
        <w:bidi w:val="1"/>
      </w:pPr>
      <w:r>
        <w:rPr>
          <w:rFonts w:ascii="Arial" w:hAnsi="Arial" w:eastAsia="Arial" w:cs="Arial"/>
          <w:b w:val="0"/>
        </w:rPr>
        <w:t>9. المحاضرات وسجل النتائج</w:t>
      </w:r>
    </w:p>
    <w:p>
      <w:pPr>
        <w:pStyle w:val="Heading2Arabic"/>
        <w:spacing w:before="160" w:after="80"/>
        <w:jc w:val="right"/>
        <w:bidi w:val="1"/>
      </w:pPr>
      <w:r>
        <w:rPr>
          <w:rFonts w:ascii="Arial" w:hAnsi="Arial" w:eastAsia="Arial" w:cs="Arial"/>
          <w:b w:val="0"/>
        </w:rPr>
        <w:t>صفحة المحاضرات</w:t>
      </w:r>
    </w:p>
    <w:p>
      <w:pPr>
        <w:jc w:val="right"/>
        <w:bidi w:val="1"/>
      </w:pPr>
      <w:r>
        <w:rPr>
          <w:rFonts w:ascii="Arial" w:hAnsi="Arial" w:eastAsia="Arial" w:cs="Arial"/>
          <w:b w:val="0"/>
        </w:rPr>
        <w:t>تعرض صفحة المحاضرات ملفات المقرر بالترتيب من المحاضرة الأولى إلى الأخيرة، مع إظهار عدد الصفحات لكل ملف. أي ملفات أو مرفقات إضافية تظهر أسفل المحاضرات الأساسية.</w:t>
      </w:r>
    </w:p>
    <w:p>
      <w:pPr>
        <w:pStyle w:val="Heading2Arabic"/>
        <w:spacing w:before="160" w:after="80"/>
        <w:jc w:val="right"/>
        <w:bidi w:val="1"/>
      </w:pPr>
      <w:r>
        <w:rPr>
          <w:rFonts w:ascii="Arial" w:hAnsi="Arial" w:eastAsia="Arial" w:cs="Arial"/>
          <w:b w:val="0"/>
        </w:rPr>
        <w:t>سجل النتائج</w:t>
      </w:r>
    </w:p>
    <w:p>
      <w:pPr>
        <w:jc w:val="right"/>
        <w:bidi w:val="1"/>
      </w:pPr>
      <w:r>
        <w:rPr>
          <w:rFonts w:ascii="Arial" w:hAnsi="Arial" w:eastAsia="Arial" w:cs="Arial"/>
          <w:b w:val="0"/>
        </w:rPr>
        <w:t>صفحة سجل النتائج تعمل كلوحة Dashboard تعرض مستوى التقدم لكل مقرر بناءً على المحاولات المحفوظة محليًا في المتصفح.</w:t>
      </w:r>
    </w:p>
    <w:tbl>
      <w:tblPr>
        <w:tblStyle w:val="TableGrid"/>
        <w:tblW w:type="auto" w:w="0"/>
        <w:jc w:val="center"/>
        <w:tblLook w:firstColumn="1" w:firstRow="1" w:lastColumn="0" w:lastRow="0" w:noHBand="0" w:noVBand="1" w:val="04A0"/>
      </w:tblPr>
      <w:tblGrid>
        <w:gridCol w:w="5328"/>
        <w:gridCol w:w="5328"/>
      </w:tblGrid>
      <w:tr>
        <w:tc>
          <w:tcPr>
            <w:tcW w:type="dxa" w:w="2880"/>
            <w:shd w:fill="17305F"/>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vAlign w:val="center"/>
          </w:tcPr>
          <w:p>
            <w:pPr>
              <w:jc w:val="right"/>
              <w:bidi w:val="1"/>
            </w:pPr>
            <w:r>
              <w:rPr>
                <w:rFonts w:ascii="Arial" w:hAnsi="Arial" w:cs="Arial"/>
                <w:b/>
                <w:color w:val="FFFFFF"/>
                <w:sz w:val="18"/>
              </w:rPr>
              <w:t>العنصر</w:t>
            </w:r>
          </w:p>
        </w:tc>
        <w:tc>
          <w:tcPr>
            <w:tcW w:type="dxa" w:w="7200"/>
            <w:shd w:fill="17305F"/>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vAlign w:val="center"/>
          </w:tcPr>
          <w:p>
            <w:pPr>
              <w:jc w:val="right"/>
              <w:bidi w:val="1"/>
            </w:pPr>
            <w:r>
              <w:rPr>
                <w:rFonts w:ascii="Arial" w:hAnsi="Arial" w:cs="Arial"/>
                <w:b/>
                <w:color w:val="FFFFFF"/>
                <w:sz w:val="18"/>
              </w:rPr>
              <w:t>الوصف</w:t>
            </w:r>
          </w:p>
        </w:tc>
      </w:tr>
      <w:tr>
        <w:tc>
          <w:tcPr>
            <w:tcW w:type="dxa" w:w="2880"/>
            <w:tcBorders>
              <w:top w:val="single" w:sz="8" w:space="0" w:color="D7E1F1"/>
              <w:left w:val="single" w:sz="8" w:space="0" w:color="D7E1F1"/>
              <w:bottom w:val="single" w:sz="8" w:space="0" w:color="D7E1F1"/>
              <w:right w:val="single" w:sz="8" w:space="0" w:color="D7E1F1"/>
              <w:insideH w:val="single" w:sz="8" w:space="0" w:color="D7E1F1"/>
              <w:insideV w:val="single" w:sz="8" w:space="0" w:color="D7E1F1"/>
            </w:tcBorders>
            <w:vAlign w:val="center"/>
            <w:shd w:fill="F7FAFF"/>
          </w:tcPr>
          <w:p>
            <w:pPr>
              <w:spacing w:after="0"/>
              <w:jc w:val="right"/>
              <w:bidi w:val="1"/>
            </w:pPr>
            <w:r>
              <w:rPr>
                <w:rFonts w:ascii="Arial" w:hAnsi="Arial" w:cs="Arial"/>
                <w:sz w:val="18"/>
              </w:rPr>
              <w:t>آخر محاولة</w:t>
            </w:r>
          </w:p>
        </w:tc>
        <w:tc>
          <w:tcPr>
            <w:tcW w:type="dxa" w:w="7200"/>
            <w:tcBorders>
              <w:top w:val="single" w:sz="8" w:space="0" w:color="D7E1F1"/>
              <w:left w:val="single" w:sz="8" w:space="0" w:color="D7E1F1"/>
              <w:bottom w:val="single" w:sz="8" w:space="0" w:color="D7E1F1"/>
              <w:right w:val="single" w:sz="8" w:space="0" w:color="D7E1F1"/>
              <w:insideH w:val="single" w:sz="8" w:space="0" w:color="D7E1F1"/>
              <w:insideV w:val="single" w:sz="8" w:space="0" w:color="D7E1F1"/>
            </w:tcBorders>
            <w:vAlign w:val="center"/>
            <w:shd w:fill="F7FAFF"/>
          </w:tcPr>
          <w:p>
            <w:pPr>
              <w:spacing w:after="0"/>
              <w:jc w:val="right"/>
              <w:bidi w:val="1"/>
            </w:pPr>
            <w:r>
              <w:rPr>
                <w:rFonts w:ascii="Arial" w:hAnsi="Arial" w:cs="Arial"/>
                <w:sz w:val="18"/>
              </w:rPr>
              <w:t>تعرض نتيجة آخر اختبار محفوظ.</w:t>
            </w:r>
          </w:p>
        </w:tc>
      </w:tr>
      <w:tr>
        <w:tc>
          <w:tcPr>
            <w:tcW w:type="dxa" w:w="2880"/>
            <w:tcBorders>
              <w:top w:val="single" w:sz="8" w:space="0" w:color="D7E1F1"/>
              <w:left w:val="single" w:sz="8" w:space="0" w:color="D7E1F1"/>
              <w:bottom w:val="single" w:sz="8" w:space="0" w:color="D7E1F1"/>
              <w:right w:val="single" w:sz="8" w:space="0" w:color="D7E1F1"/>
              <w:insideH w:val="single" w:sz="8" w:space="0" w:color="D7E1F1"/>
              <w:insideV w:val="single" w:sz="8" w:space="0" w:color="D7E1F1"/>
            </w:tcBorders>
            <w:vAlign w:val="center"/>
          </w:tcPr>
          <w:p>
            <w:pPr>
              <w:spacing w:after="0"/>
              <w:jc w:val="right"/>
              <w:bidi w:val="1"/>
            </w:pPr>
            <w:r>
              <w:rPr>
                <w:rFonts w:ascii="Arial" w:hAnsi="Arial" w:cs="Arial"/>
                <w:sz w:val="18"/>
              </w:rPr>
              <w:t>أفضل نتيجة</w:t>
            </w:r>
          </w:p>
        </w:tc>
        <w:tc>
          <w:tcPr>
            <w:tcW w:type="dxa" w:w="7200"/>
            <w:tcBorders>
              <w:top w:val="single" w:sz="8" w:space="0" w:color="D7E1F1"/>
              <w:left w:val="single" w:sz="8" w:space="0" w:color="D7E1F1"/>
              <w:bottom w:val="single" w:sz="8" w:space="0" w:color="D7E1F1"/>
              <w:right w:val="single" w:sz="8" w:space="0" w:color="D7E1F1"/>
              <w:insideH w:val="single" w:sz="8" w:space="0" w:color="D7E1F1"/>
              <w:insideV w:val="single" w:sz="8" w:space="0" w:color="D7E1F1"/>
            </w:tcBorders>
            <w:vAlign w:val="center"/>
          </w:tcPr>
          <w:p>
            <w:pPr>
              <w:spacing w:after="0"/>
              <w:jc w:val="right"/>
              <w:bidi w:val="1"/>
            </w:pPr>
            <w:r>
              <w:rPr>
                <w:rFonts w:ascii="Arial" w:hAnsi="Arial" w:cs="Arial"/>
                <w:sz w:val="18"/>
              </w:rPr>
              <w:t>أعلى نتيجة حققها الطالب في المقرر.</w:t>
            </w:r>
          </w:p>
        </w:tc>
      </w:tr>
      <w:tr>
        <w:tc>
          <w:tcPr>
            <w:tcW w:type="dxa" w:w="2880"/>
            <w:tcBorders>
              <w:top w:val="single" w:sz="8" w:space="0" w:color="D7E1F1"/>
              <w:left w:val="single" w:sz="8" w:space="0" w:color="D7E1F1"/>
              <w:bottom w:val="single" w:sz="8" w:space="0" w:color="D7E1F1"/>
              <w:right w:val="single" w:sz="8" w:space="0" w:color="D7E1F1"/>
              <w:insideH w:val="single" w:sz="8" w:space="0" w:color="D7E1F1"/>
              <w:insideV w:val="single" w:sz="8" w:space="0" w:color="D7E1F1"/>
            </w:tcBorders>
            <w:vAlign w:val="center"/>
            <w:shd w:fill="F7FAFF"/>
          </w:tcPr>
          <w:p>
            <w:pPr>
              <w:spacing w:after="0"/>
              <w:jc w:val="right"/>
              <w:bidi w:val="1"/>
            </w:pPr>
            <w:r>
              <w:rPr>
                <w:rFonts w:ascii="Arial" w:hAnsi="Arial" w:cs="Arial"/>
                <w:sz w:val="18"/>
              </w:rPr>
              <w:t>نسبة التقدم</w:t>
            </w:r>
          </w:p>
        </w:tc>
        <w:tc>
          <w:tcPr>
            <w:tcW w:type="dxa" w:w="7200"/>
            <w:tcBorders>
              <w:top w:val="single" w:sz="8" w:space="0" w:color="D7E1F1"/>
              <w:left w:val="single" w:sz="8" w:space="0" w:color="D7E1F1"/>
              <w:bottom w:val="single" w:sz="8" w:space="0" w:color="D7E1F1"/>
              <w:right w:val="single" w:sz="8" w:space="0" w:color="D7E1F1"/>
              <w:insideH w:val="single" w:sz="8" w:space="0" w:color="D7E1F1"/>
              <w:insideV w:val="single" w:sz="8" w:space="0" w:color="D7E1F1"/>
            </w:tcBorders>
            <w:vAlign w:val="center"/>
            <w:shd w:fill="F7FAFF"/>
          </w:tcPr>
          <w:p>
            <w:pPr>
              <w:spacing w:after="0"/>
              <w:jc w:val="right"/>
              <w:bidi w:val="1"/>
            </w:pPr>
            <w:r>
              <w:rPr>
                <w:rFonts w:ascii="Arial" w:hAnsi="Arial" w:cs="Arial"/>
                <w:sz w:val="18"/>
              </w:rPr>
              <w:t>مؤشر بصري يوضح مستوى الأداء.</w:t>
            </w:r>
          </w:p>
        </w:tc>
      </w:tr>
      <w:tr>
        <w:tc>
          <w:tcPr>
            <w:tcW w:type="dxa" w:w="2880"/>
            <w:tcBorders>
              <w:top w:val="single" w:sz="8" w:space="0" w:color="D7E1F1"/>
              <w:left w:val="single" w:sz="8" w:space="0" w:color="D7E1F1"/>
              <w:bottom w:val="single" w:sz="8" w:space="0" w:color="D7E1F1"/>
              <w:right w:val="single" w:sz="8" w:space="0" w:color="D7E1F1"/>
              <w:insideH w:val="single" w:sz="8" w:space="0" w:color="D7E1F1"/>
              <w:insideV w:val="single" w:sz="8" w:space="0" w:color="D7E1F1"/>
            </w:tcBorders>
            <w:vAlign w:val="center"/>
          </w:tcPr>
          <w:p>
            <w:pPr>
              <w:spacing w:after="0"/>
              <w:jc w:val="right"/>
              <w:bidi w:val="1"/>
            </w:pPr>
            <w:r>
              <w:rPr>
                <w:rFonts w:ascii="Arial" w:hAnsi="Arial" w:cs="Arial"/>
                <w:sz w:val="18"/>
              </w:rPr>
              <w:t>عدد المحاولات</w:t>
            </w:r>
          </w:p>
        </w:tc>
        <w:tc>
          <w:tcPr>
            <w:tcW w:type="dxa" w:w="7200"/>
            <w:tcBorders>
              <w:top w:val="single" w:sz="8" w:space="0" w:color="D7E1F1"/>
              <w:left w:val="single" w:sz="8" w:space="0" w:color="D7E1F1"/>
              <w:bottom w:val="single" w:sz="8" w:space="0" w:color="D7E1F1"/>
              <w:right w:val="single" w:sz="8" w:space="0" w:color="D7E1F1"/>
              <w:insideH w:val="single" w:sz="8" w:space="0" w:color="D7E1F1"/>
              <w:insideV w:val="single" w:sz="8" w:space="0" w:color="D7E1F1"/>
            </w:tcBorders>
            <w:vAlign w:val="center"/>
          </w:tcPr>
          <w:p>
            <w:pPr>
              <w:spacing w:after="0"/>
              <w:jc w:val="right"/>
              <w:bidi w:val="1"/>
            </w:pPr>
            <w:r>
              <w:rPr>
                <w:rFonts w:ascii="Arial" w:hAnsi="Arial" w:cs="Arial"/>
                <w:sz w:val="18"/>
              </w:rPr>
              <w:t>عدد مرات تنفيذ الاختبار لهذا المقرر.</w:t>
            </w:r>
          </w:p>
        </w:tc>
      </w:tr>
    </w:tbl>
    <w:p/>
    <w:p>
      <w:pPr>
        <w:pStyle w:val="Heading1Arabic"/>
        <w:spacing w:before="200" w:after="120"/>
        <w:jc w:val="right"/>
        <w:bidi w:val="1"/>
      </w:pPr>
      <w:r>
        <w:rPr>
          <w:rFonts w:ascii="Arial" w:hAnsi="Arial" w:eastAsia="Arial" w:cs="Arial"/>
          <w:b w:val="0"/>
        </w:rPr>
        <w:t>10. الأخطاء المتكررة واختبار الأخطاء</w:t>
      </w:r>
    </w:p>
    <w:p>
      <w:pPr>
        <w:jc w:val="right"/>
        <w:bidi w:val="1"/>
      </w:pPr>
      <w:r>
        <w:rPr>
          <w:rFonts w:ascii="Arial" w:hAnsi="Arial" w:eastAsia="Arial" w:cs="Arial"/>
          <w:b w:val="0"/>
        </w:rPr>
        <w:t>صفحة الأخطاء المتكررة تعرض الأسئلة التي أخطأ فيها الطالب مرتين أو أكثر. الهدف منها تركيز المراجعة على نقاط الضعف بدل إعادة كامل الاختبار.</w:t>
      </w:r>
    </w:p>
    <w:p>
      <w:pPr>
        <w:pStyle w:val="Heading2Arabic"/>
        <w:spacing w:before="160" w:after="80"/>
        <w:jc w:val="right"/>
        <w:bidi w:val="1"/>
      </w:pPr>
      <w:r>
        <w:rPr>
          <w:rFonts w:ascii="Arial" w:hAnsi="Arial" w:eastAsia="Arial" w:cs="Arial"/>
          <w:b w:val="0"/>
        </w:rPr>
        <w:t>اختبار الأخطاء</w:t>
      </w:r>
    </w:p>
    <w:p>
      <w:pPr>
        <w:spacing w:after="60"/>
        <w:ind w:left="144"/>
        <w:jc w:val="right"/>
        <w:bidi w:val="1"/>
      </w:pPr>
      <w:r>
        <w:rPr>
          <w:rFonts w:ascii="Arial" w:hAnsi="Arial" w:eastAsia="Arial" w:cs="Arial"/>
          <w:b w:val="0"/>
        </w:rPr>
        <w:t>• يشبه صفحة الاختبار الأساسية من حيث الإحصائيات، شريط الأسئلة، التصحيح، والتنقل.</w:t>
      </w:r>
    </w:p>
    <w:p>
      <w:pPr>
        <w:spacing w:after="60"/>
        <w:ind w:left="144"/>
        <w:jc w:val="right"/>
        <w:bidi w:val="1"/>
      </w:pPr>
      <w:r>
        <w:rPr>
          <w:rFonts w:ascii="Arial" w:hAnsi="Arial" w:eastAsia="Arial" w:cs="Arial"/>
          <w:b w:val="0"/>
        </w:rPr>
        <w:t>• يعرض فقط أسئلة الأخطاء المتكررة أو الأخطاء المسجلة حسب التقدم.</w:t>
      </w:r>
    </w:p>
    <w:p>
      <w:pPr>
        <w:spacing w:after="60"/>
        <w:ind w:left="144"/>
        <w:jc w:val="right"/>
        <w:bidi w:val="1"/>
      </w:pPr>
      <w:r>
        <w:rPr>
          <w:rFonts w:ascii="Arial" w:hAnsi="Arial" w:eastAsia="Arial" w:cs="Arial"/>
          <w:b w:val="0"/>
        </w:rPr>
        <w:t>• قائمة أسئلة المحاضرات تظهر أسفل اختبار الأخطاء.</w:t>
      </w:r>
    </w:p>
    <w:p>
      <w:pPr>
        <w:spacing w:after="60"/>
        <w:ind w:left="144"/>
        <w:jc w:val="right"/>
        <w:bidi w:val="1"/>
      </w:pPr>
      <w:r>
        <w:rPr>
          <w:rFonts w:ascii="Arial" w:hAnsi="Arial" w:eastAsia="Arial" w:cs="Arial"/>
          <w:b w:val="0"/>
        </w:rPr>
        <w:t>• المحاضرات التي لا تحتوي أخطاء تكون رمادية وغير فعالة.</w:t>
      </w:r>
    </w:p>
    <w:p>
      <w:pPr>
        <w:spacing w:after="60"/>
        <w:ind w:left="144"/>
        <w:jc w:val="right"/>
        <w:bidi w:val="1"/>
      </w:pPr>
      <w:r>
        <w:rPr>
          <w:rFonts w:ascii="Arial" w:hAnsi="Arial" w:eastAsia="Arial" w:cs="Arial"/>
          <w:b w:val="0"/>
        </w:rPr>
        <w:t>• إذا تم حل جميع أسئلة الاختبار بشكل صحيح، يتم إخفاء اختبار الأخطاء وتظهر رسالة تفيد بعدم وجود أخطاء تحتاج مراجعة.</w:t>
      </w:r>
    </w:p>
    <w:tbl>
      <w:tblPr>
        <w:tblW w:type="auto" w:w="0"/>
        <w:jc w:val="center"/>
        <w:tblLook w:firstColumn="1" w:firstRow="1" w:lastColumn="0" w:lastRow="0" w:noHBand="0" w:noVBand="1" w:val="04A0"/>
      </w:tblPr>
      <w:tblGrid>
        <w:gridCol w:w="10656"/>
      </w:tblGrid>
      <w:tr>
        <w:tc>
          <w:tcPr>
            <w:tcW w:type="dxa" w:w="10080"/>
            <w:shd w:fill="FFF7E0"/>
            <w:tcBorders>
              <w:top w:val="single" w:sz="8" w:space="0" w:color="BFD0EA"/>
              <w:left w:val="single" w:sz="8" w:space="0" w:color="BFD0EA"/>
              <w:bottom w:val="single" w:sz="8" w:space="0" w:color="BFD0EA"/>
              <w:right w:val="single" w:sz="8" w:space="0" w:color="BFD0EA"/>
              <w:insideH w:val="single" w:sz="8" w:space="0" w:color="BFD0EA"/>
              <w:insideV w:val="single" w:sz="8" w:space="0" w:color="BFD0EA"/>
            </w:tcBorders>
            <w:vAlign w:val="center"/>
          </w:tcPr>
          <w:p>
            <w:pPr>
              <w:jc w:val="right"/>
              <w:bidi w:val="1"/>
            </w:pPr>
            <w:r>
              <w:rPr>
                <w:rFonts w:ascii="Arial" w:hAnsi="Arial" w:cs="Arial"/>
                <w:b/>
                <w:color w:val="0F2248"/>
              </w:rPr>
              <w:t>ربط الأخطاء بالتقدم</w:t>
            </w:r>
          </w:p>
          <w:p>
            <w:pPr>
              <w:jc w:val="right"/>
              <w:bidi w:val="1"/>
            </w:pPr>
            <w:r>
              <w:rPr>
                <w:rFonts w:ascii="Arial" w:hAnsi="Arial" w:cs="Arial"/>
                <w:sz w:val="20"/>
              </w:rPr>
              <w:t>إذا أخطأ الطالب في محاولة جديدة، تظهر الأخطاء تلقائيًا مرة أخرى ضمن صفحة الأخطاء المتكررة واختبار الأخطاء.</w:t>
            </w:r>
          </w:p>
        </w:tc>
      </w:tr>
    </w:tbl>
    <w:p>
      <w:pPr>
        <w:pStyle w:val="Heading1Arabic"/>
        <w:spacing w:before="200" w:after="120"/>
        <w:jc w:val="right"/>
        <w:bidi w:val="1"/>
      </w:pPr>
      <w:r>
        <w:rPr>
          <w:rFonts w:ascii="Arial" w:hAnsi="Arial" w:eastAsia="Arial" w:cs="Arial"/>
          <w:b w:val="0"/>
        </w:rPr>
        <w:t>11. حفظ البيانات والخصوصية</w:t>
      </w:r>
    </w:p>
    <w:p>
      <w:pPr>
        <w:jc w:val="right"/>
        <w:bidi w:val="1"/>
      </w:pPr>
      <w:r>
        <w:rPr>
          <w:rFonts w:ascii="Arial" w:hAnsi="Arial" w:eastAsia="Arial" w:cs="Arial"/>
          <w:b w:val="0"/>
        </w:rPr>
        <w:t>المنصة تحفظ نتائج الاختبارات والتقدم داخل متصفح المستخدم باستخدام التخزين المحلي. لا يتم إرسال النتائج إلى خادم خارجي في نسخة HTML الحالية.</w:t>
      </w:r>
    </w:p>
    <w:p>
      <w:pPr>
        <w:spacing w:after="60"/>
        <w:ind w:left="144"/>
        <w:jc w:val="right"/>
        <w:bidi w:val="1"/>
      </w:pPr>
      <w:r>
        <w:rPr>
          <w:rFonts w:ascii="Arial" w:hAnsi="Arial" w:eastAsia="Arial" w:cs="Arial"/>
          <w:b w:val="0"/>
        </w:rPr>
        <w:t>• إذا فتح الطالب الملف من جهاز آخر، لن تظهر النتائج القديمة.</w:t>
      </w:r>
    </w:p>
    <w:p>
      <w:pPr>
        <w:spacing w:after="60"/>
        <w:ind w:left="144"/>
        <w:jc w:val="right"/>
        <w:bidi w:val="1"/>
      </w:pPr>
      <w:r>
        <w:rPr>
          <w:rFonts w:ascii="Arial" w:hAnsi="Arial" w:eastAsia="Arial" w:cs="Arial"/>
          <w:b w:val="0"/>
        </w:rPr>
        <w:t>• إذا مسح الطالب بيانات المتصفح، قد يتم حذف سجل النتائج.</w:t>
      </w:r>
    </w:p>
    <w:p>
      <w:pPr>
        <w:spacing w:after="60"/>
        <w:ind w:left="144"/>
        <w:jc w:val="right"/>
        <w:bidi w:val="1"/>
      </w:pPr>
      <w:r>
        <w:rPr>
          <w:rFonts w:ascii="Arial" w:hAnsi="Arial" w:eastAsia="Arial" w:cs="Arial"/>
          <w:b w:val="0"/>
        </w:rPr>
        <w:t>• النتائج معزولة حسب الفصل وكود المقرر.</w:t>
      </w:r>
    </w:p>
    <w:p>
      <w:pPr>
        <w:spacing w:after="60"/>
        <w:ind w:left="144"/>
        <w:jc w:val="right"/>
        <w:bidi w:val="1"/>
      </w:pPr>
      <w:r>
        <w:rPr>
          <w:rFonts w:ascii="Arial" w:hAnsi="Arial" w:eastAsia="Arial" w:cs="Arial"/>
          <w:b w:val="0"/>
        </w:rPr>
        <w:t>• لا تعتمد النسخة الحالية على تسجيل دخول أو قاعدة بيانات خارجية.</w:t>
      </w:r>
    </w:p>
    <w:p>
      <w:pPr>
        <w:pStyle w:val="Heading1Arabic"/>
        <w:spacing w:before="200" w:after="120"/>
        <w:jc w:val="right"/>
        <w:bidi w:val="1"/>
      </w:pPr>
      <w:r>
        <w:rPr>
          <w:rFonts w:ascii="Arial" w:hAnsi="Arial" w:eastAsia="Arial" w:cs="Arial"/>
          <w:b w:val="0"/>
        </w:rPr>
        <w:t>12. ملاحظات التشغيل والمشاكل الشائعة</w:t>
      </w:r>
    </w:p>
    <w:tbl>
      <w:tblPr>
        <w:tblStyle w:val="TableGrid"/>
        <w:tblW w:type="auto" w:w="0"/>
        <w:jc w:val="center"/>
        <w:tblLook w:firstColumn="1" w:firstRow="1" w:lastColumn="0" w:lastRow="0" w:noHBand="0" w:noVBand="1" w:val="04A0"/>
      </w:tblPr>
      <w:tblGrid>
        <w:gridCol w:w="3552"/>
        <w:gridCol w:w="3552"/>
        <w:gridCol w:w="3552"/>
      </w:tblGrid>
      <w:tr>
        <w:tc>
          <w:tcPr>
            <w:tcW w:type="dxa" w:w="2880"/>
            <w:shd w:fill="17305F"/>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vAlign w:val="center"/>
          </w:tcPr>
          <w:p>
            <w:pPr>
              <w:jc w:val="right"/>
              <w:bidi w:val="1"/>
            </w:pPr>
            <w:r>
              <w:rPr>
                <w:rFonts w:ascii="Arial" w:hAnsi="Arial" w:cs="Arial"/>
                <w:b/>
                <w:color w:val="FFFFFF"/>
                <w:sz w:val="17"/>
              </w:rPr>
              <w:t>المشكلة</w:t>
            </w:r>
          </w:p>
        </w:tc>
        <w:tc>
          <w:tcPr>
            <w:tcW w:type="dxa" w:w="3600"/>
            <w:shd w:fill="17305F"/>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vAlign w:val="center"/>
          </w:tcPr>
          <w:p>
            <w:pPr>
              <w:jc w:val="right"/>
              <w:bidi w:val="1"/>
            </w:pPr>
            <w:r>
              <w:rPr>
                <w:rFonts w:ascii="Arial" w:hAnsi="Arial" w:cs="Arial"/>
                <w:b/>
                <w:color w:val="FFFFFF"/>
                <w:sz w:val="17"/>
              </w:rPr>
              <w:t>السبب المحتمل</w:t>
            </w:r>
          </w:p>
        </w:tc>
        <w:tc>
          <w:tcPr>
            <w:tcW w:type="dxa" w:w="4032"/>
            <w:shd w:fill="17305F"/>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vAlign w:val="center"/>
          </w:tcPr>
          <w:p>
            <w:pPr>
              <w:jc w:val="right"/>
              <w:bidi w:val="1"/>
            </w:pPr>
            <w:r>
              <w:rPr>
                <w:rFonts w:ascii="Arial" w:hAnsi="Arial" w:cs="Arial"/>
                <w:b/>
                <w:color w:val="FFFFFF"/>
                <w:sz w:val="17"/>
              </w:rPr>
              <w:t>الحل</w:t>
            </w:r>
          </w:p>
        </w:tc>
      </w:tr>
      <w:tr>
        <w:tc>
          <w:tcPr>
            <w:tcW w:type="dxa" w:w="2880"/>
            <w:tcBorders>
              <w:top w:val="single" w:sz="8" w:space="0" w:color="D7E1F1"/>
              <w:left w:val="single" w:sz="8" w:space="0" w:color="D7E1F1"/>
              <w:bottom w:val="single" w:sz="8" w:space="0" w:color="D7E1F1"/>
              <w:right w:val="single" w:sz="8" w:space="0" w:color="D7E1F1"/>
              <w:insideH w:val="single" w:sz="8" w:space="0" w:color="D7E1F1"/>
              <w:insideV w:val="single" w:sz="8" w:space="0" w:color="D7E1F1"/>
            </w:tcBorders>
            <w:vAlign w:val="center"/>
            <w:shd w:fill="F7FAFF"/>
          </w:tcPr>
          <w:p>
            <w:pPr>
              <w:spacing w:after="0"/>
              <w:jc w:val="right"/>
              <w:bidi w:val="1"/>
            </w:pPr>
            <w:r>
              <w:rPr>
                <w:rFonts w:ascii="Arial" w:hAnsi="Arial" w:cs="Arial"/>
                <w:sz w:val="17"/>
              </w:rPr>
              <w:t>روابط المحاضرات لا تفتح</w:t>
            </w:r>
          </w:p>
        </w:tc>
        <w:tc>
          <w:tcPr>
            <w:tcW w:type="dxa" w:w="3600"/>
            <w:tcBorders>
              <w:top w:val="single" w:sz="8" w:space="0" w:color="D7E1F1"/>
              <w:left w:val="single" w:sz="8" w:space="0" w:color="D7E1F1"/>
              <w:bottom w:val="single" w:sz="8" w:space="0" w:color="D7E1F1"/>
              <w:right w:val="single" w:sz="8" w:space="0" w:color="D7E1F1"/>
              <w:insideH w:val="single" w:sz="8" w:space="0" w:color="D7E1F1"/>
              <w:insideV w:val="single" w:sz="8" w:space="0" w:color="D7E1F1"/>
            </w:tcBorders>
            <w:vAlign w:val="center"/>
            <w:shd w:fill="F7FAFF"/>
          </w:tcPr>
          <w:p>
            <w:pPr>
              <w:spacing w:after="0"/>
              <w:jc w:val="right"/>
              <w:bidi w:val="1"/>
            </w:pPr>
            <w:r>
              <w:rPr>
                <w:rFonts w:ascii="Arial" w:hAnsi="Arial" w:cs="Arial"/>
                <w:sz w:val="17"/>
              </w:rPr>
              <w:t>ملفات PDF ليست في نفس مجلد HTML أو لم يتم رفعها للموقع.</w:t>
            </w:r>
          </w:p>
        </w:tc>
        <w:tc>
          <w:tcPr>
            <w:tcW w:type="dxa" w:w="4032"/>
            <w:tcBorders>
              <w:top w:val="single" w:sz="8" w:space="0" w:color="D7E1F1"/>
              <w:left w:val="single" w:sz="8" w:space="0" w:color="D7E1F1"/>
              <w:bottom w:val="single" w:sz="8" w:space="0" w:color="D7E1F1"/>
              <w:right w:val="single" w:sz="8" w:space="0" w:color="D7E1F1"/>
              <w:insideH w:val="single" w:sz="8" w:space="0" w:color="D7E1F1"/>
              <w:insideV w:val="single" w:sz="8" w:space="0" w:color="D7E1F1"/>
            </w:tcBorders>
            <w:vAlign w:val="center"/>
            <w:shd w:fill="F7FAFF"/>
          </w:tcPr>
          <w:p>
            <w:pPr>
              <w:spacing w:after="0"/>
              <w:jc w:val="right"/>
              <w:bidi w:val="1"/>
            </w:pPr>
            <w:r>
              <w:rPr>
                <w:rFonts w:ascii="Arial" w:hAnsi="Arial" w:cs="Arial"/>
                <w:sz w:val="17"/>
              </w:rPr>
              <w:t>ضع ملفات PDF في نفس المجلد أو اربطها بروابط صحيحة عند رفع الموقع.</w:t>
            </w:r>
          </w:p>
        </w:tc>
      </w:tr>
      <w:tr>
        <w:tc>
          <w:tcPr>
            <w:tcW w:type="dxa" w:w="2880"/>
            <w:tcBorders>
              <w:top w:val="single" w:sz="8" w:space="0" w:color="D7E1F1"/>
              <w:left w:val="single" w:sz="8" w:space="0" w:color="D7E1F1"/>
              <w:bottom w:val="single" w:sz="8" w:space="0" w:color="D7E1F1"/>
              <w:right w:val="single" w:sz="8" w:space="0" w:color="D7E1F1"/>
              <w:insideH w:val="single" w:sz="8" w:space="0" w:color="D7E1F1"/>
              <w:insideV w:val="single" w:sz="8" w:space="0" w:color="D7E1F1"/>
            </w:tcBorders>
            <w:vAlign w:val="center"/>
          </w:tcPr>
          <w:p>
            <w:pPr>
              <w:spacing w:after="0"/>
              <w:jc w:val="right"/>
              <w:bidi w:val="1"/>
            </w:pPr>
            <w:r>
              <w:rPr>
                <w:rFonts w:ascii="Arial" w:hAnsi="Arial" w:cs="Arial"/>
                <w:sz w:val="17"/>
              </w:rPr>
              <w:t>النتائج اختفت</w:t>
            </w:r>
          </w:p>
        </w:tc>
        <w:tc>
          <w:tcPr>
            <w:tcW w:type="dxa" w:w="3600"/>
            <w:tcBorders>
              <w:top w:val="single" w:sz="8" w:space="0" w:color="D7E1F1"/>
              <w:left w:val="single" w:sz="8" w:space="0" w:color="D7E1F1"/>
              <w:bottom w:val="single" w:sz="8" w:space="0" w:color="D7E1F1"/>
              <w:right w:val="single" w:sz="8" w:space="0" w:color="D7E1F1"/>
              <w:insideH w:val="single" w:sz="8" w:space="0" w:color="D7E1F1"/>
              <w:insideV w:val="single" w:sz="8" w:space="0" w:color="D7E1F1"/>
            </w:tcBorders>
            <w:vAlign w:val="center"/>
          </w:tcPr>
          <w:p>
            <w:pPr>
              <w:spacing w:after="0"/>
              <w:jc w:val="right"/>
              <w:bidi w:val="1"/>
            </w:pPr>
            <w:r>
              <w:rPr>
                <w:rFonts w:ascii="Arial" w:hAnsi="Arial" w:cs="Arial"/>
                <w:sz w:val="17"/>
              </w:rPr>
              <w:t>تم مسح بيانات المتصفح أو استخدام جهاز آخر.</w:t>
            </w:r>
          </w:p>
        </w:tc>
        <w:tc>
          <w:tcPr>
            <w:tcW w:type="dxa" w:w="4032"/>
            <w:tcBorders>
              <w:top w:val="single" w:sz="8" w:space="0" w:color="D7E1F1"/>
              <w:left w:val="single" w:sz="8" w:space="0" w:color="D7E1F1"/>
              <w:bottom w:val="single" w:sz="8" w:space="0" w:color="D7E1F1"/>
              <w:right w:val="single" w:sz="8" w:space="0" w:color="D7E1F1"/>
              <w:insideH w:val="single" w:sz="8" w:space="0" w:color="D7E1F1"/>
              <w:insideV w:val="single" w:sz="8" w:space="0" w:color="D7E1F1"/>
            </w:tcBorders>
            <w:vAlign w:val="center"/>
          </w:tcPr>
          <w:p>
            <w:pPr>
              <w:spacing w:after="0"/>
              <w:jc w:val="right"/>
              <w:bidi w:val="1"/>
            </w:pPr>
            <w:r>
              <w:rPr>
                <w:rFonts w:ascii="Arial" w:hAnsi="Arial" w:cs="Arial"/>
                <w:sz w:val="17"/>
              </w:rPr>
              <w:t>استخدم نفس المتصفح والجهاز للحفاظ على السجل.</w:t>
            </w:r>
          </w:p>
        </w:tc>
      </w:tr>
      <w:tr>
        <w:tc>
          <w:tcPr>
            <w:tcW w:type="dxa" w:w="2880"/>
            <w:tcBorders>
              <w:top w:val="single" w:sz="8" w:space="0" w:color="D7E1F1"/>
              <w:left w:val="single" w:sz="8" w:space="0" w:color="D7E1F1"/>
              <w:bottom w:val="single" w:sz="8" w:space="0" w:color="D7E1F1"/>
              <w:right w:val="single" w:sz="8" w:space="0" w:color="D7E1F1"/>
              <w:insideH w:val="single" w:sz="8" w:space="0" w:color="D7E1F1"/>
              <w:insideV w:val="single" w:sz="8" w:space="0" w:color="D7E1F1"/>
            </w:tcBorders>
            <w:vAlign w:val="center"/>
            <w:shd w:fill="F7FAFF"/>
          </w:tcPr>
          <w:p>
            <w:pPr>
              <w:spacing w:after="0"/>
              <w:jc w:val="right"/>
              <w:bidi w:val="1"/>
            </w:pPr>
            <w:r>
              <w:rPr>
                <w:rFonts w:ascii="Arial" w:hAnsi="Arial" w:cs="Arial"/>
                <w:sz w:val="17"/>
              </w:rPr>
              <w:t>البحث لا يعمل فورًا</w:t>
            </w:r>
          </w:p>
        </w:tc>
        <w:tc>
          <w:tcPr>
            <w:tcW w:type="dxa" w:w="3600"/>
            <w:tcBorders>
              <w:top w:val="single" w:sz="8" w:space="0" w:color="D7E1F1"/>
              <w:left w:val="single" w:sz="8" w:space="0" w:color="D7E1F1"/>
              <w:bottom w:val="single" w:sz="8" w:space="0" w:color="D7E1F1"/>
              <w:right w:val="single" w:sz="8" w:space="0" w:color="D7E1F1"/>
              <w:insideH w:val="single" w:sz="8" w:space="0" w:color="D7E1F1"/>
              <w:insideV w:val="single" w:sz="8" w:space="0" w:color="D7E1F1"/>
            </w:tcBorders>
            <w:vAlign w:val="center"/>
            <w:shd w:fill="F7FAFF"/>
          </w:tcPr>
          <w:p>
            <w:pPr>
              <w:spacing w:after="0"/>
              <w:jc w:val="right"/>
              <w:bidi w:val="1"/>
            </w:pPr>
            <w:r>
              <w:rPr>
                <w:rFonts w:ascii="Arial" w:hAnsi="Arial" w:cs="Arial"/>
                <w:sz w:val="17"/>
              </w:rPr>
              <w:t>البحث يبدأ بعد 3 أحرف.</w:t>
            </w:r>
          </w:p>
        </w:tc>
        <w:tc>
          <w:tcPr>
            <w:tcW w:type="dxa" w:w="4032"/>
            <w:tcBorders>
              <w:top w:val="single" w:sz="8" w:space="0" w:color="D7E1F1"/>
              <w:left w:val="single" w:sz="8" w:space="0" w:color="D7E1F1"/>
              <w:bottom w:val="single" w:sz="8" w:space="0" w:color="D7E1F1"/>
              <w:right w:val="single" w:sz="8" w:space="0" w:color="D7E1F1"/>
              <w:insideH w:val="single" w:sz="8" w:space="0" w:color="D7E1F1"/>
              <w:insideV w:val="single" w:sz="8" w:space="0" w:color="D7E1F1"/>
            </w:tcBorders>
            <w:vAlign w:val="center"/>
            <w:shd w:fill="F7FAFF"/>
          </w:tcPr>
          <w:p>
            <w:pPr>
              <w:spacing w:after="0"/>
              <w:jc w:val="right"/>
              <w:bidi w:val="1"/>
            </w:pPr>
            <w:r>
              <w:rPr>
                <w:rFonts w:ascii="Arial" w:hAnsi="Arial" w:cs="Arial"/>
                <w:sz w:val="17"/>
              </w:rPr>
              <w:t>اكتب 3 أحرف على الأقل.</w:t>
            </w:r>
          </w:p>
        </w:tc>
      </w:tr>
      <w:tr>
        <w:tc>
          <w:tcPr>
            <w:tcW w:type="dxa" w:w="2880"/>
            <w:tcBorders>
              <w:top w:val="single" w:sz="8" w:space="0" w:color="D7E1F1"/>
              <w:left w:val="single" w:sz="8" w:space="0" w:color="D7E1F1"/>
              <w:bottom w:val="single" w:sz="8" w:space="0" w:color="D7E1F1"/>
              <w:right w:val="single" w:sz="8" w:space="0" w:color="D7E1F1"/>
              <w:insideH w:val="single" w:sz="8" w:space="0" w:color="D7E1F1"/>
              <w:insideV w:val="single" w:sz="8" w:space="0" w:color="D7E1F1"/>
            </w:tcBorders>
            <w:vAlign w:val="center"/>
          </w:tcPr>
          <w:p>
            <w:pPr>
              <w:spacing w:after="0"/>
              <w:jc w:val="right"/>
              <w:bidi w:val="1"/>
            </w:pPr>
            <w:r>
              <w:rPr>
                <w:rFonts w:ascii="Arial" w:hAnsi="Arial" w:cs="Arial"/>
                <w:sz w:val="17"/>
              </w:rPr>
              <w:t>لا توجد أخطاء متكررة</w:t>
            </w:r>
          </w:p>
        </w:tc>
        <w:tc>
          <w:tcPr>
            <w:tcW w:type="dxa" w:w="3600"/>
            <w:tcBorders>
              <w:top w:val="single" w:sz="8" w:space="0" w:color="D7E1F1"/>
              <w:left w:val="single" w:sz="8" w:space="0" w:color="D7E1F1"/>
              <w:bottom w:val="single" w:sz="8" w:space="0" w:color="D7E1F1"/>
              <w:right w:val="single" w:sz="8" w:space="0" w:color="D7E1F1"/>
              <w:insideH w:val="single" w:sz="8" w:space="0" w:color="D7E1F1"/>
              <w:insideV w:val="single" w:sz="8" w:space="0" w:color="D7E1F1"/>
            </w:tcBorders>
            <w:vAlign w:val="center"/>
          </w:tcPr>
          <w:p>
            <w:pPr>
              <w:spacing w:after="0"/>
              <w:jc w:val="right"/>
              <w:bidi w:val="1"/>
            </w:pPr>
            <w:r>
              <w:rPr>
                <w:rFonts w:ascii="Arial" w:hAnsi="Arial" w:cs="Arial"/>
                <w:sz w:val="17"/>
              </w:rPr>
              <w:t>تم حل الأسئلة بشكل صحيح أو لا توجد محاولات كافية.</w:t>
            </w:r>
          </w:p>
        </w:tc>
        <w:tc>
          <w:tcPr>
            <w:tcW w:type="dxa" w:w="4032"/>
            <w:tcBorders>
              <w:top w:val="single" w:sz="8" w:space="0" w:color="D7E1F1"/>
              <w:left w:val="single" w:sz="8" w:space="0" w:color="D7E1F1"/>
              <w:bottom w:val="single" w:sz="8" w:space="0" w:color="D7E1F1"/>
              <w:right w:val="single" w:sz="8" w:space="0" w:color="D7E1F1"/>
              <w:insideH w:val="single" w:sz="8" w:space="0" w:color="D7E1F1"/>
              <w:insideV w:val="single" w:sz="8" w:space="0" w:color="D7E1F1"/>
            </w:tcBorders>
            <w:vAlign w:val="center"/>
          </w:tcPr>
          <w:p>
            <w:pPr>
              <w:spacing w:after="0"/>
              <w:jc w:val="right"/>
              <w:bidi w:val="1"/>
            </w:pPr>
            <w:r>
              <w:rPr>
                <w:rFonts w:ascii="Arial" w:hAnsi="Arial" w:cs="Arial"/>
                <w:sz w:val="17"/>
              </w:rPr>
              <w:t>استخدم الاختبار الأساسي أولًا، ثم راجع صفحة الأخطاء.</w:t>
            </w:r>
          </w:p>
        </w:tc>
      </w:tr>
    </w:tbl>
    <w:p/>
    <w:p>
      <w:pPr>
        <w:pStyle w:val="Heading1Arabic"/>
        <w:spacing w:before="200" w:after="120"/>
        <w:jc w:val="right"/>
        <w:bidi w:val="1"/>
      </w:pPr>
      <w:r>
        <w:rPr>
          <w:rFonts w:ascii="Arial" w:hAnsi="Arial" w:eastAsia="Arial" w:cs="Arial"/>
          <w:b w:val="0"/>
        </w:rPr>
        <w:t>13. ملخص المقررات المدعومة</w:t>
      </w:r>
    </w:p>
    <w:tbl>
      <w:tblPr>
        <w:tblStyle w:val="TableGrid"/>
        <w:tblW w:type="auto" w:w="0"/>
        <w:jc w:val="center"/>
        <w:tblLook w:firstColumn="1" w:firstRow="1" w:lastColumn="0" w:lastRow="0" w:noHBand="0" w:noVBand="1" w:val="04A0"/>
      </w:tblPr>
      <w:tblGrid>
        <w:gridCol w:w="3552"/>
        <w:gridCol w:w="3552"/>
        <w:gridCol w:w="3552"/>
      </w:tblGrid>
      <w:tr>
        <w:tc>
          <w:tcPr>
            <w:tcW w:type="dxa" w:w="1296"/>
            <w:shd w:fill="17305F"/>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vAlign w:val="center"/>
          </w:tcPr>
          <w:p>
            <w:pPr>
              <w:jc w:val="right"/>
              <w:bidi w:val="1"/>
            </w:pPr>
            <w:r>
              <w:rPr>
                <w:rFonts w:ascii="Arial" w:hAnsi="Arial" w:cs="Arial"/>
                <w:b/>
                <w:color w:val="FFFFFF"/>
                <w:sz w:val="17"/>
              </w:rPr>
              <w:t>الفصل</w:t>
            </w:r>
          </w:p>
        </w:tc>
        <w:tc>
          <w:tcPr>
            <w:tcW w:type="dxa" w:w="1440"/>
            <w:shd w:fill="17305F"/>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vAlign w:val="center"/>
          </w:tcPr>
          <w:p>
            <w:pPr>
              <w:jc w:val="right"/>
              <w:bidi w:val="1"/>
            </w:pPr>
            <w:r>
              <w:rPr>
                <w:rFonts w:ascii="Arial" w:hAnsi="Arial" w:cs="Arial"/>
                <w:b/>
                <w:color w:val="FFFFFF"/>
                <w:sz w:val="17"/>
              </w:rPr>
              <w:t>كود المقرر</w:t>
            </w:r>
          </w:p>
        </w:tc>
        <w:tc>
          <w:tcPr>
            <w:tcW w:type="dxa" w:w="7776"/>
            <w:shd w:fill="17305F"/>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vAlign w:val="center"/>
          </w:tcPr>
          <w:p>
            <w:pPr>
              <w:jc w:val="right"/>
              <w:bidi w:val="1"/>
            </w:pPr>
            <w:r>
              <w:rPr>
                <w:rFonts w:ascii="Arial" w:hAnsi="Arial" w:cs="Arial"/>
                <w:b/>
                <w:color w:val="FFFFFF"/>
                <w:sz w:val="17"/>
              </w:rPr>
              <w:t>اسم المقرر</w:t>
            </w:r>
          </w:p>
        </w:tc>
      </w:tr>
      <w:tr>
        <w:tc>
          <w:tcPr>
            <w:tcW w:type="dxa" w:w="1296"/>
            <w:tcBorders>
              <w:top w:val="single" w:sz="8" w:space="0" w:color="D7E1F1"/>
              <w:left w:val="single" w:sz="8" w:space="0" w:color="D7E1F1"/>
              <w:bottom w:val="single" w:sz="8" w:space="0" w:color="D7E1F1"/>
              <w:right w:val="single" w:sz="8" w:space="0" w:color="D7E1F1"/>
              <w:insideH w:val="single" w:sz="8" w:space="0" w:color="D7E1F1"/>
              <w:insideV w:val="single" w:sz="8" w:space="0" w:color="D7E1F1"/>
            </w:tcBorders>
            <w:vAlign w:val="center"/>
            <w:shd w:fill="F7FAFF"/>
          </w:tcPr>
          <w:p>
            <w:pPr>
              <w:spacing w:after="0"/>
              <w:jc w:val="right"/>
              <w:bidi w:val="1"/>
            </w:pPr>
            <w:r>
              <w:rPr>
                <w:rFonts w:ascii="Arial" w:hAnsi="Arial" w:cs="Arial"/>
                <w:sz w:val="17"/>
              </w:rPr>
              <w:t>الأول</w:t>
            </w:r>
          </w:p>
        </w:tc>
        <w:tc>
          <w:tcPr>
            <w:tcW w:type="dxa" w:w="1440"/>
            <w:tcBorders>
              <w:top w:val="single" w:sz="8" w:space="0" w:color="D7E1F1"/>
              <w:left w:val="single" w:sz="8" w:space="0" w:color="D7E1F1"/>
              <w:bottom w:val="single" w:sz="8" w:space="0" w:color="D7E1F1"/>
              <w:right w:val="single" w:sz="8" w:space="0" w:color="D7E1F1"/>
              <w:insideH w:val="single" w:sz="8" w:space="0" w:color="D7E1F1"/>
              <w:insideV w:val="single" w:sz="8" w:space="0" w:color="D7E1F1"/>
            </w:tcBorders>
            <w:vAlign w:val="center"/>
            <w:shd w:fill="F7FAFF"/>
          </w:tcPr>
          <w:p>
            <w:pPr>
              <w:spacing w:after="0"/>
              <w:jc w:val="right"/>
              <w:bidi w:val="1"/>
            </w:pPr>
            <w:r>
              <w:rPr>
                <w:rFonts w:ascii="Arial" w:hAnsi="Arial" w:cs="Arial"/>
                <w:sz w:val="17"/>
              </w:rPr>
              <w:t>ACIT181</w:t>
            </w:r>
          </w:p>
        </w:tc>
        <w:tc>
          <w:tcPr>
            <w:tcW w:type="dxa" w:w="7776"/>
            <w:tcBorders>
              <w:top w:val="single" w:sz="8" w:space="0" w:color="D7E1F1"/>
              <w:left w:val="single" w:sz="8" w:space="0" w:color="D7E1F1"/>
              <w:bottom w:val="single" w:sz="8" w:space="0" w:color="D7E1F1"/>
              <w:right w:val="single" w:sz="8" w:space="0" w:color="D7E1F1"/>
              <w:insideH w:val="single" w:sz="8" w:space="0" w:color="D7E1F1"/>
              <w:insideV w:val="single" w:sz="8" w:space="0" w:color="D7E1F1"/>
            </w:tcBorders>
            <w:vAlign w:val="center"/>
            <w:shd w:fill="F7FAFF"/>
          </w:tcPr>
          <w:p>
            <w:pPr>
              <w:spacing w:after="0"/>
              <w:jc w:val="right"/>
              <w:bidi w:val="1"/>
            </w:pPr>
            <w:r>
              <w:rPr>
                <w:rFonts w:ascii="Arial" w:hAnsi="Arial" w:cs="Arial"/>
                <w:sz w:val="17"/>
              </w:rPr>
              <w:t>أساسيات التحول الرقمي - Fundamentals of Digital Transformation</w:t>
            </w:r>
          </w:p>
        </w:tc>
      </w:tr>
      <w:tr>
        <w:tc>
          <w:tcPr>
            <w:tcW w:type="dxa" w:w="1296"/>
            <w:tcBorders>
              <w:top w:val="single" w:sz="8" w:space="0" w:color="D7E1F1"/>
              <w:left w:val="single" w:sz="8" w:space="0" w:color="D7E1F1"/>
              <w:bottom w:val="single" w:sz="8" w:space="0" w:color="D7E1F1"/>
              <w:right w:val="single" w:sz="8" w:space="0" w:color="D7E1F1"/>
              <w:insideH w:val="single" w:sz="8" w:space="0" w:color="D7E1F1"/>
              <w:insideV w:val="single" w:sz="8" w:space="0" w:color="D7E1F1"/>
            </w:tcBorders>
            <w:vAlign w:val="center"/>
          </w:tcPr>
          <w:p>
            <w:pPr>
              <w:spacing w:after="0"/>
              <w:jc w:val="right"/>
              <w:bidi w:val="1"/>
            </w:pPr>
            <w:r>
              <w:rPr>
                <w:rFonts w:ascii="Arial" w:hAnsi="Arial" w:cs="Arial"/>
                <w:sz w:val="17"/>
              </w:rPr>
              <w:t>الأول</w:t>
            </w:r>
          </w:p>
        </w:tc>
        <w:tc>
          <w:tcPr>
            <w:tcW w:type="dxa" w:w="1440"/>
            <w:tcBorders>
              <w:top w:val="single" w:sz="8" w:space="0" w:color="D7E1F1"/>
              <w:left w:val="single" w:sz="8" w:space="0" w:color="D7E1F1"/>
              <w:bottom w:val="single" w:sz="8" w:space="0" w:color="D7E1F1"/>
              <w:right w:val="single" w:sz="8" w:space="0" w:color="D7E1F1"/>
              <w:insideH w:val="single" w:sz="8" w:space="0" w:color="D7E1F1"/>
              <w:insideV w:val="single" w:sz="8" w:space="0" w:color="D7E1F1"/>
            </w:tcBorders>
            <w:vAlign w:val="center"/>
          </w:tcPr>
          <w:p>
            <w:pPr>
              <w:spacing w:after="0"/>
              <w:jc w:val="right"/>
              <w:bidi w:val="1"/>
            </w:pPr>
            <w:r>
              <w:rPr>
                <w:rFonts w:ascii="Arial" w:hAnsi="Arial" w:cs="Arial"/>
                <w:sz w:val="17"/>
              </w:rPr>
              <w:t>ACBA112</w:t>
            </w:r>
          </w:p>
        </w:tc>
        <w:tc>
          <w:tcPr>
            <w:tcW w:type="dxa" w:w="7776"/>
            <w:tcBorders>
              <w:top w:val="single" w:sz="8" w:space="0" w:color="D7E1F1"/>
              <w:left w:val="single" w:sz="8" w:space="0" w:color="D7E1F1"/>
              <w:bottom w:val="single" w:sz="8" w:space="0" w:color="D7E1F1"/>
              <w:right w:val="single" w:sz="8" w:space="0" w:color="D7E1F1"/>
              <w:insideH w:val="single" w:sz="8" w:space="0" w:color="D7E1F1"/>
              <w:insideV w:val="single" w:sz="8" w:space="0" w:color="D7E1F1"/>
            </w:tcBorders>
            <w:vAlign w:val="center"/>
          </w:tcPr>
          <w:p>
            <w:pPr>
              <w:spacing w:after="0"/>
              <w:jc w:val="right"/>
              <w:bidi w:val="1"/>
            </w:pPr>
            <w:r>
              <w:rPr>
                <w:rFonts w:ascii="Arial" w:hAnsi="Arial" w:cs="Arial"/>
                <w:sz w:val="17"/>
              </w:rPr>
              <w:t>السلوك التنظيمي - Organizational Behavior</w:t>
            </w:r>
          </w:p>
        </w:tc>
      </w:tr>
      <w:tr>
        <w:tc>
          <w:tcPr>
            <w:tcW w:type="dxa" w:w="1296"/>
            <w:tcBorders>
              <w:top w:val="single" w:sz="8" w:space="0" w:color="D7E1F1"/>
              <w:left w:val="single" w:sz="8" w:space="0" w:color="D7E1F1"/>
              <w:bottom w:val="single" w:sz="8" w:space="0" w:color="D7E1F1"/>
              <w:right w:val="single" w:sz="8" w:space="0" w:color="D7E1F1"/>
              <w:insideH w:val="single" w:sz="8" w:space="0" w:color="D7E1F1"/>
              <w:insideV w:val="single" w:sz="8" w:space="0" w:color="D7E1F1"/>
            </w:tcBorders>
            <w:vAlign w:val="center"/>
            <w:shd w:fill="F7FAFF"/>
          </w:tcPr>
          <w:p>
            <w:pPr>
              <w:spacing w:after="0"/>
              <w:jc w:val="right"/>
              <w:bidi w:val="1"/>
            </w:pPr>
            <w:r>
              <w:rPr>
                <w:rFonts w:ascii="Arial" w:hAnsi="Arial" w:cs="Arial"/>
                <w:sz w:val="17"/>
              </w:rPr>
              <w:t>الأول</w:t>
            </w:r>
          </w:p>
        </w:tc>
        <w:tc>
          <w:tcPr>
            <w:tcW w:type="dxa" w:w="1440"/>
            <w:tcBorders>
              <w:top w:val="single" w:sz="8" w:space="0" w:color="D7E1F1"/>
              <w:left w:val="single" w:sz="8" w:space="0" w:color="D7E1F1"/>
              <w:bottom w:val="single" w:sz="8" w:space="0" w:color="D7E1F1"/>
              <w:right w:val="single" w:sz="8" w:space="0" w:color="D7E1F1"/>
              <w:insideH w:val="single" w:sz="8" w:space="0" w:color="D7E1F1"/>
              <w:insideV w:val="single" w:sz="8" w:space="0" w:color="D7E1F1"/>
            </w:tcBorders>
            <w:vAlign w:val="center"/>
            <w:shd w:fill="F7FAFF"/>
          </w:tcPr>
          <w:p>
            <w:pPr>
              <w:spacing w:after="0"/>
              <w:jc w:val="right"/>
              <w:bidi w:val="1"/>
            </w:pPr>
            <w:r>
              <w:rPr>
                <w:rFonts w:ascii="Arial" w:hAnsi="Arial" w:cs="Arial"/>
                <w:sz w:val="17"/>
              </w:rPr>
              <w:t>ACIT125</w:t>
            </w:r>
          </w:p>
        </w:tc>
        <w:tc>
          <w:tcPr>
            <w:tcW w:type="dxa" w:w="7776"/>
            <w:tcBorders>
              <w:top w:val="single" w:sz="8" w:space="0" w:color="D7E1F1"/>
              <w:left w:val="single" w:sz="8" w:space="0" w:color="D7E1F1"/>
              <w:bottom w:val="single" w:sz="8" w:space="0" w:color="D7E1F1"/>
              <w:right w:val="single" w:sz="8" w:space="0" w:color="D7E1F1"/>
              <w:insideH w:val="single" w:sz="8" w:space="0" w:color="D7E1F1"/>
              <w:insideV w:val="single" w:sz="8" w:space="0" w:color="D7E1F1"/>
            </w:tcBorders>
            <w:vAlign w:val="center"/>
            <w:shd w:fill="F7FAFF"/>
          </w:tcPr>
          <w:p>
            <w:pPr>
              <w:spacing w:after="0"/>
              <w:jc w:val="right"/>
              <w:bidi w:val="1"/>
            </w:pPr>
            <w:r>
              <w:rPr>
                <w:rFonts w:ascii="Arial" w:hAnsi="Arial" w:cs="Arial"/>
                <w:sz w:val="17"/>
              </w:rPr>
              <w:t>تحليل البيانات - Data Analytics</w:t>
            </w:r>
          </w:p>
        </w:tc>
      </w:tr>
      <w:tr>
        <w:tc>
          <w:tcPr>
            <w:tcW w:type="dxa" w:w="1296"/>
            <w:tcBorders>
              <w:top w:val="single" w:sz="8" w:space="0" w:color="D7E1F1"/>
              <w:left w:val="single" w:sz="8" w:space="0" w:color="D7E1F1"/>
              <w:bottom w:val="single" w:sz="8" w:space="0" w:color="D7E1F1"/>
              <w:right w:val="single" w:sz="8" w:space="0" w:color="D7E1F1"/>
              <w:insideH w:val="single" w:sz="8" w:space="0" w:color="D7E1F1"/>
              <w:insideV w:val="single" w:sz="8" w:space="0" w:color="D7E1F1"/>
            </w:tcBorders>
            <w:vAlign w:val="center"/>
          </w:tcPr>
          <w:p>
            <w:pPr>
              <w:spacing w:after="0"/>
              <w:jc w:val="right"/>
              <w:bidi w:val="1"/>
            </w:pPr>
            <w:r>
              <w:rPr>
                <w:rFonts w:ascii="Arial" w:hAnsi="Arial" w:cs="Arial"/>
                <w:sz w:val="17"/>
              </w:rPr>
              <w:t>الأول</w:t>
            </w:r>
          </w:p>
        </w:tc>
        <w:tc>
          <w:tcPr>
            <w:tcW w:type="dxa" w:w="1440"/>
            <w:tcBorders>
              <w:top w:val="single" w:sz="8" w:space="0" w:color="D7E1F1"/>
              <w:left w:val="single" w:sz="8" w:space="0" w:color="D7E1F1"/>
              <w:bottom w:val="single" w:sz="8" w:space="0" w:color="D7E1F1"/>
              <w:right w:val="single" w:sz="8" w:space="0" w:color="D7E1F1"/>
              <w:insideH w:val="single" w:sz="8" w:space="0" w:color="D7E1F1"/>
              <w:insideV w:val="single" w:sz="8" w:space="0" w:color="D7E1F1"/>
            </w:tcBorders>
            <w:vAlign w:val="center"/>
          </w:tcPr>
          <w:p>
            <w:pPr>
              <w:spacing w:after="0"/>
              <w:jc w:val="right"/>
              <w:bidi w:val="1"/>
            </w:pPr>
            <w:r>
              <w:rPr>
                <w:rFonts w:ascii="Arial" w:hAnsi="Arial" w:cs="Arial"/>
                <w:sz w:val="17"/>
              </w:rPr>
              <w:t>ACE101</w:t>
            </w:r>
          </w:p>
        </w:tc>
        <w:tc>
          <w:tcPr>
            <w:tcW w:type="dxa" w:w="7776"/>
            <w:tcBorders>
              <w:top w:val="single" w:sz="8" w:space="0" w:color="D7E1F1"/>
              <w:left w:val="single" w:sz="8" w:space="0" w:color="D7E1F1"/>
              <w:bottom w:val="single" w:sz="8" w:space="0" w:color="D7E1F1"/>
              <w:right w:val="single" w:sz="8" w:space="0" w:color="D7E1F1"/>
              <w:insideH w:val="single" w:sz="8" w:space="0" w:color="D7E1F1"/>
              <w:insideV w:val="single" w:sz="8" w:space="0" w:color="D7E1F1"/>
            </w:tcBorders>
            <w:vAlign w:val="center"/>
          </w:tcPr>
          <w:p>
            <w:pPr>
              <w:spacing w:after="0"/>
              <w:jc w:val="right"/>
              <w:bidi w:val="1"/>
            </w:pPr>
            <w:r>
              <w:rPr>
                <w:rFonts w:ascii="Arial" w:hAnsi="Arial" w:cs="Arial"/>
                <w:sz w:val="17"/>
              </w:rPr>
              <w:t>لغة إنجليزية مكثفة 1 - Intensive English 1</w:t>
            </w:r>
          </w:p>
        </w:tc>
      </w:tr>
      <w:tr>
        <w:tc>
          <w:tcPr>
            <w:tcW w:type="dxa" w:w="1296"/>
            <w:tcBorders>
              <w:top w:val="single" w:sz="8" w:space="0" w:color="D7E1F1"/>
              <w:left w:val="single" w:sz="8" w:space="0" w:color="D7E1F1"/>
              <w:bottom w:val="single" w:sz="8" w:space="0" w:color="D7E1F1"/>
              <w:right w:val="single" w:sz="8" w:space="0" w:color="D7E1F1"/>
              <w:insideH w:val="single" w:sz="8" w:space="0" w:color="D7E1F1"/>
              <w:insideV w:val="single" w:sz="8" w:space="0" w:color="D7E1F1"/>
            </w:tcBorders>
            <w:vAlign w:val="center"/>
            <w:shd w:fill="F7FAFF"/>
          </w:tcPr>
          <w:p>
            <w:pPr>
              <w:spacing w:after="0"/>
              <w:jc w:val="right"/>
              <w:bidi w:val="1"/>
            </w:pPr>
            <w:r>
              <w:rPr>
                <w:rFonts w:ascii="Arial" w:hAnsi="Arial" w:cs="Arial"/>
                <w:sz w:val="17"/>
              </w:rPr>
              <w:t>الأول</w:t>
            </w:r>
          </w:p>
        </w:tc>
        <w:tc>
          <w:tcPr>
            <w:tcW w:type="dxa" w:w="1440"/>
            <w:tcBorders>
              <w:top w:val="single" w:sz="8" w:space="0" w:color="D7E1F1"/>
              <w:left w:val="single" w:sz="8" w:space="0" w:color="D7E1F1"/>
              <w:bottom w:val="single" w:sz="8" w:space="0" w:color="D7E1F1"/>
              <w:right w:val="single" w:sz="8" w:space="0" w:color="D7E1F1"/>
              <w:insideH w:val="single" w:sz="8" w:space="0" w:color="D7E1F1"/>
              <w:insideV w:val="single" w:sz="8" w:space="0" w:color="D7E1F1"/>
            </w:tcBorders>
            <w:vAlign w:val="center"/>
            <w:shd w:fill="F7FAFF"/>
          </w:tcPr>
          <w:p>
            <w:pPr>
              <w:spacing w:after="0"/>
              <w:jc w:val="right"/>
              <w:bidi w:val="1"/>
            </w:pPr>
            <w:r>
              <w:rPr>
                <w:rFonts w:ascii="Arial" w:hAnsi="Arial" w:cs="Arial"/>
                <w:sz w:val="17"/>
              </w:rPr>
              <w:t>ACBA117</w:t>
            </w:r>
          </w:p>
        </w:tc>
        <w:tc>
          <w:tcPr>
            <w:tcW w:type="dxa" w:w="7776"/>
            <w:tcBorders>
              <w:top w:val="single" w:sz="8" w:space="0" w:color="D7E1F1"/>
              <w:left w:val="single" w:sz="8" w:space="0" w:color="D7E1F1"/>
              <w:bottom w:val="single" w:sz="8" w:space="0" w:color="D7E1F1"/>
              <w:right w:val="single" w:sz="8" w:space="0" w:color="D7E1F1"/>
              <w:insideH w:val="single" w:sz="8" w:space="0" w:color="D7E1F1"/>
              <w:insideV w:val="single" w:sz="8" w:space="0" w:color="D7E1F1"/>
            </w:tcBorders>
            <w:vAlign w:val="center"/>
            <w:shd w:fill="F7FAFF"/>
          </w:tcPr>
          <w:p>
            <w:pPr>
              <w:spacing w:after="0"/>
              <w:jc w:val="right"/>
              <w:bidi w:val="1"/>
            </w:pPr>
            <w:r>
              <w:rPr>
                <w:rFonts w:ascii="Arial" w:hAnsi="Arial" w:cs="Arial"/>
                <w:sz w:val="17"/>
              </w:rPr>
              <w:t>مهارات القيادة - Leadership Skills</w:t>
            </w:r>
          </w:p>
        </w:tc>
      </w:tr>
      <w:tr>
        <w:tc>
          <w:tcPr>
            <w:tcW w:type="dxa" w:w="1296"/>
            <w:tcBorders>
              <w:top w:val="single" w:sz="8" w:space="0" w:color="D7E1F1"/>
              <w:left w:val="single" w:sz="8" w:space="0" w:color="D7E1F1"/>
              <w:bottom w:val="single" w:sz="8" w:space="0" w:color="D7E1F1"/>
              <w:right w:val="single" w:sz="8" w:space="0" w:color="D7E1F1"/>
              <w:insideH w:val="single" w:sz="8" w:space="0" w:color="D7E1F1"/>
              <w:insideV w:val="single" w:sz="8" w:space="0" w:color="D7E1F1"/>
            </w:tcBorders>
            <w:vAlign w:val="center"/>
          </w:tcPr>
          <w:p>
            <w:pPr>
              <w:spacing w:after="0"/>
              <w:jc w:val="right"/>
              <w:bidi w:val="1"/>
            </w:pPr>
            <w:r>
              <w:rPr>
                <w:rFonts w:ascii="Arial" w:hAnsi="Arial" w:cs="Arial"/>
                <w:sz w:val="17"/>
              </w:rPr>
              <w:t>الثاني</w:t>
            </w:r>
          </w:p>
        </w:tc>
        <w:tc>
          <w:tcPr>
            <w:tcW w:type="dxa" w:w="1440"/>
            <w:tcBorders>
              <w:top w:val="single" w:sz="8" w:space="0" w:color="D7E1F1"/>
              <w:left w:val="single" w:sz="8" w:space="0" w:color="D7E1F1"/>
              <w:bottom w:val="single" w:sz="8" w:space="0" w:color="D7E1F1"/>
              <w:right w:val="single" w:sz="8" w:space="0" w:color="D7E1F1"/>
              <w:insideH w:val="single" w:sz="8" w:space="0" w:color="D7E1F1"/>
              <w:insideV w:val="single" w:sz="8" w:space="0" w:color="D7E1F1"/>
            </w:tcBorders>
            <w:vAlign w:val="center"/>
          </w:tcPr>
          <w:p>
            <w:pPr>
              <w:spacing w:after="0"/>
              <w:jc w:val="right"/>
              <w:bidi w:val="1"/>
            </w:pPr>
            <w:r>
              <w:rPr>
                <w:rFonts w:ascii="Arial" w:hAnsi="Arial" w:cs="Arial"/>
                <w:sz w:val="17"/>
              </w:rPr>
              <w:t>ACIT195</w:t>
            </w:r>
          </w:p>
        </w:tc>
        <w:tc>
          <w:tcPr>
            <w:tcW w:type="dxa" w:w="7776"/>
            <w:tcBorders>
              <w:top w:val="single" w:sz="8" w:space="0" w:color="D7E1F1"/>
              <w:left w:val="single" w:sz="8" w:space="0" w:color="D7E1F1"/>
              <w:bottom w:val="single" w:sz="8" w:space="0" w:color="D7E1F1"/>
              <w:right w:val="single" w:sz="8" w:space="0" w:color="D7E1F1"/>
              <w:insideH w:val="single" w:sz="8" w:space="0" w:color="D7E1F1"/>
              <w:insideV w:val="single" w:sz="8" w:space="0" w:color="D7E1F1"/>
            </w:tcBorders>
            <w:vAlign w:val="center"/>
          </w:tcPr>
          <w:p>
            <w:pPr>
              <w:spacing w:after="0"/>
              <w:jc w:val="right"/>
              <w:bidi w:val="1"/>
            </w:pPr>
            <w:r>
              <w:rPr>
                <w:rFonts w:ascii="Arial" w:hAnsi="Arial" w:cs="Arial"/>
                <w:sz w:val="17"/>
              </w:rPr>
              <w:t>التدريب التطبيقي - Practical Training</w:t>
            </w:r>
          </w:p>
        </w:tc>
      </w:tr>
      <w:tr>
        <w:tc>
          <w:tcPr>
            <w:tcW w:type="dxa" w:w="1296"/>
            <w:tcBorders>
              <w:top w:val="single" w:sz="8" w:space="0" w:color="D7E1F1"/>
              <w:left w:val="single" w:sz="8" w:space="0" w:color="D7E1F1"/>
              <w:bottom w:val="single" w:sz="8" w:space="0" w:color="D7E1F1"/>
              <w:right w:val="single" w:sz="8" w:space="0" w:color="D7E1F1"/>
              <w:insideH w:val="single" w:sz="8" w:space="0" w:color="D7E1F1"/>
              <w:insideV w:val="single" w:sz="8" w:space="0" w:color="D7E1F1"/>
            </w:tcBorders>
            <w:vAlign w:val="center"/>
            <w:shd w:fill="F7FAFF"/>
          </w:tcPr>
          <w:p>
            <w:pPr>
              <w:spacing w:after="0"/>
              <w:jc w:val="right"/>
              <w:bidi w:val="1"/>
            </w:pPr>
            <w:r>
              <w:rPr>
                <w:rFonts w:ascii="Arial" w:hAnsi="Arial" w:cs="Arial"/>
                <w:sz w:val="17"/>
              </w:rPr>
              <w:t>الثاني</w:t>
            </w:r>
          </w:p>
        </w:tc>
        <w:tc>
          <w:tcPr>
            <w:tcW w:type="dxa" w:w="1440"/>
            <w:tcBorders>
              <w:top w:val="single" w:sz="8" w:space="0" w:color="D7E1F1"/>
              <w:left w:val="single" w:sz="8" w:space="0" w:color="D7E1F1"/>
              <w:bottom w:val="single" w:sz="8" w:space="0" w:color="D7E1F1"/>
              <w:right w:val="single" w:sz="8" w:space="0" w:color="D7E1F1"/>
              <w:insideH w:val="single" w:sz="8" w:space="0" w:color="D7E1F1"/>
              <w:insideV w:val="single" w:sz="8" w:space="0" w:color="D7E1F1"/>
            </w:tcBorders>
            <w:vAlign w:val="center"/>
            <w:shd w:fill="F7FAFF"/>
          </w:tcPr>
          <w:p>
            <w:pPr>
              <w:spacing w:after="0"/>
              <w:jc w:val="right"/>
              <w:bidi w:val="1"/>
            </w:pPr>
            <w:r>
              <w:rPr>
                <w:rFonts w:ascii="Arial" w:hAnsi="Arial" w:cs="Arial"/>
                <w:sz w:val="17"/>
              </w:rPr>
              <w:t>ACBA118</w:t>
            </w:r>
          </w:p>
        </w:tc>
        <w:tc>
          <w:tcPr>
            <w:tcW w:type="dxa" w:w="7776"/>
            <w:tcBorders>
              <w:top w:val="single" w:sz="8" w:space="0" w:color="D7E1F1"/>
              <w:left w:val="single" w:sz="8" w:space="0" w:color="D7E1F1"/>
              <w:bottom w:val="single" w:sz="8" w:space="0" w:color="D7E1F1"/>
              <w:right w:val="single" w:sz="8" w:space="0" w:color="D7E1F1"/>
              <w:insideH w:val="single" w:sz="8" w:space="0" w:color="D7E1F1"/>
              <w:insideV w:val="single" w:sz="8" w:space="0" w:color="D7E1F1"/>
            </w:tcBorders>
            <w:vAlign w:val="center"/>
            <w:shd w:fill="F7FAFF"/>
          </w:tcPr>
          <w:p>
            <w:pPr>
              <w:spacing w:after="0"/>
              <w:jc w:val="right"/>
              <w:bidi w:val="1"/>
            </w:pPr>
            <w:r>
              <w:rPr>
                <w:rFonts w:ascii="Arial" w:hAnsi="Arial" w:cs="Arial"/>
                <w:sz w:val="17"/>
              </w:rPr>
              <w:t>التخطيط الاستراتيجي - Strategic Planning</w:t>
            </w:r>
          </w:p>
        </w:tc>
      </w:tr>
      <w:tr>
        <w:tc>
          <w:tcPr>
            <w:tcW w:type="dxa" w:w="1296"/>
            <w:tcBorders>
              <w:top w:val="single" w:sz="8" w:space="0" w:color="D7E1F1"/>
              <w:left w:val="single" w:sz="8" w:space="0" w:color="D7E1F1"/>
              <w:bottom w:val="single" w:sz="8" w:space="0" w:color="D7E1F1"/>
              <w:right w:val="single" w:sz="8" w:space="0" w:color="D7E1F1"/>
              <w:insideH w:val="single" w:sz="8" w:space="0" w:color="D7E1F1"/>
              <w:insideV w:val="single" w:sz="8" w:space="0" w:color="D7E1F1"/>
            </w:tcBorders>
            <w:vAlign w:val="center"/>
          </w:tcPr>
          <w:p>
            <w:pPr>
              <w:spacing w:after="0"/>
              <w:jc w:val="right"/>
              <w:bidi w:val="1"/>
            </w:pPr>
            <w:r>
              <w:rPr>
                <w:rFonts w:ascii="Arial" w:hAnsi="Arial" w:cs="Arial"/>
                <w:sz w:val="17"/>
              </w:rPr>
              <w:t>الثاني</w:t>
            </w:r>
          </w:p>
        </w:tc>
        <w:tc>
          <w:tcPr>
            <w:tcW w:type="dxa" w:w="1440"/>
            <w:tcBorders>
              <w:top w:val="single" w:sz="8" w:space="0" w:color="D7E1F1"/>
              <w:left w:val="single" w:sz="8" w:space="0" w:color="D7E1F1"/>
              <w:bottom w:val="single" w:sz="8" w:space="0" w:color="D7E1F1"/>
              <w:right w:val="single" w:sz="8" w:space="0" w:color="D7E1F1"/>
              <w:insideH w:val="single" w:sz="8" w:space="0" w:color="D7E1F1"/>
              <w:insideV w:val="single" w:sz="8" w:space="0" w:color="D7E1F1"/>
            </w:tcBorders>
            <w:vAlign w:val="center"/>
          </w:tcPr>
          <w:p>
            <w:pPr>
              <w:spacing w:after="0"/>
              <w:jc w:val="right"/>
              <w:bidi w:val="1"/>
            </w:pPr>
            <w:r>
              <w:rPr>
                <w:rFonts w:ascii="Arial" w:hAnsi="Arial" w:cs="Arial"/>
                <w:sz w:val="17"/>
              </w:rPr>
              <w:t>ACDM110</w:t>
            </w:r>
          </w:p>
        </w:tc>
        <w:tc>
          <w:tcPr>
            <w:tcW w:type="dxa" w:w="7776"/>
            <w:tcBorders>
              <w:top w:val="single" w:sz="8" w:space="0" w:color="D7E1F1"/>
              <w:left w:val="single" w:sz="8" w:space="0" w:color="D7E1F1"/>
              <w:bottom w:val="single" w:sz="8" w:space="0" w:color="D7E1F1"/>
              <w:right w:val="single" w:sz="8" w:space="0" w:color="D7E1F1"/>
              <w:insideH w:val="single" w:sz="8" w:space="0" w:color="D7E1F1"/>
              <w:insideV w:val="single" w:sz="8" w:space="0" w:color="D7E1F1"/>
            </w:tcBorders>
            <w:vAlign w:val="center"/>
          </w:tcPr>
          <w:p>
            <w:pPr>
              <w:spacing w:after="0"/>
              <w:jc w:val="right"/>
              <w:bidi w:val="1"/>
            </w:pPr>
            <w:r>
              <w:rPr>
                <w:rFonts w:ascii="Arial" w:hAnsi="Arial" w:cs="Arial"/>
                <w:sz w:val="17"/>
              </w:rPr>
              <w:t>التسويق الرقمي - Digital Marketing</w:t>
            </w:r>
          </w:p>
        </w:tc>
      </w:tr>
      <w:tr>
        <w:tc>
          <w:tcPr>
            <w:tcW w:type="dxa" w:w="1296"/>
            <w:tcBorders>
              <w:top w:val="single" w:sz="8" w:space="0" w:color="D7E1F1"/>
              <w:left w:val="single" w:sz="8" w:space="0" w:color="D7E1F1"/>
              <w:bottom w:val="single" w:sz="8" w:space="0" w:color="D7E1F1"/>
              <w:right w:val="single" w:sz="8" w:space="0" w:color="D7E1F1"/>
              <w:insideH w:val="single" w:sz="8" w:space="0" w:color="D7E1F1"/>
              <w:insideV w:val="single" w:sz="8" w:space="0" w:color="D7E1F1"/>
            </w:tcBorders>
            <w:vAlign w:val="center"/>
            <w:shd w:fill="F7FAFF"/>
          </w:tcPr>
          <w:p>
            <w:pPr>
              <w:spacing w:after="0"/>
              <w:jc w:val="right"/>
              <w:bidi w:val="1"/>
            </w:pPr>
            <w:r>
              <w:rPr>
                <w:rFonts w:ascii="Arial" w:hAnsi="Arial" w:cs="Arial"/>
                <w:sz w:val="17"/>
              </w:rPr>
              <w:t>الثاني</w:t>
            </w:r>
          </w:p>
        </w:tc>
        <w:tc>
          <w:tcPr>
            <w:tcW w:type="dxa" w:w="1440"/>
            <w:tcBorders>
              <w:top w:val="single" w:sz="8" w:space="0" w:color="D7E1F1"/>
              <w:left w:val="single" w:sz="8" w:space="0" w:color="D7E1F1"/>
              <w:bottom w:val="single" w:sz="8" w:space="0" w:color="D7E1F1"/>
              <w:right w:val="single" w:sz="8" w:space="0" w:color="D7E1F1"/>
              <w:insideH w:val="single" w:sz="8" w:space="0" w:color="D7E1F1"/>
              <w:insideV w:val="single" w:sz="8" w:space="0" w:color="D7E1F1"/>
            </w:tcBorders>
            <w:vAlign w:val="center"/>
            <w:shd w:fill="F7FAFF"/>
          </w:tcPr>
          <w:p>
            <w:pPr>
              <w:spacing w:after="0"/>
              <w:jc w:val="right"/>
              <w:bidi w:val="1"/>
            </w:pPr>
            <w:r>
              <w:rPr>
                <w:rFonts w:ascii="Arial" w:hAnsi="Arial" w:cs="Arial"/>
                <w:sz w:val="17"/>
              </w:rPr>
              <w:t>ACIT183</w:t>
            </w:r>
          </w:p>
        </w:tc>
        <w:tc>
          <w:tcPr>
            <w:tcW w:type="dxa" w:w="7776"/>
            <w:tcBorders>
              <w:top w:val="single" w:sz="8" w:space="0" w:color="D7E1F1"/>
              <w:left w:val="single" w:sz="8" w:space="0" w:color="D7E1F1"/>
              <w:bottom w:val="single" w:sz="8" w:space="0" w:color="D7E1F1"/>
              <w:right w:val="single" w:sz="8" w:space="0" w:color="D7E1F1"/>
              <w:insideH w:val="single" w:sz="8" w:space="0" w:color="D7E1F1"/>
              <w:insideV w:val="single" w:sz="8" w:space="0" w:color="D7E1F1"/>
            </w:tcBorders>
            <w:vAlign w:val="center"/>
            <w:shd w:fill="F7FAFF"/>
          </w:tcPr>
          <w:p>
            <w:pPr>
              <w:spacing w:after="0"/>
              <w:jc w:val="right"/>
              <w:bidi w:val="1"/>
            </w:pPr>
            <w:r>
              <w:rPr>
                <w:rFonts w:ascii="Arial" w:hAnsi="Arial" w:cs="Arial"/>
                <w:sz w:val="17"/>
              </w:rPr>
              <w:t>حوكمة تقنية المعلومات - Information Technology Governance</w:t>
            </w:r>
          </w:p>
        </w:tc>
      </w:tr>
      <w:tr>
        <w:tc>
          <w:tcPr>
            <w:tcW w:type="dxa" w:w="1296"/>
            <w:tcBorders>
              <w:top w:val="single" w:sz="8" w:space="0" w:color="D7E1F1"/>
              <w:left w:val="single" w:sz="8" w:space="0" w:color="D7E1F1"/>
              <w:bottom w:val="single" w:sz="8" w:space="0" w:color="D7E1F1"/>
              <w:right w:val="single" w:sz="8" w:space="0" w:color="D7E1F1"/>
              <w:insideH w:val="single" w:sz="8" w:space="0" w:color="D7E1F1"/>
              <w:insideV w:val="single" w:sz="8" w:space="0" w:color="D7E1F1"/>
            </w:tcBorders>
            <w:vAlign w:val="center"/>
          </w:tcPr>
          <w:p>
            <w:pPr>
              <w:spacing w:after="0"/>
              <w:jc w:val="right"/>
              <w:bidi w:val="1"/>
            </w:pPr>
            <w:r>
              <w:rPr>
                <w:rFonts w:ascii="Arial" w:hAnsi="Arial" w:cs="Arial"/>
                <w:sz w:val="17"/>
              </w:rPr>
              <w:t>الثاني</w:t>
            </w:r>
          </w:p>
        </w:tc>
        <w:tc>
          <w:tcPr>
            <w:tcW w:type="dxa" w:w="1440"/>
            <w:tcBorders>
              <w:top w:val="single" w:sz="8" w:space="0" w:color="D7E1F1"/>
              <w:left w:val="single" w:sz="8" w:space="0" w:color="D7E1F1"/>
              <w:bottom w:val="single" w:sz="8" w:space="0" w:color="D7E1F1"/>
              <w:right w:val="single" w:sz="8" w:space="0" w:color="D7E1F1"/>
              <w:insideH w:val="single" w:sz="8" w:space="0" w:color="D7E1F1"/>
              <w:insideV w:val="single" w:sz="8" w:space="0" w:color="D7E1F1"/>
            </w:tcBorders>
            <w:vAlign w:val="center"/>
          </w:tcPr>
          <w:p>
            <w:pPr>
              <w:spacing w:after="0"/>
              <w:jc w:val="right"/>
              <w:bidi w:val="1"/>
            </w:pPr>
            <w:r>
              <w:rPr>
                <w:rFonts w:ascii="Arial" w:hAnsi="Arial" w:cs="Arial"/>
                <w:sz w:val="17"/>
              </w:rPr>
              <w:t>ACIT182</w:t>
            </w:r>
          </w:p>
        </w:tc>
        <w:tc>
          <w:tcPr>
            <w:tcW w:type="dxa" w:w="7776"/>
            <w:tcBorders>
              <w:top w:val="single" w:sz="8" w:space="0" w:color="D7E1F1"/>
              <w:left w:val="single" w:sz="8" w:space="0" w:color="D7E1F1"/>
              <w:bottom w:val="single" w:sz="8" w:space="0" w:color="D7E1F1"/>
              <w:right w:val="single" w:sz="8" w:space="0" w:color="D7E1F1"/>
              <w:insideH w:val="single" w:sz="8" w:space="0" w:color="D7E1F1"/>
              <w:insideV w:val="single" w:sz="8" w:space="0" w:color="D7E1F1"/>
            </w:tcBorders>
            <w:vAlign w:val="center"/>
          </w:tcPr>
          <w:p>
            <w:pPr>
              <w:spacing w:after="0"/>
              <w:jc w:val="right"/>
              <w:bidi w:val="1"/>
            </w:pPr>
            <w:r>
              <w:rPr>
                <w:rFonts w:ascii="Arial" w:hAnsi="Arial" w:cs="Arial"/>
                <w:sz w:val="17"/>
              </w:rPr>
              <w:t>التقنيات الناشئة - Emerging Technologies</w:t>
            </w:r>
          </w:p>
        </w:tc>
      </w:tr>
    </w:tbl>
    <w:p/>
    <w:tbl>
      <w:tblPr>
        <w:tblW w:type="auto" w:w="0"/>
        <w:jc w:val="center"/>
        <w:tblLook w:firstColumn="1" w:firstRow="1" w:lastColumn="0" w:lastRow="0" w:noHBand="0" w:noVBand="1" w:val="04A0"/>
      </w:tblPr>
      <w:tblGrid>
        <w:gridCol w:w="10656"/>
      </w:tblGrid>
      <w:tr>
        <w:tc>
          <w:tcPr>
            <w:tcW w:type="dxa" w:w="10080"/>
            <w:shd w:fill="EAF1FF"/>
            <w:tcBorders>
              <w:top w:val="single" w:sz="8" w:space="0" w:color="BFD0EA"/>
              <w:left w:val="single" w:sz="8" w:space="0" w:color="BFD0EA"/>
              <w:bottom w:val="single" w:sz="8" w:space="0" w:color="BFD0EA"/>
              <w:right w:val="single" w:sz="8" w:space="0" w:color="BFD0EA"/>
              <w:insideH w:val="single" w:sz="8" w:space="0" w:color="BFD0EA"/>
              <w:insideV w:val="single" w:sz="8" w:space="0" w:color="BFD0EA"/>
            </w:tcBorders>
            <w:vAlign w:val="center"/>
          </w:tcPr>
          <w:p>
            <w:pPr>
              <w:jc w:val="right"/>
              <w:bidi w:val="1"/>
            </w:pPr>
            <w:r>
              <w:rPr>
                <w:rFonts w:ascii="Arial" w:hAnsi="Arial" w:cs="Arial"/>
                <w:b/>
                <w:color w:val="0F2248"/>
              </w:rPr>
              <w:t>ملاحظة للنسخ المستقبلية</w:t>
            </w:r>
          </w:p>
          <w:p>
            <w:pPr>
              <w:jc w:val="right"/>
              <w:bidi w:val="1"/>
            </w:pPr>
            <w:r>
              <w:rPr>
                <w:rFonts w:ascii="Arial" w:hAnsi="Arial" w:cs="Arial"/>
                <w:sz w:val="20"/>
              </w:rPr>
              <w:t>عند تحويل المنصة إلى موقع حقيقي، يفضل نقل حفظ النتائج من المتصفح إلى حساب الطالب، مع لوحة تحكم للنتائج، وإدارة مركزية لبنوك الأسئلة والمصادر.</w:t>
            </w:r>
          </w:p>
        </w:tc>
      </w:tr>
    </w:tbl>
    <w:sectPr w:rsidR="00FC693F" w:rsidRPr="0006063C" w:rsidSect="00034616">
      <w:headerReference w:type="default" r:id="rId9"/>
      <w:footerReference w:type="default" r:id="rId10"/>
      <w:pgSz w:w="12240" w:h="15840"/>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bidi w:val="1"/>
    </w:pPr>
    <w:r/>
    <w:r>
      <w:rPr>
        <w:rFonts w:ascii="Arial" w:hAnsi="Arial"/>
        <w:color w:val="5B6980"/>
        <w:sz w:val="17"/>
      </w:rPr>
      <w:t>Ahmed Farsi</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bidi w:val="1"/>
    </w:pPr>
    <w:r/>
    <w:r>
      <w:rPr>
        <w:rFonts w:ascii="Arial" w:hAnsi="Arial"/>
        <w:color w:val="5B6980"/>
        <w:sz w:val="17"/>
      </w:rPr>
      <w:t>منصة المراجعة لطلاب الجامعة | دليل الاستخدام</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cs="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itleArabic">
    <w:name w:val="TitleArabic"/>
    <w:rPr>
      <w:rFonts w:ascii="Arial" w:hAnsi="Arial" w:eastAsia="Arial" w:cs="Arial"/>
      <w:b/>
      <w:color w:val="0F2248"/>
      <w:sz w:val="48"/>
    </w:rPr>
  </w:style>
  <w:style w:type="paragraph" w:customStyle="1" w:styleId="SubtitleArabic">
    <w:name w:val="SubtitleArabic"/>
    <w:rPr>
      <w:rFonts w:ascii="Arial" w:hAnsi="Arial" w:eastAsia="Arial" w:cs="Arial"/>
      <w:b w:val="0"/>
      <w:color w:val="5B6980"/>
      <w:sz w:val="26"/>
    </w:rPr>
  </w:style>
  <w:style w:type="paragraph" w:customStyle="1" w:styleId="Heading1Arabic">
    <w:name w:val="Heading1Arabic"/>
    <w:rPr>
      <w:rFonts w:ascii="Arial" w:hAnsi="Arial" w:eastAsia="Arial" w:cs="Arial"/>
      <w:b/>
      <w:color w:val="0F2248"/>
      <w:sz w:val="34"/>
    </w:rPr>
  </w:style>
  <w:style w:type="paragraph" w:customStyle="1" w:styleId="Heading2Arabic">
    <w:name w:val="Heading2Arabic"/>
    <w:rPr>
      <w:rFonts w:ascii="Arial" w:hAnsi="Arial" w:eastAsia="Arial" w:cs="Arial"/>
      <w:b/>
      <w:color w:val="264BD2"/>
      <w:sz w:val="26"/>
    </w:rPr>
  </w:style>
  <w:style w:type="paragraph" w:customStyle="1" w:styleId="SmallMuted">
    <w:name w:val="SmallMuted"/>
    <w:rPr>
      <w:rFonts w:ascii="Arial" w:hAnsi="Arial" w:eastAsia="Arial" w:cs="Arial"/>
      <w:b w:val="0"/>
      <w:color w:val="5B6980"/>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linkedin.com/in/ahkfars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