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5fd2865df7045f0" /></Relationships>
</file>

<file path=word/document.xml><?xml version="1.0" encoding="utf-8"?>
<w:document xmlns:w="http://schemas.openxmlformats.org/wordprocessingml/2006/main">
  <w:body>
    <w:p>
      <w:r>
        <w:t xml:space="preserve">Email, a method of exchanging digital messages, has revolutionized communication since its inception. It allows users to send and receive messages over the internet, making it a vital tool for personal and professional interactions. The convenience of email is unmatched; it enables instant communication across the globe, breaking down geographical barriers. With features such as attachments, users can share documents, images, and other files seamlessly. </w:t>
      </w:r>
    </w:p>
    <w:p>
      <w:r>
        <w:t xml:space="preserve"/>
      </w:r>
    </w:p>
    <w:p>
      <w:r>
        <w:t xml:space="preserve">The evolution of email began in the early 1970s with the development of ARPANET, the precursor to the modern internet. Ray Tomlinson is credited with sending the first email, which laid the foundation for the email systems we use today. Over the years, email has undergone significant changes, including the introduction of user-friendly interfaces, spam filters, and enhanced security protocols. </w:t>
      </w:r>
    </w:p>
    <w:p>
      <w:r>
        <w:t xml:space="preserve"/>
      </w:r>
    </w:p>
    <w:p>
      <w:r>
        <w:t xml:space="preserve">In the modern era, email remains a cornerstone of digital communication. It is widely used for business correspondence, marketing campaigns, and personal communication. The ability to organize messages into folders, search for specific emails, and utilize labels has made email an efficient tool for managing communication. Additionally, the integration of email with other applications, such as calendars and task managers, has further enhanced its utility. </w:t>
      </w:r>
    </w:p>
    <w:p>
      <w:r>
        <w:t xml:space="preserve"/>
      </w:r>
    </w:p>
    <w:p>
      <w:r>
        <w:t xml:space="preserve">Despite its advantages, email is not without challenges. Spam and phishing attacks pose significant risks to users, leading to the need for robust security measures. Furthermore, the overwhelming volume of emails can lead to information overload, making it difficult for users to prioritize important messages. </w:t>
      </w:r>
    </w:p>
    <w:p>
      <w:r>
        <w:t xml:space="preserve"/>
      </w:r>
    </w:p>
    <w:p>
      <w:r>
        <w:t xml:space="preserve">In conclusion, email has transformed the way we communicate, offering unparalleled convenience and efficiency. As technology continues to evolve, email will likely adapt and remain a fundamental aspect of our digital lives. Its significance in both personal and professional contexts underscores its enduring relevance in the communication landscape.</w:t>
      </w:r>
    </w:p>
  </w:body>
</w:document>
</file>