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CategoryController Refactoring - Applying SOLID Principles</w:t>
      </w:r>
    </w:p>
    <w:p>
      <w:pPr>
        <w:pStyle w:val="Heading2"/>
      </w:pPr>
      <w:r>
        <w:t>Introduction</w:t>
      </w:r>
    </w:p>
    <w:p>
      <w:r>
        <w:t>In this document, we will cover the step-by-step refactoring of the CategoryController in a Laravel application.</w:t>
        <w:br/>
        <w:t>The goal was to apply SOLID principles, focusing on Single Responsibility Principle (SRP) and Dependency Inversion Principle (DIP).</w:t>
        <w:br/>
        <w:t>We also aimed to maintain existing route structures and avoid changes in the routing approach.</w:t>
        <w:br/>
      </w:r>
    </w:p>
    <w:p>
      <w:pPr>
        <w:pStyle w:val="Heading2"/>
      </w:pPr>
      <w:r>
        <w:t>Step-by-Step Refactoring</w:t>
      </w:r>
    </w:p>
    <w:p>
      <w:pPr>
        <w:pStyle w:val="Heading3"/>
      </w:pPr>
      <w:r>
        <w:t>Original Code</w:t>
      </w:r>
    </w:p>
    <w:p>
      <w:r>
        <w:t>The original CategoryController directly interacted with the database using raw queries via the DB facade.</w:t>
        <w:br/>
        <w:t>The validation, data handling, and business logic were tightly coupled within the controller.</w:t>
        <w:br/>
        <w:t>Here is the original code:</w:t>
        <w:br/>
        <w:br/>
        <w:t>public function StoreCategory(Request $request){</w:t>
        <w:br/>
        <w:br/>
        <w:t xml:space="preserve">    $validatedData = $request-&gt;validate([</w:t>
        <w:br/>
        <w:t xml:space="preserve">        'category_en' =&gt; 'required|unique:categories|max:255',</w:t>
        <w:br/>
        <w:t xml:space="preserve">        'category_hin' =&gt; 'required|unique:categories|max:255',</w:t>
        <w:br/>
        <w:t xml:space="preserve">    ]);</w:t>
        <w:br/>
        <w:br/>
        <w:t xml:space="preserve">    $data = array();</w:t>
        <w:br/>
        <w:t xml:space="preserve">    $data['category_en'] = $request-&gt;category_en;</w:t>
        <w:br/>
        <w:t xml:space="preserve">    $data['category_hin'] = $request-&gt;category_hin;</w:t>
        <w:br/>
        <w:t xml:space="preserve">    DB::table('categories')-&gt;insert($data);</w:t>
        <w:br/>
        <w:br/>
        <w:t xml:space="preserve">    $notification = array(</w:t>
        <w:br/>
        <w:t xml:space="preserve">        'message' =&gt; 'Category Inserted Successfully',</w:t>
        <w:br/>
        <w:t xml:space="preserve">        'alert-type' =&gt; 'success'</w:t>
        <w:br/>
        <w:t xml:space="preserve">    );</w:t>
        <w:br/>
        <w:br/>
        <w:t xml:space="preserve">    return Redirect()-&gt;route('categories')-&gt;with($notification);</w:t>
        <w:br/>
        <w:t>}</w:t>
        <w:br/>
      </w:r>
    </w:p>
    <w:p>
      <w:pPr>
        <w:pStyle w:val="Heading3"/>
      </w:pPr>
      <w:r>
        <w:t>Applying the Single Responsibility Principle (SRP)</w:t>
      </w:r>
    </w:p>
    <w:p>
      <w:r>
        <w:t>We introduced a service layer and repository pattern to separate concerns.</w:t>
        <w:br/>
        <w:t>Validation was moved to Form Requests (CategoryRequest.php) to keep the controller clean.</w:t>
        <w:br/>
        <w:br/>
        <w:t>New Store Method in the Controller:</w:t>
        <w:br/>
        <w:br/>
        <w:t>public function store(CategoryRequest $request): RedirectResponse</w:t>
        <w:br/>
        <w:t>{</w:t>
        <w:br/>
        <w:t xml:space="preserve">    $data = $request-&gt;validated();</w:t>
        <w:br/>
        <w:t xml:space="preserve">    $this-&gt;categoryService-&gt;storeCategory($data);</w:t>
        <w:br/>
        <w:br/>
        <w:t xml:space="preserve">    return redirect()-&gt;route('categories.index')-&gt;with([</w:t>
        <w:br/>
        <w:t xml:space="preserve">        'message' =&gt; 'Category Inserted Successfully',</w:t>
        <w:br/>
        <w:t xml:space="preserve">        'alert-type' =&gt; 'success'</w:t>
        <w:br/>
        <w:t xml:space="preserve">    ]);</w:t>
        <w:br/>
        <w:t>}</w:t>
        <w:br/>
      </w:r>
    </w:p>
    <w:p>
      <w:pPr>
        <w:pStyle w:val="Heading3"/>
      </w:pPr>
      <w:r>
        <w:t>Applying the Dependency Inversion Principle (DIP)</w:t>
      </w:r>
    </w:p>
    <w:p>
      <w:r>
        <w:t>We created interfaces for both the repository and service layers to allow for dependency injection.</w:t>
        <w:br/>
        <w:t>This approach promotes flexibility and testability.</w:t>
        <w:br/>
        <w:br/>
        <w:t>Repository Interface:</w:t>
        <w:br/>
        <w:br/>
        <w:t>interface CategoryRepositoryInterface</w:t>
        <w:br/>
        <w:t>{</w:t>
        <w:br/>
        <w:t xml:space="preserve">    public function getAll();</w:t>
        <w:br/>
        <w:t xml:space="preserve">    public function store(array $data);</w:t>
        <w:br/>
        <w:t xml:space="preserve">    public function getById($id);</w:t>
        <w:br/>
        <w:t xml:space="preserve">    public function update(array $data, $id);</w:t>
        <w:br/>
        <w:t xml:space="preserve">    public function delete($id);</w:t>
        <w:br/>
        <w:t>}</w:t>
        <w:br/>
        <w:br/>
        <w:t>Service Interface:</w:t>
        <w:br/>
        <w:br/>
        <w:t>interface CategoryServiceInterface</w:t>
        <w:br/>
        <w:t>{</w:t>
        <w:br/>
        <w:t xml:space="preserve">    public function getAllCategories();</w:t>
        <w:br/>
        <w:t xml:space="preserve">    public function storeCategory(array $data);</w:t>
        <w:br/>
        <w:t xml:space="preserve">    public function getCategoryById($id);</w:t>
        <w:br/>
        <w:t xml:space="preserve">    public function updateCategory(array $data, $id);</w:t>
        <w:br/>
        <w:t xml:space="preserve">    public function deleteCategory($id);</w:t>
        <w:br/>
        <w:t>}</w:t>
        <w:br/>
      </w:r>
    </w:p>
    <w:p>
      <w:pPr>
        <w:pStyle w:val="Heading3"/>
      </w:pPr>
      <w:r>
        <w:t>Current Status and Issue</w:t>
      </w:r>
    </w:p>
    <w:p>
      <w:r>
        <w:t>The refactored code is more modular and adheres to the SOLID principles.</w:t>
        <w:br/>
        <w:t>However, we encountered an issue with the updateCategory method:</w:t>
        <w:br/>
        <w:br/>
        <w:t>App\Services\CategoryService::updateCategory(): Argument #1 ($data) must be of type array, string given.</w:t>
        <w:br/>
        <w:br/>
        <w:t>This was due to a mismatch in how the request data was passed. The fix was to use:</w:t>
        <w:br/>
        <w:br/>
        <w:t>$data = $request-&gt;only(['category_en', 'category_hin']);</w:t>
        <w:br/>
        <w:br/>
        <w:t>instead of passing the entire request object directly.</w:t>
        <w:br/>
      </w:r>
    </w:p>
    <w:p>
      <w:pPr>
        <w:pStyle w:val="Heading2"/>
      </w:pPr>
      <w:r>
        <w:t>Summary</w:t>
      </w:r>
    </w:p>
    <w:p>
      <w:r>
        <w:t>In this refactoring process, we applied SRP and DIP to make the CategoryController more maintainable and testable.</w:t>
        <w:br/>
        <w:t>We avoided changes to the routing structure as requested and ensured that all methods follow a clean separation of concerns.</w:t>
        <w:br/>
        <w:t>Further improvements could involve applying the Open-Closed Principle (OCP) and introducing more advanced design patterns if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