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Refining District CRUD with SOLID Principles</w:t>
      </w:r>
    </w:p>
    <w:p>
      <w:r>
        <w:t>This document outlines the step-by-step refinement of the District CRUD implementation by applying SOLID principles. Each step compares the 'Before' and 'After' states to illustrate improvements while keeping existing routes unchanged.</w:t>
      </w:r>
    </w:p>
    <w:p>
      <w:pPr>
        <w:pStyle w:val="Heading2"/>
      </w:pPr>
      <w:r>
        <w:t>Step 1: Move Database Logic to a Repository (Single Responsibility Principle - SRP)</w:t>
      </w:r>
    </w:p>
    <w:p>
      <w:r>
        <w:t>🔴 Before: The `DistrictController` handles both request processing and database logic.</w:t>
      </w:r>
    </w:p>
    <w:p>
      <w:r>
        <w:t>public function StoreDistrict(Request $request){</w:t>
        <w:br/>
        <w:t xml:space="preserve">    $validatedData = $request-&gt;validate([</w:t>
        <w:br/>
        <w:t xml:space="preserve">        'district_en' =&gt; 'required|unique:districts|max:255',</w:t>
        <w:br/>
        <w:t xml:space="preserve">        'district_hin' =&gt; 'required|unique:districts|max:255',</w:t>
        <w:br/>
        <w:t xml:space="preserve">    ]);</w:t>
        <w:br/>
        <w:br/>
        <w:t xml:space="preserve">    $data = array();</w:t>
        <w:br/>
        <w:t xml:space="preserve">    $data['district_en'] = $request-&gt;district_en;</w:t>
        <w:br/>
        <w:t xml:space="preserve">    $data['district_hin'] = $request-&gt;district_hin;</w:t>
        <w:br/>
        <w:t xml:space="preserve">    DB::table('districts')-&gt;insert($data);</w:t>
        <w:br/>
        <w:br/>
        <w:t xml:space="preserve">    return Redirect()-&gt;route('district')-&gt;with(['message' =&gt; 'District Inserted Successfully', 'alert-type' =&gt; 'success']);</w:t>
        <w:br/>
        <w:t>}</w:t>
      </w:r>
    </w:p>
    <w:p>
      <w:r>
        <w:t>⚠️ Issues:</w:t>
      </w:r>
    </w:p>
    <w:p>
      <w:pPr>
        <w:pStyle w:val="ListBullet"/>
      </w:pPr>
      <w:r>
        <w:t>- **Controller does too much** → It should only handle HTTP requests, not database logic.</w:t>
      </w:r>
    </w:p>
    <w:p>
      <w:pPr>
        <w:pStyle w:val="ListBullet"/>
      </w:pPr>
      <w:r>
        <w:t>- **Code duplication** → If another controller needs to manage districts, it will have to rewrite this logic.</w:t>
      </w:r>
    </w:p>
    <w:p>
      <w:r>
        <w:t>✅ After: Extract database logic into `DistrictRepository.php` and use it in the controller.</w:t>
      </w:r>
    </w:p>
    <w:p>
      <w:r>
        <w:t>// app/Repositories/DistrictRepository.php</w:t>
        <w:br/>
        <w:t>class DistrictRepository implements DistrictRepositoryInterface</w:t>
        <w:br/>
        <w:t>{</w:t>
        <w:br/>
        <w:t xml:space="preserve">    public function store(array $data)</w:t>
        <w:br/>
        <w:t xml:space="preserve">    {</w:t>
        <w:br/>
        <w:t xml:space="preserve">        return DB::table('districts')-&gt;insert($data);</w:t>
        <w:br/>
        <w:t xml:space="preserve">    }</w:t>
        <w:br/>
        <w:t>}</w:t>
      </w:r>
    </w:p>
    <w:p>
      <w:r>
        <w:t>Now, update `DistrictController.php` to use the repository:</w:t>
      </w:r>
    </w:p>
    <w:p>
      <w:r>
        <w:t>public function StoreDistrict(Request $request){</w:t>
        <w:br/>
        <w:t xml:space="preserve">    $validatedData = $request-&gt;validate([</w:t>
        <w:br/>
        <w:t xml:space="preserve">        'district_en' =&gt; 'required|unique:districts|max:255',</w:t>
        <w:br/>
        <w:t xml:space="preserve">        'district_hin' =&gt; 'required|unique:districts|max:255',</w:t>
        <w:br/>
        <w:t xml:space="preserve">    ]);</w:t>
        <w:br/>
        <w:br/>
        <w:t xml:space="preserve">    $this-&gt;districtRepository-&gt;store([</w:t>
        <w:br/>
        <w:t xml:space="preserve">        'district_en' =&gt; $request-&gt;district_en,</w:t>
        <w:br/>
        <w:t xml:space="preserve">        'district_hin' =&gt; $request-&gt;district_hin,</w:t>
        <w:br/>
        <w:t xml:space="preserve">    ]);</w:t>
        <w:br/>
        <w:br/>
        <w:t xml:space="preserve">    return Redirect()-&gt;route('district')-&gt;with(['message' =&gt; 'District Inserted Successfully', 'alert-type' =&gt; 'success']);</w:t>
        <w:br/>
        <w:t>}</w:t>
      </w:r>
    </w:p>
    <w:p>
      <w:pPr>
        <w:pStyle w:val="Heading2"/>
      </w:pPr>
      <w:r>
        <w:t>Step 2: Use a Service Layer (Open/Closed Principle &amp; Dependency Inversion Principle)</w:t>
      </w:r>
    </w:p>
    <w:p>
      <w:r>
        <w:t>🔴 Before: The controller interacts directly with the repository.</w:t>
      </w:r>
    </w:p>
    <w:p>
      <w:r>
        <w:t>✅ After: Introduce `DistrictService.php` to manage business logic.</w:t>
      </w:r>
    </w:p>
    <w:p>
      <w:r>
        <w:t>// app/Services/DistrictService.php</w:t>
        <w:br/>
        <w:t>class DistrictService implements DistrictServiceInterface</w:t>
        <w:br/>
        <w:t>{</w:t>
        <w:br/>
        <w:t xml:space="preserve">    protected $districtRepository;</w:t>
        <w:br/>
        <w:br/>
        <w:t xml:space="preserve">    public function __construct(DistrictRepositoryInterface $districtRepository)</w:t>
        <w:br/>
        <w:t xml:space="preserve">    {</w:t>
        <w:br/>
        <w:t xml:space="preserve">        $this-&gt;districtRepository = $districtRepository;</w:t>
        <w:br/>
        <w:t xml:space="preserve">    }</w:t>
        <w:br/>
        <w:br/>
        <w:t xml:space="preserve">    public function storeDistrict(array $data)</w:t>
        <w:br/>
        <w:t xml:space="preserve">    {</w:t>
        <w:br/>
        <w:t xml:space="preserve">        return $this-&gt;districtRepository-&gt;store($data);</w:t>
        <w:br/>
        <w:t xml:space="preserve">    }</w:t>
        <w:br/>
        <w:t>}</w:t>
      </w:r>
    </w:p>
    <w:p>
      <w:r>
        <w:t>Now, `DistrictController.php` calls `DistrictService` instead of directly using the repository:</w:t>
      </w:r>
    </w:p>
    <w:p>
      <w:r>
        <w:t>public function StoreDistrict(Request $request){</w:t>
        <w:br/>
        <w:t xml:space="preserve">    $validatedData = $request-&gt;validate([</w:t>
        <w:br/>
        <w:t xml:space="preserve">        'district_en' =&gt; 'required|unique:districts|max:255',</w:t>
        <w:br/>
        <w:t xml:space="preserve">        'district_hin' =&gt; 'required|unique:districts|max:255',</w:t>
        <w:br/>
        <w:t xml:space="preserve">    ]);</w:t>
        <w:br/>
        <w:br/>
        <w:t xml:space="preserve">    $this-&gt;districtService-&gt;storeDistrict([</w:t>
        <w:br/>
        <w:t xml:space="preserve">        'district_en' =&gt; $request-&gt;district_en,</w:t>
        <w:br/>
        <w:t xml:space="preserve">        'district_hin' =&gt; $request-&gt;district_hin,</w:t>
        <w:br/>
        <w:t xml:space="preserve">    ]);</w:t>
        <w:br/>
        <w:br/>
        <w:t xml:space="preserve">    return Redirect()-&gt;route('district')-&gt;with(['message' =&gt; 'District Inserted Successfully', 'alert-type' =&gt; 'success']);</w:t>
        <w:br/>
        <w:t>}</w:t>
      </w:r>
    </w:p>
    <w:p>
      <w:pPr>
        <w:pStyle w:val="Heading2"/>
      </w:pPr>
      <w:r>
        <w:t>Step 3: Enforce Interface Usage (Liskov Substitution Principle - LSP)</w:t>
      </w:r>
    </w:p>
    <w:p>
      <w:r>
        <w:t>Ensure that `DistrictRepository` and `DistrictService` implement their respective interfaces:</w:t>
      </w:r>
    </w:p>
    <w:p>
      <w:r>
        <w:t>✅ Define interfaces for repository and service:</w:t>
      </w:r>
    </w:p>
    <w:p>
      <w:r>
        <w:t>// app/Repositories/DistrictRepositoryInterface.php</w:t>
        <w:br/>
        <w:t>interface DistrictRepositoryInterface</w:t>
        <w:br/>
        <w:t>{</w:t>
        <w:br/>
        <w:t xml:space="preserve">    public function store(array $data);</w:t>
        <w:br/>
        <w:t>}</w:t>
      </w:r>
    </w:p>
    <w:p>
      <w:r>
        <w:t>// app/Services/DistrictServiceInterface.php</w:t>
        <w:br/>
        <w:t>interface DistrictServiceInterface</w:t>
        <w:br/>
        <w:t>{</w:t>
        <w:br/>
        <w:t xml:space="preserve">    public function storeDistrict(array $data);</w:t>
        <w:br/>
        <w:t>}</w:t>
      </w:r>
    </w:p>
    <w:p>
      <w:r>
        <w:t>Now, bind interfaces in `RepositoryServiceProvider.php` for Dependency Injection:</w:t>
      </w:r>
    </w:p>
    <w:p>
      <w:r>
        <w:t>$this-&gt;app-&gt;bind(DistrictRepositoryInterface::class, DistrictRepository::class);</w:t>
        <w:br/>
        <w:t>$this-&gt;app-&gt;bind(DistrictServiceInterface::class, DistrictService::class);</w:t>
      </w:r>
    </w:p>
    <w:p>
      <w:pPr>
        <w:pStyle w:val="Heading2"/>
      </w:pPr>
      <w:r>
        <w:t>Conclusion</w:t>
      </w:r>
    </w:p>
    <w:p>
      <w:r>
        <w:t>By following these steps, we have improved the District CRUD by separating concerns, using service and repository layers, enforcing interface usage, and applying SOLID principles efficiently.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