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D5" w:rsidRDefault="00DF2B88" w:rsidP="00DF2B88">
      <w:pPr>
        <w:jc w:val="center"/>
        <w:rPr>
          <w:color w:val="0070C0"/>
          <w:sz w:val="72"/>
          <w:szCs w:val="72"/>
          <w:lang w:bidi="ar-EG"/>
        </w:rPr>
      </w:pPr>
      <w:r>
        <w:rPr>
          <w:color w:val="0070C0"/>
          <w:sz w:val="72"/>
          <w:szCs w:val="72"/>
          <w:lang w:bidi="ar-EG"/>
        </w:rPr>
        <w:t>SQL Injection</w:t>
      </w:r>
    </w:p>
    <w:p w:rsidR="00DF2B88" w:rsidRDefault="00DF2B88" w:rsidP="00DF2B88">
      <w:pPr>
        <w:rPr>
          <w:color w:val="0070C0"/>
          <w:sz w:val="56"/>
          <w:szCs w:val="56"/>
          <w:rtl/>
          <w:lang w:bidi="ar-EG"/>
        </w:rPr>
      </w:pPr>
      <w:r>
        <w:rPr>
          <w:rFonts w:ascii="Arial" w:hAnsi="Arial" w:cs="Arial" w:hint="cs"/>
          <w:color w:val="202124"/>
          <w:sz w:val="56"/>
          <w:szCs w:val="56"/>
          <w:shd w:val="clear" w:color="auto" w:fill="FFFFFF"/>
          <w:rtl/>
          <w:lang w:bidi="ar-EG"/>
        </w:rPr>
        <w:t>ت</w:t>
      </w:r>
      <w:r w:rsidRPr="00DF2B88">
        <w:rPr>
          <w:rFonts w:ascii="Arial" w:hAnsi="Arial" w:cs="Arial"/>
          <w:color w:val="202124"/>
          <w:sz w:val="56"/>
          <w:szCs w:val="56"/>
          <w:shd w:val="clear" w:color="auto" w:fill="FFFFFF"/>
          <w:rtl/>
        </w:rPr>
        <w:t>لخيص ثغرت</w:t>
      </w:r>
      <w:r w:rsidRPr="00DF2B88">
        <w:rPr>
          <w:rFonts w:ascii="Arial" w:hAnsi="Arial" w:cs="Arial"/>
          <w:color w:val="202124"/>
          <w:sz w:val="56"/>
          <w:szCs w:val="56"/>
          <w:shd w:val="clear" w:color="auto" w:fill="FFFFFF"/>
        </w:rPr>
        <w:t xml:space="preserve"> SQL: </w:t>
      </w:r>
      <w:r w:rsidRPr="00DF2B88">
        <w:rPr>
          <w:rFonts w:ascii="Arial" w:hAnsi="Arial" w:cs="Arial"/>
          <w:color w:val="202124"/>
          <w:sz w:val="56"/>
          <w:szCs w:val="56"/>
          <w:shd w:val="clear" w:color="auto" w:fill="FFFFFF"/>
          <w:rtl/>
        </w:rPr>
        <w:t>ثغرة</w:t>
      </w:r>
      <w:r w:rsidRPr="00DF2B88">
        <w:rPr>
          <w:rFonts w:ascii="Arial" w:hAnsi="Arial" w:cs="Arial"/>
          <w:color w:val="202124"/>
          <w:sz w:val="56"/>
          <w:szCs w:val="56"/>
          <w:shd w:val="clear" w:color="auto" w:fill="FFFFFF"/>
        </w:rPr>
        <w:t xml:space="preserve"> SQL Injection </w:t>
      </w:r>
      <w:r w:rsidRPr="00DF2B88">
        <w:rPr>
          <w:rFonts w:ascii="Arial" w:hAnsi="Arial" w:cs="Arial"/>
          <w:color w:val="202124"/>
          <w:sz w:val="56"/>
          <w:szCs w:val="56"/>
          <w:shd w:val="clear" w:color="auto" w:fill="FFFFFF"/>
          <w:rtl/>
        </w:rPr>
        <w:t>هي </w:t>
      </w:r>
      <w:r w:rsidRPr="00DF2B88">
        <w:rPr>
          <w:rFonts w:ascii="Arial" w:hAnsi="Arial" w:cs="Arial"/>
          <w:color w:val="040C28"/>
          <w:sz w:val="56"/>
          <w:szCs w:val="56"/>
          <w:rtl/>
        </w:rPr>
        <w:t>ثغرة أمنية شائعة في تطبيقات قواعد البيانات، وتسمح للمهاجم بحقن أوامر</w:t>
      </w:r>
      <w:r w:rsidRPr="00DF2B88">
        <w:rPr>
          <w:rFonts w:ascii="Arial" w:hAnsi="Arial" w:cs="Arial"/>
          <w:color w:val="040C28"/>
          <w:sz w:val="56"/>
          <w:szCs w:val="56"/>
        </w:rPr>
        <w:t xml:space="preserve"> SQL </w:t>
      </w:r>
      <w:r w:rsidRPr="00DF2B88">
        <w:rPr>
          <w:rFonts w:ascii="Arial" w:hAnsi="Arial" w:cs="Arial"/>
          <w:color w:val="040C28"/>
          <w:sz w:val="56"/>
          <w:szCs w:val="56"/>
          <w:rtl/>
        </w:rPr>
        <w:t>ضارة في استعلامات قاعدة البيانات</w:t>
      </w:r>
      <w:r w:rsidRPr="00DF2B88">
        <w:rPr>
          <w:rFonts w:ascii="Arial" w:hAnsi="Arial" w:cs="Arial"/>
          <w:color w:val="202124"/>
          <w:sz w:val="56"/>
          <w:szCs w:val="56"/>
          <w:shd w:val="clear" w:color="auto" w:fill="FFFFFF"/>
        </w:rPr>
        <w:t xml:space="preserve">. </w:t>
      </w:r>
      <w:r w:rsidRPr="00DF2B88">
        <w:rPr>
          <w:rFonts w:ascii="Arial" w:hAnsi="Arial" w:cs="Arial"/>
          <w:color w:val="202124"/>
          <w:sz w:val="56"/>
          <w:szCs w:val="56"/>
          <w:shd w:val="clear" w:color="auto" w:fill="FFFFFF"/>
          <w:rtl/>
        </w:rPr>
        <w:t>يمكن أن تؤدي هذه الثغرة إلى استخراج معلومات حساسة أو تعديل قاعدة البيانات أو حذفها بشكل غير مصرح به</w:t>
      </w:r>
      <w:r w:rsidRPr="00DF2B88">
        <w:rPr>
          <w:rFonts w:ascii="Arial" w:hAnsi="Arial" w:cs="Arial"/>
          <w:color w:val="202124"/>
          <w:sz w:val="56"/>
          <w:szCs w:val="56"/>
          <w:shd w:val="clear" w:color="auto" w:fill="FFFFFF"/>
        </w:rPr>
        <w:t>.</w:t>
      </w:r>
    </w:p>
    <w:p w:rsidR="00DF2B88" w:rsidRPr="00DF2B88" w:rsidRDefault="00DF2B88" w:rsidP="00DF2B88">
      <w:pPr>
        <w:rPr>
          <w:color w:val="0070C0"/>
          <w:sz w:val="48"/>
          <w:szCs w:val="48"/>
          <w:rtl/>
          <w:lang w:bidi="ar-EG"/>
        </w:rPr>
      </w:pPr>
    </w:p>
    <w:p w:rsidR="00DF2B88" w:rsidRDefault="00DF2B88" w:rsidP="00DF2B88">
      <w:pPr>
        <w:pStyle w:val="ListParagraph"/>
        <w:numPr>
          <w:ilvl w:val="0"/>
          <w:numId w:val="1"/>
        </w:numPr>
        <w:rPr>
          <w:sz w:val="48"/>
          <w:szCs w:val="48"/>
          <w:shd w:val="clear" w:color="auto" w:fill="FFFFFF"/>
        </w:rPr>
      </w:pPr>
      <w:r>
        <w:rPr>
          <w:rFonts w:hint="cs"/>
          <w:sz w:val="48"/>
          <w:szCs w:val="48"/>
          <w:shd w:val="clear" w:color="auto" w:fill="FFFFFF"/>
          <w:rtl/>
        </w:rPr>
        <w:t xml:space="preserve"> </w:t>
      </w:r>
      <w:r w:rsidRPr="00DF2B88">
        <w:rPr>
          <w:sz w:val="48"/>
          <w:szCs w:val="48"/>
          <w:shd w:val="clear" w:color="auto" w:fill="FFFFFF"/>
          <w:rtl/>
        </w:rPr>
        <w:t>فهم</w:t>
      </w:r>
      <w:r w:rsidRPr="00DF2B88">
        <w:rPr>
          <w:sz w:val="48"/>
          <w:szCs w:val="48"/>
          <w:shd w:val="clear" w:color="auto" w:fill="FFFFFF"/>
        </w:rPr>
        <w:t xml:space="preserve"> SQL: SQL </w:t>
      </w:r>
      <w:r w:rsidRPr="00DF2B88">
        <w:rPr>
          <w:sz w:val="48"/>
          <w:szCs w:val="48"/>
          <w:shd w:val="clear" w:color="auto" w:fill="FFFFFF"/>
          <w:rtl/>
        </w:rPr>
        <w:t>هو لغة برمجة تُستخدم للتحكم في قواعد البيانات. يتم تنفيذ استعلامات</w:t>
      </w:r>
      <w:r w:rsidRPr="00DF2B88">
        <w:rPr>
          <w:sz w:val="48"/>
          <w:szCs w:val="48"/>
          <w:shd w:val="clear" w:color="auto" w:fill="FFFFFF"/>
        </w:rPr>
        <w:t xml:space="preserve"> SQL </w:t>
      </w:r>
      <w:r w:rsidRPr="00DF2B88">
        <w:rPr>
          <w:sz w:val="48"/>
          <w:szCs w:val="48"/>
          <w:shd w:val="clear" w:color="auto" w:fill="FFFFFF"/>
          <w:rtl/>
        </w:rPr>
        <w:t>لاسترداد أو تحديث أو حذف البيانات في قاعدة البيانات</w:t>
      </w:r>
    </w:p>
    <w:p w:rsidR="00DF2B88" w:rsidRPr="00DF2B88" w:rsidRDefault="00DF2B88" w:rsidP="00DF2B88">
      <w:pPr>
        <w:ind w:left="360"/>
        <w:rPr>
          <w:sz w:val="48"/>
          <w:szCs w:val="48"/>
          <w:shd w:val="clear" w:color="auto" w:fill="FFFFFF"/>
        </w:rPr>
      </w:pPr>
    </w:p>
    <w:p w:rsidR="00DF2B88" w:rsidRDefault="00DF2B88" w:rsidP="00DF2B88">
      <w:pPr>
        <w:pStyle w:val="ListParagraph"/>
        <w:ind w:left="828"/>
        <w:rPr>
          <w:sz w:val="48"/>
          <w:szCs w:val="48"/>
          <w:shd w:val="clear" w:color="auto" w:fill="FFFFFF"/>
          <w:lang w:bidi="ar-EG"/>
        </w:rPr>
      </w:pPr>
      <w:r w:rsidRPr="00DF2B88">
        <w:rPr>
          <w:sz w:val="48"/>
          <w:szCs w:val="48"/>
          <w:shd w:val="clear" w:color="auto" w:fill="FFFFFF"/>
        </w:rPr>
        <w:t>.</w:t>
      </w:r>
      <w:proofErr w:type="gramStart"/>
      <w:r>
        <w:rPr>
          <w:sz w:val="48"/>
          <w:szCs w:val="48"/>
          <w:shd w:val="clear" w:color="auto" w:fill="FFFFFF"/>
        </w:rPr>
        <w:t>2</w:t>
      </w:r>
      <w:r w:rsidRPr="00DF2B88">
        <w:rPr>
          <w:sz w:val="48"/>
          <w:szCs w:val="48"/>
          <w:shd w:val="clear" w:color="auto" w:fill="FFFFFF"/>
        </w:rPr>
        <w:t xml:space="preserve"> </w:t>
      </w:r>
      <w:r>
        <w:rPr>
          <w:rFonts w:hint="cs"/>
          <w:sz w:val="48"/>
          <w:szCs w:val="48"/>
          <w:shd w:val="clear" w:color="auto" w:fill="FFFFFF"/>
          <w:rtl/>
          <w:lang w:bidi="ar-EG"/>
        </w:rPr>
        <w:t xml:space="preserve"> </w:t>
      </w:r>
      <w:r w:rsidRPr="00DF2B88">
        <w:rPr>
          <w:sz w:val="48"/>
          <w:szCs w:val="48"/>
          <w:shd w:val="clear" w:color="auto" w:fill="FFFFFF"/>
          <w:rtl/>
        </w:rPr>
        <w:t>استعلامات</w:t>
      </w:r>
      <w:proofErr w:type="gramEnd"/>
      <w:r w:rsidRPr="00DF2B88">
        <w:rPr>
          <w:sz w:val="48"/>
          <w:szCs w:val="48"/>
          <w:shd w:val="clear" w:color="auto" w:fill="FFFFFF"/>
          <w:rtl/>
        </w:rPr>
        <w:t xml:space="preserve"> غير آمنة: في بعض التطبيقات، يتم بناء استعلامات</w:t>
      </w:r>
      <w:r w:rsidRPr="00DF2B88">
        <w:rPr>
          <w:sz w:val="48"/>
          <w:szCs w:val="48"/>
          <w:shd w:val="clear" w:color="auto" w:fill="FFFFFF"/>
        </w:rPr>
        <w:t xml:space="preserve"> SQL </w:t>
      </w:r>
      <w:r w:rsidRPr="00DF2B88">
        <w:rPr>
          <w:sz w:val="48"/>
          <w:szCs w:val="48"/>
          <w:shd w:val="clear" w:color="auto" w:fill="FFFFFF"/>
          <w:rtl/>
        </w:rPr>
        <w:t>باستخدام بيانات المستخدم بدون التحقق من صحتها أو تهيئتها بشكل صحيح. وهنا يحدث خطأ، حيث يمكن للمهاجم إدخال بيانات تحتوي على أوامر</w:t>
      </w:r>
      <w:r w:rsidRPr="00DF2B88">
        <w:rPr>
          <w:sz w:val="48"/>
          <w:szCs w:val="48"/>
          <w:shd w:val="clear" w:color="auto" w:fill="FFFFFF"/>
        </w:rPr>
        <w:t xml:space="preserve"> SQL </w:t>
      </w:r>
      <w:r w:rsidRPr="00DF2B88">
        <w:rPr>
          <w:sz w:val="48"/>
          <w:szCs w:val="48"/>
          <w:shd w:val="clear" w:color="auto" w:fill="FFFFFF"/>
          <w:rtl/>
        </w:rPr>
        <w:t>ضارة</w:t>
      </w:r>
      <w:r>
        <w:rPr>
          <w:rFonts w:hint="cs"/>
          <w:sz w:val="48"/>
          <w:szCs w:val="48"/>
          <w:shd w:val="clear" w:color="auto" w:fill="FFFFFF"/>
          <w:rtl/>
          <w:lang w:bidi="ar-EG"/>
        </w:rPr>
        <w:t xml:space="preserve"> </w:t>
      </w:r>
      <w:r>
        <w:rPr>
          <w:sz w:val="48"/>
          <w:szCs w:val="48"/>
          <w:shd w:val="clear" w:color="auto" w:fill="FFFFFF"/>
          <w:lang w:bidi="ar-EG"/>
        </w:rPr>
        <w:t>.</w:t>
      </w:r>
    </w:p>
    <w:p w:rsidR="00DF2B88" w:rsidRDefault="00DF2B88" w:rsidP="00DF2B88">
      <w:pPr>
        <w:pStyle w:val="ListParagraph"/>
        <w:ind w:left="828"/>
        <w:rPr>
          <w:sz w:val="48"/>
          <w:szCs w:val="48"/>
          <w:shd w:val="clear" w:color="auto" w:fill="FFFFFF"/>
          <w:lang w:bidi="ar-EG"/>
        </w:rPr>
      </w:pPr>
    </w:p>
    <w:p w:rsidR="00DF2B88" w:rsidRDefault="00DF2B88" w:rsidP="00DF2B88">
      <w:pPr>
        <w:pStyle w:val="ListParagraph"/>
        <w:ind w:left="828"/>
        <w:rPr>
          <w:sz w:val="48"/>
          <w:szCs w:val="48"/>
          <w:shd w:val="clear" w:color="auto" w:fill="FFFFFF"/>
          <w:rtl/>
        </w:rPr>
      </w:pPr>
      <w:r>
        <w:rPr>
          <w:sz w:val="48"/>
          <w:szCs w:val="48"/>
          <w:shd w:val="clear" w:color="auto" w:fill="FFFFFF"/>
        </w:rPr>
        <w:t xml:space="preserve"> .3</w:t>
      </w:r>
      <w:r w:rsidRPr="00DF2B88">
        <w:rPr>
          <w:sz w:val="48"/>
          <w:szCs w:val="48"/>
          <w:shd w:val="clear" w:color="auto" w:fill="FFFFFF"/>
        </w:rPr>
        <w:t xml:space="preserve"> </w:t>
      </w:r>
      <w:r w:rsidRPr="00DF2B88">
        <w:rPr>
          <w:sz w:val="48"/>
          <w:szCs w:val="48"/>
          <w:shd w:val="clear" w:color="auto" w:fill="FFFFFF"/>
          <w:rtl/>
        </w:rPr>
        <w:t>نقاط الضعف: تكمن نقاط الضعف في الطرق التي يتم بها تشكيل استعلامات</w:t>
      </w:r>
      <w:r w:rsidRPr="00DF2B88">
        <w:rPr>
          <w:sz w:val="48"/>
          <w:szCs w:val="48"/>
          <w:shd w:val="clear" w:color="auto" w:fill="FFFFFF"/>
        </w:rPr>
        <w:t xml:space="preserve"> SQL. </w:t>
      </w:r>
      <w:r w:rsidRPr="00DF2B88">
        <w:rPr>
          <w:sz w:val="48"/>
          <w:szCs w:val="48"/>
          <w:shd w:val="clear" w:color="auto" w:fill="FFFFFF"/>
          <w:rtl/>
        </w:rPr>
        <w:t xml:space="preserve">على سبيل المثال، </w:t>
      </w:r>
      <w:r w:rsidRPr="00DF2B88">
        <w:rPr>
          <w:sz w:val="48"/>
          <w:szCs w:val="48"/>
          <w:shd w:val="clear" w:color="auto" w:fill="FFFFFF"/>
          <w:rtl/>
        </w:rPr>
        <w:lastRenderedPageBreak/>
        <w:t>استخدام تعليمات</w:t>
      </w:r>
      <w:r w:rsidRPr="00DF2B88">
        <w:rPr>
          <w:sz w:val="48"/>
          <w:szCs w:val="48"/>
          <w:shd w:val="clear" w:color="auto" w:fill="FFFFFF"/>
        </w:rPr>
        <w:t xml:space="preserve"> SQL </w:t>
      </w:r>
      <w:r w:rsidRPr="00DF2B88">
        <w:rPr>
          <w:sz w:val="48"/>
          <w:szCs w:val="48"/>
          <w:shd w:val="clear" w:color="auto" w:fill="FFFFFF"/>
          <w:rtl/>
        </w:rPr>
        <w:t>داخل سلاسل نصية أو عدم التحقق من بيانات المدخلات قبل استخدامها في استعلام</w:t>
      </w:r>
    </w:p>
    <w:p w:rsidR="00DF2B88" w:rsidRDefault="00DF2B88" w:rsidP="00DF2B88">
      <w:pPr>
        <w:pStyle w:val="ListParagraph"/>
        <w:ind w:left="828"/>
        <w:rPr>
          <w:sz w:val="48"/>
          <w:szCs w:val="48"/>
          <w:shd w:val="clear" w:color="auto" w:fill="FFFFFF"/>
          <w:rtl/>
        </w:rPr>
      </w:pPr>
    </w:p>
    <w:p w:rsidR="00DF2B88" w:rsidRDefault="00DF2B88" w:rsidP="00DF2B88">
      <w:pPr>
        <w:pStyle w:val="ListParagraph"/>
        <w:ind w:left="828"/>
        <w:rPr>
          <w:sz w:val="48"/>
          <w:szCs w:val="48"/>
          <w:shd w:val="clear" w:color="auto" w:fill="FFFFFF"/>
        </w:rPr>
      </w:pPr>
      <w:r>
        <w:rPr>
          <w:rFonts w:hint="cs"/>
          <w:sz w:val="48"/>
          <w:szCs w:val="48"/>
          <w:shd w:val="clear" w:color="auto" w:fill="FFFFFF"/>
          <w:rtl/>
          <w:lang w:bidi="ar-EG"/>
        </w:rPr>
        <w:t>4</w:t>
      </w:r>
      <w:r>
        <w:rPr>
          <w:sz w:val="48"/>
          <w:szCs w:val="48"/>
          <w:shd w:val="clear" w:color="auto" w:fill="FFFFFF"/>
          <w:lang w:bidi="ar-EG"/>
        </w:rPr>
        <w:t xml:space="preserve">. </w:t>
      </w:r>
      <w:r w:rsidRPr="00DF2B88">
        <w:rPr>
          <w:sz w:val="48"/>
          <w:szCs w:val="48"/>
          <w:shd w:val="clear" w:color="auto" w:fill="FFFFFF"/>
          <w:rtl/>
        </w:rPr>
        <w:t>أمثلة على الثغرة: على سبيل المثال، افترض أن لدينا صفحة تسجيل الدخول، وعند إدخال اسم المستخدم وكلمة المرور، يتم تشكيل استعلام</w:t>
      </w:r>
      <w:r w:rsidRPr="00DF2B88">
        <w:rPr>
          <w:sz w:val="48"/>
          <w:szCs w:val="48"/>
          <w:shd w:val="clear" w:color="auto" w:fill="FFFFFF"/>
        </w:rPr>
        <w:t xml:space="preserve"> SQL </w:t>
      </w:r>
      <w:r w:rsidRPr="00DF2B88">
        <w:rPr>
          <w:sz w:val="48"/>
          <w:szCs w:val="48"/>
          <w:shd w:val="clear" w:color="auto" w:fill="FFFFFF"/>
          <w:rtl/>
        </w:rPr>
        <w:t>للتحقق من صحة بيانات المستخدم. إذا كان المطور لا يتحقق من المدخلات بشكل صحيح، يمكن للمهاجم إدخال</w:t>
      </w:r>
      <w:r w:rsidRPr="00DF2B88">
        <w:rPr>
          <w:sz w:val="48"/>
          <w:szCs w:val="48"/>
          <w:shd w:val="clear" w:color="auto" w:fill="FFFFFF"/>
        </w:rPr>
        <w:t xml:space="preserve"> "OR '1'='1" </w:t>
      </w:r>
      <w:r w:rsidRPr="00DF2B88">
        <w:rPr>
          <w:sz w:val="48"/>
          <w:szCs w:val="48"/>
          <w:shd w:val="clear" w:color="auto" w:fill="FFFFFF"/>
          <w:rtl/>
        </w:rPr>
        <w:t>كقيمة لحقل كلمة المرور، وبذلك ستكون الشرط صحيحة دائمًا، ويتم تجاوز التحقق</w:t>
      </w:r>
      <w:r>
        <w:rPr>
          <w:sz w:val="48"/>
          <w:szCs w:val="48"/>
          <w:shd w:val="clear" w:color="auto" w:fill="FFFFFF"/>
        </w:rPr>
        <w:t>.</w:t>
      </w:r>
    </w:p>
    <w:p w:rsidR="00DF2B88" w:rsidRDefault="00DF2B88" w:rsidP="00DF2B88">
      <w:pPr>
        <w:pStyle w:val="ListParagraph"/>
        <w:ind w:left="828"/>
        <w:rPr>
          <w:sz w:val="48"/>
          <w:szCs w:val="48"/>
          <w:shd w:val="clear" w:color="auto" w:fill="FFFFFF"/>
        </w:rPr>
      </w:pPr>
    </w:p>
    <w:p w:rsidR="00DF2B88" w:rsidRDefault="00DF2B88" w:rsidP="00DF2B88">
      <w:pPr>
        <w:pStyle w:val="ListParagraph"/>
        <w:ind w:left="828"/>
        <w:rPr>
          <w:sz w:val="48"/>
          <w:szCs w:val="48"/>
          <w:shd w:val="clear" w:color="auto" w:fill="FFFFFF"/>
          <w:rtl/>
          <w:lang w:bidi="ar-EG"/>
        </w:rPr>
      </w:pPr>
      <w:r>
        <w:rPr>
          <w:sz w:val="48"/>
          <w:szCs w:val="48"/>
          <w:shd w:val="clear" w:color="auto" w:fill="FFFFFF"/>
        </w:rPr>
        <w:t xml:space="preserve"> </w:t>
      </w:r>
      <w:r w:rsidRPr="00DF2B88">
        <w:rPr>
          <w:sz w:val="48"/>
          <w:szCs w:val="48"/>
          <w:shd w:val="clear" w:color="auto" w:fill="FFFFFF"/>
        </w:rPr>
        <w:t>.</w:t>
      </w:r>
      <w:r>
        <w:rPr>
          <w:sz w:val="48"/>
          <w:szCs w:val="48"/>
          <w:shd w:val="clear" w:color="auto" w:fill="FFFFFF"/>
        </w:rPr>
        <w:t>5</w:t>
      </w:r>
      <w:r w:rsidRPr="00DF2B88">
        <w:rPr>
          <w:sz w:val="48"/>
          <w:szCs w:val="48"/>
          <w:shd w:val="clear" w:color="auto" w:fill="FFFFFF"/>
        </w:rPr>
        <w:t xml:space="preserve"> </w:t>
      </w:r>
      <w:r w:rsidRPr="00DF2B88">
        <w:rPr>
          <w:sz w:val="48"/>
          <w:szCs w:val="48"/>
          <w:shd w:val="clear" w:color="auto" w:fill="FFFFFF"/>
          <w:rtl/>
        </w:rPr>
        <w:t>الاستفادة من الثغرة: بعد استغلال ثغرة</w:t>
      </w:r>
      <w:r w:rsidRPr="00DF2B88">
        <w:rPr>
          <w:sz w:val="48"/>
          <w:szCs w:val="48"/>
          <w:shd w:val="clear" w:color="auto" w:fill="FFFFFF"/>
        </w:rPr>
        <w:t xml:space="preserve"> SQL Injection </w:t>
      </w:r>
      <w:r w:rsidRPr="00DF2B88">
        <w:rPr>
          <w:sz w:val="48"/>
          <w:szCs w:val="48"/>
          <w:shd w:val="clear" w:color="auto" w:fill="FFFFFF"/>
          <w:rtl/>
        </w:rPr>
        <w:t>بنجاح، يمكن للمهاجم تنفيذ أوامر</w:t>
      </w:r>
      <w:r w:rsidRPr="00DF2B88">
        <w:rPr>
          <w:sz w:val="48"/>
          <w:szCs w:val="48"/>
          <w:shd w:val="clear" w:color="auto" w:fill="FFFFFF"/>
        </w:rPr>
        <w:t xml:space="preserve"> SQL </w:t>
      </w:r>
      <w:r w:rsidRPr="00DF2B88">
        <w:rPr>
          <w:sz w:val="48"/>
          <w:szCs w:val="48"/>
          <w:shd w:val="clear" w:color="auto" w:fill="FFFFFF"/>
          <w:rtl/>
        </w:rPr>
        <w:t>ضارة مثل استرداد قائمة المستخدمين أو حذف البيانات أو تعديلها بشكل غير مصرح به</w:t>
      </w:r>
      <w:r w:rsidRPr="00DF2B88">
        <w:rPr>
          <w:sz w:val="48"/>
          <w:szCs w:val="48"/>
          <w:shd w:val="clear" w:color="auto" w:fill="FFFFFF"/>
        </w:rPr>
        <w:t xml:space="preserve">. </w:t>
      </w:r>
    </w:p>
    <w:p w:rsidR="00DF2B88" w:rsidRDefault="00DF2B88" w:rsidP="00DF2B88">
      <w:pPr>
        <w:pStyle w:val="ListParagraph"/>
        <w:ind w:left="828"/>
        <w:rPr>
          <w:sz w:val="48"/>
          <w:szCs w:val="48"/>
          <w:shd w:val="clear" w:color="auto" w:fill="FFFFFF"/>
          <w:rtl/>
          <w:lang w:bidi="ar-EG"/>
        </w:rPr>
      </w:pPr>
    </w:p>
    <w:p w:rsidR="00DF2B88" w:rsidRPr="00DF2B88" w:rsidRDefault="00DF2B88" w:rsidP="00DF2B88">
      <w:pPr>
        <w:pStyle w:val="ListParagraph"/>
        <w:ind w:left="828"/>
        <w:rPr>
          <w:color w:val="0070C0"/>
          <w:sz w:val="48"/>
          <w:szCs w:val="48"/>
          <w:lang w:bidi="ar-EG"/>
        </w:rPr>
      </w:pPr>
      <w:r w:rsidRPr="00DF2B88">
        <w:rPr>
          <w:color w:val="0070C0"/>
          <w:sz w:val="48"/>
          <w:szCs w:val="48"/>
          <w:shd w:val="clear" w:color="auto" w:fill="FFFFFF"/>
          <w:rtl/>
        </w:rPr>
        <w:t>لحماية التطبيقات من ثغرة</w:t>
      </w:r>
      <w:r w:rsidRPr="00DF2B88">
        <w:rPr>
          <w:color w:val="0070C0"/>
          <w:sz w:val="48"/>
          <w:szCs w:val="48"/>
          <w:shd w:val="clear" w:color="auto" w:fill="FFFFFF"/>
        </w:rPr>
        <w:t xml:space="preserve"> SQL Injection</w:t>
      </w:r>
      <w:r w:rsidRPr="00DF2B88">
        <w:rPr>
          <w:color w:val="0070C0"/>
          <w:sz w:val="48"/>
          <w:szCs w:val="48"/>
          <w:shd w:val="clear" w:color="auto" w:fill="FFFFFF"/>
          <w:rtl/>
        </w:rPr>
        <w:t>، يجب على المطورين تهيئة وتنظيف بيانات المدخلات وتحقق صحتها قبل استخدامها في استعلامات</w:t>
      </w:r>
      <w:r w:rsidRPr="00DF2B88">
        <w:rPr>
          <w:color w:val="0070C0"/>
          <w:sz w:val="48"/>
          <w:szCs w:val="48"/>
          <w:shd w:val="clear" w:color="auto" w:fill="FFFFFF"/>
        </w:rPr>
        <w:t xml:space="preserve"> SQL</w:t>
      </w:r>
      <w:r w:rsidRPr="00DF2B88">
        <w:rPr>
          <w:color w:val="0070C0"/>
          <w:sz w:val="48"/>
          <w:szCs w:val="48"/>
          <w:shd w:val="clear" w:color="auto" w:fill="FFFFFF"/>
          <w:rtl/>
        </w:rPr>
        <w:t>، واستخدام إجراءات الحماية مثل استخدام تعليمات معدلة مسبقًا</w:t>
      </w:r>
      <w:r w:rsidRPr="00DF2B88">
        <w:rPr>
          <w:color w:val="0070C0"/>
          <w:sz w:val="48"/>
          <w:szCs w:val="48"/>
          <w:shd w:val="clear" w:color="auto" w:fill="FFFFFF"/>
        </w:rPr>
        <w:t xml:space="preserve"> (Prepared Statements) </w:t>
      </w:r>
      <w:r w:rsidRPr="00DF2B88">
        <w:rPr>
          <w:color w:val="0070C0"/>
          <w:sz w:val="48"/>
          <w:szCs w:val="48"/>
          <w:shd w:val="clear" w:color="auto" w:fill="FFFFFF"/>
          <w:rtl/>
        </w:rPr>
        <w:t>أو استخدام</w:t>
      </w:r>
      <w:r w:rsidRPr="00DF2B88">
        <w:rPr>
          <w:color w:val="0070C0"/>
          <w:sz w:val="48"/>
          <w:szCs w:val="48"/>
          <w:shd w:val="clear" w:color="auto" w:fill="FFFFFF"/>
        </w:rPr>
        <w:t xml:space="preserve"> ORM </w:t>
      </w:r>
      <w:r w:rsidRPr="00DF2B88">
        <w:rPr>
          <w:color w:val="0070C0"/>
          <w:sz w:val="48"/>
          <w:szCs w:val="48"/>
          <w:shd w:val="clear" w:color="auto" w:fill="FFFFFF"/>
        </w:rPr>
        <w:lastRenderedPageBreak/>
        <w:t xml:space="preserve">(Object-Relational Mapping) </w:t>
      </w:r>
      <w:r w:rsidRPr="00DF2B88">
        <w:rPr>
          <w:color w:val="0070C0"/>
          <w:sz w:val="48"/>
          <w:szCs w:val="48"/>
          <w:shd w:val="clear" w:color="auto" w:fill="FFFFFF"/>
          <w:rtl/>
        </w:rPr>
        <w:t xml:space="preserve">لتجنب تشكيل </w:t>
      </w:r>
      <w:bookmarkStart w:id="0" w:name="_GoBack"/>
      <w:r w:rsidRPr="00DF2B88">
        <w:rPr>
          <w:color w:val="0070C0"/>
          <w:sz w:val="48"/>
          <w:szCs w:val="48"/>
          <w:shd w:val="clear" w:color="auto" w:fill="FFFFFF"/>
          <w:rtl/>
        </w:rPr>
        <w:t>استعلامات</w:t>
      </w:r>
      <w:r w:rsidRPr="00DF2B88">
        <w:rPr>
          <w:color w:val="0070C0"/>
          <w:sz w:val="48"/>
          <w:szCs w:val="48"/>
          <w:shd w:val="clear" w:color="auto" w:fill="FFFFFF"/>
        </w:rPr>
        <w:t xml:space="preserve"> SQL </w:t>
      </w:r>
      <w:r w:rsidRPr="00DF2B88">
        <w:rPr>
          <w:color w:val="0070C0"/>
          <w:sz w:val="48"/>
          <w:szCs w:val="48"/>
          <w:shd w:val="clear" w:color="auto" w:fill="FFFFFF"/>
          <w:rtl/>
        </w:rPr>
        <w:t>يدويًا</w:t>
      </w:r>
      <w:r w:rsidRPr="00DF2B88">
        <w:rPr>
          <w:color w:val="0070C0"/>
          <w:sz w:val="48"/>
          <w:szCs w:val="48"/>
          <w:shd w:val="clear" w:color="auto" w:fill="FFFFFF"/>
        </w:rPr>
        <w:t>.</w:t>
      </w:r>
      <w:bookmarkEnd w:id="0"/>
    </w:p>
    <w:sectPr w:rsidR="00DF2B88" w:rsidRPr="00DF2B88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3240B"/>
    <w:multiLevelType w:val="hybridMultilevel"/>
    <w:tmpl w:val="86B0A786"/>
    <w:lvl w:ilvl="0" w:tplc="603C55A2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88"/>
    <w:rsid w:val="00512B82"/>
    <w:rsid w:val="00666ED5"/>
    <w:rsid w:val="00D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AAA4E7"/>
  <w15:chartTrackingRefBased/>
  <w15:docId w15:val="{D46C7EEB-AACF-4F78-9EFD-F205AE0F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2024-05-16T14:34:00Z</dcterms:created>
  <dcterms:modified xsi:type="dcterms:W3CDTF">2024-05-16T14:43:00Z</dcterms:modified>
</cp:coreProperties>
</file>