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4B6" w:rsidRPr="006C64B6" w:rsidRDefault="006C64B6" w:rsidP="006C64B6">
      <w:pPr>
        <w:shd w:val="clear" w:color="auto" w:fill="F9F9F9"/>
        <w:bidi w:val="0"/>
        <w:spacing w:before="225" w:after="150" w:line="450" w:lineRule="atLeast"/>
        <w:jc w:val="both"/>
        <w:outlineLvl w:val="1"/>
        <w:rPr>
          <w:rFonts w:ascii="Segoe UI" w:eastAsia="Times New Roman" w:hAnsi="Segoe UI" w:cs="Segoe UI"/>
          <w:color w:val="4466C5"/>
          <w:sz w:val="36"/>
          <w:szCs w:val="36"/>
        </w:rPr>
      </w:pPr>
      <w:r w:rsidRPr="006C64B6">
        <w:rPr>
          <w:rFonts w:ascii="Segoe UI" w:eastAsia="Times New Roman" w:hAnsi="Segoe UI" w:cs="Segoe UI"/>
          <w:color w:val="4466C5"/>
          <w:sz w:val="36"/>
          <w:szCs w:val="36"/>
        </w:rPr>
        <w:t>Life Cycle of Cursor</w:t>
      </w:r>
    </w:p>
    <w:p w:rsidR="006C64B6" w:rsidRPr="006C64B6" w:rsidRDefault="006C64B6" w:rsidP="006C64B6">
      <w:pPr>
        <w:numPr>
          <w:ilvl w:val="0"/>
          <w:numId w:val="1"/>
        </w:numPr>
        <w:shd w:val="clear" w:color="auto" w:fill="F9F9F9"/>
        <w:bidi w:val="0"/>
        <w:spacing w:after="0" w:line="450" w:lineRule="atLeast"/>
        <w:ind w:left="30" w:firstLine="0"/>
        <w:jc w:val="both"/>
        <w:outlineLvl w:val="1"/>
        <w:rPr>
          <w:rFonts w:ascii="Segoe UI" w:eastAsia="Times New Roman" w:hAnsi="Segoe UI" w:cs="Segoe UI"/>
          <w:color w:val="363636"/>
          <w:sz w:val="33"/>
          <w:szCs w:val="33"/>
        </w:rPr>
      </w:pPr>
      <w:r w:rsidRPr="006C64B6">
        <w:rPr>
          <w:rFonts w:ascii="Segoe UI" w:eastAsia="Times New Roman" w:hAnsi="Segoe UI" w:cs="Segoe UI"/>
          <w:color w:val="363636"/>
          <w:sz w:val="33"/>
          <w:szCs w:val="33"/>
        </w:rPr>
        <w:t>Declare Cursor</w:t>
      </w:r>
    </w:p>
    <w:p w:rsidR="006C64B6" w:rsidRPr="006C64B6" w:rsidRDefault="006C64B6" w:rsidP="006C64B6">
      <w:pPr>
        <w:shd w:val="clear" w:color="auto" w:fill="F9F9F9"/>
        <w:bidi w:val="0"/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6C64B6">
        <w:rPr>
          <w:rFonts w:ascii="Segoe UI" w:eastAsia="Times New Roman" w:hAnsi="Segoe UI" w:cs="Segoe UI"/>
          <w:color w:val="161616"/>
          <w:sz w:val="21"/>
          <w:szCs w:val="21"/>
        </w:rPr>
        <w:t>A cursor is declared by defining the SQL statement that returns a result set.</w:t>
      </w:r>
    </w:p>
    <w:p w:rsidR="006C64B6" w:rsidRPr="006C64B6" w:rsidRDefault="006C64B6" w:rsidP="006C64B6">
      <w:pPr>
        <w:numPr>
          <w:ilvl w:val="0"/>
          <w:numId w:val="1"/>
        </w:numPr>
        <w:shd w:val="clear" w:color="auto" w:fill="F9F9F9"/>
        <w:bidi w:val="0"/>
        <w:spacing w:after="0" w:line="450" w:lineRule="atLeast"/>
        <w:ind w:left="30" w:firstLine="0"/>
        <w:jc w:val="both"/>
        <w:outlineLvl w:val="1"/>
        <w:rPr>
          <w:rFonts w:ascii="Segoe UI" w:eastAsia="Times New Roman" w:hAnsi="Segoe UI" w:cs="Segoe UI"/>
          <w:color w:val="363636"/>
          <w:sz w:val="33"/>
          <w:szCs w:val="33"/>
        </w:rPr>
      </w:pPr>
      <w:r w:rsidRPr="006C64B6">
        <w:rPr>
          <w:rFonts w:ascii="Segoe UI" w:eastAsia="Times New Roman" w:hAnsi="Segoe UI" w:cs="Segoe UI"/>
          <w:color w:val="363636"/>
          <w:sz w:val="33"/>
          <w:szCs w:val="33"/>
        </w:rPr>
        <w:t>Open</w:t>
      </w:r>
    </w:p>
    <w:p w:rsidR="006C64B6" w:rsidRPr="006C64B6" w:rsidRDefault="006C64B6" w:rsidP="006C64B6">
      <w:pPr>
        <w:shd w:val="clear" w:color="auto" w:fill="F9F9F9"/>
        <w:bidi w:val="0"/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6C64B6">
        <w:rPr>
          <w:rFonts w:ascii="Segoe UI" w:eastAsia="Times New Roman" w:hAnsi="Segoe UI" w:cs="Segoe UI"/>
          <w:color w:val="161616"/>
          <w:sz w:val="21"/>
          <w:szCs w:val="21"/>
        </w:rPr>
        <w:t>A Cursor is opened and populated by executing the SQL statement defined by the cursor.</w:t>
      </w:r>
    </w:p>
    <w:p w:rsidR="006C64B6" w:rsidRPr="006C64B6" w:rsidRDefault="006C64B6" w:rsidP="006C64B6">
      <w:pPr>
        <w:numPr>
          <w:ilvl w:val="0"/>
          <w:numId w:val="1"/>
        </w:numPr>
        <w:shd w:val="clear" w:color="auto" w:fill="F9F9F9"/>
        <w:bidi w:val="0"/>
        <w:spacing w:after="0" w:line="450" w:lineRule="atLeast"/>
        <w:ind w:left="30" w:firstLine="0"/>
        <w:jc w:val="both"/>
        <w:outlineLvl w:val="1"/>
        <w:rPr>
          <w:rFonts w:ascii="Segoe UI" w:eastAsia="Times New Roman" w:hAnsi="Segoe UI" w:cs="Segoe UI"/>
          <w:color w:val="363636"/>
          <w:sz w:val="33"/>
          <w:szCs w:val="33"/>
        </w:rPr>
      </w:pPr>
      <w:r w:rsidRPr="006C64B6">
        <w:rPr>
          <w:rFonts w:ascii="Segoe UI" w:eastAsia="Times New Roman" w:hAnsi="Segoe UI" w:cs="Segoe UI"/>
          <w:color w:val="363636"/>
          <w:sz w:val="33"/>
          <w:szCs w:val="33"/>
        </w:rPr>
        <w:t>Fetch</w:t>
      </w:r>
    </w:p>
    <w:p w:rsidR="006C64B6" w:rsidRPr="006C64B6" w:rsidRDefault="006C64B6" w:rsidP="006C64B6">
      <w:pPr>
        <w:shd w:val="clear" w:color="auto" w:fill="F9F9F9"/>
        <w:bidi w:val="0"/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6C64B6">
        <w:rPr>
          <w:rFonts w:ascii="Segoe UI" w:eastAsia="Times New Roman" w:hAnsi="Segoe UI" w:cs="Segoe UI"/>
          <w:color w:val="161616"/>
          <w:sz w:val="21"/>
          <w:szCs w:val="21"/>
        </w:rPr>
        <w:t>When cursor is opened, rows can be fetched from the cursor one by one or in a block to do data manipulation.</w:t>
      </w:r>
    </w:p>
    <w:p w:rsidR="006C64B6" w:rsidRPr="006C64B6" w:rsidRDefault="006C64B6" w:rsidP="006C64B6">
      <w:pPr>
        <w:numPr>
          <w:ilvl w:val="0"/>
          <w:numId w:val="1"/>
        </w:numPr>
        <w:shd w:val="clear" w:color="auto" w:fill="F9F9F9"/>
        <w:bidi w:val="0"/>
        <w:spacing w:after="0" w:line="450" w:lineRule="atLeast"/>
        <w:ind w:left="30" w:firstLine="0"/>
        <w:jc w:val="both"/>
        <w:outlineLvl w:val="1"/>
        <w:rPr>
          <w:rFonts w:ascii="Segoe UI" w:eastAsia="Times New Roman" w:hAnsi="Segoe UI" w:cs="Segoe UI"/>
          <w:color w:val="363636"/>
          <w:sz w:val="33"/>
          <w:szCs w:val="33"/>
        </w:rPr>
      </w:pPr>
      <w:r w:rsidRPr="006C64B6">
        <w:rPr>
          <w:rFonts w:ascii="Segoe UI" w:eastAsia="Times New Roman" w:hAnsi="Segoe UI" w:cs="Segoe UI"/>
          <w:color w:val="363636"/>
          <w:sz w:val="33"/>
          <w:szCs w:val="33"/>
        </w:rPr>
        <w:t>Close</w:t>
      </w:r>
    </w:p>
    <w:p w:rsidR="006C64B6" w:rsidRPr="006C64B6" w:rsidRDefault="006C64B6" w:rsidP="006C64B6">
      <w:pPr>
        <w:shd w:val="clear" w:color="auto" w:fill="F9F9F9"/>
        <w:bidi w:val="0"/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6C64B6">
        <w:rPr>
          <w:rFonts w:ascii="Segoe UI" w:eastAsia="Times New Roman" w:hAnsi="Segoe UI" w:cs="Segoe UI"/>
          <w:color w:val="161616"/>
          <w:sz w:val="21"/>
          <w:szCs w:val="21"/>
        </w:rPr>
        <w:t>After data manipulation, we should close the cursor explicitly.</w:t>
      </w:r>
    </w:p>
    <w:p w:rsidR="006C64B6" w:rsidRPr="006C64B6" w:rsidRDefault="003E031B" w:rsidP="006C64B6">
      <w:pPr>
        <w:numPr>
          <w:ilvl w:val="0"/>
          <w:numId w:val="1"/>
        </w:numPr>
        <w:shd w:val="clear" w:color="auto" w:fill="F9F9F9"/>
        <w:bidi w:val="0"/>
        <w:spacing w:after="0" w:line="450" w:lineRule="atLeast"/>
        <w:ind w:left="30" w:firstLine="0"/>
        <w:jc w:val="both"/>
        <w:outlineLvl w:val="1"/>
        <w:rPr>
          <w:rFonts w:ascii="Segoe UI" w:eastAsia="Times New Roman" w:hAnsi="Segoe UI" w:cs="Segoe UI"/>
          <w:color w:val="363636"/>
          <w:sz w:val="33"/>
          <w:szCs w:val="33"/>
        </w:rPr>
      </w:pPr>
      <w:r w:rsidRPr="006C64B6">
        <w:rPr>
          <w:rFonts w:ascii="Segoe UI" w:eastAsia="Times New Roman" w:hAnsi="Segoe UI" w:cs="Segoe UI"/>
          <w:color w:val="363636"/>
          <w:sz w:val="33"/>
          <w:szCs w:val="33"/>
        </w:rPr>
        <w:t>DE allocate</w:t>
      </w:r>
    </w:p>
    <w:p w:rsidR="006C64B6" w:rsidRPr="006C64B6" w:rsidRDefault="006C64B6" w:rsidP="006C64B6">
      <w:pPr>
        <w:shd w:val="clear" w:color="auto" w:fill="F9F9F9"/>
        <w:bidi w:val="0"/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6C64B6">
        <w:rPr>
          <w:rFonts w:ascii="Segoe UI" w:eastAsia="Times New Roman" w:hAnsi="Segoe UI" w:cs="Segoe UI"/>
          <w:color w:val="161616"/>
          <w:sz w:val="21"/>
          <w:szCs w:val="21"/>
        </w:rPr>
        <w:t>Finally, we need to delete the cursor definition and released all the system resources associated with the cursor.</w:t>
      </w:r>
    </w:p>
    <w:p w:rsidR="006C64B6" w:rsidRDefault="006C64B6" w:rsidP="006C64B6">
      <w:pPr>
        <w:pStyle w:val="Heading3"/>
        <w:shd w:val="clear" w:color="auto" w:fill="F9F9F9"/>
        <w:bidi w:val="0"/>
        <w:spacing w:before="225" w:after="150" w:line="450" w:lineRule="atLeast"/>
        <w:jc w:val="both"/>
        <w:rPr>
          <w:rFonts w:ascii="Segoe UI" w:hAnsi="Segoe UI" w:cs="Segoe UI"/>
          <w:b w:val="0"/>
          <w:bCs w:val="0"/>
          <w:color w:val="00A69A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A69A"/>
          <w:sz w:val="36"/>
          <w:szCs w:val="36"/>
        </w:rPr>
        <w:t>Syntax to Declare Cursor</w:t>
      </w:r>
    </w:p>
    <w:p w:rsidR="006C64B6" w:rsidRDefault="006C64B6" w:rsidP="006C64B6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The basic syntax is given below</w:t>
      </w:r>
    </w:p>
    <w:p w:rsidR="006C64B6" w:rsidRDefault="006C64B6" w:rsidP="006C64B6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DECLARE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cursor_name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CURSOR</w:t>
      </w:r>
    </w:p>
    <w:p w:rsidR="006C64B6" w:rsidRDefault="006C64B6" w:rsidP="006C64B6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[</w:t>
      </w:r>
      <w:r>
        <w:rPr>
          <w:rStyle w:val="pln"/>
          <w:b/>
          <w:bCs/>
          <w:color w:val="393124"/>
          <w:sz w:val="21"/>
          <w:szCs w:val="21"/>
        </w:rPr>
        <w:t xml:space="preserve">LOCAL </w:t>
      </w:r>
      <w:r>
        <w:rPr>
          <w:rStyle w:val="pun"/>
          <w:b/>
          <w:bCs/>
          <w:color w:val="393124"/>
          <w:sz w:val="21"/>
          <w:szCs w:val="21"/>
        </w:rPr>
        <w:t>|</w:t>
      </w:r>
      <w:r>
        <w:rPr>
          <w:rStyle w:val="pln"/>
          <w:b/>
          <w:bCs/>
          <w:color w:val="393124"/>
          <w:sz w:val="21"/>
          <w:szCs w:val="21"/>
        </w:rPr>
        <w:t xml:space="preserve"> GLOBAL</w:t>
      </w:r>
      <w:r>
        <w:rPr>
          <w:rStyle w:val="pun"/>
          <w:b/>
          <w:bCs/>
          <w:color w:val="393124"/>
          <w:sz w:val="21"/>
          <w:szCs w:val="21"/>
        </w:rPr>
        <w:t>]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com"/>
          <w:b/>
          <w:bCs/>
          <w:i/>
          <w:iCs/>
          <w:color w:val="4E9B00"/>
          <w:sz w:val="21"/>
          <w:szCs w:val="21"/>
        </w:rPr>
        <w:t>--define cursor scope</w:t>
      </w:r>
    </w:p>
    <w:p w:rsidR="006C64B6" w:rsidRDefault="006C64B6" w:rsidP="006C64B6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[</w:t>
      </w:r>
      <w:r>
        <w:rPr>
          <w:rStyle w:val="pln"/>
          <w:b/>
          <w:bCs/>
          <w:color w:val="393124"/>
          <w:sz w:val="21"/>
          <w:szCs w:val="21"/>
        </w:rPr>
        <w:t xml:space="preserve">FORWARD_ONLY </w:t>
      </w:r>
      <w:r>
        <w:rPr>
          <w:rStyle w:val="pun"/>
          <w:b/>
          <w:bCs/>
          <w:color w:val="393124"/>
          <w:sz w:val="21"/>
          <w:szCs w:val="21"/>
        </w:rPr>
        <w:t>|</w:t>
      </w:r>
      <w:r>
        <w:rPr>
          <w:rStyle w:val="pln"/>
          <w:b/>
          <w:bCs/>
          <w:color w:val="393124"/>
          <w:sz w:val="21"/>
          <w:szCs w:val="21"/>
        </w:rPr>
        <w:t xml:space="preserve"> SCROLL</w:t>
      </w:r>
      <w:r>
        <w:rPr>
          <w:rStyle w:val="pun"/>
          <w:b/>
          <w:bCs/>
          <w:color w:val="393124"/>
          <w:sz w:val="21"/>
          <w:szCs w:val="21"/>
        </w:rPr>
        <w:t>]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com"/>
          <w:b/>
          <w:bCs/>
          <w:i/>
          <w:iCs/>
          <w:color w:val="4E9B00"/>
          <w:sz w:val="21"/>
          <w:szCs w:val="21"/>
        </w:rPr>
        <w:t>--define cursor movements (forward/backward)</w:t>
      </w:r>
    </w:p>
    <w:p w:rsidR="006C64B6" w:rsidRDefault="006C64B6" w:rsidP="006C64B6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kwd"/>
          <w:b/>
          <w:bCs/>
          <w:color w:val="FF0080"/>
          <w:sz w:val="21"/>
          <w:szCs w:val="21"/>
        </w:rPr>
        <w:t>FOR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select_statement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com"/>
          <w:b/>
          <w:bCs/>
          <w:i/>
          <w:iCs/>
          <w:color w:val="4E9B00"/>
          <w:sz w:val="21"/>
          <w:szCs w:val="21"/>
        </w:rPr>
        <w:t>--define SQL Select statement</w:t>
      </w:r>
    </w:p>
    <w:p w:rsidR="006C64B6" w:rsidRDefault="006C64B6" w:rsidP="006C64B6">
      <w:pPr>
        <w:pStyle w:val="HTMLPreformatted"/>
        <w:pBdr>
          <w:left w:val="single" w:sz="12" w:space="0" w:color="4466C5"/>
        </w:pBdr>
        <w:shd w:val="clear" w:color="auto" w:fill="F3F3F3"/>
        <w:spacing w:beforeAutospacing="1" w:afterAutospacing="1" w:line="360" w:lineRule="atLeast"/>
        <w:ind w:left="360"/>
        <w:jc w:val="both"/>
        <w:textAlignment w:val="top"/>
        <w:rPr>
          <w:b/>
          <w:bCs/>
          <w:color w:val="9D9D9D"/>
          <w:sz w:val="21"/>
          <w:szCs w:val="21"/>
        </w:rPr>
      </w:pPr>
    </w:p>
    <w:p w:rsidR="006C64B6" w:rsidRDefault="006C64B6" w:rsidP="006C64B6">
      <w:pPr>
        <w:pStyle w:val="Heading3"/>
        <w:shd w:val="clear" w:color="auto" w:fill="F9F9F9"/>
        <w:bidi w:val="0"/>
        <w:spacing w:before="225" w:after="150" w:line="450" w:lineRule="atLeast"/>
        <w:jc w:val="both"/>
        <w:rPr>
          <w:rFonts w:ascii="Segoe UI" w:hAnsi="Segoe UI" w:cs="Segoe UI"/>
          <w:b w:val="0"/>
          <w:bCs w:val="0"/>
          <w:color w:val="00A69A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A69A"/>
          <w:sz w:val="36"/>
          <w:szCs w:val="36"/>
        </w:rPr>
        <w:t>Syntax to Open Cursor</w:t>
      </w:r>
    </w:p>
    <w:p w:rsidR="006C64B6" w:rsidRDefault="006C64B6" w:rsidP="006C64B6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A Cursor can be opened locally or globally. By default it is opened locally. The basic syntax to open cursor is given below:</w:t>
      </w:r>
    </w:p>
    <w:p w:rsidR="006C64B6" w:rsidRDefault="006C64B6" w:rsidP="006C64B6">
      <w:pPr>
        <w:pStyle w:val="HTMLPreformatted"/>
        <w:numPr>
          <w:ilvl w:val="0"/>
          <w:numId w:val="3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OPEN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[</w:t>
      </w:r>
      <w:r>
        <w:rPr>
          <w:rStyle w:val="pln"/>
          <w:b/>
          <w:bCs/>
          <w:color w:val="393124"/>
          <w:sz w:val="21"/>
          <w:szCs w:val="21"/>
        </w:rPr>
        <w:t>GLOBAL</w:t>
      </w:r>
      <w:r>
        <w:rPr>
          <w:rStyle w:val="pun"/>
          <w:b/>
          <w:bCs/>
          <w:color w:val="393124"/>
          <w:sz w:val="21"/>
          <w:szCs w:val="21"/>
        </w:rPr>
        <w:t>]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cursor_name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com"/>
          <w:b/>
          <w:bCs/>
          <w:i/>
          <w:iCs/>
          <w:color w:val="4E9B00"/>
          <w:sz w:val="21"/>
          <w:szCs w:val="21"/>
        </w:rPr>
        <w:t xml:space="preserve">--by default it is local </w:t>
      </w:r>
    </w:p>
    <w:p w:rsidR="006C64B6" w:rsidRDefault="006C64B6" w:rsidP="006C64B6">
      <w:pPr>
        <w:pStyle w:val="Heading3"/>
        <w:shd w:val="clear" w:color="auto" w:fill="F9F9F9"/>
        <w:bidi w:val="0"/>
        <w:spacing w:before="225" w:after="150" w:line="450" w:lineRule="atLeast"/>
        <w:jc w:val="both"/>
        <w:rPr>
          <w:rFonts w:ascii="Segoe UI" w:hAnsi="Segoe UI" w:cs="Segoe UI"/>
          <w:b w:val="0"/>
          <w:bCs w:val="0"/>
          <w:color w:val="00A69A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A69A"/>
          <w:sz w:val="36"/>
          <w:szCs w:val="36"/>
        </w:rPr>
        <w:t>Syntax to Fetch Cursor</w:t>
      </w:r>
    </w:p>
    <w:p w:rsidR="006C64B6" w:rsidRDefault="006C64B6" w:rsidP="006C64B6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Fetch statement provides the many options to retrieve the rows from the cursor. NEXT is the default option. The basic syntax to fetch cursor is given below:</w:t>
      </w:r>
    </w:p>
    <w:p w:rsidR="006C64B6" w:rsidRDefault="006C64B6" w:rsidP="006C64B6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lastRenderedPageBreak/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FETCH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[</w:t>
      </w:r>
      <w:r>
        <w:rPr>
          <w:rStyle w:val="pln"/>
          <w:b/>
          <w:bCs/>
          <w:color w:val="393124"/>
          <w:sz w:val="21"/>
          <w:szCs w:val="21"/>
        </w:rPr>
        <w:t>NEXT</w:t>
      </w:r>
      <w:r>
        <w:rPr>
          <w:rStyle w:val="pun"/>
          <w:b/>
          <w:bCs/>
          <w:color w:val="393124"/>
          <w:sz w:val="21"/>
          <w:szCs w:val="21"/>
        </w:rPr>
        <w:t>|</w:t>
      </w:r>
      <w:r>
        <w:rPr>
          <w:rStyle w:val="pln"/>
          <w:b/>
          <w:bCs/>
          <w:color w:val="393124"/>
          <w:sz w:val="21"/>
          <w:szCs w:val="21"/>
        </w:rPr>
        <w:t>PRIOR</w:t>
      </w:r>
      <w:r>
        <w:rPr>
          <w:rStyle w:val="pun"/>
          <w:b/>
          <w:bCs/>
          <w:color w:val="393124"/>
          <w:sz w:val="21"/>
          <w:szCs w:val="21"/>
        </w:rPr>
        <w:t>|</w:t>
      </w:r>
      <w:r>
        <w:rPr>
          <w:rStyle w:val="pln"/>
          <w:b/>
          <w:bCs/>
          <w:color w:val="393124"/>
          <w:sz w:val="21"/>
          <w:szCs w:val="21"/>
        </w:rPr>
        <w:t>FIRST</w:t>
      </w:r>
      <w:r>
        <w:rPr>
          <w:rStyle w:val="pun"/>
          <w:b/>
          <w:bCs/>
          <w:color w:val="393124"/>
          <w:sz w:val="21"/>
          <w:szCs w:val="21"/>
        </w:rPr>
        <w:t>|</w:t>
      </w:r>
      <w:r>
        <w:rPr>
          <w:rStyle w:val="pln"/>
          <w:b/>
          <w:bCs/>
          <w:color w:val="393124"/>
          <w:sz w:val="21"/>
          <w:szCs w:val="21"/>
        </w:rPr>
        <w:t>LAST</w:t>
      </w:r>
      <w:r>
        <w:rPr>
          <w:rStyle w:val="pun"/>
          <w:b/>
          <w:bCs/>
          <w:color w:val="393124"/>
          <w:sz w:val="21"/>
          <w:szCs w:val="21"/>
        </w:rPr>
        <w:t>|</w:t>
      </w:r>
      <w:r>
        <w:rPr>
          <w:rStyle w:val="pln"/>
          <w:b/>
          <w:bCs/>
          <w:color w:val="393124"/>
          <w:sz w:val="21"/>
          <w:szCs w:val="21"/>
        </w:rPr>
        <w:t>ABSOLUTE n</w:t>
      </w:r>
      <w:r>
        <w:rPr>
          <w:rStyle w:val="pun"/>
          <w:b/>
          <w:bCs/>
          <w:color w:val="393124"/>
          <w:sz w:val="21"/>
          <w:szCs w:val="21"/>
        </w:rPr>
        <w:t>|</w:t>
      </w:r>
      <w:r>
        <w:rPr>
          <w:rStyle w:val="pln"/>
          <w:b/>
          <w:bCs/>
          <w:color w:val="393124"/>
          <w:sz w:val="21"/>
          <w:szCs w:val="21"/>
        </w:rPr>
        <w:t>RELATIVE n</w:t>
      </w:r>
      <w:r>
        <w:rPr>
          <w:rStyle w:val="pun"/>
          <w:b/>
          <w:bCs/>
          <w:color w:val="393124"/>
          <w:sz w:val="21"/>
          <w:szCs w:val="21"/>
        </w:rPr>
        <w:t>]</w:t>
      </w:r>
    </w:p>
    <w:p w:rsidR="006C64B6" w:rsidRDefault="006C64B6" w:rsidP="003E031B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="100" w:beforeAutospacing="1" w:after="100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kwd"/>
          <w:b/>
          <w:bCs/>
          <w:color w:val="FF0080"/>
          <w:sz w:val="21"/>
          <w:szCs w:val="21"/>
        </w:rPr>
        <w:t>FROM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 w:rsidR="003E031B">
        <w:rPr>
          <w:rStyle w:val="pln"/>
          <w:b/>
          <w:bCs/>
          <w:color w:val="393124"/>
          <w:sz w:val="21"/>
          <w:szCs w:val="21"/>
        </w:rPr>
        <w:t>cursor name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</w:p>
    <w:p w:rsidR="006C64B6" w:rsidRDefault="006C64B6" w:rsidP="006C64B6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kwd"/>
          <w:b/>
          <w:bCs/>
          <w:color w:val="FF0080"/>
          <w:sz w:val="21"/>
          <w:szCs w:val="21"/>
        </w:rPr>
        <w:t>INTO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@</w:t>
      </w:r>
      <w:r>
        <w:rPr>
          <w:rStyle w:val="pln"/>
          <w:b/>
          <w:bCs/>
          <w:color w:val="393124"/>
          <w:sz w:val="21"/>
          <w:szCs w:val="21"/>
        </w:rPr>
        <w:t>Variable_</w:t>
      </w:r>
      <w:r w:rsidR="003E031B">
        <w:rPr>
          <w:rStyle w:val="pln"/>
          <w:b/>
          <w:bCs/>
          <w:color w:val="393124"/>
          <w:sz w:val="21"/>
          <w:szCs w:val="21"/>
        </w:rPr>
        <w:t>name</w:t>
      </w:r>
      <w:r w:rsidR="003E031B">
        <w:rPr>
          <w:rStyle w:val="pun"/>
          <w:b/>
          <w:bCs/>
          <w:color w:val="393124"/>
          <w:sz w:val="21"/>
          <w:szCs w:val="21"/>
        </w:rPr>
        <w:t xml:space="preserve"> [</w:t>
      </w:r>
      <w:r>
        <w:rPr>
          <w:rStyle w:val="lit"/>
          <w:b/>
          <w:bCs/>
          <w:color w:val="007EFD"/>
          <w:sz w:val="21"/>
          <w:szCs w:val="21"/>
        </w:rPr>
        <w:t>1</w:t>
      </w:r>
      <w:proofErr w:type="gramStart"/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lit"/>
          <w:b/>
          <w:bCs/>
          <w:color w:val="007EFD"/>
          <w:sz w:val="21"/>
          <w:szCs w:val="21"/>
        </w:rPr>
        <w:t>2</w:t>
      </w:r>
      <w:proofErr w:type="gramEnd"/>
      <w:r>
        <w:rPr>
          <w:rStyle w:val="pun"/>
          <w:b/>
          <w:bCs/>
          <w:color w:val="393124"/>
          <w:sz w:val="21"/>
          <w:szCs w:val="21"/>
        </w:rPr>
        <w:t>,..</w:t>
      </w:r>
      <w:r>
        <w:rPr>
          <w:rStyle w:val="pln"/>
          <w:b/>
          <w:bCs/>
          <w:color w:val="393124"/>
          <w:sz w:val="21"/>
          <w:szCs w:val="21"/>
        </w:rPr>
        <w:t>n</w:t>
      </w:r>
      <w:r>
        <w:rPr>
          <w:rStyle w:val="pun"/>
          <w:b/>
          <w:bCs/>
          <w:color w:val="393124"/>
          <w:sz w:val="21"/>
          <w:szCs w:val="21"/>
        </w:rPr>
        <w:t>]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</w:p>
    <w:p w:rsidR="006C64B6" w:rsidRDefault="006C64B6" w:rsidP="006C64B6">
      <w:pPr>
        <w:pStyle w:val="Heading3"/>
        <w:shd w:val="clear" w:color="auto" w:fill="F9F9F9"/>
        <w:bidi w:val="0"/>
        <w:spacing w:before="225" w:after="150" w:line="450" w:lineRule="atLeast"/>
        <w:jc w:val="both"/>
        <w:rPr>
          <w:rFonts w:ascii="Segoe UI" w:hAnsi="Segoe UI" w:cs="Segoe UI"/>
          <w:b w:val="0"/>
          <w:bCs w:val="0"/>
          <w:color w:val="00A69A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A69A"/>
          <w:sz w:val="36"/>
          <w:szCs w:val="36"/>
        </w:rPr>
        <w:t>Syntax to Close Cursor</w:t>
      </w:r>
    </w:p>
    <w:p w:rsidR="006C64B6" w:rsidRDefault="006C64B6" w:rsidP="006C64B6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Close statement closed the cursor explicitly. The basic syntax to close cursor is given below:</w:t>
      </w:r>
    </w:p>
    <w:p w:rsidR="006C64B6" w:rsidRDefault="006C64B6" w:rsidP="006C64B6">
      <w:pPr>
        <w:pStyle w:val="HTMLPreformatted"/>
        <w:numPr>
          <w:ilvl w:val="0"/>
          <w:numId w:val="5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CLOSE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 w:rsidR="003E031B">
        <w:rPr>
          <w:rStyle w:val="pln"/>
          <w:b/>
          <w:bCs/>
          <w:color w:val="393124"/>
          <w:sz w:val="21"/>
          <w:szCs w:val="21"/>
        </w:rPr>
        <w:t>cursor_</w:t>
      </w:r>
      <w:bookmarkStart w:id="0" w:name="_GoBack"/>
      <w:bookmarkEnd w:id="0"/>
      <w:r w:rsidR="003E031B">
        <w:rPr>
          <w:rStyle w:val="pln"/>
          <w:b/>
          <w:bCs/>
          <w:color w:val="393124"/>
          <w:sz w:val="21"/>
          <w:szCs w:val="21"/>
        </w:rPr>
        <w:t>name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com"/>
          <w:b/>
          <w:bCs/>
          <w:i/>
          <w:iCs/>
          <w:color w:val="4E9B00"/>
          <w:sz w:val="21"/>
          <w:szCs w:val="21"/>
        </w:rPr>
        <w:t xml:space="preserve">--after closing it can be reopen </w:t>
      </w:r>
    </w:p>
    <w:p w:rsidR="006C64B6" w:rsidRDefault="006C64B6" w:rsidP="006C64B6">
      <w:pPr>
        <w:pStyle w:val="Heading3"/>
        <w:shd w:val="clear" w:color="auto" w:fill="F9F9F9"/>
        <w:bidi w:val="0"/>
        <w:spacing w:before="225" w:after="150" w:line="450" w:lineRule="atLeast"/>
        <w:jc w:val="both"/>
        <w:rPr>
          <w:rFonts w:ascii="Segoe UI" w:hAnsi="Segoe UI" w:cs="Segoe UI"/>
          <w:b w:val="0"/>
          <w:bCs w:val="0"/>
          <w:color w:val="00A69A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A69A"/>
          <w:sz w:val="36"/>
          <w:szCs w:val="36"/>
        </w:rPr>
        <w:t xml:space="preserve">Syntax to </w:t>
      </w:r>
      <w:proofErr w:type="spellStart"/>
      <w:r>
        <w:rPr>
          <w:rFonts w:ascii="Segoe UI" w:hAnsi="Segoe UI" w:cs="Segoe UI"/>
          <w:b w:val="0"/>
          <w:bCs w:val="0"/>
          <w:color w:val="00A69A"/>
          <w:sz w:val="36"/>
          <w:szCs w:val="36"/>
        </w:rPr>
        <w:t>Deallocate</w:t>
      </w:r>
      <w:proofErr w:type="spellEnd"/>
      <w:r>
        <w:rPr>
          <w:rFonts w:ascii="Segoe UI" w:hAnsi="Segoe UI" w:cs="Segoe UI"/>
          <w:b w:val="0"/>
          <w:bCs w:val="0"/>
          <w:color w:val="00A69A"/>
          <w:sz w:val="36"/>
          <w:szCs w:val="36"/>
        </w:rPr>
        <w:t xml:space="preserve"> Cursor</w:t>
      </w:r>
    </w:p>
    <w:p w:rsidR="006C64B6" w:rsidRDefault="006C64B6" w:rsidP="006C64B6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proofErr w:type="spellStart"/>
      <w:r>
        <w:rPr>
          <w:rFonts w:ascii="Segoe UI" w:hAnsi="Segoe UI" w:cs="Segoe UI"/>
          <w:color w:val="161616"/>
          <w:sz w:val="21"/>
          <w:szCs w:val="21"/>
        </w:rPr>
        <w:t>Deallocate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statement delete the cursor definition and free all the system resources associated with the cursor. The basic syntax to close cursor is given below:</w:t>
      </w:r>
    </w:p>
    <w:p w:rsidR="006C64B6" w:rsidRDefault="006C64B6" w:rsidP="006C64B6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DEALLOCATE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cursor_name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com"/>
          <w:b/>
          <w:bCs/>
          <w:i/>
          <w:iCs/>
          <w:color w:val="4E9B00"/>
          <w:sz w:val="21"/>
          <w:szCs w:val="21"/>
        </w:rPr>
        <w:t xml:space="preserve">--after </w:t>
      </w:r>
      <w:proofErr w:type="spellStart"/>
      <w:r>
        <w:rPr>
          <w:rStyle w:val="com"/>
          <w:b/>
          <w:bCs/>
          <w:i/>
          <w:iCs/>
          <w:color w:val="4E9B00"/>
          <w:sz w:val="21"/>
          <w:szCs w:val="21"/>
        </w:rPr>
        <w:t>deallocation</w:t>
      </w:r>
      <w:proofErr w:type="spellEnd"/>
      <w:r>
        <w:rPr>
          <w:rStyle w:val="com"/>
          <w:b/>
          <w:bCs/>
          <w:i/>
          <w:iCs/>
          <w:color w:val="4E9B00"/>
          <w:sz w:val="21"/>
          <w:szCs w:val="21"/>
        </w:rPr>
        <w:t xml:space="preserve"> it can't be reopen </w:t>
      </w:r>
    </w:p>
    <w:p w:rsidR="006C64B6" w:rsidRDefault="006C64B6">
      <w:pPr>
        <w:rPr>
          <w:rFonts w:hint="cs"/>
          <w:noProof/>
          <w:rtl/>
        </w:rPr>
      </w:pPr>
      <w:r>
        <w:rPr>
          <w:rFonts w:hint="cs"/>
          <w:noProof/>
        </w:rPr>
        <w:drawing>
          <wp:inline distT="0" distB="0" distL="0" distR="0" wp14:anchorId="640653BF" wp14:editId="61C7C098">
            <wp:extent cx="5270500" cy="3898900"/>
            <wp:effectExtent l="0" t="0" r="6350" b="6350"/>
            <wp:docPr id="1" name="Picture 1" descr="C:\Users\hend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d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B6" w:rsidRDefault="006C64B6">
      <w:pPr>
        <w:rPr>
          <w:rFonts w:hint="cs"/>
          <w:noProof/>
          <w:rtl/>
        </w:rPr>
      </w:pPr>
    </w:p>
    <w:p w:rsidR="006C64B6" w:rsidRDefault="006C64B6">
      <w:pPr>
        <w:rPr>
          <w:rFonts w:hint="cs"/>
          <w:noProof/>
          <w:rtl/>
        </w:rPr>
      </w:pPr>
    </w:p>
    <w:p w:rsidR="006C64B6" w:rsidRDefault="006C64B6">
      <w:pPr>
        <w:rPr>
          <w:rFonts w:hint="cs"/>
          <w:noProof/>
          <w:rtl/>
        </w:rPr>
      </w:pP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lastRenderedPageBreak/>
        <w:t>DECLARE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fName</w:t>
      </w:r>
      <w:proofErr w:type="spellEnd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varchar</w:t>
      </w:r>
      <w:proofErr w:type="spellEnd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C64B6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50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), @</w:t>
      </w:r>
      <w:proofErr w:type="spellStart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lName</w:t>
      </w:r>
      <w:proofErr w:type="spellEnd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varchar</w:t>
      </w:r>
      <w:proofErr w:type="spellEnd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C64B6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50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</w:pP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DECLARE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cursorName</w:t>
      </w:r>
      <w:proofErr w:type="spellEnd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CURSOR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C64B6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-- Declare cursor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LOCAL SCROLL STATIC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FOR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firstName</w:t>
      </w:r>
      <w:proofErr w:type="spellEnd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, </w:t>
      </w:r>
      <w:proofErr w:type="spellStart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lastName</w:t>
      </w:r>
      <w:proofErr w:type="spellEnd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FROM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myTable</w:t>
      </w:r>
      <w:proofErr w:type="spellEnd"/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</w:pP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OPEN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cursorName</w:t>
      </w:r>
      <w:proofErr w:type="spellEnd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C64B6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-- open the cursor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FETCH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NEXT </w:t>
      </w: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FROM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cursorName</w:t>
      </w:r>
      <w:proofErr w:type="spellEnd"/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INTO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fName</w:t>
      </w:r>
      <w:proofErr w:type="spellEnd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, @</w:t>
      </w:r>
      <w:proofErr w:type="spellStart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lName</w:t>
      </w:r>
      <w:proofErr w:type="spellEnd"/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</w:pP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PRINT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fName</w:t>
      </w:r>
      <w:proofErr w:type="spellEnd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+ </w:t>
      </w:r>
      <w:r w:rsidRPr="006C64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</w:rPr>
        <w:t>' '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+ @</w:t>
      </w:r>
      <w:proofErr w:type="spellStart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lName</w:t>
      </w:r>
      <w:proofErr w:type="spellEnd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C64B6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-- print the name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WHILE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@@FETCH_STATUS = </w:t>
      </w:r>
      <w:r w:rsidRPr="006C64B6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0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BEGIN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FETCH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NEXT </w:t>
      </w: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FROM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cursorName</w:t>
      </w:r>
      <w:proofErr w:type="spellEnd"/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INTO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fName</w:t>
      </w:r>
      <w:proofErr w:type="spellEnd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, @</w:t>
      </w:r>
      <w:proofErr w:type="spellStart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lName</w:t>
      </w:r>
      <w:proofErr w:type="spellEnd"/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</w:pP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PRINT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fName</w:t>
      </w:r>
      <w:proofErr w:type="spellEnd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+ </w:t>
      </w:r>
      <w:r w:rsidRPr="006C64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</w:rPr>
        <w:t>' '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+ @</w:t>
      </w:r>
      <w:proofErr w:type="spellStart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lName</w:t>
      </w:r>
      <w:proofErr w:type="spellEnd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C64B6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-- print the name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END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</w:pP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CLOSE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cursorName</w:t>
      </w:r>
      <w:proofErr w:type="spellEnd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C64B6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-- close the cursor</w:t>
      </w: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C64B6" w:rsidRPr="006C64B6" w:rsidRDefault="006C64B6" w:rsidP="006C64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C64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DEALLOCATE</w:t>
      </w:r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>cursorName</w:t>
      </w:r>
      <w:proofErr w:type="spellEnd"/>
      <w:r w:rsidRPr="006C64B6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C64B6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 xml:space="preserve">-- </w:t>
      </w:r>
      <w:proofErr w:type="spellStart"/>
      <w:r w:rsidRPr="006C64B6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Deallocate</w:t>
      </w:r>
      <w:proofErr w:type="spellEnd"/>
      <w:r w:rsidRPr="006C64B6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 xml:space="preserve"> the cursor</w:t>
      </w:r>
    </w:p>
    <w:p w:rsidR="008A5AB4" w:rsidRPr="006C64B6" w:rsidRDefault="008A5AB4">
      <w:pPr>
        <w:rPr>
          <w:rFonts w:hint="cs"/>
          <w:rtl/>
          <w:lang w:bidi="ar-EG"/>
        </w:rPr>
      </w:pPr>
    </w:p>
    <w:sectPr w:rsidR="008A5AB4" w:rsidRPr="006C64B6" w:rsidSect="003E031B"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1E5"/>
    <w:multiLevelType w:val="multilevel"/>
    <w:tmpl w:val="9856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A13ACB"/>
    <w:multiLevelType w:val="multilevel"/>
    <w:tmpl w:val="65D4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060E27"/>
    <w:multiLevelType w:val="multilevel"/>
    <w:tmpl w:val="21BA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FB6C02"/>
    <w:multiLevelType w:val="multilevel"/>
    <w:tmpl w:val="9DF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A416FC"/>
    <w:multiLevelType w:val="multilevel"/>
    <w:tmpl w:val="DAAE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097086"/>
    <w:multiLevelType w:val="multilevel"/>
    <w:tmpl w:val="4442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04"/>
    <w:rsid w:val="000E1B81"/>
    <w:rsid w:val="003A1654"/>
    <w:rsid w:val="003A2759"/>
    <w:rsid w:val="003E031B"/>
    <w:rsid w:val="005B4104"/>
    <w:rsid w:val="00674BAC"/>
    <w:rsid w:val="006C64B6"/>
    <w:rsid w:val="006F7F98"/>
    <w:rsid w:val="008A5AB4"/>
    <w:rsid w:val="00B5074F"/>
    <w:rsid w:val="00CF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6C64B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4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64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64B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4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4B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C64B6"/>
  </w:style>
  <w:style w:type="character" w:customStyle="1" w:styleId="kwd">
    <w:name w:val="kwd"/>
    <w:basedOn w:val="DefaultParagraphFont"/>
    <w:rsid w:val="006C64B6"/>
  </w:style>
  <w:style w:type="character" w:customStyle="1" w:styleId="pun">
    <w:name w:val="pun"/>
    <w:basedOn w:val="DefaultParagraphFont"/>
    <w:rsid w:val="006C64B6"/>
  </w:style>
  <w:style w:type="character" w:customStyle="1" w:styleId="com">
    <w:name w:val="com"/>
    <w:basedOn w:val="DefaultParagraphFont"/>
    <w:rsid w:val="006C64B6"/>
  </w:style>
  <w:style w:type="character" w:customStyle="1" w:styleId="lit">
    <w:name w:val="lit"/>
    <w:basedOn w:val="DefaultParagraphFont"/>
    <w:rsid w:val="006C64B6"/>
  </w:style>
  <w:style w:type="paragraph" w:styleId="BalloonText">
    <w:name w:val="Balloon Text"/>
    <w:basedOn w:val="Normal"/>
    <w:link w:val="BalloonTextChar"/>
    <w:uiPriority w:val="99"/>
    <w:semiHidden/>
    <w:unhideWhenUsed/>
    <w:rsid w:val="006C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4B6"/>
    <w:rPr>
      <w:rFonts w:ascii="Tahoma" w:hAnsi="Tahoma" w:cs="Tahoma"/>
      <w:sz w:val="16"/>
      <w:szCs w:val="16"/>
    </w:rPr>
  </w:style>
  <w:style w:type="character" w:customStyle="1" w:styleId="code-keyword">
    <w:name w:val="code-keyword"/>
    <w:basedOn w:val="DefaultParagraphFont"/>
    <w:rsid w:val="006C64B6"/>
  </w:style>
  <w:style w:type="character" w:customStyle="1" w:styleId="code-digit">
    <w:name w:val="code-digit"/>
    <w:basedOn w:val="DefaultParagraphFont"/>
    <w:rsid w:val="006C64B6"/>
  </w:style>
  <w:style w:type="character" w:customStyle="1" w:styleId="code-comment">
    <w:name w:val="code-comment"/>
    <w:basedOn w:val="DefaultParagraphFont"/>
    <w:rsid w:val="006C64B6"/>
  </w:style>
  <w:style w:type="character" w:customStyle="1" w:styleId="code-string">
    <w:name w:val="code-string"/>
    <w:basedOn w:val="DefaultParagraphFont"/>
    <w:rsid w:val="006C64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6C64B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4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64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64B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4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4B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C64B6"/>
  </w:style>
  <w:style w:type="character" w:customStyle="1" w:styleId="kwd">
    <w:name w:val="kwd"/>
    <w:basedOn w:val="DefaultParagraphFont"/>
    <w:rsid w:val="006C64B6"/>
  </w:style>
  <w:style w:type="character" w:customStyle="1" w:styleId="pun">
    <w:name w:val="pun"/>
    <w:basedOn w:val="DefaultParagraphFont"/>
    <w:rsid w:val="006C64B6"/>
  </w:style>
  <w:style w:type="character" w:customStyle="1" w:styleId="com">
    <w:name w:val="com"/>
    <w:basedOn w:val="DefaultParagraphFont"/>
    <w:rsid w:val="006C64B6"/>
  </w:style>
  <w:style w:type="character" w:customStyle="1" w:styleId="lit">
    <w:name w:val="lit"/>
    <w:basedOn w:val="DefaultParagraphFont"/>
    <w:rsid w:val="006C64B6"/>
  </w:style>
  <w:style w:type="paragraph" w:styleId="BalloonText">
    <w:name w:val="Balloon Text"/>
    <w:basedOn w:val="Normal"/>
    <w:link w:val="BalloonTextChar"/>
    <w:uiPriority w:val="99"/>
    <w:semiHidden/>
    <w:unhideWhenUsed/>
    <w:rsid w:val="006C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4B6"/>
    <w:rPr>
      <w:rFonts w:ascii="Tahoma" w:hAnsi="Tahoma" w:cs="Tahoma"/>
      <w:sz w:val="16"/>
      <w:szCs w:val="16"/>
    </w:rPr>
  </w:style>
  <w:style w:type="character" w:customStyle="1" w:styleId="code-keyword">
    <w:name w:val="code-keyword"/>
    <w:basedOn w:val="DefaultParagraphFont"/>
    <w:rsid w:val="006C64B6"/>
  </w:style>
  <w:style w:type="character" w:customStyle="1" w:styleId="code-digit">
    <w:name w:val="code-digit"/>
    <w:basedOn w:val="DefaultParagraphFont"/>
    <w:rsid w:val="006C64B6"/>
  </w:style>
  <w:style w:type="character" w:customStyle="1" w:styleId="code-comment">
    <w:name w:val="code-comment"/>
    <w:basedOn w:val="DefaultParagraphFont"/>
    <w:rsid w:val="006C64B6"/>
  </w:style>
  <w:style w:type="character" w:customStyle="1" w:styleId="code-string">
    <w:name w:val="code-string"/>
    <w:basedOn w:val="DefaultParagraphFont"/>
    <w:rsid w:val="006C6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8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330</Words>
  <Characters>1885</Characters>
  <Application>Microsoft Office Word</Application>
  <DocSecurity>0</DocSecurity>
  <Lines>15</Lines>
  <Paragraphs>4</Paragraphs>
  <ScaleCrop>false</ScaleCrop>
  <Company>Hewlett-Packard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sayed</dc:creator>
  <cp:keywords/>
  <dc:description/>
  <cp:lastModifiedBy>hend sayed</cp:lastModifiedBy>
  <cp:revision>3</cp:revision>
  <dcterms:created xsi:type="dcterms:W3CDTF">2014-12-17T13:56:00Z</dcterms:created>
  <dcterms:modified xsi:type="dcterms:W3CDTF">2014-12-17T14:01:00Z</dcterms:modified>
</cp:coreProperties>
</file>