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Analyst - Scoring Rubric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Data reasoning</w:t>
      </w:r>
    </w:p>
    <w:p>
      <w:r>
        <w:t>Assess whether the candidate checks definitions, missingness, outliers, denominators, and whether a comparison is valid.</w:t>
      </w:r>
    </w:p>
    <w:p>
      <w:r>
        <w:t>A score of 3 means they identify material data-quality limits and reach a conclusion supported by the available data.</w:t>
      </w:r>
    </w:p>
    <w:p>
      <w:r>
        <w:t>Do not reward a confident conclusion when the data does not support it.</w:t>
      </w:r>
    </w:p>
    <w:p>
      <w:r>
        <w:t>Reviewer note: cite rubric-people-analyst.docx, section Data reasoning; separate observed evidence from conclusions.</w:t>
      </w:r>
    </w:p>
    <w:p>
      <w:r>
        <w:br w:type="page"/>
      </w:r>
    </w:p>
    <w:p>
      <w:pPr>
        <w:pStyle w:val="Heading1"/>
      </w:pPr>
      <w:r>
        <w:t>Spreadsheet skills</w:t>
      </w:r>
    </w:p>
    <w:p>
      <w:r>
        <w:t>Assess formulas, sorting or filtering, reconciliation, and reproducibility through a task relevant to the role.</w:t>
      </w:r>
    </w:p>
    <w:p>
      <w:r>
        <w:t>A score of 3 means the candidate completes the task accurately and can explain how they checked the result.</w:t>
      </w:r>
    </w:p>
    <w:p>
      <w:r>
        <w:t>Evaluate the result and reasoning rather than familiarity with one brand of software.</w:t>
      </w:r>
    </w:p>
    <w:p>
      <w:r>
        <w:t>Reviewer note: cite rubric-people-analyst.docx, section Spreadsheet skills; separate observed evidence from conclusions.</w:t>
      </w:r>
    </w:p>
    <w:p>
      <w:r>
        <w:br w:type="page"/>
      </w:r>
    </w:p>
    <w:p>
      <w:pPr>
        <w:pStyle w:val="Heading1"/>
      </w:pPr>
      <w:r>
        <w:t>Communication</w:t>
      </w:r>
    </w:p>
    <w:p>
      <w:r>
        <w:t>Assess whether the candidate can summarize a finding, state its limitations, and adapt detail to a stakeholder's question.</w:t>
      </w:r>
    </w:p>
    <w:p>
      <w:r>
        <w:t>A score of 3 means the explanation is accurate, understandable, and does not overstate what the analysis shows.</w:t>
      </w:r>
    </w:p>
    <w:p>
      <w:r>
        <w:t>Do not infer analytical ability from accent or conversational style unrelated to the role.</w:t>
      </w:r>
    </w:p>
    <w:p>
      <w:r>
        <w:t>Reviewer note: cite rubric-people-analyst.docx, section Communication; separate observed evidence from conclusions.</w:t>
      </w:r>
    </w:p>
    <w:p>
      <w:r>
        <w:br w:type="page"/>
      </w:r>
    </w:p>
    <w:p>
      <w:pPr>
        <w:pStyle w:val="Heading1"/>
      </w:pPr>
      <w:r>
        <w:t>Privacy practice</w:t>
      </w:r>
    </w:p>
    <w:p>
      <w:r>
        <w:t>Assess authorization, minimum necessary access, safe aggregation, and handling of identifiable or sensitive workforce data.</w:t>
      </w:r>
    </w:p>
    <w:p>
      <w:r>
        <w:t>A score of 3 means the candidate checks the purpose and audience before sharing and describes a safe alternative when access is not justified.</w:t>
      </w:r>
    </w:p>
    <w:p>
      <w:r>
        <w:t>Never ask the candidate to disclose real confidential employee information in an interview.</w:t>
      </w:r>
    </w:p>
    <w:p>
      <w:r>
        <w:t>Reviewer note: cite rubric-people-analyst.docx, section Privacy practice; separate observed evidence from conclusions.</w:t>
      </w:r>
    </w:p>
    <w:p>
      <w:r>
        <w:br w:type="page"/>
      </w:r>
    </w:p>
    <w:p>
      <w:pPr>
        <w:pStyle w:val="Heading1"/>
      </w:pPr>
      <w:r>
        <w:t>Score anchors</w:t>
      </w:r>
    </w:p>
    <w:p>
      <w:r>
        <w:t>Use a 0–5 scale for each criterion: 0 = no relevant evidence; 1 = very limited evidence; 2 = partial evidence with substantial gaps; 3 = meets the documented requirement; 4 = strong evidence beyond the requirement; 5 = exceptional, specific evidence with clear impact.</w:t>
      </w:r>
    </w:p>
    <w:p>
      <w:r>
        <w:t>A score is not a probability of success. Cite one or more observed examples and explain which anchor they support.</w:t>
      </w:r>
    </w:p>
    <w:p>
      <w:r>
        <w:t>Use N/E (not enough evidence) instead of 0 when the candidate was not given a fair opportunity to demonstrate the skill. Do not average N/E as zero.</w:t>
      </w:r>
    </w:p>
    <w:p>
      <w:r>
        <w:t>Reviewer note: cite rubric-people-analyst.docx, section Score anchors;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