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40"/>
        <w:jc w:val="center"/>
      </w:pPr>
      <w:r>
        <w:rPr>
          <w:rFonts w:ascii="Noto Kufi Arabic" w:hAnsi="Noto Kufi Arabic"/>
          <w:b/>
          <w:color w:val="17365D"/>
          <w:sz w:val="52"/>
        </w:rPr>
        <w:t>TCMS V2</w:t>
      </w:r>
    </w:p>
    <w:p>
      <w:pPr>
        <w:jc w:val="center"/>
        <w:bidi w:val="1"/>
      </w:pPr>
      <w:r>
        <w:rPr>
          <w:rFonts w:ascii="Noto Kufi Arabic" w:hAnsi="Noto Kufi Arabic"/>
          <w:b/>
          <w:color w:val="1F2937"/>
          <w:sz w:val="34"/>
        </w:rPr>
        <w:t>دليل تنفيذ عملي لعضو الفريق</w:t>
      </w:r>
    </w:p>
    <w:p>
      <w:pPr>
        <w:jc w:val="center"/>
        <w:bidi w:val="1"/>
      </w:pPr>
      <w:r>
        <w:rPr>
          <w:rFonts w:ascii="Noto Kufi Arabic" w:hAnsi="Noto Kufi Arabic"/>
          <w:b/>
          <w:color w:val="2F75B5"/>
          <w:sz w:val="30"/>
        </w:rPr>
        <w:t>المبرمج 5</w:t>
      </w:r>
    </w:p>
    <w:p>
      <w:pPr>
        <w:jc w:val="center"/>
        <w:bidi w:val="1"/>
      </w:pPr>
      <w:r>
        <w:rPr>
          <w:rFonts w:ascii="Noto Sans Arabic" w:hAnsi="Noto Sans Arabic"/>
          <w:b/>
          <w:color w:val="1F2937"/>
          <w:sz w:val="23"/>
        </w:rPr>
        <w:t>Evaluation + CLI + Integration / Release Engineer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المسار الذي تملكه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Evaluation lifecycle + Presentation + Final integration</w:t>
              <w:br/>
              <w:t>Branch: feature/m5-evaluation-cli-integration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مهمتك في جملة واحدة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إنهاء التقييم، ثم بناء واجهة CLI كاملة فوق Use Cases، وتجميع الاعتماديات في bootstrap، وتنفيذ اختبارات التكامل والـE2E وRelease Gate النهائي.</w:t>
            </w:r>
          </w:p>
        </w:tc>
      </w:tr>
    </w:tbl>
    <w:p>
      <w:pPr>
        <w:spacing w:after="20"/>
      </w:pPr>
    </w:p>
    <w:p>
      <w:pPr>
        <w:spacing w:before="0" w:after="80" w:line="276" w:lineRule="auto"/>
        <w:jc w:val="center"/>
        <w:bidi w:val="1"/>
      </w:pPr>
      <w:r>
        <w:rPr>
          <w:rFonts w:ascii="Noto Sans Arabic" w:hAnsi="Noto Sans Arabic"/>
          <w:b w:val="0"/>
          <w:color w:val="1F2937"/>
          <w:sz w:val="22"/>
        </w:rPr>
        <w:t>الإصدار: 1.0 | التاريخ: 18 سبتمبر 2026 | الأساس: TCMS V2 + التصميم التقني + خطة الدمج</w:t>
      </w:r>
    </w:p>
    <w:p>
      <w:pPr>
        <w:spacing w:before="0" w:after="200" w:line="276" w:lineRule="auto"/>
        <w:jc w:val="center"/>
        <w:bidi w:val="1"/>
      </w:pPr>
      <w:r>
        <w:rPr>
          <w:rFonts w:ascii="Noto Sans Arabic" w:hAnsi="Noto Sans Arabic"/>
          <w:b w:val="0"/>
          <w:color w:val="1F2937"/>
          <w:sz w:val="22"/>
        </w:rPr>
        <w:t>هذا ليس ملفًا نظريًا. استخدمه كدفتر تشغيل: نفّذ خطوة، شغّل الاختبار، راجع الـdiff، ثبّت الـcommit، ثم انتقل للخطوة التالية.</w:t>
      </w:r>
    </w:p>
    <w:p>
      <w:r>
        <w:br w:type="page"/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1. قبل أن تكتب أي كود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ابدأ من قاعدة واحدة: أنت لا تبني نظامًا جديدًا من الصفر داخل فرعك؛ أنت تكمل Feature Slice فوق Foundation موجودة. أي ملف مشترك ليس في ملكيتك يبقى للقراءة والاستخدام فقط.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نفّذ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لماذا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علامة النجاح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اسحب آخر main قبل إنشاء الفرع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حتى لا تبدأ من نسخة قديمة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git status نظيف + branch حديث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شغّل baseline tests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لتعرف أن الخطأ ليس منك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pytest -q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شغّل compileall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لمنع أخطاء syntax/import المبكرة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compileall -q app main.py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اقرأ العقود قبل placeholders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حتى لا تخترع توقيعات جديدة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الملفات والعقود واضحة في ذهنك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ابدأ باختبار مستقل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حتى لا تربط نفسك بباقي الفريق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test slice يمر دون CLI أو database الحقيقي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2. قواعد العمل المشتركة التي لا تكسرها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Presentation تنادي Application فقط؛ Application تنادي Domain وRepository Contracts؛ Infrastructure تنفذ الـabstractions.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لا يوجد JSON أو filesystem داخل Domain أو Use Cases. لا يوجد business logic داخل CLI أو Repository.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لا نضيف runtime dependencies. pytest للتطوير والاختبار فقط.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لا نضيف Factory/Strategy/Observer/Container/BaseUseCase أو abstraction جديد لمجرد أن الكود يبدو أكثر احترافية.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الـDTO يحمل بيانات الإدخال فقط. لا Repository ولا Logger ولا Business Rule داخل DTO.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أي قاعدة حساسة مثل authorization أو course lifecycle أو evaluation lock تبقى في Application/Domain وفق العقد المعتمد.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أي تغيير على Foundation المشترك يتم كقرار فريق صغير، موثق، ومصحوب باختبارات regression.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قاعدة التكامل الذهبية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اكتب كودك وكأن زميلك سيدمج فرعك بعد دقائق: imports بسيطة، أسماء مطابقة للعقود، لا تعديل جانبي، ولا إعادة تنسيق للمشروع كله.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3. تجهيز الفرع وتشغيلك الشخصي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افتح المشروع ثم أنشئ فرعك: feature/m5-evaluation-cli-integration. لا تعمل على main.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تحقق من نظافة المستودع: git status.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أنشئ البيئة الافتراضية وشغّلها إن لم تكن موجودة.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ثبّت متطلبات التطوير فقط من requirements-dev.txt.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نفّذ baseline: python -m pytest -q ثم python -m compileall -q app main.py.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إذا فشل baseline قبل تعديلك، لا تبدأ الإصلاح داخل Feature Slice؛ سجّل المشكلة وشاركها مع الفريق.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8"/>
        </w:rPr>
        <w:t>git switch main</w:t>
        <w:br/>
        <w:t>git pull</w:t>
        <w:br/>
        <w:t>git switch -c feature/m5-evaluation-cli-integration</w:t>
        <w:br/>
        <w:t>git status</w:t>
        <w:br/>
        <w:t>python -m pytest -q</w:t>
        <w:br/>
        <w:t>python -m compileall -q app main.py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CE4D6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لا تستخدم data/database.json أثناء اختبارات التطوير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الاختبارات التي تغيّر الحالة تستخدم tmp_path أو state معزول. ملف العرض الحقيقي يظل لبيانات demo مستقرة.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4. لماذا شريحتك مختلفة؟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التقييم هو شريحتك الوظيفية، والـCLI ليس Business Feature مستقلاً بل سطح تكامل واحد للنظام كله؛ لذلك أنت تملك Presentation وbootstrap وIntegration QA بعد أن تُثبت العقود.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5. ملفات الملكية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المسار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الحالة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المهمة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app/domain/entities/evaluation.py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Owned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Evaluation + grade mutation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app/domain/repositories/evaluation_repository.py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Owned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get_by_enrollment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app/application/use_cases/evaluations.py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Owned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Create/Update/View + lock rules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app/infrastructure/persistence/json_evaluation_repository.py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Create if absent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concrete adapter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app/presentation/cli/app.py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Owned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main CLI loop/login dispatch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app/presentation/cli/session.py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Owned/verify first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current user/session lifecycle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app/presentation/cli/input.py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Owned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format-only input helpers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app/presentation/cli/display.py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Owned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stable output helpers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app/presentation/cli/menus/*.py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Owned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role menus call Use Cases only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app/bootstrap.py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Owned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manual DI/composition root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tests/unit/test_evaluation.py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Create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evaluation rules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tests/integration/test_workflows.py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Create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end-to-end workflows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README.md / docs / screenshots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Release ownership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final evidence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6. Evaluation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الحقل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النوع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المعنى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str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هوية التقييم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enrollment_id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str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التقييم مربوط بـEnrollment وليس Trainee مباشرة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trainer_id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str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المدرب الذي أنشأه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grade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Grade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A/B/C/D فقط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created_at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datetime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وقت الإنشاء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updated_at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datetime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وقت آخر تحديث</w:t>
            </w:r>
          </w:p>
        </w:tc>
      </w:tr>
    </w:tbl>
    <w:p>
      <w:pPr>
        <w:spacing w:after="20"/>
      </w:pP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Entity method الأساسية: change_grade(new_grade: Grade) -&gt; None. لكن السماح بالـchange ليس مسؤولية Entity؛ Use Case يقرر بناءً على Role + scope + Course state.</w:t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7. Evaluation Use Cases — العقد الحساس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578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الحكم الوظيفي</w:t>
            </w:r>
          </w:p>
        </w:tc>
      </w:tr>
      <w:tr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CreateEvaluationUseCase.execute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CreateEvaluationRequest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Evaluation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Enrollment موجود وACTIVE + trainer ONSITE + assigned to course + trainee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UpdateEvaluationUseCase.execute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UpdateEvaluationRequest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Evaluation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قبل completion: onsite assigned trainer يمكنه التعديل؛ بعد completion: trainer ممنوع؛ manager correction مسموح</w:t>
            </w:r>
          </w:p>
        </w:tc>
      </w:tr>
      <w:tr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ViewEvaluationUseCase.execute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evaluation_id/enrollment_id + current user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Evaluation | None</w:t>
            </w:r>
          </w:p>
        </w:tc>
        <w:tc>
          <w:tcPr>
            <w:tcW w:type="dxa" w:w="2578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trainee يرى تقييم تسجيله فقط وبعد completion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EvaluationRepository.get_by_enrollment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enrollment_id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Evaluation | None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Query فقط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ترتيب قرار الصلاحية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Role → Permission → Resource Scope → Entity State → Action. لا تعتمد على Role وحده، ولا تضع القرار داخل CLI.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8. بناء CLI بدون Business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5"/>
              </w:rPr>
              <w:t>الملف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5"/>
              </w:rPr>
              <w:t>الكلاسات/الدوال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5"/>
              </w:rPr>
              <w:t>ماذا تفعل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app.py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CLIApp.run, _login_loop, _dispatch_role_menu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تنسيق رحلة المستخدم وتوجيهه للقائمة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session.py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Session methods الموجودة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current_user/auth state/login time/clear حسب baseline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input.py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read_required_text, read_optional_text, read_int, read_choice, confirm, pause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تنسيق/تحقق الإدخال فقط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display.py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show_message, show_error, show_success, show_entity, show_list, show_course_progress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إخراج ثابت ومركزي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common_menu.py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logout/view/list shared actions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استخدام Use Cases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manager_menu.py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manager actions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Trainees/Trainers/Courses/Enrollments/Assignments/Reports/Evaluations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trainer_menu.py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onsite/remote menus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العرض والتعديل عبر Use Cases فقط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trainee_menu.py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trainee actions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5"/>
              </w:rPr>
              <w:t>My Course/Reports/Own Evaluation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9. Input helpers: الحدود الدقيقة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8"/>
        </w:rPr>
        <w:t>read_required_text(prompt: str) -&gt; str</w:t>
        <w:br/>
        <w:t>read_optional_text(prompt: str) -&gt; str | None</w:t>
        <w:br/>
        <w:t>read_int(prompt: str, *, min_value: int | None = None, max_value: int | None = None) -&gt; int</w:t>
        <w:br/>
        <w:t>read_choice(prompt: str, choices: list[str]) -&gt; str</w:t>
        <w:br/>
        <w:t>confirm(prompt: str) -&gt; bool</w:t>
        <w:br/>
        <w:t>pause() -&gt; None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read_int يمكنه منع إدخال "abc"، لكنه لا يعرف أن report hours أكبر من remaining؛ هذا قرار Application.</w:t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10. Bootstrap: مكان تجميع النظام كله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bootstrap.py ينشئ مرة واحدة: JsonDatabase → JsonUnitOfWork → repositories → AuthorizationService → CourseProgressService → Use Cases → CLIApp. لا تضف DI Container خارجي.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8"/>
        </w:rPr>
        <w:t>def build_app():</w:t>
        <w:br/>
        <w:t xml:space="preserve">    db = JsonDatabase(Path("data/database.json"))</w:t>
        <w:br/>
        <w:t xml:space="preserve">    db.initialize()</w:t>
        <w:br/>
        <w:t xml:space="preserve">    # create repository/UoW implementations</w:t>
        <w:br/>
        <w:t xml:space="preserve">    # create services</w:t>
        <w:br/>
        <w:t xml:space="preserve">    # create use cases</w:t>
        <w:br/>
        <w:t xml:space="preserve">    # inject use cases into CLIApp</w:t>
        <w:br/>
        <w:t xml:space="preserve">    return app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اختبر bootstrap بحذر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أثناء تطوير CLI يمكنك إنشاء dependency graph خاص للاختبار أو استدعاء menus مع fake use cases. قبل العرض النهائي يجب أن يعمل bootstrap الحقيقي من main.py.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11. اختبار CLI بدون الاعتماد على Business Code مكتمل</w:t>
      </w: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اختبار الشريحة قبل دمجها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قسّم الاختبار إلى أربع حلقات. لا تنتظر نهاية اليوم لتعرف أن الكود لا يعمل.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الحلقة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ماذا تفحص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كيف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A — Static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syntax + imports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compileall -q app main.py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B — Unit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القواعد المحلية للـEntity/Use Case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pytest لملف الشريحة فقط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 — Feature Smoke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مسار نجاح واحد ومسارات فشل أساسية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تركيب dependencies محلية أو temp state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D — Regression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عدم كسر بقية المشروع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pytest -q قبل PR وبعد merge</w:t>
            </w:r>
          </w:p>
        </w:tc>
      </w:tr>
    </w:tbl>
    <w:p>
      <w:pPr>
        <w:spacing w:after="20"/>
      </w:pP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8"/>
        </w:rPr>
        <w:t>def test_manager_menu_calls_create_course_use_case(monkeypatch):</w:t>
        <w:br/>
        <w:t xml:space="preserve">    fake_use_case = FakeCreateCourseUseCase()</w:t>
        <w:br/>
        <w:t xml:space="preserve">    # feed controlled input values</w:t>
        <w:br/>
        <w:t xml:space="preserve">    # invoke one menu action</w:t>
        <w:br/>
        <w:t xml:space="preserve">    # assert fake use case received expected request</w:t>
        <w:br/>
        <w:t xml:space="preserve">    # assert output helper was called appropriately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هذا الاختبار يثبت أن CLI يحوّل input إلى DTO ويستدعي Case Use الصحيح. لا يثبت Business Rule نفسها؛ تلك مسؤولية tests أخرى.</w:t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12. Integration Tests — السيناريوهات التسعة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Enroll trainee ثم منع second active enrollment.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Create daily report ثم تحديث progress.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رفض report أكبر من remaining.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إكمال course ثم auto-complete active enrollment.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السماح للـonsite trainer بتعديل evaluation قبل completion.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منع trainer من تعديل evaluation بعد completion.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السماح للـcourse manager بتصحيح completed evaluation.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منع trainee من رؤية evaluation قبل completion.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إظهار evaluation الخاصة بـEnrollment نفسه بعد completion + rollback يبقي JSON كما كان عند failure.</w:t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13. Final Demo Script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8"/>
        </w:rPr>
        <w:t>Manager login</w:t>
        <w:br/>
        <w:t>Create C001 = 10 hours</w:t>
        <w:br/>
        <w:t>Create TR001 onsite</w:t>
        <w:br/>
        <w:t>Create T001</w:t>
        <w:br/>
        <w:t>Assign TR001 -&gt; C001</w:t>
        <w:br/>
        <w:t>Assign TR001 -&gt; T001 in C001</w:t>
        <w:br/>
        <w:t>Enroll T001</w:t>
        <w:br/>
        <w:t>Logout</w:t>
        <w:br/>
        <w:t>TR001 login</w:t>
        <w:br/>
        <w:t>Report 5h</w:t>
        <w:br/>
        <w:t>Evaluation A</w:t>
        <w:br/>
        <w:t>Report 5h</w:t>
        <w:br/>
        <w:t>Course -&gt; COMPLETED</w:t>
        <w:br/>
        <w:t>Enrollment -&gt; COMPLETED</w:t>
        <w:br/>
        <w:t>TR001 tries evaluation edit -&gt; denied</w:t>
        <w:br/>
        <w:t>Manager corrects evaluation -&gt; allowed</w:t>
        <w:br/>
        <w:t>T001 login -&gt; sees own completed evaluation</w:t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Coding Vibe: أين تستخدمه وأين توقفه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الـVibe Coding هنا أداة كتابة، وليس أداة تصميم. أنت تحدد العقد، الحقول، القواعد، المدخلات والمخرجات أولًا؛ ثم تطلب من الذكاء الاصطناعي تنفيذ ملف صغير قابل للمراجعة.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مناسب للذكاء الاصطناعي</w:t>
            </w:r>
          </w:p>
        </w:tc>
        <w:tc>
          <w:tcPr>
            <w:tcW w:type="dxa" w:w="5156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غير مناسب للذكاء الاصطناعي</w:t>
            </w:r>
          </w:p>
        </w:tc>
      </w:tr>
      <w:tr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dataclass boilerplate</w:t>
            </w:r>
          </w:p>
        </w:tc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اختراع Business Rules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CRUD المتكرر بعد تثبيت العقد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اختراع Architecture أو Layers</w:t>
            </w:r>
          </w:p>
        </w:tc>
      </w:tr>
      <w:tr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تحويل Acceptance Scenario إلى pytest</w:t>
            </w:r>
          </w:p>
        </w:tc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اتخاذ قرار authorization أو lifecycle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تنسيق CLI المتكرر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إعادة كتابة المشروع كاملًا</w:t>
            </w:r>
          </w:p>
        </w:tc>
      </w:tr>
      <w:tr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review diff صغيرة / refactor لا يغير السلوك</w:t>
            </w:r>
          </w:p>
        </w:tc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تعديل عشرات الملفات دفعة واحدة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البروتوكول الإجباري مع الـAI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اقرأ الملف الحالي والعقود أولًا.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اكتب المطلوب كـAcceptance Criteria قصيرة.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أرسل Prompt يذكر ملفًا واحدًا أو وحدة صغيرة فقط.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استلم الكود ولا تلصقه مباشرة: راجع diff سطرًا بسطر.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شغّل الاختبارات والـcompileall.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أصلح أنت أي انحراف، ثم commit صغير.</w:t>
      </w:r>
    </w:p>
    <w:p>
      <w:pPr>
        <w:pStyle w:val="Heading3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3"/>
        </w:rPr>
        <w:t>Prompt 1 — Evaluation Use Cases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7"/>
        </w:rPr>
        <w:t>Implement ONLY app/application/use_cases/evaluations.py based on the existing Evaluation entity, Enrollment, Assignment, AuthorizationService, Repository contracts, and exceptions. Create requires active enrollment and onsite assigned trainer. Update: before course completion onsite assigned trainer may edit; after completion trainer may not; course manager may correct. Trainee sees own evaluation only after completion. Do not touch CLI or JSON.</w:t>
      </w:r>
    </w:p>
    <w:p>
      <w:pPr>
        <w:pStyle w:val="Heading3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3"/>
        </w:rPr>
        <w:t>Prompt 2 — CLI menu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7"/>
        </w:rPr>
        <w:t>Implement ONLY app/presentation/cli/menus/trainer_menu.py using existing Session, display helpers, and injected Use Cases. Menus call Use Cases only. No JsonDatabase, repository access, or business rules. Keep loops explicit and readable; handle AppException at presentation boundary.</w:t>
      </w:r>
    </w:p>
    <w:p>
      <w:pPr>
        <w:pStyle w:val="Heading3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3"/>
        </w:rPr>
        <w:t>Prompt 3 — Integration tests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7"/>
        </w:rPr>
        <w:t>Create ONLY tests/integration/test_workflows.py with pytest and tmp_path. Use the real Application/Infrastructure contracts. Cover the nine acceptance scenarios listed in this guide. Do not mutate data/database.json and do not assert private implementation details.</w:t>
      </w:r>
    </w:p>
    <w:p>
      <w:pPr>
        <w:pStyle w:val="Heading3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3"/>
        </w:rPr>
        <w:t>Prompt 4 — PR review</w:t>
      </w:r>
    </w:p>
    <w:p>
      <w:pPr>
        <w:keepLines/>
        <w:spacing w:before="60" w:after="140"/>
        <w:ind w:left="227" w:right="227"/>
        <w:jc w:val="left"/>
        <w:shd w:fill="F1F3F5"/>
      </w:pPr>
      <w:r>
        <w:rPr>
          <w:rFonts w:ascii="DejaVu Sans Mono" w:hAnsi="DejaVu Sans Mono"/>
          <w:b w:val="0"/>
          <w:color w:val="1F2937"/>
          <w:sz w:val="17"/>
        </w:rPr>
        <w:t>Review only the changed files in this branch. Find BLOCKER / SHOULD FIX / OPTIONAL for Clean Architecture dependency violations, duplicated rules, direct JSON/CLI misuse, authorization gaps, transaction risks, accidental foundation changes, missing regression tests. Do not rewrite the project.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CE4D6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ممنوع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Prompt من نوع: "ابنِ النظام كاملًا" أو "عدّل كل ما يلزم حتى يعمل". هذا يعيد مشكلة Vibe Coding التي نحاول منعها: كود كثير مع حدود غير واضحة.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14. QA / Release checklist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python -m pytest -q ينجح بالكامل.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python -m compileall -q app main.py ينجح.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python main.py يفتح CLI ويقبل login ويعرض menus حسب role.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Smoke كامل للـManager → Trainer → Trainee ضمن السيناريو النهائي.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data/database.json لا يحتوي أسرارًا أو password plaintext.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logs لا تحتوي passwords/hashes.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git status نظيف بعد commit، والفروع/السجل موثقان.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screenshots مرتبة في 01_environment إلى 09_final_demo.</w:t>
      </w:r>
    </w:p>
    <w:p>
      <w:pPr>
        <w:pStyle w:val="ListBullet"/>
        <w:spacing w:after="40"/>
        <w:ind w:left="283" w:right="113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README يوضح setup/run/test/architecture وقيود V1.</w:t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Git، الـCommit، والـPR بدون فوضى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Branch: feature/m5-evaluation-cli-integration. ابدأ من main حديث. لا تدمج زميلًا داخل فرعك لمجرد حل اعتماد؛ الأفضل تثبيت العقود أولًا أو استخدام placeholders الموجودة.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مرحلة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الأمر/الإجراء</w:t>
            </w:r>
          </w:p>
        </w:tc>
        <w:tc>
          <w:tcPr>
            <w:tcW w:type="dxa" w:w="3437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7"/>
              </w:rPr>
              <w:t>الشرط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قبل العمل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git status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working tree نظيف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بعد كل وحدة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pytest -q &lt;test file&gt;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اختبارات الوحدة ناجحة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قبل commit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git diff --check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لا whitespace errors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قبل PR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python -m pytest -q + compileall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كل suite ناجح</w:t>
            </w:r>
          </w:p>
        </w:tc>
      </w:tr>
      <w:tr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PR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اذكر الهدف + الملفات + الاختبارات + أي contract</w:t>
            </w:r>
          </w:p>
        </w:tc>
        <w:tc>
          <w:tcPr>
            <w:tcW w:type="dxa" w:w="3437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لا ملفات خارج الملكية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بعد merge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اسحب main وشغّل suite من جديد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7"/>
              </w:rPr>
              <w:t>المشروع الرئيسي يظل أخضر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ملكية الملفات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Owned by you</w:t>
            </w:r>
          </w:p>
        </w:tc>
        <w:tc>
          <w:tcPr>
            <w:tcW w:type="dxa" w:w="5156"/>
            <w:shd w:fill="17365D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/>
                <w:color w:val="FFFFFF"/>
                <w:sz w:val="16"/>
              </w:rPr>
              <w:t>Shared / read-only</w:t>
            </w:r>
          </w:p>
        </w:tc>
      </w:tr>
      <w:tr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app/domain/entities/evaluation.py</w:t>
              <w:br/>
              <w:t>app/domain/repositories/evaluation_repository.py</w:t>
              <w:br/>
              <w:t>app/application/use_cases/evaluations.py</w:t>
              <w:br/>
              <w:t>app/infrastructure/persistence/json_evaluation_repository.py</w:t>
              <w:br/>
              <w:t>app/presentation/cli/app.py</w:t>
              <w:br/>
              <w:t>app/presentation/cli/session.py</w:t>
              <w:br/>
              <w:t>app/presentation/cli/input.py</w:t>
              <w:br/>
              <w:t>app/presentation/cli/display.py</w:t>
              <w:br/>
              <w:t>app/presentation/cli/menus/manager_menu.py</w:t>
              <w:br/>
              <w:t>app/presentation/cli/menus/trainer_menu.py</w:t>
              <w:br/>
              <w:t>app/presentation/cli/menus/trainee_menu.py</w:t>
              <w:br/>
              <w:t>app/presentation/cli/menus/common_menu.py</w:t>
              <w:br/>
              <w:t>app/bootstrap.py</w:t>
              <w:br/>
              <w:t>tests/unit/test_evaluation.py</w:t>
              <w:br/>
              <w:t>tests/integration/test_workflows.py</w:t>
              <w:br/>
              <w:t>README.md</w:t>
              <w:br/>
              <w:t>docs/*</w:t>
              <w:br/>
              <w:t>screenshots/*</w:t>
            </w:r>
          </w:p>
        </w:tc>
        <w:tc>
          <w:tcPr>
            <w:tcW w:type="dxa" w:w="5156"/>
            <w:shd w:fill="F5F7FA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Noto Sans Arabic" w:hAnsi="Noto Sans Arabic"/>
                <w:b w:val="0"/>
                <w:color w:val="1F2937"/>
                <w:sz w:val="16"/>
              </w:rPr>
              <w:t>app/domain/entities/base_entity.py</w:t>
              <w:br/>
              <w:t>app/domain/entities/person.py</w:t>
              <w:br/>
              <w:t>app/domain/enums.py</w:t>
              <w:br/>
              <w:t>app/domain/exceptions.py</w:t>
              <w:br/>
              <w:t>app/domain/validation.py</w:t>
              <w:br/>
              <w:t>app/infrastructure/persistence/json_database.py</w:t>
              <w:br/>
              <w:t>app/infrastructure/persistence/json_repository.py</w:t>
              <w:br/>
              <w:t>app/infrastructure/persistence/serializer.py</w:t>
              <w:br/>
              <w:t>app/infrastructure/persistence/json_unit_of_work.py</w:t>
              <w:br/>
              <w:t>app/application/dto/requests.py</w:t>
              <w:br/>
              <w:t>app/application/services/authorization.py</w:t>
              <w:br/>
              <w:t>app/application/services/course_progress.py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قاعدة الملفات المشتركة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إذا احتجت تعديل ملف مشترك كي تكمل شريحتك: توقف، حدّد سبب التعديل، وأرسله كـIntegration Issue. لا تعدّل الملف بصمت أثناء التطوير المتوازي.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Definition of Done — متى تعتبر نفسك انتهيت؟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Evaluation lifecycle rules are enforced at Application level, not CLI.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CLI is runnable and contains no business rules or direct JSON access.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bootstrap manually wires the real dependencies.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Integration tests use tmp_path and leave the real database untouched.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All 20 minimum acceptance behaviors are covered collectively or explicitly verified during final demo.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Full suite + compileall + smoke demo pass.</w:t>
      </w:r>
    </w:p>
    <w:p>
      <w:pPr>
        <w:spacing w:before="0" w:after="4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☐ Screenshots/README/Git evidence are complete for release.</w:t>
      </w: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اختبار التشغيل النهائي لشريحتك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Run full pytest → compileall → python main.py → Manager setup → Trainer workflow → completion/evaluation lock → Manager correction → Trainee visibility → unauthorized action denial → git status/log check → final screenshot/evidence.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  <w:vAlign w:val="center"/>
          </w:tcPr>
          <w:p>
            <w:pPr>
              <w:jc w:val="right"/>
              <w:bidi w:val="1"/>
            </w:pPr>
            <w:r>
              <w:rPr>
                <w:rFonts w:ascii="Noto Kufi Arabic" w:hAnsi="Noto Kufi Arabic"/>
                <w:b/>
                <w:color w:val="17365D"/>
                <w:sz w:val="21"/>
              </w:rPr>
              <w:t>معيار التسليم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/>
                <w:b w:val="0"/>
                <w:color w:val="1F2937"/>
                <w:sz w:val="20"/>
              </w:rPr>
              <w:t>لا تسلّم "الكود موجود". سلّم: كود + tests + compileall + commit واضح + ملاحظات integration قصيرة + أي limitation معروف.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jc w:val="right"/>
        <w:bidi w:val="1"/>
      </w:pPr>
      <w:r>
        <w:rPr>
          <w:rFonts w:ascii="Noto Kufi Arabic" w:hAnsi="Noto Kufi Arabic"/>
          <w:b/>
          <w:color w:val="1F2937"/>
          <w:sz w:val="26"/>
        </w:rPr>
        <w:t>إذا ظهر خطأ بعد الدمج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حدّد هل الخطأ syntax/import أم contract mismatch أم behavior regression.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قارن commit الذي أدخل المشكلة مع آخر main سليم.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لا تعالجها بإعادة كتابة ملفات زملائك كاملة.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أصلح أصغر نقطة ممكنة، أضف regression test، ثم شغّل suite كاملة.</w:t>
      </w:r>
    </w:p>
    <w:p>
      <w:pPr>
        <w:pStyle w:val="ListNumber"/>
        <w:spacing w:after="60"/>
        <w:jc w:val="right"/>
        <w:bidi w:val="1"/>
      </w:pPr>
      <w:r>
        <w:rPr>
          <w:rFonts w:ascii="Noto Sans Arabic" w:hAnsi="Noto Sans Arabic"/>
          <w:b w:val="0"/>
          <w:color w:val="1F2937"/>
          <w:sz w:val="21"/>
        </w:rPr>
        <w:t>أرسل للـIntegration/QA وصفًا يذكر root cause والملف والسطر والسلوك قبل/بعد الإصلاح.</w:t>
      </w:r>
    </w:p>
    <w:p>
      <w:pPr>
        <w:pStyle w:val="Heading1"/>
        <w:spacing w:before="200" w:after="100"/>
        <w:jc w:val="right"/>
        <w:bidi w:val="1"/>
      </w:pPr>
      <w:r>
        <w:rPr>
          <w:rFonts w:ascii="Noto Kufi Arabic" w:hAnsi="Noto Kufi Arabic"/>
          <w:b/>
          <w:color w:val="17365D"/>
          <w:sz w:val="30"/>
        </w:rPr>
        <w:t>مراجع الدليل</w:t>
      </w:r>
    </w:p>
    <w:p>
      <w:pPr>
        <w:spacing w:before="0" w:after="100" w:line="276" w:lineRule="auto"/>
        <w:jc w:val="right"/>
        <w:bidi w:val="1"/>
      </w:pPr>
      <w:r>
        <w:rPr>
          <w:rFonts w:ascii="Noto Sans Arabic" w:hAnsi="Noto Sans Arabic"/>
          <w:b w:val="0"/>
          <w:color w:val="1F2937"/>
          <w:sz w:val="22"/>
        </w:rPr>
        <w:t>هذا الدليل مبني على خط أساس TCMS V2 المحدث: TCMS_Technical_Design_V2.md، TCMS_Project_and_File_Guide_AR.docx، TCMS_Execution_and_Integration_Runbook_AR.docx، وأدلة أعضاء الفريق الحالية. عند التعارض، العقد الأحدث المثبت في main هو المرجع.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/>
        <w:b w:val="0"/>
        <w:color w:val="6B7280"/>
        <w:sz w:val="17"/>
      </w:rPr>
      <w:t xml:space="preserve">Training Course Management System V2 | </w:t>
    </w: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/>
        <w:b/>
        <w:color w:val="6B7280"/>
        <w:sz w:val="17"/>
      </w:rPr>
      <w:t>TCMS V2 | دليل تنفيذ عضو الفريق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Arabic" w:hAnsi="Noto Sans Arab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Kufi Arabic" w:hAnsi="Noto Kufi Arabi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Kufi Arabic" w:hAnsi="Noto Kufi Arabic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Kufi Arabic" w:hAnsi="Noto Kufi Arabi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Kufi Arabic" w:hAnsi="Noto Kufi Arabic"/>
      <w:b/>
      <w:bCs/>
      <w:i/>
      <w:iCs/>
      <w:color w:val="17365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rPr>
      <w:rFonts w:ascii="Noto Sans Arabic" w:hAnsi="Noto Sans Arabic"/>
      <w:color w:val="2F75B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TCMS V2 - دليل تنفيذ عضو الفريق</dc:title>
  <dc:subject>Vertical Slice Execution Guide</dc:subject>
  <dc:creator>TCMS Team</dc:creator>
  <cp:keywords>TCMS, Python, Clean Architecture, Git, pytest, Vibe Coding, Team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