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uploaded database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from “orderdetails” table. Write a query to get all order numbers (without repetition) that contain any product starting with code S18 and price more than 100.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from the “payments” table. Write a query to get all payments that were made on day 5 or 6 (whatever month or year).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from the “customers” table. Write a query to get the fifth-highest credit limit of the customers who (live in the USA and their phone number contains 5555).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save the three queries that you wrote in a SQL file “queries.sql”.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tzRnV4KMjjz4iUql9H8usojEA==">AMUW2mWYC1FrTsUWtCqB9O9Ia67LWrOIEuPzrmcSyskK4z/f1kIpMKorILNxc4nJgwcHuSjen6LarRgliHpkVUuql6JuUAhVhMRFk9gzlXmu46wGmnTwhT+BR0SZdmsQ6Sez6XQGKdAT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2021-12-22T23:16:00Z</dcterms:created>
</cp:coreProperties>
</file>