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7D4" w:rsidRPr="00F70D73" w:rsidRDefault="00F70D73" w:rsidP="00F70D73">
      <w:pPr>
        <w:jc w:val="center"/>
        <w:rPr>
          <w:rFonts w:asciiTheme="majorBidi" w:hAnsiTheme="majorBidi" w:cstheme="majorBidi"/>
          <w:b/>
          <w:bCs/>
          <w:sz w:val="96"/>
          <w:szCs w:val="96"/>
          <w:u w:val="single"/>
        </w:rPr>
      </w:pPr>
      <w:r w:rsidRPr="00F70D73">
        <w:rPr>
          <w:rFonts w:asciiTheme="majorBidi" w:hAnsiTheme="majorBidi" w:cstheme="majorBidi"/>
          <w:b/>
          <w:bCs/>
          <w:sz w:val="96"/>
          <w:szCs w:val="96"/>
          <w:u w:val="single"/>
        </w:rPr>
        <w:t>Project Report</w:t>
      </w:r>
    </w:p>
    <w:p w:rsidR="00F70D73" w:rsidRPr="00F70D73" w:rsidRDefault="00F70D73" w:rsidP="00F70D73">
      <w:pPr>
        <w:jc w:val="center"/>
        <w:rPr>
          <w:rFonts w:asciiTheme="majorBidi" w:hAnsiTheme="majorBidi" w:cstheme="majorBidi"/>
          <w:sz w:val="48"/>
          <w:szCs w:val="48"/>
          <w:u w:val="single"/>
        </w:rPr>
      </w:pPr>
      <w:r w:rsidRPr="00F70D73">
        <w:rPr>
          <w:rFonts w:asciiTheme="majorBidi" w:hAnsiTheme="majorBidi" w:cstheme="majorBidi"/>
          <w:sz w:val="48"/>
          <w:szCs w:val="48"/>
          <w:u w:val="single"/>
        </w:rPr>
        <w:t>Random Signal and Noise</w:t>
      </w:r>
    </w:p>
    <w:p w:rsidR="00F70D73" w:rsidRDefault="00F70D73" w:rsidP="00F70D73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</w:p>
    <w:p w:rsidR="00F70D73" w:rsidRDefault="00F70D73" w:rsidP="00F70D73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</w:p>
    <w:p w:rsidR="00F70D73" w:rsidRDefault="00F70D73" w:rsidP="00F70D73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</w:p>
    <w:p w:rsidR="00F70D73" w:rsidRPr="00F70D73" w:rsidRDefault="00F70D73" w:rsidP="00F70D73">
      <w:pPr>
        <w:jc w:val="center"/>
        <w:rPr>
          <w:rFonts w:cstheme="minorHAnsi"/>
          <w:sz w:val="72"/>
          <w:szCs w:val="72"/>
        </w:rPr>
      </w:pPr>
      <w:r w:rsidRPr="00F70D73">
        <w:rPr>
          <w:rFonts w:cstheme="minorHAnsi"/>
          <w:sz w:val="72"/>
          <w:szCs w:val="72"/>
        </w:rPr>
        <w:t>Optimal Non-uniform Quantizer</w:t>
      </w:r>
    </w:p>
    <w:p w:rsidR="00F70D73" w:rsidRDefault="00F70D73" w:rsidP="00F70D73">
      <w:pPr>
        <w:rPr>
          <w:rFonts w:asciiTheme="majorBidi" w:hAnsiTheme="majorBidi" w:cstheme="majorBidi"/>
          <w:sz w:val="36"/>
          <w:szCs w:val="36"/>
          <w:u w:val="single"/>
        </w:rPr>
      </w:pPr>
    </w:p>
    <w:p w:rsidR="00F70D73" w:rsidRDefault="00F70D73" w:rsidP="00F70D73">
      <w:pPr>
        <w:rPr>
          <w:rFonts w:asciiTheme="majorBidi" w:hAnsiTheme="majorBidi" w:cstheme="majorBidi"/>
          <w:sz w:val="36"/>
          <w:szCs w:val="36"/>
          <w:u w:val="single"/>
        </w:rPr>
      </w:pPr>
    </w:p>
    <w:p w:rsidR="00F70D73" w:rsidRDefault="00F70D73" w:rsidP="00F70D73">
      <w:pPr>
        <w:rPr>
          <w:rFonts w:asciiTheme="majorBidi" w:hAnsiTheme="majorBidi" w:cstheme="majorBidi"/>
          <w:sz w:val="36"/>
          <w:szCs w:val="36"/>
          <w:u w:val="single"/>
        </w:rPr>
      </w:pPr>
    </w:p>
    <w:p w:rsidR="00F70D73" w:rsidRDefault="00F70D73" w:rsidP="00F70D73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  <w:u w:val="single"/>
        </w:rPr>
        <w:t>Submitted by:</w:t>
      </w:r>
    </w:p>
    <w:p w:rsidR="00F70D73" w:rsidRDefault="00F70D73" w:rsidP="00F70D73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  Ahmed Omar Zohir ---------------------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34-2413</w:t>
      </w:r>
    </w:p>
    <w:p w:rsidR="00F70D73" w:rsidRPr="00F70D73" w:rsidRDefault="00F70D73" w:rsidP="00F70D7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-  </w:t>
      </w:r>
      <w:r w:rsidRPr="00F70D73">
        <w:rPr>
          <w:rFonts w:asciiTheme="majorBidi" w:hAnsiTheme="majorBidi" w:cstheme="majorBidi"/>
          <w:sz w:val="36"/>
          <w:szCs w:val="36"/>
        </w:rPr>
        <w:t>Omar Tarek Khalil  --------------------- 34-3338</w:t>
      </w:r>
    </w:p>
    <w:p w:rsidR="00F70D73" w:rsidRDefault="00F70D73" w:rsidP="00F70D73">
      <w:pPr>
        <w:rPr>
          <w:rFonts w:asciiTheme="majorBidi" w:hAnsiTheme="majorBidi" w:cstheme="majorBidi"/>
          <w:sz w:val="36"/>
          <w:szCs w:val="36"/>
        </w:rPr>
      </w:pPr>
    </w:p>
    <w:p w:rsidR="00F70D73" w:rsidRDefault="00F70D73" w:rsidP="00F70D73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  <w:u w:val="single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 </w:t>
      </w:r>
    </w:p>
    <w:p w:rsidR="00F70D73" w:rsidRDefault="00F70D73" w:rsidP="00F70D73">
      <w:pPr>
        <w:jc w:val="right"/>
        <w:rPr>
          <w:rFonts w:asciiTheme="majorBidi" w:hAnsiTheme="majorBidi" w:cstheme="majorBidi"/>
          <w:sz w:val="36"/>
          <w:szCs w:val="36"/>
          <w:u w:val="single"/>
        </w:rPr>
      </w:pPr>
    </w:p>
    <w:p w:rsidR="00902D53" w:rsidRDefault="00902D53" w:rsidP="00F70D73">
      <w:pPr>
        <w:jc w:val="right"/>
        <w:rPr>
          <w:rFonts w:asciiTheme="majorBidi" w:hAnsiTheme="majorBidi" w:cstheme="majorBidi"/>
          <w:sz w:val="36"/>
          <w:szCs w:val="36"/>
          <w:u w:val="single"/>
        </w:rPr>
      </w:pPr>
    </w:p>
    <w:p w:rsidR="00F70D73" w:rsidRPr="00F70D73" w:rsidRDefault="00F70D73" w:rsidP="00F70D73">
      <w:pPr>
        <w:jc w:val="right"/>
        <w:rPr>
          <w:rFonts w:asciiTheme="majorBidi" w:hAnsiTheme="majorBidi" w:cstheme="majorBidi"/>
          <w:sz w:val="36"/>
          <w:szCs w:val="36"/>
        </w:rPr>
      </w:pPr>
      <w:r w:rsidRPr="00F70D73">
        <w:rPr>
          <w:rFonts w:asciiTheme="majorBidi" w:hAnsiTheme="majorBidi" w:cstheme="majorBidi"/>
          <w:sz w:val="36"/>
          <w:szCs w:val="36"/>
        </w:rPr>
        <w:t>November 15</w:t>
      </w:r>
      <w:r w:rsidRPr="00F70D73">
        <w:rPr>
          <w:rFonts w:asciiTheme="majorBidi" w:hAnsiTheme="majorBidi" w:cstheme="majorBidi"/>
          <w:sz w:val="36"/>
          <w:szCs w:val="36"/>
          <w:vertAlign w:val="superscript"/>
        </w:rPr>
        <w:t>th</w:t>
      </w:r>
      <w:r w:rsidRPr="00F70D73">
        <w:rPr>
          <w:rFonts w:asciiTheme="majorBidi" w:hAnsiTheme="majorBidi" w:cstheme="majorBidi"/>
          <w:sz w:val="36"/>
          <w:szCs w:val="36"/>
        </w:rPr>
        <w:t>, 2018</w:t>
      </w:r>
    </w:p>
    <w:p w:rsidR="00F70D73" w:rsidRDefault="00F70D73" w:rsidP="00902D53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02D53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 xml:space="preserve"> </w:t>
      </w:r>
      <w:r w:rsidR="00902D53" w:rsidRPr="00902D53">
        <w:rPr>
          <w:rFonts w:asciiTheme="majorBidi" w:hAnsiTheme="majorBidi" w:cstheme="majorBidi"/>
          <w:b/>
          <w:bCs/>
          <w:sz w:val="36"/>
          <w:szCs w:val="36"/>
          <w:u w:val="single"/>
        </w:rPr>
        <w:t>Figures</w:t>
      </w:r>
      <w:r w:rsidR="00902D53">
        <w:rPr>
          <w:rFonts w:asciiTheme="majorBidi" w:hAnsiTheme="majorBidi" w:cstheme="majorBidi"/>
          <w:b/>
          <w:bCs/>
          <w:sz w:val="36"/>
          <w:szCs w:val="36"/>
          <w:u w:val="single"/>
        </w:rPr>
        <w:t>:</w:t>
      </w:r>
    </w:p>
    <w:p w:rsidR="00902D53" w:rsidRPr="00902D53" w:rsidRDefault="00902D53" w:rsidP="00902D5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Scale Parameter of “0.5”</w:t>
      </w:r>
    </w:p>
    <w:p w:rsidR="00902D53" w:rsidRDefault="00902D53" w:rsidP="00902D53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u w:val="single"/>
        </w:rPr>
        <w:drawing>
          <wp:inline distT="0" distB="0" distL="0" distR="0" wp14:anchorId="3E16157A" wp14:editId="7042C28F">
            <wp:extent cx="4295775" cy="3219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D53" w:rsidRDefault="00902D53" w:rsidP="00902D53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u w:val="single"/>
        </w:rPr>
        <w:drawing>
          <wp:inline distT="0" distB="0" distL="0" distR="0" wp14:anchorId="73C5A64C" wp14:editId="0089B3FD">
            <wp:extent cx="4295775" cy="3219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D53" w:rsidRDefault="00902D53" w:rsidP="00902D53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902D53" w:rsidRDefault="00902D53" w:rsidP="00902D53">
      <w:pPr>
        <w:ind w:left="360"/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2-</w:t>
      </w:r>
      <w:r w:rsidRPr="00902D53">
        <w:rPr>
          <w:rFonts w:asciiTheme="majorBidi" w:hAnsiTheme="majorBidi" w:cstheme="majorBidi"/>
          <w:b/>
          <w:bCs/>
          <w:sz w:val="36"/>
          <w:szCs w:val="36"/>
          <w:u w:val="single"/>
        </w:rPr>
        <w:t>Scale Parameter of “</w:t>
      </w:r>
      <w:r w:rsidRPr="00902D53">
        <w:rPr>
          <w:rFonts w:asciiTheme="majorBidi" w:hAnsiTheme="majorBidi" w:cstheme="majorBidi"/>
          <w:b/>
          <w:bCs/>
          <w:sz w:val="36"/>
          <w:szCs w:val="36"/>
          <w:u w:val="single"/>
        </w:rPr>
        <w:t>2</w:t>
      </w:r>
      <w:r w:rsidRPr="00902D53">
        <w:rPr>
          <w:rFonts w:asciiTheme="majorBidi" w:hAnsiTheme="majorBidi" w:cstheme="majorBidi"/>
          <w:b/>
          <w:bCs/>
          <w:sz w:val="36"/>
          <w:szCs w:val="36"/>
          <w:u w:val="single"/>
        </w:rPr>
        <w:t>”</w:t>
      </w:r>
    </w:p>
    <w:p w:rsidR="00902D53" w:rsidRDefault="00902D53" w:rsidP="00902D53">
      <w:pPr>
        <w:ind w:left="360"/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u w:val="single"/>
        </w:rPr>
        <w:drawing>
          <wp:inline distT="0" distB="0" distL="0" distR="0">
            <wp:extent cx="4314825" cy="32341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23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D53" w:rsidRPr="00902D53" w:rsidRDefault="00902D53" w:rsidP="00902D53">
      <w:pPr>
        <w:ind w:left="360"/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u w:val="single"/>
        </w:rPr>
        <w:drawing>
          <wp:inline distT="0" distB="0" distL="0" distR="0">
            <wp:extent cx="4314825" cy="32341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793" cy="323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D53" w:rsidRDefault="00902D53" w:rsidP="00902D53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902D53" w:rsidRDefault="00902D53" w:rsidP="00902D53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902D53" w:rsidRDefault="00B11D07" w:rsidP="00902D53">
      <w:pPr>
        <w:ind w:left="360"/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3</w:t>
      </w:r>
      <w:r w:rsidR="00902D53">
        <w:rPr>
          <w:rFonts w:asciiTheme="majorBidi" w:hAnsiTheme="majorBidi" w:cstheme="majorBidi"/>
          <w:b/>
          <w:bCs/>
          <w:sz w:val="36"/>
          <w:szCs w:val="36"/>
          <w:u w:val="single"/>
        </w:rPr>
        <w:t>-</w:t>
      </w:r>
      <w:r w:rsidR="005A6734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Comparison Between </w:t>
      </w:r>
      <w:r w:rsidR="00902D53" w:rsidRPr="00902D53">
        <w:rPr>
          <w:rFonts w:asciiTheme="majorBidi" w:hAnsiTheme="majorBidi" w:cstheme="majorBidi"/>
          <w:b/>
          <w:bCs/>
          <w:sz w:val="36"/>
          <w:szCs w:val="36"/>
          <w:u w:val="single"/>
        </w:rPr>
        <w:t>Scale Parameter of “</w:t>
      </w:r>
      <w:r w:rsidR="005A6734">
        <w:rPr>
          <w:rFonts w:asciiTheme="majorBidi" w:hAnsiTheme="majorBidi" w:cstheme="majorBidi"/>
          <w:b/>
          <w:bCs/>
          <w:sz w:val="36"/>
          <w:szCs w:val="36"/>
          <w:u w:val="single"/>
        </w:rPr>
        <w:t>0.5</w:t>
      </w:r>
      <w:r w:rsidR="00902D53" w:rsidRPr="00902D53">
        <w:rPr>
          <w:rFonts w:asciiTheme="majorBidi" w:hAnsiTheme="majorBidi" w:cstheme="majorBidi"/>
          <w:b/>
          <w:bCs/>
          <w:sz w:val="36"/>
          <w:szCs w:val="36"/>
          <w:u w:val="single"/>
        </w:rPr>
        <w:t>”</w:t>
      </w:r>
      <w:r w:rsidR="005A6734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and “2”</w:t>
      </w:r>
    </w:p>
    <w:p w:rsidR="00902D53" w:rsidRDefault="005A6734" w:rsidP="00902D53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u w:val="single"/>
        </w:rPr>
        <w:drawing>
          <wp:inline distT="0" distB="0" distL="0" distR="0">
            <wp:extent cx="4429125" cy="33198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31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734" w:rsidRDefault="005A6734" w:rsidP="00902D53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u w:val="single"/>
        </w:rPr>
        <w:drawing>
          <wp:inline distT="0" distB="0" distL="0" distR="0" wp14:anchorId="350DD2F1" wp14:editId="6E623A32">
            <wp:extent cx="4523898" cy="339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98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2F2" w:rsidRDefault="00D002F2" w:rsidP="00902D53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B11D07" w:rsidRDefault="00B11D07" w:rsidP="00B11D07">
      <w:pPr>
        <w:ind w:left="360"/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3-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Quantizer at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</w:t>
      </w:r>
      <w:r w:rsidRPr="00902D53">
        <w:rPr>
          <w:rFonts w:asciiTheme="majorBidi" w:hAnsiTheme="majorBidi" w:cstheme="majorBidi"/>
          <w:b/>
          <w:bCs/>
          <w:sz w:val="36"/>
          <w:szCs w:val="36"/>
          <w:u w:val="single"/>
        </w:rPr>
        <w:t>Scale Parameter of “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0.5</w:t>
      </w:r>
      <w:r w:rsidRPr="00902D53">
        <w:rPr>
          <w:rFonts w:asciiTheme="majorBidi" w:hAnsiTheme="majorBidi" w:cstheme="majorBidi"/>
          <w:b/>
          <w:bCs/>
          <w:sz w:val="36"/>
          <w:szCs w:val="36"/>
          <w:u w:val="single"/>
        </w:rPr>
        <w:t>”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and “2”</w:t>
      </w:r>
    </w:p>
    <w:p w:rsidR="00B11D07" w:rsidRDefault="00B11D07" w:rsidP="00B11D07">
      <w:pPr>
        <w:ind w:left="360"/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u w:val="single"/>
        </w:rPr>
        <w:drawing>
          <wp:inline distT="0" distB="0" distL="0" distR="0">
            <wp:extent cx="4229100" cy="31699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23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D07" w:rsidRDefault="00B11D07" w:rsidP="00902D53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B11D07" w:rsidRDefault="00B11D07" w:rsidP="00902D53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u w:val="single"/>
        </w:rPr>
        <w:drawing>
          <wp:inline distT="0" distB="0" distL="0" distR="0">
            <wp:extent cx="4505325" cy="33769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37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8ED" w:rsidRDefault="002C48ED" w:rsidP="00902D53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D002F2" w:rsidRDefault="00D002F2" w:rsidP="00902D53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 xml:space="preserve">Observation: </w:t>
      </w:r>
    </w:p>
    <w:p w:rsidR="00D002F2" w:rsidRDefault="00D002F2" w:rsidP="00902D53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scale parameter value affects the spreading of the pdf from the mean point (reference point), where high scale parameters mean higher scattering of the </w:t>
      </w:r>
      <w:r w:rsidRPr="00D002F2">
        <w:rPr>
          <w:rFonts w:asciiTheme="majorBidi" w:hAnsiTheme="majorBidi" w:cstheme="majorBidi"/>
          <w:b/>
          <w:bCs/>
          <w:sz w:val="28"/>
          <w:szCs w:val="28"/>
        </w:rPr>
        <w:t>pdf</w:t>
      </w:r>
      <w:r>
        <w:rPr>
          <w:rFonts w:asciiTheme="majorBidi" w:hAnsiTheme="majorBidi" w:cstheme="majorBidi"/>
          <w:sz w:val="28"/>
          <w:szCs w:val="28"/>
        </w:rPr>
        <w:t xml:space="preserve"> (Probability Density Function) values around the mean.</w:t>
      </w:r>
    </w:p>
    <w:p w:rsidR="00D002F2" w:rsidRDefault="00D002F2" w:rsidP="00D002F2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 high scale parameter value increases </w:t>
      </w:r>
      <w:r w:rsidRPr="00D002F2">
        <w:rPr>
          <w:rFonts w:asciiTheme="majorBidi" w:hAnsiTheme="majorBidi" w:cstheme="majorBidi"/>
          <w:b/>
          <w:bCs/>
          <w:sz w:val="28"/>
          <w:szCs w:val="28"/>
        </w:rPr>
        <w:t>SQNR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(Signal to Quantization Noise Ratio) against the number of quantization levels.</w:t>
      </w:r>
    </w:p>
    <w:p w:rsidR="00B429E6" w:rsidRDefault="00B429E6" w:rsidP="00D002F2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Upon plotting the SQNR at scale parameter of 0.5, the </w:t>
      </w:r>
      <w:r w:rsidRPr="00B429E6">
        <w:rPr>
          <w:rFonts w:asciiTheme="majorBidi" w:hAnsiTheme="majorBidi" w:cstheme="majorBidi"/>
          <w:b/>
          <w:bCs/>
          <w:sz w:val="28"/>
          <w:szCs w:val="28"/>
        </w:rPr>
        <w:t>SQNR</w:t>
      </w:r>
      <w:r w:rsidRPr="00B429E6">
        <w:rPr>
          <w:rFonts w:asciiTheme="majorBidi" w:hAnsiTheme="majorBidi" w:cstheme="majorBidi"/>
          <w:sz w:val="28"/>
          <w:szCs w:val="28"/>
        </w:rPr>
        <w:t xml:space="preserve"> values</w:t>
      </w:r>
      <w:r>
        <w:rPr>
          <w:rFonts w:asciiTheme="majorBidi" w:hAnsiTheme="majorBidi" w:cstheme="majorBidi"/>
          <w:sz w:val="28"/>
          <w:szCs w:val="28"/>
        </w:rPr>
        <w:t xml:space="preserve"> saturated after certain number of levels, where increasing the representation levels did not result in better </w:t>
      </w:r>
      <w:r w:rsidRPr="00B429E6">
        <w:rPr>
          <w:rFonts w:asciiTheme="majorBidi" w:hAnsiTheme="majorBidi" w:cstheme="majorBidi"/>
          <w:b/>
          <w:bCs/>
          <w:sz w:val="28"/>
          <w:szCs w:val="28"/>
        </w:rPr>
        <w:t>SQNR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D002F2" w:rsidRDefault="00D002F2" w:rsidP="00D002F2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Conclusion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: </w:t>
      </w:r>
    </w:p>
    <w:p w:rsidR="00D002F2" w:rsidRDefault="00D002F2" w:rsidP="00B429E6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conclusion, the more scattered the </w:t>
      </w:r>
      <w:r w:rsidR="00B429E6" w:rsidRPr="00B429E6">
        <w:rPr>
          <w:rFonts w:asciiTheme="majorBidi" w:hAnsiTheme="majorBidi" w:cstheme="majorBidi"/>
          <w:b/>
          <w:bCs/>
          <w:sz w:val="28"/>
          <w:szCs w:val="28"/>
        </w:rPr>
        <w:t>pdf</w:t>
      </w:r>
      <w:r w:rsidR="00B429E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around the mean the easier</w:t>
      </w:r>
      <w:r w:rsidR="00B429E6">
        <w:rPr>
          <w:rFonts w:asciiTheme="majorBidi" w:hAnsiTheme="majorBidi" w:cstheme="majorBidi"/>
          <w:sz w:val="28"/>
          <w:szCs w:val="28"/>
        </w:rPr>
        <w:t xml:space="preserve"> to quantize, hence less distortion and higher </w:t>
      </w:r>
      <w:r w:rsidR="00B429E6" w:rsidRPr="00B429E6">
        <w:rPr>
          <w:rFonts w:asciiTheme="majorBidi" w:hAnsiTheme="majorBidi" w:cstheme="majorBidi"/>
          <w:b/>
          <w:bCs/>
          <w:sz w:val="28"/>
          <w:szCs w:val="28"/>
        </w:rPr>
        <w:t>SQNR</w:t>
      </w:r>
      <w:r w:rsidR="00B429E6">
        <w:rPr>
          <w:rFonts w:asciiTheme="majorBidi" w:hAnsiTheme="majorBidi" w:cstheme="majorBidi"/>
          <w:sz w:val="28"/>
          <w:szCs w:val="28"/>
        </w:rPr>
        <w:t xml:space="preserve"> results.</w:t>
      </w:r>
    </w:p>
    <w:p w:rsidR="00D002F2" w:rsidRPr="00D002F2" w:rsidRDefault="00D002F2" w:rsidP="00902D53">
      <w:pPr>
        <w:jc w:val="both"/>
        <w:rPr>
          <w:rFonts w:asciiTheme="majorBidi" w:hAnsiTheme="majorBidi" w:cstheme="majorBidi"/>
          <w:sz w:val="28"/>
          <w:szCs w:val="28"/>
        </w:rPr>
      </w:pPr>
    </w:p>
    <w:sectPr w:rsidR="00D002F2" w:rsidRPr="00D00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124C0"/>
    <w:multiLevelType w:val="hybridMultilevel"/>
    <w:tmpl w:val="1A3CB298"/>
    <w:lvl w:ilvl="0" w:tplc="28721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A07D7"/>
    <w:multiLevelType w:val="hybridMultilevel"/>
    <w:tmpl w:val="102842D2"/>
    <w:lvl w:ilvl="0" w:tplc="6D46AF06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57413058"/>
    <w:multiLevelType w:val="hybridMultilevel"/>
    <w:tmpl w:val="1A3CB298"/>
    <w:lvl w:ilvl="0" w:tplc="28721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D73"/>
    <w:rsid w:val="002C48ED"/>
    <w:rsid w:val="005A6734"/>
    <w:rsid w:val="00902D53"/>
    <w:rsid w:val="00B11D07"/>
    <w:rsid w:val="00B429E6"/>
    <w:rsid w:val="00C616E6"/>
    <w:rsid w:val="00D002F2"/>
    <w:rsid w:val="00F70D73"/>
    <w:rsid w:val="00FC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D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D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D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D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6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</cp:revision>
  <dcterms:created xsi:type="dcterms:W3CDTF">2018-10-14T18:26:00Z</dcterms:created>
  <dcterms:modified xsi:type="dcterms:W3CDTF">2018-10-15T07:36:00Z</dcterms:modified>
</cp:coreProperties>
</file>