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rFonts w:ascii="Times New Roman"/>
          <w:sz w:val="48"/>
        </w:rPr>
      </w:pPr>
    </w:p>
    <w:p>
      <w:pPr>
        <w:pStyle w:val="BodyText"/>
        <w:spacing w:before="463"/>
        <w:ind w:left="0"/>
        <w:rPr>
          <w:rFonts w:ascii="Times New Roman"/>
          <w:sz w:val="48"/>
        </w:rPr>
      </w:pPr>
    </w:p>
    <w:p>
      <w:pPr>
        <w:tabs>
          <w:tab w:pos="3675" w:val="left" w:leader="none"/>
          <w:tab w:pos="10056" w:val="left" w:leader="none"/>
        </w:tabs>
        <w:spacing w:before="0"/>
        <w:ind w:left="840" w:right="0" w:firstLine="0"/>
        <w:jc w:val="left"/>
        <w:rPr>
          <w:b/>
          <w:sz w:val="48"/>
        </w:rPr>
      </w:pPr>
      <w:r>
        <w:rPr>
          <w:rFonts w:ascii="Times New Roman"/>
          <w:color w:val="FFFFFF"/>
          <w:sz w:val="48"/>
          <w:shd w:fill="002060" w:color="auto" w:val="clear"/>
        </w:rPr>
        <w:tab/>
      </w:r>
      <w:r>
        <w:rPr>
          <w:b/>
          <w:color w:val="FFFFFF"/>
          <w:sz w:val="48"/>
          <w:shd w:fill="002060" w:color="auto" w:val="clear"/>
        </w:rPr>
        <w:t>Offre</w:t>
      </w:r>
      <w:r>
        <w:rPr>
          <w:b/>
          <w:color w:val="FFFFFF"/>
          <w:spacing w:val="-4"/>
          <w:sz w:val="48"/>
          <w:shd w:fill="002060" w:color="auto" w:val="clear"/>
        </w:rPr>
        <w:t> </w:t>
      </w:r>
      <w:r>
        <w:rPr>
          <w:b/>
          <w:color w:val="FFFFFF"/>
          <w:spacing w:val="-2"/>
          <w:sz w:val="48"/>
          <w:shd w:fill="002060" w:color="auto" w:val="clear"/>
        </w:rPr>
        <w:t>technique</w:t>
      </w:r>
      <w:r>
        <w:rPr>
          <w:b/>
          <w:color w:val="FFFFFF"/>
          <w:sz w:val="48"/>
          <w:shd w:fill="002060" w:color="auto" w:val="clear"/>
        </w:rPr>
        <w:tab/>
      </w:r>
    </w:p>
    <w:p>
      <w:pPr>
        <w:pStyle w:val="BodyText"/>
        <w:spacing w:before="33"/>
        <w:ind w:left="0"/>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1097762</wp:posOffset>
                </wp:positionH>
                <wp:positionV relativeFrom="paragraph">
                  <wp:posOffset>200914</wp:posOffset>
                </wp:positionV>
                <wp:extent cx="5821680" cy="1179830"/>
                <wp:effectExtent l="0" t="0" r="0" b="0"/>
                <wp:wrapTopAndBottom/>
                <wp:docPr id="1" name="Textbox 1"/>
                <wp:cNvGraphicFramePr>
                  <a:graphicFrameLocks/>
                </wp:cNvGraphicFramePr>
                <a:graphic>
                  <a:graphicData uri="http://schemas.microsoft.com/office/word/2010/wordprocessingShape">
                    <wps:wsp>
                      <wps:cNvPr id="1" name="Textbox 1"/>
                      <wps:cNvSpPr txBox="1"/>
                      <wps:spPr>
                        <a:xfrm>
                          <a:off x="0" y="0"/>
                          <a:ext cx="5821680" cy="1179830"/>
                        </a:xfrm>
                        <a:prstGeom prst="rect">
                          <a:avLst/>
                        </a:prstGeom>
                        <a:ln w="36575">
                          <a:solidFill>
                            <a:srgbClr val="7F7F7F"/>
                          </a:solidFill>
                          <a:prstDash val="solid"/>
                        </a:ln>
                      </wps:spPr>
                      <wps:txbx>
                        <w:txbxContent>
                          <w:p>
                            <w:pPr>
                              <w:spacing w:line="362" w:lineRule="auto" w:before="17"/>
                              <w:ind w:left="218" w:right="222" w:firstLine="0"/>
                              <w:jc w:val="center"/>
                              <w:rPr>
                                <w:rFonts w:ascii="Calibri" w:hAnsi="Calibri"/>
                                <w:b/>
                                <w:sz w:val="32"/>
                              </w:rPr>
                            </w:pPr>
                            <w:r>
                              <w:rPr>
                                <w:rFonts w:ascii="Calibri" w:hAnsi="Calibri"/>
                                <w:b/>
                                <w:color w:val="156082"/>
                                <w:sz w:val="32"/>
                              </w:rPr>
                              <w:t>Organisation</w:t>
                            </w:r>
                            <w:r>
                              <w:rPr>
                                <w:rFonts w:ascii="Calibri" w:hAnsi="Calibri"/>
                                <w:b/>
                                <w:color w:val="156082"/>
                                <w:spacing w:val="-5"/>
                                <w:sz w:val="32"/>
                              </w:rPr>
                              <w:t> </w:t>
                            </w:r>
                            <w:r>
                              <w:rPr>
                                <w:rFonts w:ascii="Calibri" w:hAnsi="Calibri"/>
                                <w:b/>
                                <w:color w:val="156082"/>
                                <w:sz w:val="32"/>
                              </w:rPr>
                              <w:t>des</w:t>
                            </w:r>
                            <w:r>
                              <w:rPr>
                                <w:rFonts w:ascii="Calibri" w:hAnsi="Calibri"/>
                                <w:b/>
                                <w:color w:val="156082"/>
                                <w:spacing w:val="-5"/>
                                <w:sz w:val="32"/>
                              </w:rPr>
                              <w:t> </w:t>
                            </w:r>
                            <w:r>
                              <w:rPr>
                                <w:rFonts w:ascii="Calibri" w:hAnsi="Calibri"/>
                                <w:b/>
                                <w:color w:val="156082"/>
                                <w:sz w:val="32"/>
                              </w:rPr>
                              <w:t>sessions</w:t>
                            </w:r>
                            <w:r>
                              <w:rPr>
                                <w:rFonts w:ascii="Calibri" w:hAnsi="Calibri"/>
                                <w:b/>
                                <w:color w:val="156082"/>
                                <w:spacing w:val="-5"/>
                                <w:sz w:val="32"/>
                              </w:rPr>
                              <w:t> </w:t>
                            </w:r>
                            <w:r>
                              <w:rPr>
                                <w:rFonts w:ascii="Calibri" w:hAnsi="Calibri"/>
                                <w:b/>
                                <w:color w:val="156082"/>
                                <w:sz w:val="32"/>
                              </w:rPr>
                              <w:t>de</w:t>
                            </w:r>
                            <w:r>
                              <w:rPr>
                                <w:rFonts w:ascii="Calibri" w:hAnsi="Calibri"/>
                                <w:b/>
                                <w:color w:val="156082"/>
                                <w:spacing w:val="-5"/>
                                <w:sz w:val="32"/>
                              </w:rPr>
                              <w:t> </w:t>
                            </w:r>
                            <w:r>
                              <w:rPr>
                                <w:rFonts w:ascii="Calibri" w:hAnsi="Calibri"/>
                                <w:b/>
                                <w:color w:val="156082"/>
                                <w:sz w:val="32"/>
                              </w:rPr>
                              <w:t>formation</w:t>
                            </w:r>
                            <w:r>
                              <w:rPr>
                                <w:rFonts w:ascii="Calibri" w:hAnsi="Calibri"/>
                                <w:b/>
                                <w:color w:val="156082"/>
                                <w:spacing w:val="-5"/>
                                <w:sz w:val="32"/>
                              </w:rPr>
                              <w:t> </w:t>
                            </w:r>
                            <w:r>
                              <w:rPr>
                                <w:rFonts w:ascii="Calibri" w:hAnsi="Calibri"/>
                                <w:b/>
                                <w:color w:val="156082"/>
                                <w:sz w:val="32"/>
                              </w:rPr>
                              <w:t>au</w:t>
                            </w:r>
                            <w:r>
                              <w:rPr>
                                <w:rFonts w:ascii="Calibri" w:hAnsi="Calibri"/>
                                <w:b/>
                                <w:color w:val="156082"/>
                                <w:spacing w:val="-5"/>
                                <w:sz w:val="32"/>
                              </w:rPr>
                              <w:t> </w:t>
                            </w:r>
                            <w:r>
                              <w:rPr>
                                <w:rFonts w:ascii="Calibri" w:hAnsi="Calibri"/>
                                <w:b/>
                                <w:color w:val="156082"/>
                                <w:sz w:val="32"/>
                              </w:rPr>
                              <w:t>profit</w:t>
                            </w:r>
                            <w:r>
                              <w:rPr>
                                <w:rFonts w:ascii="Calibri" w:hAnsi="Calibri"/>
                                <w:b/>
                                <w:color w:val="156082"/>
                                <w:spacing w:val="-5"/>
                                <w:sz w:val="32"/>
                              </w:rPr>
                              <w:t> </w:t>
                            </w:r>
                            <w:r>
                              <w:rPr>
                                <w:rFonts w:ascii="Calibri" w:hAnsi="Calibri"/>
                                <w:b/>
                                <w:color w:val="156082"/>
                                <w:sz w:val="32"/>
                              </w:rPr>
                              <w:t>du</w:t>
                            </w:r>
                            <w:r>
                              <w:rPr>
                                <w:rFonts w:ascii="Calibri" w:hAnsi="Calibri"/>
                                <w:b/>
                                <w:color w:val="156082"/>
                                <w:spacing w:val="-5"/>
                                <w:sz w:val="32"/>
                              </w:rPr>
                              <w:t> </w:t>
                            </w:r>
                            <w:r>
                              <w:rPr>
                                <w:rFonts w:ascii="Calibri" w:hAnsi="Calibri"/>
                                <w:b/>
                                <w:color w:val="156082"/>
                                <w:sz w:val="32"/>
                              </w:rPr>
                              <w:t>personnel</w:t>
                            </w:r>
                            <w:r>
                              <w:rPr>
                                <w:rFonts w:ascii="Calibri" w:hAnsi="Calibri"/>
                                <w:b/>
                                <w:color w:val="156082"/>
                                <w:spacing w:val="-5"/>
                                <w:sz w:val="32"/>
                              </w:rPr>
                              <w:t> </w:t>
                            </w:r>
                            <w:r>
                              <w:rPr>
                                <w:rFonts w:ascii="Calibri" w:hAnsi="Calibri"/>
                                <w:b/>
                                <w:color w:val="156082"/>
                                <w:sz w:val="32"/>
                              </w:rPr>
                              <w:t>de l’Agence Nationale Pour le Développement des Zones Oasiennes et de l'Arganier</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6.438004pt;margin-top:15.820031pt;width:458.4pt;height:92.9pt;mso-position-horizontal-relative:page;mso-position-vertical-relative:paragraph;z-index:-15728640;mso-wrap-distance-left:0;mso-wrap-distance-right:0" type="#_x0000_t202" id="docshape1" filled="false" stroked="true" strokeweight="2.88pt" strokecolor="#7f7f7f">
                <v:textbox inset="0,0,0,0">
                  <w:txbxContent>
                    <w:p>
                      <w:pPr>
                        <w:spacing w:line="362" w:lineRule="auto" w:before="17"/>
                        <w:ind w:left="218" w:right="222" w:firstLine="0"/>
                        <w:jc w:val="center"/>
                        <w:rPr>
                          <w:rFonts w:ascii="Calibri" w:hAnsi="Calibri"/>
                          <w:b/>
                          <w:sz w:val="32"/>
                        </w:rPr>
                      </w:pPr>
                      <w:r>
                        <w:rPr>
                          <w:rFonts w:ascii="Calibri" w:hAnsi="Calibri"/>
                          <w:b/>
                          <w:color w:val="156082"/>
                          <w:sz w:val="32"/>
                        </w:rPr>
                        <w:t>Organisation</w:t>
                      </w:r>
                      <w:r>
                        <w:rPr>
                          <w:rFonts w:ascii="Calibri" w:hAnsi="Calibri"/>
                          <w:b/>
                          <w:color w:val="156082"/>
                          <w:spacing w:val="-5"/>
                          <w:sz w:val="32"/>
                        </w:rPr>
                        <w:t> </w:t>
                      </w:r>
                      <w:r>
                        <w:rPr>
                          <w:rFonts w:ascii="Calibri" w:hAnsi="Calibri"/>
                          <w:b/>
                          <w:color w:val="156082"/>
                          <w:sz w:val="32"/>
                        </w:rPr>
                        <w:t>des</w:t>
                      </w:r>
                      <w:r>
                        <w:rPr>
                          <w:rFonts w:ascii="Calibri" w:hAnsi="Calibri"/>
                          <w:b/>
                          <w:color w:val="156082"/>
                          <w:spacing w:val="-5"/>
                          <w:sz w:val="32"/>
                        </w:rPr>
                        <w:t> </w:t>
                      </w:r>
                      <w:r>
                        <w:rPr>
                          <w:rFonts w:ascii="Calibri" w:hAnsi="Calibri"/>
                          <w:b/>
                          <w:color w:val="156082"/>
                          <w:sz w:val="32"/>
                        </w:rPr>
                        <w:t>sessions</w:t>
                      </w:r>
                      <w:r>
                        <w:rPr>
                          <w:rFonts w:ascii="Calibri" w:hAnsi="Calibri"/>
                          <w:b/>
                          <w:color w:val="156082"/>
                          <w:spacing w:val="-5"/>
                          <w:sz w:val="32"/>
                        </w:rPr>
                        <w:t> </w:t>
                      </w:r>
                      <w:r>
                        <w:rPr>
                          <w:rFonts w:ascii="Calibri" w:hAnsi="Calibri"/>
                          <w:b/>
                          <w:color w:val="156082"/>
                          <w:sz w:val="32"/>
                        </w:rPr>
                        <w:t>de</w:t>
                      </w:r>
                      <w:r>
                        <w:rPr>
                          <w:rFonts w:ascii="Calibri" w:hAnsi="Calibri"/>
                          <w:b/>
                          <w:color w:val="156082"/>
                          <w:spacing w:val="-5"/>
                          <w:sz w:val="32"/>
                        </w:rPr>
                        <w:t> </w:t>
                      </w:r>
                      <w:r>
                        <w:rPr>
                          <w:rFonts w:ascii="Calibri" w:hAnsi="Calibri"/>
                          <w:b/>
                          <w:color w:val="156082"/>
                          <w:sz w:val="32"/>
                        </w:rPr>
                        <w:t>formation</w:t>
                      </w:r>
                      <w:r>
                        <w:rPr>
                          <w:rFonts w:ascii="Calibri" w:hAnsi="Calibri"/>
                          <w:b/>
                          <w:color w:val="156082"/>
                          <w:spacing w:val="-5"/>
                          <w:sz w:val="32"/>
                        </w:rPr>
                        <w:t> </w:t>
                      </w:r>
                      <w:r>
                        <w:rPr>
                          <w:rFonts w:ascii="Calibri" w:hAnsi="Calibri"/>
                          <w:b/>
                          <w:color w:val="156082"/>
                          <w:sz w:val="32"/>
                        </w:rPr>
                        <w:t>au</w:t>
                      </w:r>
                      <w:r>
                        <w:rPr>
                          <w:rFonts w:ascii="Calibri" w:hAnsi="Calibri"/>
                          <w:b/>
                          <w:color w:val="156082"/>
                          <w:spacing w:val="-5"/>
                          <w:sz w:val="32"/>
                        </w:rPr>
                        <w:t> </w:t>
                      </w:r>
                      <w:r>
                        <w:rPr>
                          <w:rFonts w:ascii="Calibri" w:hAnsi="Calibri"/>
                          <w:b/>
                          <w:color w:val="156082"/>
                          <w:sz w:val="32"/>
                        </w:rPr>
                        <w:t>profit</w:t>
                      </w:r>
                      <w:r>
                        <w:rPr>
                          <w:rFonts w:ascii="Calibri" w:hAnsi="Calibri"/>
                          <w:b/>
                          <w:color w:val="156082"/>
                          <w:spacing w:val="-5"/>
                          <w:sz w:val="32"/>
                        </w:rPr>
                        <w:t> </w:t>
                      </w:r>
                      <w:r>
                        <w:rPr>
                          <w:rFonts w:ascii="Calibri" w:hAnsi="Calibri"/>
                          <w:b/>
                          <w:color w:val="156082"/>
                          <w:sz w:val="32"/>
                        </w:rPr>
                        <w:t>du</w:t>
                      </w:r>
                      <w:r>
                        <w:rPr>
                          <w:rFonts w:ascii="Calibri" w:hAnsi="Calibri"/>
                          <w:b/>
                          <w:color w:val="156082"/>
                          <w:spacing w:val="-5"/>
                          <w:sz w:val="32"/>
                        </w:rPr>
                        <w:t> </w:t>
                      </w:r>
                      <w:r>
                        <w:rPr>
                          <w:rFonts w:ascii="Calibri" w:hAnsi="Calibri"/>
                          <w:b/>
                          <w:color w:val="156082"/>
                          <w:sz w:val="32"/>
                        </w:rPr>
                        <w:t>personnel</w:t>
                      </w:r>
                      <w:r>
                        <w:rPr>
                          <w:rFonts w:ascii="Calibri" w:hAnsi="Calibri"/>
                          <w:b/>
                          <w:color w:val="156082"/>
                          <w:spacing w:val="-5"/>
                          <w:sz w:val="32"/>
                        </w:rPr>
                        <w:t> </w:t>
                      </w:r>
                      <w:r>
                        <w:rPr>
                          <w:rFonts w:ascii="Calibri" w:hAnsi="Calibri"/>
                          <w:b/>
                          <w:color w:val="156082"/>
                          <w:sz w:val="32"/>
                        </w:rPr>
                        <w:t>de l’Agence Nationale Pour le Développement des Zones Oasiennes et de l'Arganier</w:t>
                      </w:r>
                    </w:p>
                  </w:txbxContent>
                </v:textbox>
                <v:stroke dashstyle="solid"/>
                <w10:wrap type="topAndBottom"/>
              </v:shape>
            </w:pict>
          </mc:Fallback>
        </mc:AlternateContent>
      </w:r>
    </w:p>
    <w:p>
      <w:pPr>
        <w:tabs>
          <w:tab w:pos="1499" w:val="left" w:leader="none"/>
          <w:tab w:pos="10056" w:val="left" w:leader="none"/>
        </w:tabs>
        <w:spacing w:before="271"/>
        <w:ind w:left="840" w:right="0" w:firstLine="0"/>
        <w:jc w:val="left"/>
        <w:rPr>
          <w:b/>
          <w:sz w:val="32"/>
        </w:rPr>
      </w:pPr>
      <w:r>
        <w:rPr>
          <w:rFonts w:ascii="Times New Roman" w:hAnsi="Times New Roman"/>
          <w:color w:val="1526BC"/>
          <w:sz w:val="32"/>
          <w:shd w:fill="92D050" w:color="auto" w:val="clear"/>
        </w:rPr>
        <w:tab/>
      </w:r>
      <w:r>
        <w:rPr>
          <w:b/>
          <w:color w:val="1526BC"/>
          <w:sz w:val="32"/>
          <w:shd w:fill="92D050" w:color="auto" w:val="clear"/>
        </w:rPr>
        <w:t>OFFRES</w:t>
      </w:r>
      <w:r>
        <w:rPr>
          <w:b/>
          <w:color w:val="1526BC"/>
          <w:spacing w:val="-11"/>
          <w:sz w:val="32"/>
          <w:shd w:fill="92D050" w:color="auto" w:val="clear"/>
        </w:rPr>
        <w:t> </w:t>
      </w:r>
      <w:r>
        <w:rPr>
          <w:b/>
          <w:color w:val="1526BC"/>
          <w:sz w:val="32"/>
          <w:shd w:fill="92D050" w:color="auto" w:val="clear"/>
        </w:rPr>
        <w:t>DE</w:t>
      </w:r>
      <w:r>
        <w:rPr>
          <w:b/>
          <w:color w:val="1526BC"/>
          <w:spacing w:val="-8"/>
          <w:sz w:val="32"/>
          <w:shd w:fill="92D050" w:color="auto" w:val="clear"/>
        </w:rPr>
        <w:t> </w:t>
      </w:r>
      <w:r>
        <w:rPr>
          <w:b/>
          <w:color w:val="1526BC"/>
          <w:sz w:val="32"/>
          <w:shd w:fill="92D050" w:color="auto" w:val="clear"/>
        </w:rPr>
        <w:t>PRIX</w:t>
      </w:r>
      <w:r>
        <w:rPr>
          <w:b/>
          <w:color w:val="1526BC"/>
          <w:spacing w:val="-11"/>
          <w:sz w:val="32"/>
          <w:shd w:fill="92D050" w:color="auto" w:val="clear"/>
        </w:rPr>
        <w:t> </w:t>
      </w:r>
      <w:r>
        <w:rPr>
          <w:b/>
          <w:color w:val="1526BC"/>
          <w:sz w:val="32"/>
          <w:shd w:fill="92D050" w:color="auto" w:val="clear"/>
        </w:rPr>
        <w:t>N°05/2026/ANDZOA</w:t>
      </w:r>
      <w:r>
        <w:rPr>
          <w:b/>
          <w:color w:val="1526BC"/>
          <w:spacing w:val="-9"/>
          <w:sz w:val="32"/>
          <w:shd w:fill="92D050" w:color="auto" w:val="clear"/>
        </w:rPr>
        <w:t> </w:t>
      </w:r>
      <w:r>
        <w:rPr>
          <w:b/>
          <w:color w:val="1526BC"/>
          <w:sz w:val="32"/>
          <w:shd w:fill="92D050" w:color="auto" w:val="clear"/>
        </w:rPr>
        <w:t>du</w:t>
      </w:r>
      <w:r>
        <w:rPr>
          <w:b/>
          <w:color w:val="1526BC"/>
          <w:spacing w:val="-8"/>
          <w:sz w:val="32"/>
          <w:shd w:fill="92D050" w:color="auto" w:val="clear"/>
        </w:rPr>
        <w:t> </w:t>
      </w:r>
      <w:r>
        <w:rPr>
          <w:b/>
          <w:color w:val="1526BC"/>
          <w:spacing w:val="-2"/>
          <w:sz w:val="32"/>
          <w:shd w:fill="92D050" w:color="auto" w:val="clear"/>
        </w:rPr>
        <w:t>08/04/2026</w:t>
      </w:r>
      <w:r>
        <w:rPr>
          <w:b/>
          <w:color w:val="1526BC"/>
          <w:sz w:val="32"/>
          <w:shd w:fill="92D050" w:color="auto" w:val="clear"/>
        </w:rPr>
        <w:tab/>
      </w: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spacing w:before="98"/>
        <w:ind w:left="0"/>
        <w:rPr>
          <w:b/>
          <w:sz w:val="20"/>
        </w:rPr>
      </w:pPr>
    </w:p>
    <w:p>
      <w:pPr>
        <w:pStyle w:val="BodyText"/>
        <w:spacing w:after="0"/>
        <w:rPr>
          <w:b/>
          <w:sz w:val="20"/>
        </w:rPr>
        <w:sectPr>
          <w:type w:val="continuous"/>
          <w:pgSz w:w="11910" w:h="16840"/>
          <w:pgMar w:top="1920" w:bottom="280" w:left="850" w:right="566"/>
        </w:sectPr>
      </w:pPr>
    </w:p>
    <w:p>
      <w:pPr>
        <w:pStyle w:val="Heading1"/>
        <w:spacing w:before="93"/>
        <w:ind w:left="578"/>
      </w:pPr>
      <w:r>
        <w:rPr/>
        <mc:AlternateContent>
          <mc:Choice Requires="wps">
            <w:drawing>
              <wp:anchor distT="0" distB="0" distL="0" distR="0" allowOverlap="1" layoutInCell="1" locked="0" behindDoc="1" simplePos="0" relativeHeight="486842368">
                <wp:simplePos x="0" y="0"/>
                <wp:positionH relativeFrom="page">
                  <wp:posOffset>0</wp:posOffset>
                </wp:positionH>
                <wp:positionV relativeFrom="page">
                  <wp:posOffset>-2</wp:posOffset>
                </wp:positionV>
                <wp:extent cx="7531100" cy="1069213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531100" cy="10692130"/>
                          <a:chExt cx="7531100" cy="10692130"/>
                        </a:xfrm>
                      </wpg:grpSpPr>
                      <pic:pic>
                        <pic:nvPicPr>
                          <pic:cNvPr id="3" name="Image 3"/>
                          <pic:cNvPicPr/>
                        </pic:nvPicPr>
                        <pic:blipFill>
                          <a:blip r:embed="rId5" cstate="print"/>
                          <a:stretch>
                            <a:fillRect/>
                          </a:stretch>
                        </pic:blipFill>
                        <pic:spPr>
                          <a:xfrm>
                            <a:off x="0" y="0"/>
                            <a:ext cx="7530944" cy="10692003"/>
                          </a:xfrm>
                          <a:prstGeom prst="rect">
                            <a:avLst/>
                          </a:prstGeom>
                        </pic:spPr>
                      </pic:pic>
                      <pic:pic>
                        <pic:nvPicPr>
                          <pic:cNvPr id="4" name="Image 4"/>
                          <pic:cNvPicPr/>
                        </pic:nvPicPr>
                        <pic:blipFill>
                          <a:blip r:embed="rId6" cstate="print"/>
                          <a:stretch>
                            <a:fillRect/>
                          </a:stretch>
                        </pic:blipFill>
                        <pic:spPr>
                          <a:xfrm>
                            <a:off x="767562" y="6027082"/>
                            <a:ext cx="1084578" cy="1268724"/>
                          </a:xfrm>
                          <a:prstGeom prst="rect">
                            <a:avLst/>
                          </a:prstGeom>
                        </pic:spPr>
                      </pic:pic>
                      <pic:pic>
                        <pic:nvPicPr>
                          <pic:cNvPr id="5" name="Image 5"/>
                          <pic:cNvPicPr/>
                        </pic:nvPicPr>
                        <pic:blipFill>
                          <a:blip r:embed="rId7" cstate="print"/>
                          <a:stretch>
                            <a:fillRect/>
                          </a:stretch>
                        </pic:blipFill>
                        <pic:spPr>
                          <a:xfrm>
                            <a:off x="4882997" y="6288067"/>
                            <a:ext cx="2579672" cy="664204"/>
                          </a:xfrm>
                          <a:prstGeom prst="rect">
                            <a:avLst/>
                          </a:prstGeom>
                        </pic:spPr>
                      </pic:pic>
                      <pic:pic>
                        <pic:nvPicPr>
                          <pic:cNvPr id="6" name="Image 6"/>
                          <pic:cNvPicPr/>
                        </pic:nvPicPr>
                        <pic:blipFill>
                          <a:blip r:embed="rId8" cstate="print"/>
                          <a:stretch>
                            <a:fillRect/>
                          </a:stretch>
                        </pic:blipFill>
                        <pic:spPr>
                          <a:xfrm>
                            <a:off x="2608457" y="4985787"/>
                            <a:ext cx="2045422" cy="713690"/>
                          </a:xfrm>
                          <a:prstGeom prst="rect">
                            <a:avLst/>
                          </a:prstGeom>
                        </pic:spPr>
                      </pic:pic>
                    </wpg:wgp>
                  </a:graphicData>
                </a:graphic>
              </wp:anchor>
            </w:drawing>
          </mc:Choice>
          <mc:Fallback>
            <w:pict>
              <v:group style="position:absolute;margin-left:0pt;margin-top:-.000229pt;width:593pt;height:841.9pt;mso-position-horizontal-relative:page;mso-position-vertical-relative:page;z-index:-16474112" id="docshapegroup2" coordorigin="0,0" coordsize="11860,16838">
                <v:shape style="position:absolute;left:0;top:0;width:11860;height:16838" type="#_x0000_t75" id="docshape3" stroked="false">
                  <v:imagedata r:id="rId5" o:title=""/>
                </v:shape>
                <v:shape style="position:absolute;left:1208;top:9491;width:1708;height:1998" type="#_x0000_t75" id="docshape4" stroked="false">
                  <v:imagedata r:id="rId6" o:title=""/>
                </v:shape>
                <v:shape style="position:absolute;left:7689;top:9902;width:4063;height:1046" type="#_x0000_t75" id="docshape5" stroked="false">
                  <v:imagedata r:id="rId7" o:title=""/>
                </v:shape>
                <v:shape style="position:absolute;left:4107;top:7851;width:3222;height:1124" type="#_x0000_t75" id="docshape6" stroked="false">
                  <v:imagedata r:id="rId8" o:title=""/>
                </v:shape>
                <w10:wrap type="none"/>
              </v:group>
            </w:pict>
          </mc:Fallback>
        </mc:AlternateContent>
      </w:r>
      <w:r>
        <w:rPr/>
        <w:t>Réalisé</w:t>
      </w:r>
      <w:r>
        <w:rPr>
          <w:spacing w:val="-2"/>
        </w:rPr>
        <w:t> </w:t>
      </w:r>
      <w:r>
        <w:rPr/>
        <w:t>par</w:t>
      </w:r>
      <w:r>
        <w:rPr>
          <w:spacing w:val="-3"/>
        </w:rPr>
        <w:t> </w:t>
      </w:r>
      <w:r>
        <w:rPr>
          <w:spacing w:val="-10"/>
        </w:rPr>
        <w:t>:</w:t>
      </w:r>
    </w:p>
    <w:p>
      <w:pPr>
        <w:pStyle w:val="BodyText"/>
        <w:spacing w:before="47"/>
        <w:ind w:left="0"/>
        <w:rPr>
          <w:b/>
        </w:rPr>
      </w:pPr>
      <w:r>
        <w:rPr/>
        <w:br w:type="column"/>
      </w:r>
      <w:r>
        <w:rPr>
          <w:b/>
        </w:rPr>
      </w:r>
    </w:p>
    <w:p>
      <w:pPr>
        <w:spacing w:before="0"/>
        <w:ind w:left="578" w:right="0" w:firstLine="0"/>
        <w:jc w:val="left"/>
        <w:rPr>
          <w:b/>
          <w:sz w:val="24"/>
        </w:rPr>
      </w:pPr>
      <w:r>
        <w:rPr>
          <w:b/>
          <w:sz w:val="24"/>
        </w:rPr>
        <w:t>Pour</w:t>
      </w:r>
      <w:r>
        <w:rPr>
          <w:b/>
          <w:spacing w:val="-3"/>
          <w:sz w:val="24"/>
        </w:rPr>
        <w:t> </w:t>
      </w:r>
      <w:r>
        <w:rPr>
          <w:b/>
          <w:sz w:val="24"/>
        </w:rPr>
        <w:t>le</w:t>
      </w:r>
      <w:r>
        <w:rPr>
          <w:b/>
          <w:spacing w:val="-2"/>
          <w:sz w:val="24"/>
        </w:rPr>
        <w:t> </w:t>
      </w:r>
      <w:r>
        <w:rPr>
          <w:b/>
          <w:sz w:val="24"/>
        </w:rPr>
        <w:t>compte</w:t>
      </w:r>
      <w:r>
        <w:rPr>
          <w:b/>
          <w:spacing w:val="-3"/>
          <w:sz w:val="24"/>
        </w:rPr>
        <w:t> </w:t>
      </w:r>
      <w:r>
        <w:rPr>
          <w:b/>
          <w:sz w:val="24"/>
        </w:rPr>
        <w:t>de</w:t>
      </w:r>
      <w:r>
        <w:rPr>
          <w:b/>
          <w:spacing w:val="-2"/>
          <w:sz w:val="24"/>
        </w:rPr>
        <w:t> </w:t>
      </w:r>
      <w:r>
        <w:rPr>
          <w:b/>
          <w:spacing w:val="-10"/>
          <w:sz w:val="24"/>
        </w:rPr>
        <w:t>:</w:t>
      </w:r>
    </w:p>
    <w:p>
      <w:pPr>
        <w:spacing w:after="0"/>
        <w:jc w:val="left"/>
        <w:rPr>
          <w:b/>
          <w:sz w:val="24"/>
        </w:rPr>
        <w:sectPr>
          <w:type w:val="continuous"/>
          <w:pgSz w:w="11910" w:h="16840"/>
          <w:pgMar w:top="1920" w:bottom="280" w:left="850" w:right="566"/>
          <w:cols w:num="2" w:equalWidth="0">
            <w:col w:w="2048" w:space="5476"/>
            <w:col w:w="2970"/>
          </w:cols>
        </w:sectPr>
      </w:pPr>
    </w:p>
    <w:p>
      <w:pPr>
        <w:pStyle w:val="BodyText"/>
        <w:spacing w:before="22"/>
        <w:ind w:left="0"/>
        <w:rPr>
          <w:b/>
          <w:sz w:val="56"/>
        </w:rPr>
      </w:pPr>
      <w:r>
        <w:rPr>
          <w:b/>
          <w:sz w:val="56"/>
        </w:rPr>
        <w:drawing>
          <wp:anchor distT="0" distB="0" distL="0" distR="0" allowOverlap="1" layoutInCell="1" locked="0" behindDoc="0" simplePos="0" relativeHeight="15729664">
            <wp:simplePos x="0" y="0"/>
            <wp:positionH relativeFrom="page">
              <wp:posOffset>6983594</wp:posOffset>
            </wp:positionH>
            <wp:positionV relativeFrom="page">
              <wp:posOffset>113959</wp:posOffset>
            </wp:positionV>
            <wp:extent cx="490182" cy="55626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490182" cy="556260"/>
                    </a:xfrm>
                    <a:prstGeom prst="rect">
                      <a:avLst/>
                    </a:prstGeom>
                  </pic:spPr>
                </pic:pic>
              </a:graphicData>
            </a:graphic>
          </wp:anchor>
        </w:drawing>
      </w:r>
      <w:r>
        <w:rPr>
          <w:b/>
          <w:sz w:val="56"/>
        </w:rPr>
        <w:drawing>
          <wp:anchor distT="0" distB="0" distL="0" distR="0" allowOverlap="1" layoutInCell="1" locked="0" behindDoc="0" simplePos="0" relativeHeight="15730176">
            <wp:simplePos x="0" y="0"/>
            <wp:positionH relativeFrom="page">
              <wp:posOffset>61439</wp:posOffset>
            </wp:positionH>
            <wp:positionV relativeFrom="page">
              <wp:posOffset>0</wp:posOffset>
            </wp:positionV>
            <wp:extent cx="566419" cy="705642"/>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566419" cy="705642"/>
                    </a:xfrm>
                    <a:prstGeom prst="rect">
                      <a:avLst/>
                    </a:prstGeom>
                  </pic:spPr>
                </pic:pic>
              </a:graphicData>
            </a:graphic>
          </wp:anchor>
        </w:drawing>
      </w:r>
    </w:p>
    <w:p>
      <w:pPr>
        <w:pStyle w:val="Title"/>
        <w:rPr>
          <w:u w:val="none"/>
        </w:rPr>
      </w:pPr>
      <w:r>
        <w:rPr>
          <w:spacing w:val="-2"/>
          <w:u w:val="thick"/>
        </w:rPr>
        <w:t>SOMMAIRE</w:t>
      </w:r>
    </w:p>
    <w:p>
      <w:pPr>
        <w:pStyle w:val="Title"/>
        <w:spacing w:after="0"/>
        <w:sectPr>
          <w:headerReference w:type="default" r:id="rId9"/>
          <w:pgSz w:w="11910" w:h="16840"/>
          <w:pgMar w:header="477" w:footer="0" w:top="960" w:bottom="1530" w:left="850" w:right="566"/>
        </w:sectPr>
      </w:pPr>
    </w:p>
    <w:sdt>
      <w:sdtPr>
        <w:docPartObj>
          <w:docPartGallery w:val="Table of Contents"/>
          <w:docPartUnique/>
        </w:docPartObj>
      </w:sdtPr>
      <w:sdtEndPr/>
      <w:sdtContent>
        <w:p>
          <w:pPr>
            <w:pStyle w:val="TOC1"/>
            <w:numPr>
              <w:ilvl w:val="0"/>
              <w:numId w:val="1"/>
            </w:numPr>
            <w:tabs>
              <w:tab w:pos="1023" w:val="left" w:leader="none"/>
              <w:tab w:pos="9616" w:val="right" w:leader="dot"/>
            </w:tabs>
            <w:spacing w:line="240" w:lineRule="auto" w:before="411" w:after="0"/>
            <w:ind w:left="1023" w:right="0" w:hanging="707"/>
            <w:jc w:val="left"/>
            <w:rPr>
              <w:u w:val="none"/>
            </w:rPr>
          </w:pPr>
          <w:r>
            <w:rPr>
              <w:u w:val="thick"/>
            </w:rPr>
            <w:t>PRESENTATION</w:t>
          </w:r>
          <w:r>
            <w:rPr>
              <w:spacing w:val="-6"/>
              <w:u w:val="thick"/>
            </w:rPr>
            <w:t> </w:t>
          </w:r>
          <w:r>
            <w:rPr>
              <w:u w:val="thick"/>
            </w:rPr>
            <w:t>DE</w:t>
          </w:r>
          <w:r>
            <w:rPr>
              <w:spacing w:val="-6"/>
              <w:u w:val="thick"/>
            </w:rPr>
            <w:t> </w:t>
          </w:r>
          <w:r>
            <w:rPr>
              <w:u w:val="thick"/>
            </w:rPr>
            <w:t>ABI</w:t>
          </w:r>
          <w:r>
            <w:rPr>
              <w:spacing w:val="-5"/>
              <w:u w:val="thick"/>
            </w:rPr>
            <w:t> </w:t>
          </w:r>
          <w:r>
            <w:rPr>
              <w:spacing w:val="-2"/>
              <w:u w:val="thick"/>
            </w:rPr>
            <w:t>CONSULTING</w:t>
          </w:r>
          <w:r>
            <w:rPr>
              <w:rFonts w:ascii="Times New Roman"/>
              <w:b w:val="0"/>
              <w:u w:val="none"/>
            </w:rPr>
            <w:tab/>
          </w:r>
          <w:r>
            <w:rPr>
              <w:spacing w:val="-10"/>
              <w:u w:val="thick"/>
            </w:rPr>
            <w:t>4</w:t>
          </w:r>
        </w:p>
        <w:p>
          <w:pPr>
            <w:pStyle w:val="TOC2"/>
            <w:numPr>
              <w:ilvl w:val="1"/>
              <w:numId w:val="1"/>
            </w:numPr>
            <w:tabs>
              <w:tab w:pos="999" w:val="left" w:leader="none"/>
              <w:tab w:pos="10349" w:val="right" w:leader="dot"/>
            </w:tabs>
            <w:spacing w:line="240" w:lineRule="auto" w:before="383" w:after="0"/>
            <w:ind w:left="999" w:right="0" w:hanging="257"/>
            <w:jc w:val="left"/>
          </w:pPr>
          <w:hyperlink w:history="true" w:anchor="_TOC_250016">
            <w:r>
              <w:rPr>
                <w:smallCaps/>
              </w:rPr>
              <w:t>Qui</w:t>
            </w:r>
            <w:r>
              <w:rPr>
                <w:smallCaps/>
                <w:spacing w:val="-3"/>
              </w:rPr>
              <w:t> </w:t>
            </w:r>
            <w:r>
              <w:rPr>
                <w:smallCaps/>
              </w:rPr>
              <w:t>nous</w:t>
            </w:r>
            <w:r>
              <w:rPr>
                <w:smallCaps/>
                <w:spacing w:val="-4"/>
              </w:rPr>
              <w:t> </w:t>
            </w:r>
            <w:r>
              <w:rPr>
                <w:smallCaps/>
              </w:rPr>
              <w:t>somme</w:t>
            </w:r>
            <w:r>
              <w:rPr>
                <w:smallCaps/>
                <w:spacing w:val="6"/>
              </w:rPr>
              <w:t> </w:t>
            </w:r>
            <w:r>
              <w:rPr>
                <w:smallCaps/>
                <w:spacing w:val="-10"/>
              </w:rPr>
              <w:t>?</w:t>
            </w:r>
            <w:r>
              <w:rPr>
                <w:rFonts w:ascii="Times New Roman"/>
                <w:b w:val="0"/>
                <w:smallCaps w:val="0"/>
              </w:rPr>
              <w:tab/>
            </w:r>
            <w:r>
              <w:rPr>
                <w:smallCaps/>
                <w:spacing w:val="-12"/>
              </w:rPr>
              <w:t>4</w:t>
            </w:r>
          </w:hyperlink>
        </w:p>
        <w:p>
          <w:pPr>
            <w:pStyle w:val="TOC2"/>
            <w:numPr>
              <w:ilvl w:val="1"/>
              <w:numId w:val="1"/>
            </w:numPr>
            <w:tabs>
              <w:tab w:pos="999" w:val="left" w:leader="none"/>
              <w:tab w:pos="10349" w:val="right" w:leader="dot"/>
            </w:tabs>
            <w:spacing w:line="240" w:lineRule="auto" w:before="20" w:after="0"/>
            <w:ind w:left="999" w:right="0" w:hanging="257"/>
            <w:jc w:val="left"/>
          </w:pPr>
          <w:hyperlink w:history="true" w:anchor="_TOC_250015">
            <w:r>
              <w:rPr>
                <w:smallCaps/>
              </w:rPr>
              <w:t>Pourquoi</w:t>
            </w:r>
            <w:r>
              <w:rPr>
                <w:smallCaps/>
                <w:spacing w:val="-4"/>
              </w:rPr>
              <w:t> </w:t>
            </w:r>
            <w:r>
              <w:rPr>
                <w:smallCaps/>
              </w:rPr>
              <w:t>nous</w:t>
            </w:r>
            <w:r>
              <w:rPr>
                <w:smallCaps/>
                <w:spacing w:val="-4"/>
              </w:rPr>
              <w:t> </w:t>
            </w:r>
            <w:r>
              <w:rPr>
                <w:smallCaps/>
              </w:rPr>
              <w:t>choisir</w:t>
            </w:r>
            <w:r>
              <w:rPr>
                <w:smallCaps/>
                <w:spacing w:val="6"/>
              </w:rPr>
              <w:t> </w:t>
            </w:r>
            <w:r>
              <w:rPr>
                <w:smallCaps/>
                <w:spacing w:val="-10"/>
              </w:rPr>
              <w:t>?</w:t>
            </w:r>
            <w:r>
              <w:rPr>
                <w:rFonts w:ascii="Times New Roman"/>
                <w:b w:val="0"/>
                <w:smallCaps w:val="0"/>
              </w:rPr>
              <w:tab/>
            </w:r>
            <w:r>
              <w:rPr>
                <w:smallCaps/>
                <w:spacing w:val="-10"/>
              </w:rPr>
              <w:t>4</w:t>
            </w:r>
          </w:hyperlink>
        </w:p>
        <w:p>
          <w:pPr>
            <w:pStyle w:val="TOC2"/>
            <w:numPr>
              <w:ilvl w:val="1"/>
              <w:numId w:val="1"/>
            </w:numPr>
            <w:tabs>
              <w:tab w:pos="999" w:val="left" w:leader="none"/>
              <w:tab w:pos="10349" w:val="right" w:leader="dot"/>
            </w:tabs>
            <w:spacing w:line="240" w:lineRule="auto" w:before="21" w:after="0"/>
            <w:ind w:left="999" w:right="0" w:hanging="257"/>
            <w:jc w:val="left"/>
          </w:pPr>
          <w:hyperlink w:history="true" w:anchor="_TOC_250014">
            <w:r>
              <w:rPr>
                <w:smallCaps/>
              </w:rPr>
              <w:t>Nos</w:t>
            </w:r>
            <w:r>
              <w:rPr>
                <w:smallCaps/>
                <w:spacing w:val="-3"/>
              </w:rPr>
              <w:t> </w:t>
            </w:r>
            <w:r>
              <w:rPr>
                <w:smallCaps/>
                <w:spacing w:val="-2"/>
              </w:rPr>
              <w:t>missions</w:t>
            </w:r>
            <w:r>
              <w:rPr>
                <w:rFonts w:ascii="Times New Roman"/>
                <w:b w:val="0"/>
                <w:smallCaps w:val="0"/>
                <w:sz w:val="18"/>
              </w:rPr>
              <w:tab/>
            </w:r>
            <w:r>
              <w:rPr>
                <w:smallCaps/>
                <w:spacing w:val="-12"/>
              </w:rPr>
              <w:t>4</w:t>
            </w:r>
          </w:hyperlink>
        </w:p>
        <w:p>
          <w:pPr>
            <w:pStyle w:val="TOC2"/>
            <w:numPr>
              <w:ilvl w:val="1"/>
              <w:numId w:val="1"/>
            </w:numPr>
            <w:tabs>
              <w:tab w:pos="999" w:val="left" w:leader="none"/>
              <w:tab w:pos="10349" w:val="right" w:leader="dot"/>
            </w:tabs>
            <w:spacing w:line="240" w:lineRule="auto" w:before="16" w:after="0"/>
            <w:ind w:left="999" w:right="0" w:hanging="257"/>
            <w:jc w:val="left"/>
          </w:pPr>
          <w:hyperlink w:history="true" w:anchor="_TOC_250013">
            <w:r>
              <w:rPr>
                <w:smallCaps/>
              </w:rPr>
              <w:t>Les</w:t>
            </w:r>
            <w:r>
              <w:rPr>
                <w:smallCaps/>
                <w:spacing w:val="-6"/>
              </w:rPr>
              <w:t> </w:t>
            </w:r>
            <w:r>
              <w:rPr>
                <w:smallCaps/>
              </w:rPr>
              <w:t>principaux</w:t>
            </w:r>
            <w:r>
              <w:rPr>
                <w:smallCaps/>
                <w:spacing w:val="-5"/>
              </w:rPr>
              <w:t> </w:t>
            </w:r>
            <w:r>
              <w:rPr>
                <w:smallCaps/>
              </w:rPr>
              <w:t>domaines</w:t>
            </w:r>
            <w:r>
              <w:rPr>
                <w:smallCaps/>
                <w:spacing w:val="-6"/>
              </w:rPr>
              <w:t> </w:t>
            </w:r>
            <w:r>
              <w:rPr>
                <w:smallCaps/>
              </w:rPr>
              <w:t>d’intervention</w:t>
            </w:r>
            <w:r>
              <w:rPr>
                <w:smallCaps/>
                <w:spacing w:val="-5"/>
              </w:rPr>
              <w:t> </w:t>
            </w:r>
            <w:r>
              <w:rPr>
                <w:smallCaps/>
              </w:rPr>
              <w:t>de</w:t>
            </w:r>
            <w:r>
              <w:rPr>
                <w:smallCaps/>
                <w:spacing w:val="-5"/>
              </w:rPr>
              <w:t> </w:t>
            </w:r>
            <w:r>
              <w:rPr>
                <w:smallCaps/>
              </w:rPr>
              <w:t>notre</w:t>
            </w:r>
            <w:r>
              <w:rPr>
                <w:smallCaps/>
                <w:spacing w:val="-6"/>
              </w:rPr>
              <w:t> </w:t>
            </w:r>
            <w:r>
              <w:rPr>
                <w:smallCaps/>
                <w:spacing w:val="-2"/>
              </w:rPr>
              <w:t>cabinet</w:t>
            </w:r>
            <w:r>
              <w:rPr>
                <w:rFonts w:ascii="Times New Roman" w:hAnsi="Times New Roman"/>
                <w:b w:val="0"/>
                <w:smallCaps w:val="0"/>
                <w:sz w:val="18"/>
              </w:rPr>
              <w:tab/>
            </w:r>
            <w:r>
              <w:rPr>
                <w:smallCaps/>
                <w:spacing w:val="-10"/>
              </w:rPr>
              <w:t>4</w:t>
            </w:r>
          </w:hyperlink>
        </w:p>
        <w:p>
          <w:pPr>
            <w:pStyle w:val="TOC3"/>
            <w:tabs>
              <w:tab w:pos="10349" w:val="right" w:leader="dot"/>
            </w:tabs>
          </w:pPr>
          <w:r>
            <w:rPr>
              <w:smallCaps/>
            </w:rPr>
            <w:t>i</w:t>
          </w:r>
          <w:r>
            <w:rPr>
              <w:smallCaps/>
            </w:rPr>
            <w:t>.​</w:t>
          </w:r>
          <w:r>
            <w:rPr>
              <w:smallCaps/>
              <w:spacing w:val="-13"/>
            </w:rPr>
            <w:t> </w:t>
          </w:r>
          <w:r>
            <w:rPr>
              <w:smallCaps/>
            </w:rPr>
            <w:t>G</w:t>
          </w:r>
          <w:r>
            <w:rPr>
              <w:smallCaps/>
            </w:rPr>
            <w:t>est</w:t>
          </w:r>
          <w:r>
            <w:rPr>
              <w:smallCaps/>
            </w:rPr>
            <w:t>i</w:t>
          </w:r>
          <w:r>
            <w:rPr>
              <w:smallCaps/>
            </w:rPr>
            <w:t>o</w:t>
          </w:r>
          <w:r>
            <w:rPr>
              <w:smallCaps/>
            </w:rPr>
            <w:t>n</w:t>
          </w:r>
          <w:r>
            <w:rPr>
              <w:smallCaps/>
              <w:spacing w:val="-8"/>
            </w:rPr>
            <w:t> </w:t>
          </w:r>
          <w:r>
            <w:rPr>
              <w:smallCaps/>
            </w:rPr>
            <w:t>d</w:t>
          </w:r>
          <w:r>
            <w:rPr>
              <w:smallCaps/>
            </w:rPr>
            <w:t>e</w:t>
          </w:r>
          <w:r>
            <w:rPr>
              <w:smallCaps/>
              <w:spacing w:val="-5"/>
            </w:rPr>
            <w:t> </w:t>
          </w:r>
          <w:r>
            <w:rPr>
              <w:smallCaps/>
            </w:rPr>
            <w:t>pr</w:t>
          </w:r>
          <w:r>
            <w:rPr>
              <w:smallCaps/>
            </w:rPr>
            <w:t>o</w:t>
          </w:r>
          <w:r>
            <w:rPr>
              <w:smallCaps/>
            </w:rPr>
            <w:t>jet</w:t>
          </w:r>
          <w:r>
            <w:rPr>
              <w:smallCaps/>
            </w:rPr>
            <w:t>s</w:t>
          </w:r>
          <w:r>
            <w:rPr>
              <w:smallCaps/>
            </w:rPr>
            <w:t>,</w:t>
          </w:r>
          <w:r>
            <w:rPr>
              <w:smallCaps/>
              <w:spacing w:val="-13"/>
            </w:rPr>
            <w:t> </w:t>
          </w:r>
          <w:r>
            <w:rPr>
              <w:smallCaps/>
            </w:rPr>
            <w:t>S</w:t>
          </w:r>
          <w:r>
            <w:rPr>
              <w:smallCaps/>
            </w:rPr>
            <w:t>u</w:t>
          </w:r>
          <w:r>
            <w:rPr>
              <w:smallCaps/>
            </w:rPr>
            <w:t>i</w:t>
          </w:r>
          <w:r>
            <w:rPr>
              <w:smallCaps/>
            </w:rPr>
            <w:t>v</w:t>
          </w:r>
          <w:r>
            <w:rPr>
              <w:smallCaps/>
            </w:rPr>
            <w:t>i</w:t>
          </w:r>
          <w:r>
            <w:rPr>
              <w:smallCaps/>
            </w:rPr>
            <w:t>-</w:t>
          </w:r>
          <w:r>
            <w:rPr>
              <w:smallCaps/>
            </w:rPr>
            <w:t>eval</w:t>
          </w:r>
          <w:r>
            <w:rPr>
              <w:smallCaps/>
            </w:rPr>
            <w:t>uat</w:t>
          </w:r>
          <w:r>
            <w:rPr>
              <w:smallCaps/>
            </w:rPr>
            <w:t>i</w:t>
          </w:r>
          <w:r>
            <w:rPr>
              <w:smallCaps/>
            </w:rPr>
            <w:t>o</w:t>
          </w:r>
          <w:r>
            <w:rPr>
              <w:smallCaps/>
            </w:rPr>
            <w:t>n</w:t>
          </w:r>
          <w:r>
            <w:rPr>
              <w:smallCaps/>
              <w:spacing w:val="-5"/>
            </w:rPr>
            <w:t> </w:t>
          </w:r>
          <w:r>
            <w:rPr>
              <w:smallCaps/>
            </w:rPr>
            <w:t>e</w:t>
          </w:r>
          <w:r>
            <w:rPr>
              <w:smallCaps/>
            </w:rPr>
            <w:t>t</w:t>
          </w:r>
          <w:r>
            <w:rPr>
              <w:smallCaps/>
              <w:spacing w:val="-5"/>
            </w:rPr>
            <w:t> </w:t>
          </w:r>
          <w:r>
            <w:rPr>
              <w:smallCaps/>
            </w:rPr>
            <w:t>gest</w:t>
          </w:r>
          <w:r>
            <w:rPr>
              <w:smallCaps/>
            </w:rPr>
            <w:t>i</w:t>
          </w:r>
          <w:r>
            <w:rPr>
              <w:smallCaps/>
            </w:rPr>
            <w:t>o</w:t>
          </w:r>
          <w:r>
            <w:rPr>
              <w:smallCaps/>
            </w:rPr>
            <w:t>n</w:t>
          </w:r>
          <w:r>
            <w:rPr>
              <w:smallCaps/>
              <w:spacing w:val="-5"/>
            </w:rPr>
            <w:t> </w:t>
          </w:r>
          <w:r>
            <w:rPr>
              <w:smallCaps/>
            </w:rPr>
            <w:t>de</w:t>
          </w:r>
          <w:r>
            <w:rPr>
              <w:smallCaps/>
            </w:rPr>
            <w:t>s</w:t>
          </w:r>
          <w:r>
            <w:rPr>
              <w:smallCaps/>
              <w:spacing w:val="-4"/>
            </w:rPr>
            <w:t> </w:t>
          </w:r>
          <w:r>
            <w:rPr>
              <w:smallCaps/>
              <w:spacing w:val="-2"/>
            </w:rPr>
            <w:t>conna</w:t>
          </w:r>
          <w:r>
            <w:rPr>
              <w:smallCaps/>
              <w:spacing w:val="-2"/>
            </w:rPr>
            <w:t>i</w:t>
          </w:r>
          <w:r>
            <w:rPr>
              <w:smallCaps/>
              <w:spacing w:val="-2"/>
            </w:rPr>
            <w:t>s</w:t>
          </w:r>
          <w:r>
            <w:rPr>
              <w:smallCaps/>
              <w:spacing w:val="-2"/>
            </w:rPr>
            <w:t>s</w:t>
          </w:r>
          <w:r>
            <w:rPr>
              <w:smallCaps/>
              <w:spacing w:val="-2"/>
            </w:rPr>
            <w:t>ance</w:t>
          </w:r>
          <w:r>
            <w:rPr>
              <w:smallCaps/>
              <w:spacing w:val="-2"/>
            </w:rPr>
            <w:t>s</w:t>
          </w:r>
          <w:r>
            <w:rPr>
              <w:rFonts w:ascii="Times New Roman" w:hAnsi="Times New Roman"/>
              <w:smallCaps w:val="0"/>
              <w:sz w:val="18"/>
            </w:rPr>
            <w:tab/>
          </w:r>
          <w:r>
            <w:rPr>
              <w:smallCaps/>
              <w:spacing w:val="-10"/>
            </w:rPr>
            <w:t>4</w:t>
          </w:r>
        </w:p>
        <w:p>
          <w:pPr>
            <w:pStyle w:val="TOC3"/>
            <w:tabs>
              <w:tab w:pos="10349" w:val="right" w:leader="dot"/>
            </w:tabs>
            <w:spacing w:before="21"/>
          </w:pPr>
          <w:hyperlink w:history="true" w:anchor="_TOC_250012">
            <w:r>
              <w:rPr>
                <w:smallCaps/>
              </w:rPr>
              <w:t>ii</w:t>
            </w:r>
            <w:r>
              <w:rPr>
                <w:smallCaps/>
              </w:rPr>
              <w:t>.​</w:t>
            </w:r>
            <w:r>
              <w:rPr>
                <w:smallCaps/>
                <w:spacing w:val="-13"/>
              </w:rPr>
              <w:t> </w:t>
            </w:r>
            <w:r>
              <w:rPr>
                <w:smallCaps/>
              </w:rPr>
              <w:t>P</w:t>
            </w:r>
            <w:r>
              <w:rPr>
                <w:smallCaps/>
              </w:rPr>
              <w:t>ro</w:t>
            </w:r>
            <w:r>
              <w:rPr>
                <w:smallCaps/>
              </w:rPr>
              <w:t>m</w:t>
            </w:r>
            <w:r>
              <w:rPr>
                <w:smallCaps/>
              </w:rPr>
              <w:t>o</w:t>
            </w:r>
            <w:r>
              <w:rPr>
                <w:smallCaps/>
              </w:rPr>
              <w:t>t</w:t>
            </w:r>
            <w:r>
              <w:rPr>
                <w:smallCaps/>
              </w:rPr>
              <w:t>i</w:t>
            </w:r>
            <w:r>
              <w:rPr>
                <w:smallCaps/>
              </w:rPr>
              <w:t>o</w:t>
            </w:r>
            <w:r>
              <w:rPr>
                <w:smallCaps/>
              </w:rPr>
              <w:t>n</w:t>
            </w:r>
            <w:r>
              <w:rPr>
                <w:smallCaps/>
                <w:spacing w:val="-8"/>
              </w:rPr>
              <w:t> </w:t>
            </w:r>
            <w:r>
              <w:rPr>
                <w:smallCaps/>
                <w:spacing w:val="-2"/>
              </w:rPr>
              <w:t>d</w:t>
            </w:r>
            <w:r>
              <w:rPr>
                <w:smallCaps/>
                <w:spacing w:val="-2"/>
              </w:rPr>
              <w:t>’</w:t>
            </w:r>
            <w:r>
              <w:rPr>
                <w:smallCaps/>
                <w:spacing w:val="-2"/>
              </w:rPr>
              <w:t>en</w:t>
            </w:r>
            <w:r>
              <w:rPr>
                <w:smallCaps/>
                <w:spacing w:val="-2"/>
              </w:rPr>
              <w:t>t</w:t>
            </w:r>
            <w:r>
              <w:rPr>
                <w:smallCaps/>
                <w:spacing w:val="-2"/>
              </w:rPr>
              <w:t>repreneu</w:t>
            </w:r>
            <w:r>
              <w:rPr>
                <w:smallCaps/>
                <w:spacing w:val="-2"/>
              </w:rPr>
              <w:t>r</w:t>
            </w:r>
            <w:r>
              <w:rPr>
                <w:smallCaps/>
                <w:spacing w:val="-2"/>
              </w:rPr>
              <w:t>i</w:t>
            </w:r>
            <w:r>
              <w:rPr>
                <w:smallCaps/>
                <w:spacing w:val="-2"/>
              </w:rPr>
              <w:t>at</w:t>
            </w:r>
            <w:r>
              <w:rPr>
                <w:rFonts w:ascii="Times New Roman" w:hAnsi="Times New Roman"/>
                <w:smallCaps w:val="0"/>
                <w:sz w:val="18"/>
              </w:rPr>
              <w:tab/>
            </w:r>
            <w:r>
              <w:rPr>
                <w:smallCaps/>
                <w:spacing w:val="-10"/>
              </w:rPr>
              <w:t>5</w:t>
            </w:r>
          </w:hyperlink>
        </w:p>
        <w:p>
          <w:pPr>
            <w:pStyle w:val="TOC3"/>
            <w:tabs>
              <w:tab w:pos="10349" w:val="right" w:leader="dot"/>
            </w:tabs>
            <w:spacing w:before="21"/>
          </w:pPr>
          <w:r>
            <w:rPr>
              <w:smallCaps/>
            </w:rPr>
            <w:t>iii</w:t>
          </w:r>
          <w:r>
            <w:rPr>
              <w:smallCaps/>
            </w:rPr>
            <w:t>.​</w:t>
          </w:r>
          <w:r>
            <w:rPr>
              <w:smallCaps/>
              <w:spacing w:val="-13"/>
            </w:rPr>
            <w:t> </w:t>
          </w:r>
          <w:r>
            <w:rPr>
              <w:smallCaps/>
            </w:rPr>
            <w:t>P</w:t>
          </w:r>
          <w:r>
            <w:rPr>
              <w:smallCaps/>
            </w:rPr>
            <w:t>ro</w:t>
          </w:r>
          <w:r>
            <w:rPr>
              <w:smallCaps/>
            </w:rPr>
            <w:t>m</w:t>
          </w:r>
          <w:r>
            <w:rPr>
              <w:smallCaps/>
            </w:rPr>
            <w:t>o</w:t>
          </w:r>
          <w:r>
            <w:rPr>
              <w:smallCaps/>
            </w:rPr>
            <w:t>t</w:t>
          </w:r>
          <w:r>
            <w:rPr>
              <w:smallCaps/>
            </w:rPr>
            <w:t>i</w:t>
          </w:r>
          <w:r>
            <w:rPr>
              <w:smallCaps/>
            </w:rPr>
            <w:t>o</w:t>
          </w:r>
          <w:r>
            <w:rPr>
              <w:smallCaps/>
            </w:rPr>
            <w:t>n</w:t>
          </w:r>
          <w:r>
            <w:rPr>
              <w:smallCaps/>
              <w:spacing w:val="-5"/>
            </w:rPr>
            <w:t> </w:t>
          </w:r>
          <w:r>
            <w:rPr>
              <w:smallCaps/>
            </w:rPr>
            <w:t>de</w:t>
          </w:r>
          <w:r>
            <w:rPr>
              <w:smallCaps/>
            </w:rPr>
            <w:t>s</w:t>
          </w:r>
          <w:r>
            <w:rPr>
              <w:smallCaps/>
              <w:spacing w:val="-4"/>
            </w:rPr>
            <w:t> </w:t>
          </w:r>
          <w:r>
            <w:rPr>
              <w:smallCaps/>
            </w:rPr>
            <w:t>cha</w:t>
          </w:r>
          <w:r>
            <w:rPr>
              <w:smallCaps/>
            </w:rPr>
            <w:t>i</w:t>
          </w:r>
          <w:r>
            <w:rPr>
              <w:smallCaps/>
            </w:rPr>
            <w:t>ne</w:t>
          </w:r>
          <w:r>
            <w:rPr>
              <w:smallCaps/>
            </w:rPr>
            <w:t>s</w:t>
          </w:r>
          <w:r>
            <w:rPr>
              <w:smallCaps/>
              <w:spacing w:val="-5"/>
            </w:rPr>
            <w:t> </w:t>
          </w:r>
          <w:r>
            <w:rPr>
              <w:smallCaps/>
            </w:rPr>
            <w:t>d</w:t>
          </w:r>
          <w:r>
            <w:rPr>
              <w:smallCaps/>
            </w:rPr>
            <w:t>e</w:t>
          </w:r>
          <w:r>
            <w:rPr>
              <w:smallCaps/>
              <w:spacing w:val="-4"/>
            </w:rPr>
            <w:t> </w:t>
          </w:r>
          <w:r>
            <w:rPr>
              <w:smallCaps/>
              <w:spacing w:val="-2"/>
            </w:rPr>
            <w:t>v</w:t>
          </w:r>
          <w:r>
            <w:rPr>
              <w:smallCaps/>
              <w:spacing w:val="-2"/>
            </w:rPr>
            <w:t>a</w:t>
          </w:r>
          <w:r>
            <w:rPr>
              <w:smallCaps/>
              <w:spacing w:val="-2"/>
            </w:rPr>
            <w:t>l</w:t>
          </w:r>
          <w:r>
            <w:rPr>
              <w:smallCaps/>
              <w:spacing w:val="-2"/>
            </w:rPr>
            <w:t>eur</w:t>
          </w:r>
          <w:r>
            <w:rPr>
              <w:rFonts w:ascii="Times New Roman" w:hAnsi="Times New Roman"/>
              <w:smallCaps w:val="0"/>
              <w:sz w:val="18"/>
            </w:rPr>
            <w:tab/>
          </w:r>
          <w:r>
            <w:rPr>
              <w:smallCaps/>
              <w:spacing w:val="-10"/>
            </w:rPr>
            <w:t>5</w:t>
          </w:r>
        </w:p>
        <w:p>
          <w:pPr>
            <w:pStyle w:val="TOC3"/>
            <w:tabs>
              <w:tab w:pos="10349" w:val="right" w:leader="dot"/>
            </w:tabs>
          </w:pPr>
          <w:r>
            <w:rPr>
              <w:smallCaps/>
            </w:rPr>
            <w:t>i</w:t>
          </w:r>
          <w:r>
            <w:rPr>
              <w:smallCaps/>
            </w:rPr>
            <w:t>v</w:t>
          </w:r>
          <w:r>
            <w:rPr>
              <w:smallCaps/>
            </w:rPr>
            <w:t>.​</w:t>
          </w:r>
          <w:r>
            <w:rPr>
              <w:smallCaps/>
              <w:spacing w:val="-13"/>
            </w:rPr>
            <w:t> </w:t>
          </w:r>
          <w:r>
            <w:rPr>
              <w:smallCaps/>
            </w:rPr>
            <w:t>F</w:t>
          </w:r>
          <w:r>
            <w:rPr>
              <w:smallCaps/>
            </w:rPr>
            <w:t>or</w:t>
          </w:r>
          <w:r>
            <w:rPr>
              <w:smallCaps/>
            </w:rPr>
            <w:t>m</w:t>
          </w:r>
          <w:r>
            <w:rPr>
              <w:smallCaps/>
            </w:rPr>
            <w:t>a</w:t>
          </w:r>
          <w:r>
            <w:rPr>
              <w:smallCaps/>
            </w:rPr>
            <w:t>t</w:t>
          </w:r>
          <w:r>
            <w:rPr>
              <w:smallCaps/>
            </w:rPr>
            <w:t>i</w:t>
          </w:r>
          <w:r>
            <w:rPr>
              <w:smallCaps/>
            </w:rPr>
            <w:t>on</w:t>
          </w:r>
          <w:r>
            <w:rPr>
              <w:smallCaps/>
            </w:rPr>
            <w:t>s</w:t>
          </w:r>
          <w:r>
            <w:rPr>
              <w:smallCaps/>
            </w:rPr>
            <w:t>,</w:t>
          </w:r>
          <w:r>
            <w:rPr>
              <w:smallCaps/>
              <w:spacing w:val="-12"/>
            </w:rPr>
            <w:t> </w:t>
          </w:r>
          <w:r>
            <w:rPr>
              <w:smallCaps/>
            </w:rPr>
            <w:t>recherch</w:t>
          </w:r>
          <w:r>
            <w:rPr>
              <w:smallCaps/>
            </w:rPr>
            <w:t>e</w:t>
          </w:r>
          <w:r>
            <w:rPr>
              <w:smallCaps/>
              <w:spacing w:val="-12"/>
            </w:rPr>
            <w:t> </w:t>
          </w:r>
          <w:r>
            <w:rPr>
              <w:smallCaps/>
            </w:rPr>
            <w:t>ana</w:t>
          </w:r>
          <w:r>
            <w:rPr>
              <w:smallCaps/>
            </w:rPr>
            <w:t>l</w:t>
          </w:r>
          <w:r>
            <w:rPr>
              <w:smallCaps/>
            </w:rPr>
            <w:t>y</w:t>
          </w:r>
          <w:r>
            <w:rPr>
              <w:smallCaps/>
            </w:rPr>
            <w:t>t</w:t>
          </w:r>
          <w:r>
            <w:rPr>
              <w:smallCaps/>
            </w:rPr>
            <w:t>i</w:t>
          </w:r>
          <w:r>
            <w:rPr>
              <w:smallCaps/>
            </w:rPr>
            <w:t>q</w:t>
          </w:r>
          <w:r>
            <w:rPr>
              <w:smallCaps/>
            </w:rPr>
            <w:t>u</w:t>
          </w:r>
          <w:r>
            <w:rPr>
              <w:smallCaps/>
            </w:rPr>
            <w:t>e</w:t>
          </w:r>
          <w:r>
            <w:rPr>
              <w:smallCaps/>
              <w:spacing w:val="-6"/>
            </w:rPr>
            <w:t> </w:t>
          </w:r>
          <w:r>
            <w:rPr>
              <w:smallCaps/>
            </w:rPr>
            <w:t>e</w:t>
          </w:r>
          <w:r>
            <w:rPr>
              <w:smallCaps/>
            </w:rPr>
            <w:t>t</w:t>
          </w:r>
          <w:r>
            <w:rPr>
              <w:smallCaps/>
              <w:spacing w:val="-6"/>
            </w:rPr>
            <w:t> </w:t>
          </w:r>
          <w:r>
            <w:rPr>
              <w:smallCaps/>
            </w:rPr>
            <w:t>et</w:t>
          </w:r>
          <w:r>
            <w:rPr>
              <w:smallCaps/>
            </w:rPr>
            <w:t>u</w:t>
          </w:r>
          <w:r>
            <w:rPr>
              <w:smallCaps/>
            </w:rPr>
            <w:t>d</w:t>
          </w:r>
          <w:r>
            <w:rPr>
              <w:smallCaps/>
            </w:rPr>
            <w:t>e</w:t>
          </w:r>
          <w:r>
            <w:rPr>
              <w:smallCaps/>
              <w:spacing w:val="-6"/>
            </w:rPr>
            <w:t> </w:t>
          </w:r>
          <w:r>
            <w:rPr>
              <w:smallCaps/>
              <w:spacing w:val="-2"/>
            </w:rPr>
            <w:t>st</w:t>
          </w:r>
          <w:r>
            <w:rPr>
              <w:smallCaps/>
              <w:spacing w:val="-2"/>
            </w:rPr>
            <w:t>rateg</w:t>
          </w:r>
          <w:r>
            <w:rPr>
              <w:smallCaps/>
              <w:spacing w:val="-2"/>
            </w:rPr>
            <w:t>i</w:t>
          </w:r>
          <w:r>
            <w:rPr>
              <w:smallCaps/>
              <w:spacing w:val="-2"/>
            </w:rPr>
            <w:t>que</w:t>
          </w:r>
          <w:r>
            <w:rPr>
              <w:rFonts w:ascii="Times New Roman" w:hAnsi="Times New Roman"/>
              <w:smallCaps w:val="0"/>
              <w:sz w:val="18"/>
            </w:rPr>
            <w:tab/>
          </w:r>
          <w:r>
            <w:rPr>
              <w:smallCaps/>
              <w:spacing w:val="-10"/>
            </w:rPr>
            <w:t>5</w:t>
          </w:r>
        </w:p>
        <w:p>
          <w:pPr>
            <w:pStyle w:val="TOC1"/>
            <w:numPr>
              <w:ilvl w:val="0"/>
              <w:numId w:val="1"/>
            </w:numPr>
            <w:tabs>
              <w:tab w:pos="1023" w:val="left" w:leader="none"/>
              <w:tab w:pos="9616" w:val="right" w:leader="dot"/>
            </w:tabs>
            <w:spacing w:line="240" w:lineRule="auto" w:before="383" w:after="0"/>
            <w:ind w:left="1023" w:right="0" w:hanging="707"/>
            <w:jc w:val="left"/>
            <w:rPr>
              <w:u w:val="none"/>
            </w:rPr>
          </w:pPr>
          <w:hyperlink w:history="true" w:anchor="_TOC_250011">
            <w:r>
              <w:rPr>
                <w:u w:val="thick"/>
              </w:rPr>
              <w:t>CONTEXTE,</w:t>
            </w:r>
            <w:r>
              <w:rPr>
                <w:spacing w:val="-8"/>
                <w:u w:val="thick"/>
              </w:rPr>
              <w:t> </w:t>
            </w:r>
            <w:r>
              <w:rPr>
                <w:u w:val="thick"/>
              </w:rPr>
              <w:t>OBJECTIF</w:t>
            </w:r>
            <w:r>
              <w:rPr>
                <w:spacing w:val="-6"/>
                <w:u w:val="thick"/>
              </w:rPr>
              <w:t> </w:t>
            </w:r>
            <w:r>
              <w:rPr>
                <w:u w:val="thick"/>
              </w:rPr>
              <w:t>ET</w:t>
            </w:r>
            <w:r>
              <w:rPr>
                <w:spacing w:val="-5"/>
                <w:u w:val="thick"/>
              </w:rPr>
              <w:t> </w:t>
            </w:r>
            <w:r>
              <w:rPr>
                <w:u w:val="thick"/>
              </w:rPr>
              <w:t>CONSISTANCE</w:t>
            </w:r>
            <w:r>
              <w:rPr>
                <w:spacing w:val="-6"/>
                <w:u w:val="thick"/>
              </w:rPr>
              <w:t> </w:t>
            </w:r>
            <w:r>
              <w:rPr>
                <w:u w:val="thick"/>
              </w:rPr>
              <w:t>DE</w:t>
            </w:r>
            <w:r>
              <w:rPr>
                <w:spacing w:val="-6"/>
                <w:u w:val="thick"/>
              </w:rPr>
              <w:t> </w:t>
            </w:r>
            <w:r>
              <w:rPr>
                <w:u w:val="thick"/>
              </w:rPr>
              <w:t>LA</w:t>
            </w:r>
            <w:r>
              <w:rPr>
                <w:spacing w:val="-5"/>
                <w:u w:val="thick"/>
              </w:rPr>
              <w:t> </w:t>
            </w:r>
            <w:r>
              <w:rPr>
                <w:spacing w:val="-2"/>
                <w:u w:val="thick"/>
              </w:rPr>
              <w:t>MISSION</w:t>
            </w:r>
            <w:r>
              <w:rPr>
                <w:rFonts w:ascii="Times New Roman"/>
                <w:b w:val="0"/>
                <w:u w:val="none"/>
              </w:rPr>
              <w:tab/>
            </w:r>
            <w:r>
              <w:rPr>
                <w:spacing w:val="-10"/>
                <w:u w:val="thick"/>
              </w:rPr>
              <w:t>6</w:t>
            </w:r>
          </w:hyperlink>
        </w:p>
        <w:p>
          <w:pPr>
            <w:pStyle w:val="TOC2"/>
            <w:numPr>
              <w:ilvl w:val="1"/>
              <w:numId w:val="1"/>
            </w:numPr>
            <w:tabs>
              <w:tab w:pos="999" w:val="left" w:leader="none"/>
              <w:tab w:pos="10349" w:val="right" w:leader="dot"/>
            </w:tabs>
            <w:spacing w:line="240" w:lineRule="auto" w:before="377" w:after="0"/>
            <w:ind w:left="999" w:right="0" w:hanging="257"/>
            <w:jc w:val="left"/>
          </w:pPr>
          <w:hyperlink w:history="true" w:anchor="_TOC_250010">
            <w:r>
              <w:rPr>
                <w:smallCaps/>
              </w:rPr>
              <w:t>Contexte</w:t>
            </w:r>
            <w:r>
              <w:rPr>
                <w:smallCaps/>
                <w:spacing w:val="-4"/>
              </w:rPr>
              <w:t> </w:t>
            </w:r>
            <w:r>
              <w:rPr>
                <w:smallCaps/>
              </w:rPr>
              <w:t>de</w:t>
            </w:r>
            <w:r>
              <w:rPr>
                <w:smallCaps/>
                <w:spacing w:val="-3"/>
              </w:rPr>
              <w:t> </w:t>
            </w:r>
            <w:r>
              <w:rPr>
                <w:smallCaps/>
              </w:rPr>
              <w:t>la</w:t>
            </w:r>
            <w:r>
              <w:rPr>
                <w:smallCaps/>
                <w:spacing w:val="-3"/>
              </w:rPr>
              <w:t> </w:t>
            </w:r>
            <w:r>
              <w:rPr>
                <w:smallCaps/>
                <w:spacing w:val="-2"/>
              </w:rPr>
              <w:t>mission</w:t>
            </w:r>
            <w:r>
              <w:rPr>
                <w:rFonts w:ascii="Times New Roman"/>
                <w:b w:val="0"/>
                <w:smallCaps w:val="0"/>
                <w:sz w:val="18"/>
              </w:rPr>
              <w:tab/>
            </w:r>
            <w:r>
              <w:rPr>
                <w:smallCaps/>
                <w:spacing w:val="-10"/>
              </w:rPr>
              <w:t>6</w:t>
            </w:r>
          </w:hyperlink>
        </w:p>
        <w:p>
          <w:pPr>
            <w:pStyle w:val="TOC2"/>
            <w:numPr>
              <w:ilvl w:val="1"/>
              <w:numId w:val="1"/>
            </w:numPr>
            <w:tabs>
              <w:tab w:pos="999" w:val="left" w:leader="none"/>
              <w:tab w:pos="10349" w:val="right" w:leader="dot"/>
            </w:tabs>
            <w:spacing w:line="240" w:lineRule="auto" w:before="21" w:after="0"/>
            <w:ind w:left="999" w:right="0" w:hanging="257"/>
            <w:jc w:val="left"/>
          </w:pPr>
          <w:hyperlink w:history="true" w:anchor="_TOC_250009">
            <w:r>
              <w:rPr>
                <w:smallCaps/>
              </w:rPr>
              <w:t>Objectif</w:t>
            </w:r>
            <w:r>
              <w:rPr>
                <w:smallCaps/>
                <w:spacing w:val="-4"/>
              </w:rPr>
              <w:t> </w:t>
            </w:r>
            <w:r>
              <w:rPr>
                <w:smallCaps/>
              </w:rPr>
              <w:t>de</w:t>
            </w:r>
            <w:r>
              <w:rPr>
                <w:smallCaps/>
                <w:spacing w:val="-3"/>
              </w:rPr>
              <w:t> </w:t>
            </w:r>
            <w:r>
              <w:rPr>
                <w:smallCaps/>
              </w:rPr>
              <w:t>la</w:t>
            </w:r>
            <w:r>
              <w:rPr>
                <w:smallCaps/>
                <w:spacing w:val="-3"/>
              </w:rPr>
              <w:t> </w:t>
            </w:r>
            <w:r>
              <w:rPr>
                <w:smallCaps/>
                <w:spacing w:val="-2"/>
              </w:rPr>
              <w:t>mission</w:t>
            </w:r>
            <w:r>
              <w:rPr>
                <w:rFonts w:ascii="Times New Roman"/>
                <w:b w:val="0"/>
                <w:smallCaps w:val="0"/>
                <w:sz w:val="18"/>
              </w:rPr>
              <w:tab/>
            </w:r>
            <w:r>
              <w:rPr>
                <w:smallCaps/>
                <w:spacing w:val="-10"/>
              </w:rPr>
              <w:t>6</w:t>
            </w:r>
          </w:hyperlink>
        </w:p>
        <w:p>
          <w:pPr>
            <w:pStyle w:val="TOC2"/>
            <w:numPr>
              <w:ilvl w:val="1"/>
              <w:numId w:val="1"/>
            </w:numPr>
            <w:tabs>
              <w:tab w:pos="999" w:val="left" w:leader="none"/>
              <w:tab w:pos="10349" w:val="right" w:leader="dot"/>
            </w:tabs>
            <w:spacing w:line="240" w:lineRule="auto" w:before="21" w:after="0"/>
            <w:ind w:left="999" w:right="0" w:hanging="257"/>
            <w:jc w:val="left"/>
          </w:pPr>
          <w:hyperlink w:history="true" w:anchor="_TOC_250008">
            <w:r>
              <w:rPr>
                <w:smallCaps/>
              </w:rPr>
              <w:t>Consistance</w:t>
            </w:r>
            <w:r>
              <w:rPr>
                <w:smallCaps/>
                <w:spacing w:val="-4"/>
              </w:rPr>
              <w:t> </w:t>
            </w:r>
            <w:r>
              <w:rPr>
                <w:smallCaps/>
              </w:rPr>
              <w:t>de</w:t>
            </w:r>
            <w:r>
              <w:rPr>
                <w:smallCaps/>
                <w:spacing w:val="-4"/>
              </w:rPr>
              <w:t> </w:t>
            </w:r>
            <w:r>
              <w:rPr>
                <w:smallCaps/>
              </w:rPr>
              <w:t>la</w:t>
            </w:r>
            <w:r>
              <w:rPr>
                <w:smallCaps/>
                <w:spacing w:val="-4"/>
              </w:rPr>
              <w:t> </w:t>
            </w:r>
            <w:r>
              <w:rPr>
                <w:smallCaps/>
                <w:spacing w:val="-2"/>
              </w:rPr>
              <w:t>mission</w:t>
            </w:r>
            <w:r>
              <w:rPr>
                <w:rFonts w:ascii="Times New Roman"/>
                <w:b w:val="0"/>
                <w:smallCaps w:val="0"/>
                <w:sz w:val="18"/>
              </w:rPr>
              <w:tab/>
            </w:r>
            <w:r>
              <w:rPr>
                <w:smallCaps/>
                <w:spacing w:val="-10"/>
              </w:rPr>
              <w:t>7</w:t>
            </w:r>
          </w:hyperlink>
        </w:p>
        <w:p>
          <w:pPr>
            <w:pStyle w:val="TOC1"/>
            <w:numPr>
              <w:ilvl w:val="0"/>
              <w:numId w:val="1"/>
            </w:numPr>
            <w:tabs>
              <w:tab w:pos="1023" w:val="left" w:leader="none"/>
              <w:tab w:pos="9616" w:val="right" w:leader="dot"/>
            </w:tabs>
            <w:spacing w:line="240" w:lineRule="auto" w:before="382" w:after="0"/>
            <w:ind w:left="1023" w:right="0" w:hanging="707"/>
            <w:jc w:val="left"/>
            <w:rPr>
              <w:u w:val="none"/>
            </w:rPr>
          </w:pPr>
          <w:r>
            <w:rPr>
              <w:u w:val="thick"/>
            </w:rPr>
            <w:t>COMPRÉHENSION</w:t>
          </w:r>
          <w:r>
            <w:rPr>
              <w:spacing w:val="-8"/>
              <w:u w:val="thick"/>
            </w:rPr>
            <w:t> </w:t>
          </w:r>
          <w:r>
            <w:rPr>
              <w:u w:val="thick"/>
            </w:rPr>
            <w:t>DES</w:t>
          </w:r>
          <w:r>
            <w:rPr>
              <w:spacing w:val="-5"/>
              <w:u w:val="thick"/>
            </w:rPr>
            <w:t> </w:t>
          </w:r>
          <w:r>
            <w:rPr>
              <w:u w:val="thick"/>
            </w:rPr>
            <w:t>TDR</w:t>
          </w:r>
          <w:r>
            <w:rPr>
              <w:spacing w:val="-4"/>
              <w:u w:val="thick"/>
            </w:rPr>
            <w:t> </w:t>
          </w:r>
          <w:r>
            <w:rPr>
              <w:u w:val="thick"/>
            </w:rPr>
            <w:t>DE</w:t>
          </w:r>
          <w:r>
            <w:rPr>
              <w:spacing w:val="-4"/>
              <w:u w:val="thick"/>
            </w:rPr>
            <w:t> </w:t>
          </w:r>
          <w:r>
            <w:rPr>
              <w:u w:val="thick"/>
            </w:rPr>
            <w:t>LA</w:t>
          </w:r>
          <w:r>
            <w:rPr>
              <w:spacing w:val="-4"/>
              <w:u w:val="thick"/>
            </w:rPr>
            <w:t> </w:t>
          </w:r>
          <w:r>
            <w:rPr>
              <w:u w:val="thick"/>
            </w:rPr>
            <w:t>MISSION</w:t>
          </w:r>
          <w:r>
            <w:rPr>
              <w:spacing w:val="-30"/>
              <w:u w:val="thick"/>
            </w:rPr>
            <w:t> </w:t>
          </w:r>
          <w:r>
            <w:rPr>
              <w:rFonts w:ascii="Times New Roman" w:hAnsi="Times New Roman"/>
              <w:b w:val="0"/>
              <w:u w:val="none"/>
            </w:rPr>
            <w:tab/>
          </w:r>
          <w:r>
            <w:rPr>
              <w:spacing w:val="-5"/>
              <w:u w:val="thick"/>
            </w:rPr>
            <w:t>10</w:t>
          </w:r>
        </w:p>
        <w:p>
          <w:pPr>
            <w:pStyle w:val="TOC2"/>
            <w:numPr>
              <w:ilvl w:val="1"/>
              <w:numId w:val="1"/>
            </w:numPr>
            <w:tabs>
              <w:tab w:pos="999" w:val="left" w:leader="none"/>
              <w:tab w:pos="10349" w:val="right" w:leader="dot"/>
            </w:tabs>
            <w:spacing w:line="240" w:lineRule="auto" w:before="378" w:after="0"/>
            <w:ind w:left="999" w:right="0" w:hanging="257"/>
            <w:jc w:val="left"/>
          </w:pPr>
          <w:r>
            <w:rPr>
              <w:smallCaps/>
            </w:rPr>
            <w:t>Interpretation</w:t>
          </w:r>
          <w:r>
            <w:rPr>
              <w:smallCaps/>
              <w:spacing w:val="-5"/>
            </w:rPr>
            <w:t> </w:t>
          </w:r>
          <w:r>
            <w:rPr>
              <w:smallCaps/>
            </w:rPr>
            <w:t>des</w:t>
          </w:r>
          <w:r>
            <w:rPr>
              <w:smallCaps/>
              <w:spacing w:val="-5"/>
            </w:rPr>
            <w:t> </w:t>
          </w:r>
          <w:r>
            <w:rPr>
              <w:smallCaps/>
            </w:rPr>
            <w:t>objectifs</w:t>
          </w:r>
          <w:r>
            <w:rPr>
              <w:smallCaps/>
              <w:spacing w:val="-5"/>
            </w:rPr>
            <w:t> </w:t>
          </w:r>
          <w:r>
            <w:rPr>
              <w:smallCaps/>
            </w:rPr>
            <w:t>de</w:t>
          </w:r>
          <w:r>
            <w:rPr>
              <w:smallCaps/>
              <w:spacing w:val="-5"/>
            </w:rPr>
            <w:t> </w:t>
          </w:r>
          <w:r>
            <w:rPr>
              <w:smallCaps/>
            </w:rPr>
            <w:t>la</w:t>
          </w:r>
          <w:r>
            <w:rPr>
              <w:smallCaps/>
              <w:spacing w:val="-4"/>
            </w:rPr>
            <w:t> </w:t>
          </w:r>
          <w:r>
            <w:rPr>
              <w:smallCaps/>
              <w:spacing w:val="-2"/>
            </w:rPr>
            <w:t>mission</w:t>
          </w:r>
          <w:r>
            <w:rPr>
              <w:rFonts w:ascii="Times New Roman"/>
              <w:b w:val="0"/>
              <w:smallCaps w:val="0"/>
              <w:sz w:val="18"/>
            </w:rPr>
            <w:tab/>
          </w:r>
          <w:r>
            <w:rPr>
              <w:smallCaps/>
              <w:spacing w:val="-5"/>
            </w:rPr>
            <w:t>10</w:t>
          </w:r>
        </w:p>
        <w:p>
          <w:pPr>
            <w:pStyle w:val="TOC2"/>
            <w:numPr>
              <w:ilvl w:val="1"/>
              <w:numId w:val="1"/>
            </w:numPr>
            <w:tabs>
              <w:tab w:pos="999" w:val="left" w:leader="none"/>
              <w:tab w:pos="10349" w:val="right" w:leader="dot"/>
            </w:tabs>
            <w:spacing w:line="240" w:lineRule="auto" w:before="20" w:after="0"/>
            <w:ind w:left="999" w:right="0" w:hanging="257"/>
            <w:jc w:val="left"/>
          </w:pPr>
          <w:r>
            <w:rPr>
              <w:smallCaps/>
            </w:rPr>
            <w:t>Workflow</w:t>
          </w:r>
          <w:r>
            <w:rPr>
              <w:smallCaps/>
              <w:spacing w:val="-6"/>
            </w:rPr>
            <w:t> </w:t>
          </w:r>
          <w:r>
            <w:rPr>
              <w:smallCaps/>
            </w:rPr>
            <w:t>de</w:t>
          </w:r>
          <w:r>
            <w:rPr>
              <w:smallCaps/>
              <w:spacing w:val="-4"/>
            </w:rPr>
            <w:t> </w:t>
          </w:r>
          <w:r>
            <w:rPr>
              <w:smallCaps/>
            </w:rPr>
            <w:t>la</w:t>
          </w:r>
          <w:r>
            <w:rPr>
              <w:smallCaps/>
              <w:spacing w:val="-4"/>
            </w:rPr>
            <w:t> </w:t>
          </w:r>
          <w:r>
            <w:rPr>
              <w:smallCaps/>
            </w:rPr>
            <w:t>mission</w:t>
          </w:r>
          <w:r>
            <w:rPr>
              <w:smallCaps/>
              <w:spacing w:val="-4"/>
            </w:rPr>
            <w:t> </w:t>
          </w:r>
          <w:r>
            <w:rPr>
              <w:smallCaps/>
            </w:rPr>
            <w:t>(avec</w:t>
          </w:r>
          <w:r>
            <w:rPr>
              <w:smallCaps/>
              <w:spacing w:val="-4"/>
            </w:rPr>
            <w:t> </w:t>
          </w:r>
          <w:r>
            <w:rPr>
              <w:smallCaps/>
            </w:rPr>
            <w:t>les</w:t>
          </w:r>
          <w:r>
            <w:rPr>
              <w:smallCaps/>
              <w:spacing w:val="-4"/>
            </w:rPr>
            <w:t> </w:t>
          </w:r>
          <w:r>
            <w:rPr>
              <w:smallCaps/>
            </w:rPr>
            <w:t>livrables</w:t>
          </w:r>
          <w:r>
            <w:rPr>
              <w:smallCaps/>
              <w:spacing w:val="-4"/>
            </w:rPr>
            <w:t> </w:t>
          </w:r>
          <w:r>
            <w:rPr>
              <w:smallCaps/>
              <w:spacing w:val="-2"/>
            </w:rPr>
            <w:t>demandes)</w:t>
          </w:r>
          <w:r>
            <w:rPr>
              <w:rFonts w:ascii="Times New Roman"/>
              <w:b w:val="0"/>
              <w:smallCaps w:val="0"/>
            </w:rPr>
            <w:tab/>
          </w:r>
          <w:r>
            <w:rPr>
              <w:smallCaps/>
              <w:spacing w:val="-5"/>
            </w:rPr>
            <w:t>13</w:t>
          </w:r>
        </w:p>
        <w:p>
          <w:pPr>
            <w:pStyle w:val="TOC1"/>
            <w:numPr>
              <w:ilvl w:val="0"/>
              <w:numId w:val="1"/>
            </w:numPr>
            <w:tabs>
              <w:tab w:pos="1023" w:val="left" w:leader="none"/>
              <w:tab w:pos="9616" w:val="right" w:leader="dot"/>
            </w:tabs>
            <w:spacing w:line="240" w:lineRule="auto" w:before="383" w:after="0"/>
            <w:ind w:left="1023" w:right="0" w:hanging="707"/>
            <w:jc w:val="left"/>
            <w:rPr>
              <w:u w:val="none"/>
            </w:rPr>
          </w:pPr>
          <w:hyperlink w:history="true" w:anchor="_TOC_250007">
            <w:r>
              <w:rPr>
                <w:u w:val="thick"/>
              </w:rPr>
              <w:t>STRATÉGIE</w:t>
            </w:r>
            <w:r>
              <w:rPr>
                <w:spacing w:val="-7"/>
                <w:u w:val="thick"/>
              </w:rPr>
              <w:t> </w:t>
            </w:r>
            <w:r>
              <w:rPr>
                <w:u w:val="thick"/>
              </w:rPr>
              <w:t>ET</w:t>
            </w:r>
            <w:r>
              <w:rPr>
                <w:spacing w:val="-4"/>
                <w:u w:val="thick"/>
              </w:rPr>
              <w:t> </w:t>
            </w:r>
            <w:r>
              <w:rPr>
                <w:u w:val="thick"/>
              </w:rPr>
              <w:t>APPROCHES</w:t>
            </w:r>
            <w:r>
              <w:rPr>
                <w:spacing w:val="-31"/>
                <w:u w:val="thick"/>
              </w:rPr>
              <w:t> </w:t>
            </w:r>
            <w:r>
              <w:rPr>
                <w:rFonts w:ascii="Times New Roman" w:hAnsi="Times New Roman"/>
                <w:b w:val="0"/>
                <w:u w:val="none"/>
              </w:rPr>
              <w:tab/>
            </w:r>
            <w:r>
              <w:rPr>
                <w:spacing w:val="-5"/>
                <w:u w:val="thick"/>
              </w:rPr>
              <w:t>14</w:t>
            </w:r>
          </w:hyperlink>
        </w:p>
        <w:p>
          <w:pPr>
            <w:pStyle w:val="TOC2"/>
            <w:numPr>
              <w:ilvl w:val="1"/>
              <w:numId w:val="1"/>
            </w:numPr>
            <w:tabs>
              <w:tab w:pos="999" w:val="left" w:leader="none"/>
              <w:tab w:pos="10349" w:val="right" w:leader="dot"/>
            </w:tabs>
            <w:spacing w:line="240" w:lineRule="auto" w:before="377" w:after="0"/>
            <w:ind w:left="999" w:right="0" w:hanging="257"/>
            <w:jc w:val="left"/>
          </w:pPr>
          <w:r>
            <w:rPr>
              <w:smallCaps/>
              <w:spacing w:val="-2"/>
            </w:rPr>
            <w:t>Strategie</w:t>
          </w:r>
          <w:r>
            <w:rPr>
              <w:rFonts w:ascii="Times New Roman"/>
              <w:b w:val="0"/>
              <w:smallCaps w:val="0"/>
              <w:sz w:val="18"/>
            </w:rPr>
            <w:tab/>
          </w:r>
          <w:r>
            <w:rPr>
              <w:smallCaps/>
              <w:spacing w:val="-5"/>
            </w:rPr>
            <w:t>14</w:t>
          </w:r>
        </w:p>
        <w:p>
          <w:pPr>
            <w:pStyle w:val="TOC4"/>
            <w:tabs>
              <w:tab w:pos="10349" w:val="right" w:leader="dot"/>
            </w:tabs>
          </w:pPr>
          <w:hyperlink w:history="true" w:anchor="_TOC_250006">
            <w:r>
              <w:rPr>
                <w:smallCaps/>
              </w:rPr>
              <w:t>i</w:t>
            </w:r>
            <w:r>
              <w:rPr>
                <w:smallCaps/>
              </w:rPr>
              <w:t>.​</w:t>
            </w:r>
            <w:r>
              <w:rPr>
                <w:smallCaps/>
                <w:spacing w:val="-13"/>
              </w:rPr>
              <w:t> </w:t>
            </w:r>
            <w:r>
              <w:rPr>
                <w:smallCaps/>
              </w:rPr>
              <w:t>L</w:t>
            </w:r>
            <w:r>
              <w:rPr>
                <w:smallCaps/>
              </w:rPr>
              <w:t>an</w:t>
            </w:r>
            <w:r>
              <w:rPr>
                <w:smallCaps/>
              </w:rPr>
              <w:t>cemen</w:t>
            </w:r>
            <w:r>
              <w:rPr>
                <w:smallCaps/>
              </w:rPr>
              <w:t>t</w:t>
            </w:r>
            <w:r>
              <w:rPr>
                <w:smallCaps/>
                <w:spacing w:val="-4"/>
              </w:rPr>
              <w:t> </w:t>
            </w:r>
            <w:r>
              <w:rPr>
                <w:smallCaps/>
              </w:rPr>
              <w:t>e</w:t>
            </w:r>
            <w:r>
              <w:rPr>
                <w:smallCaps/>
              </w:rPr>
              <w:t>t</w:t>
            </w:r>
            <w:r>
              <w:rPr>
                <w:smallCaps/>
                <w:spacing w:val="-3"/>
              </w:rPr>
              <w:t> </w:t>
            </w:r>
            <w:r>
              <w:rPr>
                <w:smallCaps/>
              </w:rPr>
              <w:t>cad</w:t>
            </w:r>
            <w:r>
              <w:rPr>
                <w:smallCaps/>
              </w:rPr>
              <w:t>rag</w:t>
            </w:r>
            <w:r>
              <w:rPr>
                <w:smallCaps/>
              </w:rPr>
              <w:t>e</w:t>
            </w:r>
            <w:r>
              <w:rPr>
                <w:smallCaps/>
                <w:spacing w:val="-3"/>
              </w:rPr>
              <w:t> </w:t>
            </w:r>
            <w:r>
              <w:rPr>
                <w:smallCaps/>
              </w:rPr>
              <w:t>d</w:t>
            </w:r>
            <w:r>
              <w:rPr>
                <w:smallCaps/>
              </w:rPr>
              <w:t>e</w:t>
            </w:r>
            <w:r>
              <w:rPr>
                <w:smallCaps/>
                <w:spacing w:val="-4"/>
              </w:rPr>
              <w:t> </w:t>
            </w:r>
            <w:r>
              <w:rPr>
                <w:smallCaps/>
              </w:rPr>
              <w:t>l</w:t>
            </w:r>
            <w:r>
              <w:rPr>
                <w:smallCaps/>
              </w:rPr>
              <w:t>a</w:t>
            </w:r>
            <w:r>
              <w:rPr>
                <w:smallCaps/>
                <w:spacing w:val="-3"/>
              </w:rPr>
              <w:t> </w:t>
            </w:r>
            <w:r>
              <w:rPr>
                <w:smallCaps/>
                <w:spacing w:val="-2"/>
              </w:rPr>
              <w:t>m</w:t>
            </w:r>
            <w:r>
              <w:rPr>
                <w:smallCaps/>
                <w:spacing w:val="-2"/>
              </w:rPr>
              <w:t>i</w:t>
            </w:r>
            <w:r>
              <w:rPr>
                <w:smallCaps/>
                <w:spacing w:val="-2"/>
              </w:rPr>
              <w:t>s</w:t>
            </w:r>
            <w:r>
              <w:rPr>
                <w:smallCaps/>
                <w:spacing w:val="-2"/>
              </w:rPr>
              <w:t>s</w:t>
            </w:r>
            <w:r>
              <w:rPr>
                <w:smallCaps/>
                <w:spacing w:val="-2"/>
              </w:rPr>
              <w:t>i</w:t>
            </w:r>
            <w:r>
              <w:rPr>
                <w:smallCaps/>
                <w:spacing w:val="-2"/>
              </w:rPr>
              <w:t>o</w:t>
            </w:r>
            <w:r>
              <w:rPr>
                <w:smallCaps/>
                <w:spacing w:val="-2"/>
              </w:rPr>
              <w:t>n</w:t>
            </w:r>
            <w:r>
              <w:rPr>
                <w:rFonts w:ascii="Times New Roman" w:hAnsi="Times New Roman"/>
                <w:smallCaps w:val="0"/>
                <w:sz w:val="18"/>
              </w:rPr>
              <w:tab/>
            </w:r>
            <w:r>
              <w:rPr>
                <w:smallCaps/>
                <w:spacing w:val="-5"/>
              </w:rPr>
              <w:t>14</w:t>
            </w:r>
          </w:hyperlink>
        </w:p>
        <w:p>
          <w:pPr>
            <w:pStyle w:val="TOC4"/>
            <w:tabs>
              <w:tab w:pos="10349" w:val="right" w:leader="dot"/>
            </w:tabs>
          </w:pPr>
          <w:r>
            <w:rPr>
              <w:smallCaps/>
            </w:rPr>
            <w:t>ii</w:t>
          </w:r>
          <w:r>
            <w:rPr>
              <w:smallCaps/>
            </w:rPr>
            <w:t>.​</w:t>
          </w:r>
          <w:r>
            <w:rPr>
              <w:smallCaps/>
              <w:spacing w:val="-13"/>
            </w:rPr>
            <w:t> </w:t>
          </w:r>
          <w:r>
            <w:rPr>
              <w:smallCaps/>
            </w:rPr>
            <w:t>I</w:t>
          </w:r>
          <w:r>
            <w:rPr>
              <w:smallCaps/>
            </w:rPr>
            <w:t>ng</w:t>
          </w:r>
          <w:r>
            <w:rPr>
              <w:smallCaps/>
            </w:rPr>
            <w:t>en</w:t>
          </w:r>
          <w:r>
            <w:rPr>
              <w:smallCaps/>
            </w:rPr>
            <w:t>i</w:t>
          </w:r>
          <w:r>
            <w:rPr>
              <w:smallCaps/>
            </w:rPr>
            <w:t>er</w:t>
          </w:r>
          <w:r>
            <w:rPr>
              <w:smallCaps/>
            </w:rPr>
            <w:t>i</w:t>
          </w:r>
          <w:r>
            <w:rPr>
              <w:smallCaps/>
            </w:rPr>
            <w:t>e</w:t>
          </w:r>
          <w:r>
            <w:rPr>
              <w:smallCaps/>
              <w:spacing w:val="-6"/>
            </w:rPr>
            <w:t> </w:t>
          </w:r>
          <w:r>
            <w:rPr>
              <w:smallCaps/>
            </w:rPr>
            <w:t>d</w:t>
          </w:r>
          <w:r>
            <w:rPr>
              <w:smallCaps/>
            </w:rPr>
            <w:t>e</w:t>
          </w:r>
          <w:r>
            <w:rPr>
              <w:smallCaps/>
              <w:spacing w:val="-5"/>
            </w:rPr>
            <w:t> </w:t>
          </w:r>
          <w:r>
            <w:rPr>
              <w:smallCaps/>
            </w:rPr>
            <w:t>l</w:t>
          </w:r>
          <w:r>
            <w:rPr>
              <w:smallCaps/>
            </w:rPr>
            <w:t>a</w:t>
          </w:r>
          <w:r>
            <w:rPr>
              <w:smallCaps/>
              <w:spacing w:val="-4"/>
            </w:rPr>
            <w:t> </w:t>
          </w:r>
          <w:r>
            <w:rPr>
              <w:smallCaps/>
            </w:rPr>
            <w:t>f</w:t>
          </w:r>
          <w:r>
            <w:rPr>
              <w:smallCaps/>
            </w:rPr>
            <w:t>or</w:t>
          </w:r>
          <w:r>
            <w:rPr>
              <w:smallCaps/>
            </w:rPr>
            <w:t>m</w:t>
          </w:r>
          <w:r>
            <w:rPr>
              <w:smallCaps/>
            </w:rPr>
            <w:t>at</w:t>
          </w:r>
          <w:r>
            <w:rPr>
              <w:smallCaps/>
            </w:rPr>
            <w:t>i</w:t>
          </w:r>
          <w:r>
            <w:rPr>
              <w:smallCaps/>
            </w:rPr>
            <w:t>o</w:t>
          </w:r>
          <w:r>
            <w:rPr>
              <w:smallCaps/>
            </w:rPr>
            <w:t>n</w:t>
          </w:r>
          <w:r>
            <w:rPr>
              <w:smallCaps/>
              <w:spacing w:val="-5"/>
            </w:rPr>
            <w:t> </w:t>
          </w:r>
          <w:r>
            <w:rPr>
              <w:smallCaps/>
            </w:rPr>
            <w:t>e</w:t>
          </w:r>
          <w:r>
            <w:rPr>
              <w:smallCaps/>
            </w:rPr>
            <w:t>t</w:t>
          </w:r>
          <w:r>
            <w:rPr>
              <w:smallCaps/>
              <w:spacing w:val="-4"/>
            </w:rPr>
            <w:t> </w:t>
          </w:r>
          <w:r>
            <w:rPr>
              <w:smallCaps/>
            </w:rPr>
            <w:t>devel</w:t>
          </w:r>
          <w:r>
            <w:rPr>
              <w:smallCaps/>
            </w:rPr>
            <w:t>oppem</w:t>
          </w:r>
          <w:r>
            <w:rPr>
              <w:smallCaps/>
            </w:rPr>
            <w:t>en</w:t>
          </w:r>
          <w:r>
            <w:rPr>
              <w:smallCaps/>
            </w:rPr>
            <w:t>t</w:t>
          </w:r>
          <w:r>
            <w:rPr>
              <w:smallCaps/>
              <w:spacing w:val="-5"/>
            </w:rPr>
            <w:t> </w:t>
          </w:r>
          <w:r>
            <w:rPr>
              <w:smallCaps/>
            </w:rPr>
            <w:t>de</w:t>
          </w:r>
          <w:r>
            <w:rPr>
              <w:smallCaps/>
            </w:rPr>
            <w:t>s</w:t>
          </w:r>
          <w:r>
            <w:rPr>
              <w:smallCaps/>
              <w:spacing w:val="-4"/>
            </w:rPr>
            <w:t> </w:t>
          </w:r>
          <w:r>
            <w:rPr>
              <w:smallCaps/>
              <w:spacing w:val="-2"/>
            </w:rPr>
            <w:t>cont</w:t>
          </w:r>
          <w:r>
            <w:rPr>
              <w:smallCaps/>
              <w:spacing w:val="-2"/>
            </w:rPr>
            <w:t>enus</w:t>
          </w:r>
          <w:r>
            <w:rPr>
              <w:rFonts w:ascii="Times New Roman" w:hAnsi="Times New Roman"/>
              <w:smallCaps w:val="0"/>
              <w:sz w:val="18"/>
            </w:rPr>
            <w:tab/>
          </w:r>
          <w:r>
            <w:rPr>
              <w:smallCaps/>
              <w:spacing w:val="-5"/>
            </w:rPr>
            <w:t>15</w:t>
          </w:r>
        </w:p>
        <w:p>
          <w:pPr>
            <w:pStyle w:val="TOC4"/>
            <w:tabs>
              <w:tab w:pos="10349" w:val="right" w:leader="dot"/>
            </w:tabs>
            <w:spacing w:before="20"/>
          </w:pPr>
          <w:hyperlink w:history="true" w:anchor="_TOC_250005">
            <w:r>
              <w:rPr>
                <w:smallCaps/>
              </w:rPr>
              <w:t>iii</w:t>
            </w:r>
            <w:r>
              <w:rPr>
                <w:smallCaps/>
              </w:rPr>
              <w:t>.​</w:t>
            </w:r>
            <w:r>
              <w:rPr>
                <w:smallCaps/>
                <w:spacing w:val="-13"/>
              </w:rPr>
              <w:t> </w:t>
            </w:r>
            <w:r>
              <w:rPr>
                <w:smallCaps/>
              </w:rPr>
              <w:t>M</w:t>
            </w:r>
            <w:r>
              <w:rPr>
                <w:smallCaps/>
              </w:rPr>
              <w:t>ob</w:t>
            </w:r>
            <w:r>
              <w:rPr>
                <w:smallCaps/>
              </w:rPr>
              <w:t>i</w:t>
            </w:r>
            <w:r>
              <w:rPr>
                <w:smallCaps/>
              </w:rPr>
              <w:t>l</w:t>
            </w:r>
            <w:r>
              <w:rPr>
                <w:smallCaps/>
              </w:rPr>
              <w:t>i</w:t>
            </w:r>
            <w:r>
              <w:rPr>
                <w:smallCaps/>
              </w:rPr>
              <w:t>s</w:t>
            </w:r>
            <w:r>
              <w:rPr>
                <w:smallCaps/>
              </w:rPr>
              <w:t>a</w:t>
            </w:r>
            <w:r>
              <w:rPr>
                <w:smallCaps/>
              </w:rPr>
              <w:t>t</w:t>
            </w:r>
            <w:r>
              <w:rPr>
                <w:smallCaps/>
              </w:rPr>
              <w:t>i</w:t>
            </w:r>
            <w:r>
              <w:rPr>
                <w:smallCaps/>
              </w:rPr>
              <w:t>o</w:t>
            </w:r>
            <w:r>
              <w:rPr>
                <w:smallCaps/>
              </w:rPr>
              <w:t>n</w:t>
            </w:r>
            <w:r>
              <w:rPr>
                <w:smallCaps/>
                <w:spacing w:val="-7"/>
              </w:rPr>
              <w:t> </w:t>
            </w:r>
            <w:r>
              <w:rPr>
                <w:smallCaps/>
              </w:rPr>
              <w:t>e</w:t>
            </w:r>
            <w:r>
              <w:rPr>
                <w:smallCaps/>
              </w:rPr>
              <w:t>t</w:t>
            </w:r>
            <w:r>
              <w:rPr>
                <w:smallCaps/>
                <w:spacing w:val="-5"/>
              </w:rPr>
              <w:t> </w:t>
            </w:r>
            <w:r>
              <w:rPr>
                <w:smallCaps/>
              </w:rPr>
              <w:t>con</w:t>
            </w:r>
            <w:r>
              <w:rPr>
                <w:smallCaps/>
              </w:rPr>
              <w:t>f</w:t>
            </w:r>
            <w:r>
              <w:rPr>
                <w:smallCaps/>
              </w:rPr>
              <w:t>i</w:t>
            </w:r>
            <w:r>
              <w:rPr>
                <w:smallCaps/>
              </w:rPr>
              <w:t>r</w:t>
            </w:r>
            <w:r>
              <w:rPr>
                <w:smallCaps/>
              </w:rPr>
              <w:t>m</w:t>
            </w:r>
            <w:r>
              <w:rPr>
                <w:smallCaps/>
              </w:rPr>
              <w:t>a</w:t>
            </w:r>
            <w:r>
              <w:rPr>
                <w:smallCaps/>
              </w:rPr>
              <w:t>t</w:t>
            </w:r>
            <w:r>
              <w:rPr>
                <w:smallCaps/>
              </w:rPr>
              <w:t>i</w:t>
            </w:r>
            <w:r>
              <w:rPr>
                <w:smallCaps/>
              </w:rPr>
              <w:t>o</w:t>
            </w:r>
            <w:r>
              <w:rPr>
                <w:smallCaps/>
              </w:rPr>
              <w:t>n</w:t>
            </w:r>
            <w:r>
              <w:rPr>
                <w:smallCaps/>
                <w:spacing w:val="-6"/>
              </w:rPr>
              <w:t> </w:t>
            </w:r>
            <w:r>
              <w:rPr>
                <w:smallCaps/>
              </w:rPr>
              <w:t>de</w:t>
            </w:r>
            <w:r>
              <w:rPr>
                <w:smallCaps/>
              </w:rPr>
              <w:t>s</w:t>
            </w:r>
            <w:r>
              <w:rPr>
                <w:smallCaps/>
                <w:spacing w:val="-5"/>
              </w:rPr>
              <w:t> </w:t>
            </w:r>
            <w:r>
              <w:rPr>
                <w:smallCaps/>
                <w:spacing w:val="-2"/>
              </w:rPr>
              <w:t>p</w:t>
            </w:r>
            <w:r>
              <w:rPr>
                <w:smallCaps/>
                <w:spacing w:val="-2"/>
              </w:rPr>
              <w:t>art</w:t>
            </w:r>
            <w:r>
              <w:rPr>
                <w:smallCaps/>
                <w:spacing w:val="-2"/>
              </w:rPr>
              <w:t>i</w:t>
            </w:r>
            <w:r>
              <w:rPr>
                <w:smallCaps/>
                <w:spacing w:val="-2"/>
              </w:rPr>
              <w:t>c</w:t>
            </w:r>
            <w:r>
              <w:rPr>
                <w:smallCaps/>
                <w:spacing w:val="-2"/>
              </w:rPr>
              <w:t>i</w:t>
            </w:r>
            <w:r>
              <w:rPr>
                <w:smallCaps/>
                <w:spacing w:val="-2"/>
              </w:rPr>
              <w:t>p</w:t>
            </w:r>
            <w:r>
              <w:rPr>
                <w:smallCaps/>
                <w:spacing w:val="-2"/>
              </w:rPr>
              <w:t>an</w:t>
            </w:r>
            <w:r>
              <w:rPr>
                <w:smallCaps/>
                <w:spacing w:val="-2"/>
              </w:rPr>
              <w:t>t</w:t>
            </w:r>
            <w:r>
              <w:rPr>
                <w:smallCaps/>
                <w:spacing w:val="-2"/>
              </w:rPr>
              <w:t>s</w:t>
            </w:r>
            <w:r>
              <w:rPr>
                <w:rFonts w:ascii="Times New Roman" w:hAnsi="Times New Roman"/>
                <w:smallCaps w:val="0"/>
                <w:sz w:val="18"/>
              </w:rPr>
              <w:tab/>
            </w:r>
            <w:r>
              <w:rPr>
                <w:smallCaps/>
                <w:spacing w:val="-5"/>
              </w:rPr>
              <w:t>16</w:t>
            </w:r>
          </w:hyperlink>
        </w:p>
        <w:p>
          <w:pPr>
            <w:pStyle w:val="TOC4"/>
            <w:tabs>
              <w:tab w:pos="10349" w:val="right" w:leader="dot"/>
            </w:tabs>
          </w:pPr>
          <w:r>
            <w:rPr>
              <w:smallCaps/>
            </w:rPr>
            <w:t>i</w:t>
          </w:r>
          <w:r>
            <w:rPr>
              <w:smallCaps/>
            </w:rPr>
            <w:t>v</w:t>
          </w:r>
          <w:r>
            <w:rPr>
              <w:smallCaps/>
            </w:rPr>
            <w:t>.​</w:t>
          </w:r>
          <w:r>
            <w:rPr>
              <w:smallCaps/>
              <w:spacing w:val="-13"/>
            </w:rPr>
            <w:t> </w:t>
          </w:r>
          <w:r>
            <w:rPr>
              <w:smallCaps/>
            </w:rPr>
            <w:t>P</w:t>
          </w:r>
          <w:r>
            <w:rPr>
              <w:smallCaps/>
            </w:rPr>
            <w:t>re</w:t>
          </w:r>
          <w:r>
            <w:rPr>
              <w:smallCaps/>
            </w:rPr>
            <w:t>p</w:t>
          </w:r>
          <w:r>
            <w:rPr>
              <w:smallCaps/>
            </w:rPr>
            <w:t>ara</w:t>
          </w:r>
          <w:r>
            <w:rPr>
              <w:smallCaps/>
            </w:rPr>
            <w:t>t</w:t>
          </w:r>
          <w:r>
            <w:rPr>
              <w:smallCaps/>
            </w:rPr>
            <w:t>i</w:t>
          </w:r>
          <w:r>
            <w:rPr>
              <w:smallCaps/>
            </w:rPr>
            <w:t>o</w:t>
          </w:r>
          <w:r>
            <w:rPr>
              <w:smallCaps/>
            </w:rPr>
            <w:t>n</w:t>
          </w:r>
          <w:r>
            <w:rPr>
              <w:smallCaps/>
              <w:spacing w:val="-5"/>
            </w:rPr>
            <w:t> </w:t>
          </w:r>
          <w:r>
            <w:rPr>
              <w:smallCaps/>
            </w:rPr>
            <w:t>e</w:t>
          </w:r>
          <w:r>
            <w:rPr>
              <w:smallCaps/>
            </w:rPr>
            <w:t>t</w:t>
          </w:r>
          <w:r>
            <w:rPr>
              <w:smallCaps/>
              <w:spacing w:val="-3"/>
            </w:rPr>
            <w:t> </w:t>
          </w:r>
          <w:r>
            <w:rPr>
              <w:smallCaps/>
            </w:rPr>
            <w:t>m</w:t>
          </w:r>
          <w:r>
            <w:rPr>
              <w:smallCaps/>
            </w:rPr>
            <w:t>i</w:t>
          </w:r>
          <w:r>
            <w:rPr>
              <w:smallCaps/>
            </w:rPr>
            <w:t>s</w:t>
          </w:r>
          <w:r>
            <w:rPr>
              <w:smallCaps/>
            </w:rPr>
            <w:t>e</w:t>
          </w:r>
          <w:r>
            <w:rPr>
              <w:smallCaps/>
              <w:spacing w:val="-4"/>
            </w:rPr>
            <w:t> </w:t>
          </w:r>
          <w:r>
            <w:rPr>
              <w:smallCaps/>
            </w:rPr>
            <w:t>e</w:t>
          </w:r>
          <w:r>
            <w:rPr>
              <w:smallCaps/>
            </w:rPr>
            <w:t>n</w:t>
          </w:r>
          <w:r>
            <w:rPr>
              <w:smallCaps/>
              <w:spacing w:val="-4"/>
            </w:rPr>
            <w:t> </w:t>
          </w:r>
          <w:r>
            <w:rPr>
              <w:smallCaps/>
            </w:rPr>
            <w:t>œ</w:t>
          </w:r>
          <w:r>
            <w:rPr>
              <w:smallCaps/>
            </w:rPr>
            <w:t>uvr</w:t>
          </w:r>
          <w:r>
            <w:rPr>
              <w:smallCaps/>
            </w:rPr>
            <w:t>e</w:t>
          </w:r>
          <w:r>
            <w:rPr>
              <w:smallCaps/>
              <w:spacing w:val="-4"/>
            </w:rPr>
            <w:t> </w:t>
          </w:r>
          <w:r>
            <w:rPr>
              <w:smallCaps/>
            </w:rPr>
            <w:t>de</w:t>
          </w:r>
          <w:r>
            <w:rPr>
              <w:smallCaps/>
            </w:rPr>
            <w:t>s</w:t>
          </w:r>
          <w:r>
            <w:rPr>
              <w:smallCaps/>
              <w:spacing w:val="-3"/>
            </w:rPr>
            <w:t> </w:t>
          </w:r>
          <w:r>
            <w:rPr>
              <w:smallCaps/>
              <w:spacing w:val="-2"/>
            </w:rPr>
            <w:t>f</w:t>
          </w:r>
          <w:r>
            <w:rPr>
              <w:smallCaps/>
              <w:spacing w:val="-2"/>
            </w:rPr>
            <w:t>or</w:t>
          </w:r>
          <w:r>
            <w:rPr>
              <w:smallCaps/>
              <w:spacing w:val="-2"/>
            </w:rPr>
            <w:t>m</w:t>
          </w:r>
          <w:r>
            <w:rPr>
              <w:smallCaps/>
              <w:spacing w:val="-2"/>
            </w:rPr>
            <w:t>a</w:t>
          </w:r>
          <w:r>
            <w:rPr>
              <w:smallCaps/>
              <w:spacing w:val="-2"/>
            </w:rPr>
            <w:t>t</w:t>
          </w:r>
          <w:r>
            <w:rPr>
              <w:smallCaps/>
              <w:spacing w:val="-2"/>
            </w:rPr>
            <w:t>i</w:t>
          </w:r>
          <w:r>
            <w:rPr>
              <w:smallCaps/>
              <w:spacing w:val="-2"/>
            </w:rPr>
            <w:t>o</w:t>
          </w:r>
          <w:r>
            <w:rPr>
              <w:smallCaps/>
              <w:spacing w:val="-2"/>
            </w:rPr>
            <w:t>ns</w:t>
          </w:r>
          <w:r>
            <w:rPr>
              <w:rFonts w:ascii="Times New Roman" w:hAnsi="Times New Roman"/>
              <w:smallCaps w:val="0"/>
              <w:sz w:val="18"/>
            </w:rPr>
            <w:tab/>
          </w:r>
          <w:r>
            <w:rPr>
              <w:smallCaps/>
              <w:spacing w:val="-5"/>
            </w:rPr>
            <w:t>16</w:t>
          </w:r>
        </w:p>
        <w:p>
          <w:pPr>
            <w:pStyle w:val="TOC4"/>
            <w:tabs>
              <w:tab w:pos="10349" w:val="right" w:leader="dot"/>
            </w:tabs>
            <w:spacing w:before="20"/>
          </w:pPr>
          <w:hyperlink w:history="true" w:anchor="_TOC_250004">
            <w:r>
              <w:rPr>
                <w:smallCaps/>
              </w:rPr>
              <w:t>v</w:t>
            </w:r>
            <w:r>
              <w:rPr>
                <w:smallCaps/>
              </w:rPr>
              <w:t>.​</w:t>
            </w:r>
            <w:r>
              <w:rPr>
                <w:smallCaps/>
                <w:spacing w:val="-13"/>
              </w:rPr>
              <w:t> </w:t>
            </w:r>
            <w:r>
              <w:rPr>
                <w:smallCaps/>
              </w:rPr>
              <w:t>D</w:t>
            </w:r>
            <w:r>
              <w:rPr>
                <w:smallCaps/>
              </w:rPr>
              <w:t>oc</w:t>
            </w:r>
            <w:r>
              <w:rPr>
                <w:smallCaps/>
              </w:rPr>
              <w:t>u</w:t>
            </w:r>
            <w:r>
              <w:rPr>
                <w:smallCaps/>
              </w:rPr>
              <w:t>m</w:t>
            </w:r>
            <w:r>
              <w:rPr>
                <w:smallCaps/>
              </w:rPr>
              <w:t>e</w:t>
            </w:r>
            <w:r>
              <w:rPr>
                <w:smallCaps/>
              </w:rPr>
              <w:t>n</w:t>
            </w:r>
            <w:r>
              <w:rPr>
                <w:smallCaps/>
              </w:rPr>
              <w:t>t</w:t>
            </w:r>
            <w:r>
              <w:rPr>
                <w:smallCaps/>
              </w:rPr>
              <w:t>a</w:t>
            </w:r>
            <w:r>
              <w:rPr>
                <w:smallCaps/>
              </w:rPr>
              <w:t>t</w:t>
            </w:r>
            <w:r>
              <w:rPr>
                <w:smallCaps/>
              </w:rPr>
              <w:t>i</w:t>
            </w:r>
            <w:r>
              <w:rPr>
                <w:smallCaps/>
              </w:rPr>
              <w:t>o</w:t>
            </w:r>
            <w:r>
              <w:rPr>
                <w:smallCaps/>
              </w:rPr>
              <w:t>n</w:t>
            </w:r>
            <w:r>
              <w:rPr>
                <w:smallCaps/>
                <w:spacing w:val="-6"/>
              </w:rPr>
              <w:t> </w:t>
            </w:r>
            <w:r>
              <w:rPr>
                <w:smallCaps/>
              </w:rPr>
              <w:t>d</w:t>
            </w:r>
            <w:r>
              <w:rPr>
                <w:smallCaps/>
              </w:rPr>
              <w:t>e</w:t>
            </w:r>
            <w:r>
              <w:rPr>
                <w:smallCaps/>
                <w:spacing w:val="-4"/>
              </w:rPr>
              <w:t> </w:t>
            </w:r>
            <w:r>
              <w:rPr>
                <w:smallCaps/>
              </w:rPr>
              <w:t>l</w:t>
            </w:r>
            <w:r>
              <w:rPr>
                <w:smallCaps/>
              </w:rPr>
              <w:t>a</w:t>
            </w:r>
            <w:r>
              <w:rPr>
                <w:smallCaps/>
                <w:spacing w:val="-4"/>
              </w:rPr>
              <w:t> </w:t>
            </w:r>
            <w:r>
              <w:rPr>
                <w:smallCaps/>
                <w:spacing w:val="-2"/>
              </w:rPr>
              <w:t>m</w:t>
            </w:r>
            <w:r>
              <w:rPr>
                <w:smallCaps/>
                <w:spacing w:val="-2"/>
              </w:rPr>
              <w:t>i</w:t>
            </w:r>
            <w:r>
              <w:rPr>
                <w:smallCaps/>
                <w:spacing w:val="-2"/>
              </w:rPr>
              <w:t>s</w:t>
            </w:r>
            <w:r>
              <w:rPr>
                <w:smallCaps/>
                <w:spacing w:val="-2"/>
              </w:rPr>
              <w:t>s</w:t>
            </w:r>
            <w:r>
              <w:rPr>
                <w:smallCaps/>
                <w:spacing w:val="-2"/>
              </w:rPr>
              <w:t>i</w:t>
            </w:r>
            <w:r>
              <w:rPr>
                <w:smallCaps/>
                <w:spacing w:val="-2"/>
              </w:rPr>
              <w:t>o</w:t>
            </w:r>
            <w:r>
              <w:rPr>
                <w:smallCaps/>
                <w:spacing w:val="-2"/>
              </w:rPr>
              <w:t>n</w:t>
            </w:r>
            <w:r>
              <w:rPr>
                <w:rFonts w:ascii="Times New Roman" w:hAnsi="Times New Roman"/>
                <w:smallCaps w:val="0"/>
                <w:sz w:val="18"/>
              </w:rPr>
              <w:tab/>
            </w:r>
            <w:r>
              <w:rPr>
                <w:smallCaps/>
                <w:spacing w:val="-5"/>
              </w:rPr>
              <w:t>18</w:t>
            </w:r>
          </w:hyperlink>
        </w:p>
        <w:p>
          <w:pPr>
            <w:pStyle w:val="TOC4"/>
            <w:tabs>
              <w:tab w:pos="10349" w:val="right" w:leader="dot"/>
            </w:tabs>
          </w:pPr>
          <w:r>
            <w:rPr>
              <w:smallCaps/>
            </w:rPr>
            <w:t>v</w:t>
          </w:r>
          <w:r>
            <w:rPr>
              <w:smallCaps/>
            </w:rPr>
            <w:t>i</w:t>
          </w:r>
          <w:r>
            <w:rPr>
              <w:smallCaps/>
            </w:rPr>
            <w:t>.​</w:t>
          </w:r>
          <w:r>
            <w:rPr>
              <w:smallCaps/>
              <w:spacing w:val="-13"/>
            </w:rPr>
            <w:t> </w:t>
          </w:r>
          <w:r>
            <w:rPr>
              <w:smallCaps/>
            </w:rPr>
            <w:t>C</w:t>
          </w:r>
          <w:r>
            <w:rPr>
              <w:smallCaps/>
            </w:rPr>
            <w:t>lo</w:t>
          </w:r>
          <w:r>
            <w:rPr>
              <w:smallCaps/>
            </w:rPr>
            <w:t>t</w:t>
          </w:r>
          <w:r>
            <w:rPr>
              <w:smallCaps/>
            </w:rPr>
            <w:t>u</w:t>
          </w:r>
          <w:r>
            <w:rPr>
              <w:smallCaps/>
            </w:rPr>
            <w:t>r</w:t>
          </w:r>
          <w:r>
            <w:rPr>
              <w:smallCaps/>
            </w:rPr>
            <w:t>e</w:t>
          </w:r>
          <w:r>
            <w:rPr>
              <w:smallCaps/>
              <w:spacing w:val="-4"/>
            </w:rPr>
            <w:t> </w:t>
          </w:r>
          <w:r>
            <w:rPr>
              <w:smallCaps/>
            </w:rPr>
            <w:t>d</w:t>
          </w:r>
          <w:r>
            <w:rPr>
              <w:smallCaps/>
            </w:rPr>
            <w:t>e</w:t>
          </w:r>
          <w:r>
            <w:rPr>
              <w:smallCaps/>
              <w:spacing w:val="-3"/>
            </w:rPr>
            <w:t> </w:t>
          </w:r>
          <w:r>
            <w:rPr>
              <w:smallCaps/>
            </w:rPr>
            <w:t>l</w:t>
          </w:r>
          <w:r>
            <w:rPr>
              <w:smallCaps/>
            </w:rPr>
            <w:t>a</w:t>
          </w:r>
          <w:r>
            <w:rPr>
              <w:smallCaps/>
              <w:spacing w:val="-3"/>
            </w:rPr>
            <w:t> </w:t>
          </w:r>
          <w:r>
            <w:rPr>
              <w:smallCaps/>
              <w:spacing w:val="-2"/>
            </w:rPr>
            <w:t>m</w:t>
          </w:r>
          <w:r>
            <w:rPr>
              <w:smallCaps/>
              <w:spacing w:val="-2"/>
            </w:rPr>
            <w:t>i</w:t>
          </w:r>
          <w:r>
            <w:rPr>
              <w:smallCaps/>
              <w:spacing w:val="-2"/>
            </w:rPr>
            <w:t>s</w:t>
          </w:r>
          <w:r>
            <w:rPr>
              <w:smallCaps/>
              <w:spacing w:val="-2"/>
            </w:rPr>
            <w:t>s</w:t>
          </w:r>
          <w:r>
            <w:rPr>
              <w:smallCaps/>
              <w:spacing w:val="-2"/>
            </w:rPr>
            <w:t>i</w:t>
          </w:r>
          <w:r>
            <w:rPr>
              <w:smallCaps/>
              <w:spacing w:val="-2"/>
            </w:rPr>
            <w:t>o</w:t>
          </w:r>
          <w:r>
            <w:rPr>
              <w:smallCaps/>
              <w:spacing w:val="-2"/>
            </w:rPr>
            <w:t>n</w:t>
          </w:r>
          <w:r>
            <w:rPr>
              <w:rFonts w:ascii="Times New Roman" w:hAnsi="Times New Roman"/>
              <w:smallCaps w:val="0"/>
              <w:sz w:val="18"/>
            </w:rPr>
            <w:tab/>
          </w:r>
          <w:r>
            <w:rPr>
              <w:smallCaps/>
              <w:spacing w:val="-5"/>
            </w:rPr>
            <w:t>18</w:t>
          </w:r>
        </w:p>
        <w:p>
          <w:pPr>
            <w:pStyle w:val="TOC2"/>
            <w:numPr>
              <w:ilvl w:val="1"/>
              <w:numId w:val="1"/>
            </w:numPr>
            <w:tabs>
              <w:tab w:pos="999" w:val="left" w:leader="none"/>
              <w:tab w:pos="10349" w:val="right" w:leader="dot"/>
            </w:tabs>
            <w:spacing w:line="240" w:lineRule="auto" w:before="16" w:after="0"/>
            <w:ind w:left="999" w:right="0" w:hanging="257"/>
            <w:jc w:val="left"/>
          </w:pPr>
          <w:hyperlink w:history="true" w:anchor="_TOC_250003">
            <w:r>
              <w:rPr>
                <w:smallCaps/>
                <w:spacing w:val="-2"/>
              </w:rPr>
              <w:t>Approches</w:t>
            </w:r>
            <w:r>
              <w:rPr>
                <w:rFonts w:ascii="Times New Roman"/>
                <w:b w:val="0"/>
                <w:smallCaps w:val="0"/>
                <w:sz w:val="18"/>
              </w:rPr>
              <w:tab/>
            </w:r>
            <w:r>
              <w:rPr>
                <w:smallCaps/>
                <w:spacing w:val="-5"/>
              </w:rPr>
              <w:t>20</w:t>
            </w:r>
          </w:hyperlink>
        </w:p>
        <w:p>
          <w:pPr>
            <w:pStyle w:val="TOC4"/>
            <w:tabs>
              <w:tab w:pos="10349" w:val="right" w:leader="dot"/>
            </w:tabs>
            <w:spacing w:before="20"/>
          </w:pPr>
          <w:hyperlink w:history="true" w:anchor="_TOC_250002">
            <w:r>
              <w:rPr>
                <w:smallCaps/>
              </w:rPr>
              <w:t>i</w:t>
            </w:r>
            <w:r>
              <w:rPr>
                <w:smallCaps/>
              </w:rPr>
              <w:t>.​</w:t>
            </w:r>
            <w:r>
              <w:rPr>
                <w:smallCaps/>
                <w:spacing w:val="-13"/>
              </w:rPr>
              <w:t> </w:t>
            </w:r>
            <w:r>
              <w:rPr>
                <w:smallCaps/>
              </w:rPr>
              <w:t>A</w:t>
            </w:r>
            <w:r>
              <w:rPr>
                <w:smallCaps/>
              </w:rPr>
              <w:t>ppr</w:t>
            </w:r>
            <w:r>
              <w:rPr>
                <w:smallCaps/>
              </w:rPr>
              <w:t>o</w:t>
            </w:r>
            <w:r>
              <w:rPr>
                <w:smallCaps/>
              </w:rPr>
              <w:t>c</w:t>
            </w:r>
            <w:r>
              <w:rPr>
                <w:smallCaps/>
              </w:rPr>
              <w:t>h</w:t>
            </w:r>
            <w:r>
              <w:rPr>
                <w:smallCaps/>
              </w:rPr>
              <w:t>e</w:t>
            </w:r>
            <w:r>
              <w:rPr>
                <w:smallCaps/>
                <w:spacing w:val="-6"/>
              </w:rPr>
              <w:t> </w:t>
            </w:r>
            <w:r>
              <w:rPr>
                <w:smallCaps/>
                <w:spacing w:val="-2"/>
              </w:rPr>
              <w:t>par</w:t>
            </w:r>
            <w:r>
              <w:rPr>
                <w:smallCaps/>
                <w:spacing w:val="-2"/>
              </w:rPr>
              <w:t>t</w:t>
            </w:r>
            <w:r>
              <w:rPr>
                <w:smallCaps/>
                <w:spacing w:val="-2"/>
              </w:rPr>
              <w:t>i</w:t>
            </w:r>
            <w:r>
              <w:rPr>
                <w:smallCaps/>
                <w:spacing w:val="-2"/>
              </w:rPr>
              <w:t>c</w:t>
            </w:r>
            <w:r>
              <w:rPr>
                <w:smallCaps/>
                <w:spacing w:val="-2"/>
              </w:rPr>
              <w:t>i</w:t>
            </w:r>
            <w:r>
              <w:rPr>
                <w:smallCaps/>
                <w:spacing w:val="-2"/>
              </w:rPr>
              <w:t>pat</w:t>
            </w:r>
            <w:r>
              <w:rPr>
                <w:smallCaps/>
                <w:spacing w:val="-2"/>
              </w:rPr>
              <w:t>i</w:t>
            </w:r>
            <w:r>
              <w:rPr>
                <w:smallCaps/>
                <w:spacing w:val="-2"/>
              </w:rPr>
              <w:t>v</w:t>
            </w:r>
            <w:r>
              <w:rPr>
                <w:smallCaps/>
                <w:spacing w:val="-2"/>
              </w:rPr>
              <w:t>e</w:t>
            </w:r>
            <w:r>
              <w:rPr>
                <w:rFonts w:ascii="Times New Roman" w:hAnsi="Times New Roman"/>
                <w:smallCaps w:val="0"/>
                <w:sz w:val="18"/>
              </w:rPr>
              <w:tab/>
            </w:r>
            <w:r>
              <w:rPr>
                <w:smallCaps/>
                <w:spacing w:val="-5"/>
              </w:rPr>
              <w:t>20</w:t>
            </w:r>
          </w:hyperlink>
        </w:p>
        <w:p>
          <w:pPr>
            <w:pStyle w:val="TOC4"/>
            <w:tabs>
              <w:tab w:pos="10349" w:val="right" w:leader="dot"/>
            </w:tabs>
          </w:pPr>
          <w:hyperlink w:history="true" w:anchor="_TOC_250001">
            <w:r>
              <w:rPr>
                <w:smallCaps/>
              </w:rPr>
              <w:t>ii</w:t>
            </w:r>
            <w:r>
              <w:rPr>
                <w:smallCaps/>
              </w:rPr>
              <w:t>.​</w:t>
            </w:r>
            <w:r>
              <w:rPr>
                <w:smallCaps/>
                <w:spacing w:val="-13"/>
              </w:rPr>
              <w:t> </w:t>
            </w:r>
            <w:r>
              <w:rPr>
                <w:smallCaps/>
              </w:rPr>
              <w:t>A</w:t>
            </w:r>
            <w:r>
              <w:rPr>
                <w:smallCaps/>
              </w:rPr>
              <w:t>ppr</w:t>
            </w:r>
            <w:r>
              <w:rPr>
                <w:smallCaps/>
              </w:rPr>
              <w:t>o</w:t>
            </w:r>
            <w:r>
              <w:rPr>
                <w:smallCaps/>
              </w:rPr>
              <w:t>c</w:t>
            </w:r>
            <w:r>
              <w:rPr>
                <w:smallCaps/>
              </w:rPr>
              <w:t>h</w:t>
            </w:r>
            <w:r>
              <w:rPr>
                <w:smallCaps/>
              </w:rPr>
              <w:t>e</w:t>
            </w:r>
            <w:r>
              <w:rPr>
                <w:smallCaps/>
                <w:spacing w:val="-4"/>
              </w:rPr>
              <w:t> </w:t>
            </w:r>
            <w:r>
              <w:rPr>
                <w:smallCaps/>
              </w:rPr>
              <w:t>pa</w:t>
            </w:r>
            <w:r>
              <w:rPr>
                <w:smallCaps/>
              </w:rPr>
              <w:t>r</w:t>
            </w:r>
            <w:r>
              <w:rPr>
                <w:smallCaps/>
                <w:spacing w:val="-3"/>
              </w:rPr>
              <w:t> </w:t>
            </w:r>
            <w:r>
              <w:rPr>
                <w:smallCaps/>
              </w:rPr>
              <w:t>l</w:t>
            </w:r>
            <w:r>
              <w:rPr>
                <w:smallCaps/>
              </w:rPr>
              <w:t>a</w:t>
            </w:r>
            <w:r>
              <w:rPr>
                <w:smallCaps/>
                <w:spacing w:val="-4"/>
              </w:rPr>
              <w:t> </w:t>
            </w:r>
            <w:r>
              <w:rPr>
                <w:smallCaps/>
                <w:spacing w:val="-2"/>
              </w:rPr>
              <w:t>prat</w:t>
            </w:r>
            <w:r>
              <w:rPr>
                <w:smallCaps/>
                <w:spacing w:val="-2"/>
              </w:rPr>
              <w:t>i</w:t>
            </w:r>
            <w:r>
              <w:rPr>
                <w:smallCaps/>
                <w:spacing w:val="-2"/>
              </w:rPr>
              <w:t>qu</w:t>
            </w:r>
            <w:r>
              <w:rPr>
                <w:smallCaps/>
                <w:spacing w:val="-2"/>
              </w:rPr>
              <w:t>e</w:t>
            </w:r>
            <w:r>
              <w:rPr>
                <w:rFonts w:ascii="Times New Roman" w:hAnsi="Times New Roman"/>
                <w:smallCaps w:val="0"/>
                <w:sz w:val="18"/>
              </w:rPr>
              <w:tab/>
            </w:r>
            <w:r>
              <w:rPr>
                <w:smallCaps/>
                <w:spacing w:val="-5"/>
              </w:rPr>
              <w:t>20</w:t>
            </w:r>
          </w:hyperlink>
        </w:p>
        <w:p>
          <w:pPr>
            <w:pStyle w:val="TOC4"/>
            <w:tabs>
              <w:tab w:pos="10349" w:val="right" w:leader="dot"/>
            </w:tabs>
          </w:pPr>
          <w:r>
            <w:rPr>
              <w:smallCaps/>
            </w:rPr>
            <w:t>iii</w:t>
          </w:r>
          <w:r>
            <w:rPr>
              <w:smallCaps/>
            </w:rPr>
            <w:t>.​</w:t>
          </w:r>
          <w:r>
            <w:rPr>
              <w:smallCaps/>
              <w:spacing w:val="-13"/>
            </w:rPr>
            <w:t> </w:t>
          </w:r>
          <w:r>
            <w:rPr>
              <w:smallCaps/>
            </w:rPr>
            <w:t>D</w:t>
          </w:r>
          <w:r>
            <w:rPr>
              <w:smallCaps/>
            </w:rPr>
            <w:t>i</w:t>
          </w:r>
          <w:r>
            <w:rPr>
              <w:smallCaps/>
            </w:rPr>
            <w:t>s</w:t>
          </w:r>
          <w:r>
            <w:rPr>
              <w:smallCaps/>
            </w:rPr>
            <w:t>p</w:t>
          </w:r>
          <w:r>
            <w:rPr>
              <w:smallCaps/>
            </w:rPr>
            <w:t>o</w:t>
          </w:r>
          <w:r>
            <w:rPr>
              <w:smallCaps/>
            </w:rPr>
            <w:t>s</w:t>
          </w:r>
          <w:r>
            <w:rPr>
              <w:smallCaps/>
            </w:rPr>
            <w:t>i</w:t>
          </w:r>
          <w:r>
            <w:rPr>
              <w:smallCaps/>
            </w:rPr>
            <w:t>t</w:t>
          </w:r>
          <w:r>
            <w:rPr>
              <w:smallCaps/>
            </w:rPr>
            <w:t>i</w:t>
          </w:r>
          <w:r>
            <w:rPr>
              <w:smallCaps/>
            </w:rPr>
            <w:t>f</w:t>
          </w:r>
          <w:r>
            <w:rPr>
              <w:smallCaps/>
              <w:spacing w:val="-11"/>
            </w:rPr>
            <w:t> </w:t>
          </w:r>
          <w:r>
            <w:rPr>
              <w:smallCaps/>
            </w:rPr>
            <w:t>d</w:t>
          </w:r>
          <w:r>
            <w:rPr>
              <w:smallCaps/>
            </w:rPr>
            <w:t>’</w:t>
          </w:r>
          <w:r>
            <w:rPr>
              <w:smallCaps/>
            </w:rPr>
            <w:t>i</w:t>
          </w:r>
          <w:r>
            <w:rPr>
              <w:smallCaps/>
            </w:rPr>
            <w:t>n</w:t>
          </w:r>
          <w:r>
            <w:rPr>
              <w:smallCaps/>
            </w:rPr>
            <w:t>t</w:t>
          </w:r>
          <w:r>
            <w:rPr>
              <w:smallCaps/>
            </w:rPr>
            <w:t>e</w:t>
          </w:r>
          <w:r>
            <w:rPr>
              <w:smallCaps/>
            </w:rPr>
            <w:t>r</w:t>
          </w:r>
          <w:r>
            <w:rPr>
              <w:smallCaps/>
            </w:rPr>
            <w:t>v</w:t>
          </w:r>
          <w:r>
            <w:rPr>
              <w:smallCaps/>
            </w:rPr>
            <w:t>e</w:t>
          </w:r>
          <w:r>
            <w:rPr>
              <w:smallCaps/>
            </w:rPr>
            <w:t>n</w:t>
          </w:r>
          <w:r>
            <w:rPr>
              <w:smallCaps/>
            </w:rPr>
            <w:t>t</w:t>
          </w:r>
          <w:r>
            <w:rPr>
              <w:smallCaps/>
            </w:rPr>
            <w:t>i</w:t>
          </w:r>
          <w:r>
            <w:rPr>
              <w:smallCaps/>
            </w:rPr>
            <w:t>o</w:t>
          </w:r>
          <w:r>
            <w:rPr>
              <w:smallCaps/>
            </w:rPr>
            <w:t>n</w:t>
          </w:r>
          <w:r>
            <w:rPr>
              <w:smallCaps/>
              <w:spacing w:val="-8"/>
            </w:rPr>
            <w:t> </w:t>
          </w:r>
          <w:r>
            <w:rPr>
              <w:smallCaps/>
              <w:spacing w:val="-2"/>
            </w:rPr>
            <w:t>s</w:t>
          </w:r>
          <w:r>
            <w:rPr>
              <w:smallCaps/>
              <w:spacing w:val="-2"/>
            </w:rPr>
            <w:t>t</w:t>
          </w:r>
          <w:r>
            <w:rPr>
              <w:smallCaps/>
              <w:spacing w:val="-2"/>
            </w:rPr>
            <w:t>r</w:t>
          </w:r>
          <w:r>
            <w:rPr>
              <w:smallCaps/>
              <w:spacing w:val="-2"/>
            </w:rPr>
            <w:t>u</w:t>
          </w:r>
          <w:r>
            <w:rPr>
              <w:smallCaps/>
              <w:spacing w:val="-2"/>
            </w:rPr>
            <w:t>c</w:t>
          </w:r>
          <w:r>
            <w:rPr>
              <w:smallCaps/>
              <w:spacing w:val="-2"/>
            </w:rPr>
            <w:t>t</w:t>
          </w:r>
          <w:r>
            <w:rPr>
              <w:smallCaps/>
              <w:spacing w:val="-2"/>
            </w:rPr>
            <w:t>ure</w:t>
          </w:r>
          <w:r>
            <w:rPr>
              <w:rFonts w:ascii="Times New Roman" w:hAnsi="Times New Roman"/>
              <w:smallCaps w:val="0"/>
              <w:sz w:val="18"/>
            </w:rPr>
            <w:tab/>
          </w:r>
          <w:r>
            <w:rPr>
              <w:smallCaps/>
              <w:spacing w:val="-5"/>
            </w:rPr>
            <w:t>21</w:t>
          </w:r>
        </w:p>
        <w:p>
          <w:pPr>
            <w:pStyle w:val="TOC1"/>
            <w:numPr>
              <w:ilvl w:val="0"/>
              <w:numId w:val="1"/>
            </w:numPr>
            <w:tabs>
              <w:tab w:pos="1023" w:val="left" w:leader="none"/>
              <w:tab w:pos="10048" w:val="right" w:leader="dot"/>
            </w:tabs>
            <w:spacing w:line="240" w:lineRule="auto" w:before="382" w:after="0"/>
            <w:ind w:left="1023" w:right="0" w:hanging="707"/>
            <w:jc w:val="left"/>
            <w:rPr>
              <w:u w:val="none"/>
            </w:rPr>
          </w:pPr>
          <w:r>
            <w:rPr>
              <w:u w:val="thick"/>
            </w:rPr>
            <w:t>NOTE</w:t>
          </w:r>
          <w:r>
            <w:rPr>
              <w:spacing w:val="-7"/>
              <w:u w:val="thick"/>
            </w:rPr>
            <w:t> </w:t>
          </w:r>
          <w:r>
            <w:rPr>
              <w:u w:val="thick"/>
            </w:rPr>
            <w:t>DÉTAILLÉE</w:t>
          </w:r>
          <w:r>
            <w:rPr>
              <w:spacing w:val="-4"/>
              <w:u w:val="thick"/>
            </w:rPr>
            <w:t> </w:t>
          </w:r>
          <w:r>
            <w:rPr>
              <w:u w:val="thick"/>
            </w:rPr>
            <w:t>DES</w:t>
          </w:r>
          <w:r>
            <w:rPr>
              <w:spacing w:val="-4"/>
              <w:u w:val="thick"/>
            </w:rPr>
            <w:t> </w:t>
          </w:r>
          <w:r>
            <w:rPr>
              <w:u w:val="thick"/>
            </w:rPr>
            <w:t>AXES</w:t>
          </w:r>
          <w:r>
            <w:rPr>
              <w:spacing w:val="-5"/>
              <w:u w:val="thick"/>
            </w:rPr>
            <w:t> </w:t>
          </w:r>
          <w:r>
            <w:rPr>
              <w:u w:val="thick"/>
            </w:rPr>
            <w:t>ET</w:t>
          </w:r>
          <w:r>
            <w:rPr>
              <w:spacing w:val="-4"/>
              <w:u w:val="thick"/>
            </w:rPr>
            <w:t> </w:t>
          </w:r>
          <w:r>
            <w:rPr>
              <w:u w:val="thick"/>
            </w:rPr>
            <w:t>DU</w:t>
          </w:r>
          <w:r>
            <w:rPr>
              <w:spacing w:val="-4"/>
              <w:u w:val="thick"/>
            </w:rPr>
            <w:t> </w:t>
          </w:r>
          <w:r>
            <w:rPr>
              <w:u w:val="thick"/>
            </w:rPr>
            <w:t>CONTENU</w:t>
          </w:r>
          <w:r>
            <w:rPr>
              <w:spacing w:val="-5"/>
              <w:u w:val="thick"/>
            </w:rPr>
            <w:t> </w:t>
          </w:r>
          <w:r>
            <w:rPr>
              <w:u w:val="thick"/>
            </w:rPr>
            <w:t>DES</w:t>
          </w:r>
          <w:r>
            <w:rPr>
              <w:spacing w:val="-4"/>
              <w:u w:val="thick"/>
            </w:rPr>
            <w:t> </w:t>
          </w:r>
          <w:r>
            <w:rPr>
              <w:u w:val="thick"/>
            </w:rPr>
            <w:t>MODULES</w:t>
          </w:r>
          <w:r>
            <w:rPr>
              <w:spacing w:val="-4"/>
              <w:u w:val="thick"/>
            </w:rPr>
            <w:t> </w:t>
          </w:r>
          <w:r>
            <w:rPr>
              <w:u w:val="thick"/>
            </w:rPr>
            <w:t>DE</w:t>
          </w:r>
          <w:r>
            <w:rPr>
              <w:spacing w:val="-4"/>
              <w:u w:val="thick"/>
            </w:rPr>
            <w:t> </w:t>
          </w:r>
          <w:r>
            <w:rPr>
              <w:spacing w:val="-2"/>
              <w:u w:val="thick"/>
            </w:rPr>
            <w:t>FORMATION</w:t>
          </w:r>
          <w:r>
            <w:rPr>
              <w:rFonts w:ascii="Times New Roman" w:hAnsi="Times New Roman"/>
              <w:b w:val="0"/>
              <w:u w:val="none"/>
            </w:rPr>
            <w:tab/>
          </w:r>
          <w:r>
            <w:rPr>
              <w:spacing w:val="-5"/>
              <w:u w:val="thick"/>
            </w:rPr>
            <w:t>23</w:t>
          </w:r>
        </w:p>
        <w:p>
          <w:pPr>
            <w:pStyle w:val="TOC2"/>
            <w:tabs>
              <w:tab w:pos="10349" w:val="right" w:leader="dot"/>
            </w:tabs>
            <w:spacing w:before="378"/>
            <w:ind w:left="742" w:firstLine="0"/>
          </w:pPr>
          <w:r>
            <w:rPr>
              <w:smallCaps/>
            </w:rPr>
            <w:t>Module</w:t>
          </w:r>
          <w:r>
            <w:rPr>
              <w:smallCaps/>
              <w:spacing w:val="-5"/>
            </w:rPr>
            <w:t> </w:t>
          </w:r>
          <w:r>
            <w:rPr>
              <w:smallCaps/>
            </w:rPr>
            <w:t>1</w:t>
          </w:r>
          <w:r>
            <w:rPr>
              <w:smallCaps/>
              <w:spacing w:val="-13"/>
            </w:rPr>
            <w:t> </w:t>
          </w:r>
          <w:r>
            <w:rPr>
              <w:smallCaps/>
            </w:rPr>
            <w:t>:</w:t>
          </w:r>
          <w:r>
            <w:rPr>
              <w:smallCaps/>
              <w:spacing w:val="-12"/>
            </w:rPr>
            <w:t> </w:t>
          </w:r>
          <w:r>
            <w:rPr>
              <w:smallCaps/>
            </w:rPr>
            <w:t>Les</w:t>
          </w:r>
          <w:r>
            <w:rPr>
              <w:smallCaps/>
              <w:spacing w:val="-4"/>
            </w:rPr>
            <w:t> </w:t>
          </w:r>
          <w:r>
            <w:rPr>
              <w:smallCaps/>
            </w:rPr>
            <w:t>nouveautes</w:t>
          </w:r>
          <w:r>
            <w:rPr>
              <w:smallCaps/>
              <w:spacing w:val="-3"/>
            </w:rPr>
            <w:t> </w:t>
          </w:r>
          <w:r>
            <w:rPr>
              <w:smallCaps/>
            </w:rPr>
            <w:t>fiscales</w:t>
          </w:r>
          <w:r>
            <w:rPr>
              <w:smallCaps/>
              <w:spacing w:val="-4"/>
            </w:rPr>
            <w:t> </w:t>
          </w:r>
          <w:r>
            <w:rPr>
              <w:smallCaps/>
            </w:rPr>
            <w:t>de</w:t>
          </w:r>
          <w:r>
            <w:rPr>
              <w:smallCaps/>
              <w:spacing w:val="-3"/>
            </w:rPr>
            <w:t> </w:t>
          </w:r>
          <w:r>
            <w:rPr>
              <w:smallCaps/>
            </w:rPr>
            <w:t>la</w:t>
          </w:r>
          <w:r>
            <w:rPr>
              <w:smallCaps/>
              <w:spacing w:val="-4"/>
            </w:rPr>
            <w:t> </w:t>
          </w:r>
          <w:r>
            <w:rPr>
              <w:smallCaps/>
            </w:rPr>
            <w:t>Loi</w:t>
          </w:r>
          <w:r>
            <w:rPr>
              <w:smallCaps/>
              <w:spacing w:val="-2"/>
            </w:rPr>
            <w:t> </w:t>
          </w:r>
          <w:r>
            <w:rPr>
              <w:smallCaps/>
            </w:rPr>
            <w:t>de</w:t>
          </w:r>
          <w:r>
            <w:rPr>
              <w:smallCaps/>
              <w:spacing w:val="-4"/>
            </w:rPr>
            <w:t> </w:t>
          </w:r>
          <w:r>
            <w:rPr>
              <w:smallCaps/>
            </w:rPr>
            <w:t>Finances</w:t>
          </w:r>
          <w:r>
            <w:rPr>
              <w:smallCaps/>
              <w:spacing w:val="-3"/>
            </w:rPr>
            <w:t> </w:t>
          </w:r>
          <w:r>
            <w:rPr>
              <w:smallCaps/>
              <w:spacing w:val="-4"/>
            </w:rPr>
            <w:t>2026</w:t>
          </w:r>
          <w:r>
            <w:rPr>
              <w:rFonts w:ascii="Times New Roman"/>
              <w:b w:val="0"/>
              <w:smallCaps w:val="0"/>
            </w:rPr>
            <w:tab/>
          </w:r>
          <w:r>
            <w:rPr>
              <w:smallCaps/>
              <w:spacing w:val="-5"/>
            </w:rPr>
            <w:t>23</w:t>
          </w:r>
        </w:p>
        <w:p>
          <w:pPr>
            <w:pStyle w:val="TOC2"/>
            <w:tabs>
              <w:tab w:pos="10349" w:val="right" w:leader="dot"/>
            </w:tabs>
            <w:spacing w:before="20"/>
            <w:ind w:left="742" w:firstLine="0"/>
          </w:pPr>
          <w:r>
            <w:rPr>
              <w:smallCaps/>
            </w:rPr>
            <w:t>Module</w:t>
          </w:r>
          <w:r>
            <w:rPr>
              <w:smallCaps/>
              <w:spacing w:val="-10"/>
            </w:rPr>
            <w:t> </w:t>
          </w:r>
          <w:r>
            <w:rPr>
              <w:smallCaps/>
            </w:rPr>
            <w:t>2</w:t>
          </w:r>
          <w:r>
            <w:rPr>
              <w:smallCaps/>
              <w:spacing w:val="-12"/>
            </w:rPr>
            <w:t> </w:t>
          </w:r>
          <w:r>
            <w:rPr>
              <w:smallCaps/>
            </w:rPr>
            <w:t>:</w:t>
          </w:r>
          <w:r>
            <w:rPr>
              <w:smallCaps/>
              <w:spacing w:val="-13"/>
            </w:rPr>
            <w:t> </w:t>
          </w:r>
          <w:r>
            <w:rPr>
              <w:smallCaps/>
            </w:rPr>
            <w:t>Analyse</w:t>
          </w:r>
          <w:r>
            <w:rPr>
              <w:smallCaps/>
              <w:spacing w:val="-5"/>
            </w:rPr>
            <w:t> </w:t>
          </w:r>
          <w:r>
            <w:rPr>
              <w:smallCaps/>
            </w:rPr>
            <w:t>et</w:t>
          </w:r>
          <w:r>
            <w:rPr>
              <w:smallCaps/>
              <w:spacing w:val="-4"/>
            </w:rPr>
            <w:t> </w:t>
          </w:r>
          <w:r>
            <w:rPr>
              <w:smallCaps/>
            </w:rPr>
            <w:t>visualisation</w:t>
          </w:r>
          <w:r>
            <w:rPr>
              <w:smallCaps/>
              <w:spacing w:val="-5"/>
            </w:rPr>
            <w:t> </w:t>
          </w:r>
          <w:r>
            <w:rPr>
              <w:smallCaps/>
            </w:rPr>
            <w:t>des</w:t>
          </w:r>
          <w:r>
            <w:rPr>
              <w:smallCaps/>
              <w:spacing w:val="-5"/>
            </w:rPr>
            <w:t> </w:t>
          </w:r>
          <w:r>
            <w:rPr>
              <w:smallCaps/>
            </w:rPr>
            <w:t>donnees</w:t>
          </w:r>
          <w:r>
            <w:rPr>
              <w:smallCaps/>
              <w:spacing w:val="-4"/>
            </w:rPr>
            <w:t> </w:t>
          </w:r>
          <w:r>
            <w:rPr>
              <w:smallCaps/>
            </w:rPr>
            <w:t>(Excel</w:t>
          </w:r>
          <w:r>
            <w:rPr>
              <w:smallCaps/>
              <w:spacing w:val="-5"/>
            </w:rPr>
            <w:t> </w:t>
          </w:r>
          <w:r>
            <w:rPr>
              <w:smallCaps/>
            </w:rPr>
            <w:t>avance,</w:t>
          </w:r>
          <w:r>
            <w:rPr>
              <w:smallCaps/>
              <w:spacing w:val="-12"/>
            </w:rPr>
            <w:t> </w:t>
          </w:r>
          <w:r>
            <w:rPr>
              <w:smallCaps/>
            </w:rPr>
            <w:t>Power</w:t>
          </w:r>
          <w:r>
            <w:rPr>
              <w:smallCaps/>
              <w:spacing w:val="-5"/>
            </w:rPr>
            <w:t> BI)</w:t>
          </w:r>
          <w:r>
            <w:rPr>
              <w:rFonts w:ascii="Times New Roman"/>
              <w:b w:val="0"/>
              <w:smallCaps w:val="0"/>
            </w:rPr>
            <w:tab/>
          </w:r>
          <w:r>
            <w:rPr>
              <w:smallCaps/>
              <w:spacing w:val="-5"/>
            </w:rPr>
            <w:t>25</w:t>
          </w:r>
        </w:p>
        <w:p>
          <w:pPr>
            <w:pStyle w:val="TOC2"/>
            <w:tabs>
              <w:tab w:pos="10349" w:val="right" w:leader="dot"/>
            </w:tabs>
            <w:ind w:left="742" w:firstLine="0"/>
          </w:pPr>
          <w:r>
            <w:rPr>
              <w:smallCaps/>
            </w:rPr>
            <w:t>Module</w:t>
          </w:r>
          <w:r>
            <w:rPr>
              <w:smallCaps/>
              <w:spacing w:val="-8"/>
            </w:rPr>
            <w:t> </w:t>
          </w:r>
          <w:r>
            <w:rPr>
              <w:smallCaps/>
            </w:rPr>
            <w:t>3</w:t>
          </w:r>
          <w:r>
            <w:rPr>
              <w:smallCaps/>
              <w:spacing w:val="-13"/>
            </w:rPr>
            <w:t> </w:t>
          </w:r>
          <w:r>
            <w:rPr>
              <w:smallCaps/>
            </w:rPr>
            <w:t>:</w:t>
          </w:r>
          <w:r>
            <w:rPr>
              <w:smallCaps/>
              <w:spacing w:val="-12"/>
            </w:rPr>
            <w:t> </w:t>
          </w:r>
          <w:r>
            <w:rPr>
              <w:smallCaps/>
            </w:rPr>
            <w:t>Fonctionnalites</w:t>
          </w:r>
          <w:r>
            <w:rPr>
              <w:smallCaps/>
              <w:spacing w:val="-5"/>
            </w:rPr>
            <w:t> </w:t>
          </w:r>
          <w:r>
            <w:rPr>
              <w:smallCaps/>
            </w:rPr>
            <w:t>avancees</w:t>
          </w:r>
          <w:r>
            <w:rPr>
              <w:smallCaps/>
              <w:spacing w:val="-5"/>
            </w:rPr>
            <w:t> </w:t>
          </w:r>
          <w:r>
            <w:rPr>
              <w:smallCaps/>
            </w:rPr>
            <w:t>de</w:t>
          </w:r>
          <w:r>
            <w:rPr>
              <w:smallCaps/>
              <w:spacing w:val="-4"/>
            </w:rPr>
            <w:t> </w:t>
          </w:r>
          <w:r>
            <w:rPr>
              <w:smallCaps/>
            </w:rPr>
            <w:t>Microsoft</w:t>
          </w:r>
          <w:r>
            <w:rPr>
              <w:smallCaps/>
              <w:spacing w:val="-5"/>
            </w:rPr>
            <w:t> </w:t>
          </w:r>
          <w:r>
            <w:rPr>
              <w:smallCaps/>
            </w:rPr>
            <w:t>Outlook</w:t>
          </w:r>
          <w:r>
            <w:rPr>
              <w:smallCaps/>
              <w:spacing w:val="-5"/>
            </w:rPr>
            <w:t> </w:t>
          </w:r>
          <w:r>
            <w:rPr>
              <w:smallCaps/>
            </w:rPr>
            <w:t>et</w:t>
          </w:r>
          <w:r>
            <w:rPr>
              <w:smallCaps/>
              <w:spacing w:val="-4"/>
            </w:rPr>
            <w:t> </w:t>
          </w:r>
          <w:r>
            <w:rPr>
              <w:smallCaps/>
              <w:spacing w:val="-2"/>
            </w:rPr>
            <w:t>OneDrive</w:t>
          </w:r>
          <w:r>
            <w:rPr>
              <w:rFonts w:ascii="Times New Roman"/>
              <w:b w:val="0"/>
              <w:smallCaps w:val="0"/>
              <w:sz w:val="18"/>
            </w:rPr>
            <w:tab/>
          </w:r>
          <w:r>
            <w:rPr>
              <w:smallCaps/>
              <w:spacing w:val="-5"/>
            </w:rPr>
            <w:t>27</w:t>
          </w:r>
        </w:p>
        <w:p>
          <w:pPr>
            <w:pStyle w:val="TOC2"/>
            <w:tabs>
              <w:tab w:pos="10349" w:val="right" w:leader="dot"/>
            </w:tabs>
            <w:ind w:left="742" w:firstLine="0"/>
          </w:pPr>
          <w:r>
            <w:rPr>
              <w:smallCaps/>
            </w:rPr>
            <w:t>Module</w:t>
          </w:r>
          <w:r>
            <w:rPr>
              <w:smallCaps/>
              <w:spacing w:val="-8"/>
            </w:rPr>
            <w:t> </w:t>
          </w:r>
          <w:r>
            <w:rPr>
              <w:smallCaps/>
            </w:rPr>
            <w:t>4</w:t>
          </w:r>
          <w:r>
            <w:rPr>
              <w:smallCaps/>
              <w:spacing w:val="-13"/>
            </w:rPr>
            <w:t> </w:t>
          </w:r>
          <w:r>
            <w:rPr>
              <w:smallCaps/>
            </w:rPr>
            <w:t>:</w:t>
          </w:r>
          <w:r>
            <w:rPr>
              <w:smallCaps/>
              <w:spacing w:val="-12"/>
            </w:rPr>
            <w:t> </w:t>
          </w:r>
          <w:r>
            <w:rPr>
              <w:smallCaps/>
            </w:rPr>
            <w:t>Management</w:t>
          </w:r>
          <w:r>
            <w:rPr>
              <w:smallCaps/>
              <w:spacing w:val="-5"/>
            </w:rPr>
            <w:t> </w:t>
          </w:r>
          <w:r>
            <w:rPr>
              <w:smallCaps/>
            </w:rPr>
            <w:t>de</w:t>
          </w:r>
          <w:r>
            <w:rPr>
              <w:smallCaps/>
              <w:spacing w:val="-5"/>
            </w:rPr>
            <w:t> </w:t>
          </w:r>
          <w:r>
            <w:rPr>
              <w:smallCaps/>
            </w:rPr>
            <w:t>projets</w:t>
          </w:r>
          <w:r>
            <w:rPr>
              <w:smallCaps/>
              <w:spacing w:val="-4"/>
            </w:rPr>
            <w:t> </w:t>
          </w:r>
          <w:r>
            <w:rPr>
              <w:smallCaps/>
            </w:rPr>
            <w:t>et</w:t>
          </w:r>
          <w:r>
            <w:rPr>
              <w:smallCaps/>
              <w:spacing w:val="-5"/>
            </w:rPr>
            <w:t> </w:t>
          </w:r>
          <w:r>
            <w:rPr>
              <w:smallCaps/>
            </w:rPr>
            <w:t>Intelligence</w:t>
          </w:r>
          <w:r>
            <w:rPr>
              <w:smallCaps/>
              <w:spacing w:val="-5"/>
            </w:rPr>
            <w:t> </w:t>
          </w:r>
          <w:r>
            <w:rPr>
              <w:smallCaps/>
              <w:spacing w:val="-2"/>
            </w:rPr>
            <w:t>Artificielle</w:t>
          </w:r>
          <w:r>
            <w:rPr>
              <w:rFonts w:ascii="Times New Roman"/>
              <w:b w:val="0"/>
              <w:smallCaps w:val="0"/>
              <w:sz w:val="18"/>
            </w:rPr>
            <w:tab/>
          </w:r>
          <w:r>
            <w:rPr>
              <w:smallCaps/>
              <w:spacing w:val="-5"/>
            </w:rPr>
            <w:t>29</w:t>
          </w:r>
        </w:p>
        <w:p>
          <w:pPr>
            <w:pStyle w:val="TOC2"/>
            <w:tabs>
              <w:tab w:pos="10349" w:val="right" w:leader="dot"/>
            </w:tabs>
            <w:spacing w:before="20" w:after="20"/>
            <w:ind w:left="742" w:firstLine="0"/>
          </w:pPr>
          <w:r>
            <w:rPr>
              <w:smallCaps/>
            </w:rPr>
            <w:t>Module</w:t>
          </w:r>
          <w:r>
            <w:rPr>
              <w:smallCaps/>
              <w:spacing w:val="-10"/>
            </w:rPr>
            <w:t> </w:t>
          </w:r>
          <w:r>
            <w:rPr>
              <w:smallCaps/>
            </w:rPr>
            <w:t>5</w:t>
          </w:r>
          <w:r>
            <w:rPr>
              <w:smallCaps/>
              <w:spacing w:val="-12"/>
            </w:rPr>
            <w:t> </w:t>
          </w:r>
          <w:r>
            <w:rPr>
              <w:smallCaps/>
            </w:rPr>
            <w:t>:</w:t>
          </w:r>
          <w:r>
            <w:rPr>
              <w:smallCaps/>
              <w:spacing w:val="-13"/>
            </w:rPr>
            <w:t> </w:t>
          </w:r>
          <w:r>
            <w:rPr>
              <w:smallCaps/>
            </w:rPr>
            <w:t>Marches</w:t>
          </w:r>
          <w:r>
            <w:rPr>
              <w:smallCaps/>
              <w:spacing w:val="-4"/>
            </w:rPr>
            <w:t> </w:t>
          </w:r>
          <w:r>
            <w:rPr>
              <w:smallCaps/>
            </w:rPr>
            <w:t>publics</w:t>
          </w:r>
          <w:r>
            <w:rPr>
              <w:smallCaps/>
              <w:spacing w:val="-4"/>
            </w:rPr>
            <w:t> </w:t>
          </w:r>
          <w:r>
            <w:rPr>
              <w:smallCaps/>
            </w:rPr>
            <w:t>au</w:t>
          </w:r>
          <w:r>
            <w:rPr>
              <w:smallCaps/>
              <w:spacing w:val="-6"/>
            </w:rPr>
            <w:t> </w:t>
          </w:r>
          <w:r>
            <w:rPr>
              <w:smallCaps/>
            </w:rPr>
            <w:t>Maroc</w:t>
          </w:r>
          <w:r>
            <w:rPr>
              <w:smallCaps/>
              <w:spacing w:val="-4"/>
            </w:rPr>
            <w:t> </w:t>
          </w:r>
          <w:r>
            <w:rPr>
              <w:smallCaps/>
            </w:rPr>
            <w:t>:</w:t>
          </w:r>
          <w:r>
            <w:rPr>
              <w:smallCaps/>
              <w:spacing w:val="-12"/>
            </w:rPr>
            <w:t> </w:t>
          </w:r>
          <w:r>
            <w:rPr>
              <w:smallCaps/>
            </w:rPr>
            <w:t>nouveautes,</w:t>
          </w:r>
          <w:r>
            <w:rPr>
              <w:smallCaps/>
              <w:spacing w:val="-13"/>
            </w:rPr>
            <w:t> </w:t>
          </w:r>
          <w:r>
            <w:rPr>
              <w:smallCaps/>
            </w:rPr>
            <w:t>procedures</w:t>
          </w:r>
          <w:r>
            <w:rPr>
              <w:smallCaps/>
              <w:spacing w:val="-4"/>
            </w:rPr>
            <w:t> </w:t>
          </w:r>
          <w:r>
            <w:rPr>
              <w:smallCaps/>
            </w:rPr>
            <w:t>et</w:t>
          </w:r>
          <w:r>
            <w:rPr>
              <w:smallCaps/>
              <w:spacing w:val="-4"/>
            </w:rPr>
            <w:t> </w:t>
          </w:r>
          <w:r>
            <w:rPr>
              <w:smallCaps/>
            </w:rPr>
            <w:t>bonnes</w:t>
          </w:r>
          <w:r>
            <w:rPr>
              <w:smallCaps/>
              <w:spacing w:val="-5"/>
            </w:rPr>
            <w:t> </w:t>
          </w:r>
          <w:r>
            <w:rPr>
              <w:smallCaps/>
              <w:spacing w:val="-2"/>
            </w:rPr>
            <w:t>pratiques</w:t>
          </w:r>
          <w:r>
            <w:rPr>
              <w:rFonts w:ascii="Times New Roman"/>
              <w:b w:val="0"/>
              <w:smallCaps w:val="0"/>
              <w:sz w:val="18"/>
            </w:rPr>
            <w:tab/>
          </w:r>
          <w:r>
            <w:rPr>
              <w:smallCaps/>
              <w:spacing w:val="-5"/>
            </w:rPr>
            <w:t>30</w:t>
          </w:r>
        </w:p>
        <w:p>
          <w:pPr>
            <w:pStyle w:val="TOC2"/>
            <w:tabs>
              <w:tab w:pos="10349" w:val="right" w:leader="dot"/>
            </w:tabs>
            <w:spacing w:before="651"/>
            <w:ind w:left="742" w:firstLine="0"/>
          </w:pPr>
          <w:r>
            <w:rPr/>
            <w:drawing>
              <wp:anchor distT="0" distB="0" distL="0" distR="0" allowOverlap="1" layoutInCell="1" locked="0" behindDoc="0" simplePos="0" relativeHeight="15730688">
                <wp:simplePos x="0" y="0"/>
                <wp:positionH relativeFrom="page">
                  <wp:posOffset>67789</wp:posOffset>
                </wp:positionH>
                <wp:positionV relativeFrom="page">
                  <wp:posOffset>0</wp:posOffset>
                </wp:positionV>
                <wp:extent cx="478154" cy="482353"/>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478154" cy="482353"/>
                        </a:xfrm>
                        <a:prstGeom prst="rect">
                          <a:avLst/>
                        </a:prstGeom>
                      </pic:spPr>
                    </pic:pic>
                  </a:graphicData>
                </a:graphic>
              </wp:anchor>
            </w:drawing>
          </w:r>
          <w:r>
            <w:rPr>
              <w:smallCaps/>
            </w:rPr>
            <w:t>Module</w:t>
          </w:r>
          <w:r>
            <w:rPr>
              <w:smallCaps/>
              <w:spacing w:val="-6"/>
            </w:rPr>
            <w:t> </w:t>
          </w:r>
          <w:r>
            <w:rPr>
              <w:smallCaps/>
            </w:rPr>
            <w:t>6</w:t>
          </w:r>
          <w:r>
            <w:rPr>
              <w:smallCaps/>
              <w:spacing w:val="-13"/>
            </w:rPr>
            <w:t> </w:t>
          </w:r>
          <w:r>
            <w:rPr>
              <w:smallCaps/>
            </w:rPr>
            <w:t>:</w:t>
          </w:r>
          <w:r>
            <w:rPr>
              <w:smallCaps/>
              <w:spacing w:val="-12"/>
            </w:rPr>
            <w:t> </w:t>
          </w:r>
          <w:r>
            <w:rPr>
              <w:smallCaps/>
            </w:rPr>
            <w:t>Approche</w:t>
          </w:r>
          <w:r>
            <w:rPr>
              <w:smallCaps/>
              <w:spacing w:val="-4"/>
            </w:rPr>
            <w:t> </w:t>
          </w:r>
          <w:r>
            <w:rPr>
              <w:smallCaps/>
            </w:rPr>
            <w:t>de</w:t>
          </w:r>
          <w:r>
            <w:rPr>
              <w:smallCaps/>
              <w:spacing w:val="-4"/>
            </w:rPr>
            <w:t> </w:t>
          </w:r>
          <w:r>
            <w:rPr>
              <w:smallCaps/>
            </w:rPr>
            <w:t>Gestion</w:t>
          </w:r>
          <w:r>
            <w:rPr>
              <w:smallCaps/>
              <w:spacing w:val="-4"/>
            </w:rPr>
            <w:t> </w:t>
          </w:r>
          <w:r>
            <w:rPr>
              <w:smallCaps/>
            </w:rPr>
            <w:t>Axee</w:t>
          </w:r>
          <w:r>
            <w:rPr>
              <w:smallCaps/>
              <w:spacing w:val="-3"/>
            </w:rPr>
            <w:t> </w:t>
          </w:r>
          <w:r>
            <w:rPr>
              <w:smallCaps/>
            </w:rPr>
            <w:t>sur</w:t>
          </w:r>
          <w:r>
            <w:rPr>
              <w:smallCaps/>
              <w:spacing w:val="-4"/>
            </w:rPr>
            <w:t> </w:t>
          </w:r>
          <w:r>
            <w:rPr>
              <w:smallCaps/>
            </w:rPr>
            <w:t>les</w:t>
          </w:r>
          <w:r>
            <w:rPr>
              <w:smallCaps/>
              <w:spacing w:val="-4"/>
            </w:rPr>
            <w:t> </w:t>
          </w:r>
          <w:r>
            <w:rPr>
              <w:smallCaps/>
            </w:rPr>
            <w:t>Resultats</w:t>
          </w:r>
          <w:r>
            <w:rPr>
              <w:smallCaps/>
              <w:spacing w:val="-4"/>
            </w:rPr>
            <w:t> </w:t>
          </w:r>
          <w:r>
            <w:rPr>
              <w:smallCaps/>
              <w:spacing w:val="-2"/>
            </w:rPr>
            <w:t>(GAR)</w:t>
          </w:r>
          <w:r>
            <w:rPr>
              <w:rFonts w:ascii="Times New Roman"/>
              <w:b w:val="0"/>
              <w:smallCaps w:val="0"/>
            </w:rPr>
            <w:tab/>
          </w:r>
          <w:r>
            <w:rPr>
              <w:smallCaps/>
              <w:spacing w:val="-5"/>
            </w:rPr>
            <w:t>32</w:t>
          </w:r>
        </w:p>
        <w:p>
          <w:pPr>
            <w:pStyle w:val="TOC1"/>
            <w:numPr>
              <w:ilvl w:val="0"/>
              <w:numId w:val="1"/>
            </w:numPr>
            <w:tabs>
              <w:tab w:pos="1023" w:val="left" w:leader="none"/>
              <w:tab w:pos="9616" w:val="right" w:leader="dot"/>
            </w:tabs>
            <w:spacing w:line="240" w:lineRule="auto" w:before="382" w:after="0"/>
            <w:ind w:left="1023" w:right="0" w:hanging="707"/>
            <w:jc w:val="left"/>
            <w:rPr>
              <w:u w:val="none"/>
            </w:rPr>
          </w:pPr>
          <w:r>
            <w:rPr>
              <w:u w:val="thick"/>
            </w:rPr>
            <w:t>ÉQUIPE</w:t>
          </w:r>
          <w:r>
            <w:rPr>
              <w:spacing w:val="-7"/>
              <w:u w:val="thick"/>
            </w:rPr>
            <w:t> </w:t>
          </w:r>
          <w:r>
            <w:rPr>
              <w:u w:val="thick"/>
            </w:rPr>
            <w:t>PROPOSEE</w:t>
          </w:r>
          <w:r>
            <w:rPr>
              <w:spacing w:val="-5"/>
              <w:u w:val="thick"/>
            </w:rPr>
            <w:t> </w:t>
          </w:r>
          <w:r>
            <w:rPr>
              <w:u w:val="thick"/>
            </w:rPr>
            <w:t>POUR</w:t>
          </w:r>
          <w:r>
            <w:rPr>
              <w:spacing w:val="-5"/>
              <w:u w:val="thick"/>
            </w:rPr>
            <w:t> </w:t>
          </w:r>
          <w:r>
            <w:rPr>
              <w:u w:val="thick"/>
            </w:rPr>
            <w:t>LA</w:t>
          </w:r>
          <w:r>
            <w:rPr>
              <w:spacing w:val="-5"/>
              <w:u w:val="thick"/>
            </w:rPr>
            <w:t> </w:t>
          </w:r>
          <w:r>
            <w:rPr>
              <w:spacing w:val="-2"/>
              <w:u w:val="thick"/>
            </w:rPr>
            <w:t>MISSION</w:t>
          </w:r>
          <w:r>
            <w:rPr>
              <w:rFonts w:ascii="Times New Roman" w:hAnsi="Times New Roman"/>
              <w:b w:val="0"/>
              <w:u w:val="none"/>
            </w:rPr>
            <w:tab/>
          </w:r>
          <w:r>
            <w:rPr>
              <w:spacing w:val="-5"/>
              <w:u w:val="thick"/>
            </w:rPr>
            <w:t>35</w:t>
          </w:r>
        </w:p>
        <w:p>
          <w:pPr>
            <w:pStyle w:val="TOC1"/>
            <w:numPr>
              <w:ilvl w:val="0"/>
              <w:numId w:val="1"/>
            </w:numPr>
            <w:tabs>
              <w:tab w:pos="1023" w:val="left" w:leader="none"/>
              <w:tab w:pos="9616" w:val="right" w:leader="dot"/>
            </w:tabs>
            <w:spacing w:line="240" w:lineRule="auto" w:before="380" w:after="0"/>
            <w:ind w:left="1023" w:right="0" w:hanging="707"/>
            <w:jc w:val="left"/>
            <w:rPr>
              <w:u w:val="none"/>
            </w:rPr>
          </w:pPr>
          <w:hyperlink w:history="true" w:anchor="_TOC_250000">
            <w:r>
              <w:rPr>
                <w:u w:val="thick"/>
              </w:rPr>
              <w:t>PLANNING</w:t>
            </w:r>
            <w:r>
              <w:rPr>
                <w:spacing w:val="-4"/>
                <w:u w:val="thick"/>
              </w:rPr>
              <w:t> </w:t>
            </w:r>
            <w:r>
              <w:rPr>
                <w:u w:val="thick"/>
              </w:rPr>
              <w:t>DE</w:t>
            </w:r>
            <w:r>
              <w:rPr>
                <w:spacing w:val="-3"/>
                <w:u w:val="thick"/>
              </w:rPr>
              <w:t> </w:t>
            </w:r>
            <w:r>
              <w:rPr>
                <w:u w:val="thick"/>
              </w:rPr>
              <w:t>LA</w:t>
            </w:r>
            <w:r>
              <w:rPr>
                <w:spacing w:val="-3"/>
                <w:u w:val="thick"/>
              </w:rPr>
              <w:t> </w:t>
            </w:r>
            <w:r>
              <w:rPr>
                <w:u w:val="thick"/>
              </w:rPr>
              <w:t>PRESTATION</w:t>
            </w:r>
            <w:r>
              <w:rPr>
                <w:spacing w:val="-18"/>
                <w:u w:val="thick"/>
              </w:rPr>
              <w:t> </w:t>
            </w:r>
            <w:r>
              <w:rPr>
                <w:rFonts w:ascii="Times New Roman"/>
                <w:b w:val="0"/>
                <w:u w:val="none"/>
              </w:rPr>
              <w:tab/>
            </w:r>
            <w:r>
              <w:rPr>
                <w:spacing w:val="-5"/>
                <w:u w:val="thick"/>
              </w:rPr>
              <w:t>37</w:t>
            </w:r>
          </w:hyperlink>
        </w:p>
      </w:sdtContent>
    </w:sdt>
    <w:p>
      <w:pPr>
        <w:pStyle w:val="TOC1"/>
        <w:spacing w:after="0" w:line="240" w:lineRule="auto"/>
        <w:jc w:val="left"/>
        <w:sectPr>
          <w:type w:val="continuous"/>
          <w:pgSz w:w="11910" w:h="16840"/>
          <w:pgMar w:header="477" w:footer="0" w:top="796" w:bottom="1530" w:left="850" w:right="566"/>
        </w:sectPr>
      </w:pPr>
    </w:p>
    <w:p>
      <w:pPr>
        <w:pStyle w:val="BodyText"/>
        <w:ind w:left="0"/>
        <w:rPr>
          <w:b/>
        </w:rPr>
      </w:pPr>
    </w:p>
    <w:p>
      <w:pPr>
        <w:pStyle w:val="BodyText"/>
        <w:spacing w:before="37"/>
        <w:ind w:left="0"/>
        <w:rPr>
          <w:b/>
        </w:rPr>
      </w:pPr>
    </w:p>
    <w:p>
      <w:pPr>
        <w:pStyle w:val="Heading1"/>
        <w:numPr>
          <w:ilvl w:val="0"/>
          <w:numId w:val="2"/>
        </w:numPr>
        <w:tabs>
          <w:tab w:pos="600" w:val="left" w:leader="none"/>
          <w:tab w:pos="9960" w:val="left" w:leader="none"/>
        </w:tabs>
        <w:spacing w:line="240" w:lineRule="auto" w:before="0" w:after="0"/>
        <w:ind w:left="600" w:right="0" w:hanging="595"/>
        <w:jc w:val="left"/>
      </w:pPr>
      <w:r>
        <w:rPr>
          <w:color w:val="1526BC"/>
          <w:shd w:fill="D9D9D9" w:color="auto" w:val="clear"/>
        </w:rPr>
        <w:t>Présentation</w:t>
      </w:r>
      <w:r>
        <w:rPr>
          <w:color w:val="1526BC"/>
          <w:spacing w:val="-2"/>
          <w:shd w:fill="D9D9D9" w:color="auto" w:val="clear"/>
        </w:rPr>
        <w:t> </w:t>
      </w:r>
      <w:r>
        <w:rPr>
          <w:color w:val="1526BC"/>
          <w:shd w:fill="D9D9D9" w:color="auto" w:val="clear"/>
        </w:rPr>
        <w:t>de</w:t>
      </w:r>
      <w:r>
        <w:rPr>
          <w:color w:val="1526BC"/>
          <w:spacing w:val="-1"/>
          <w:shd w:fill="D9D9D9" w:color="auto" w:val="clear"/>
        </w:rPr>
        <w:t> </w:t>
      </w:r>
      <w:r>
        <w:rPr>
          <w:color w:val="1526BC"/>
          <w:shd w:fill="D9D9D9" w:color="auto" w:val="clear"/>
        </w:rPr>
        <w:t>ABI</w:t>
      </w:r>
      <w:r>
        <w:rPr>
          <w:color w:val="1526BC"/>
          <w:spacing w:val="-1"/>
          <w:shd w:fill="D9D9D9" w:color="auto" w:val="clear"/>
        </w:rPr>
        <w:t> </w:t>
      </w:r>
      <w:r>
        <w:rPr>
          <w:color w:val="1526BC"/>
          <w:spacing w:val="-2"/>
          <w:shd w:fill="D9D9D9" w:color="auto" w:val="clear"/>
        </w:rPr>
        <w:t>Consulting</w:t>
      </w:r>
      <w:r>
        <w:rPr>
          <w:color w:val="1526BC"/>
          <w:shd w:fill="D9D9D9" w:color="auto" w:val="clear"/>
        </w:rPr>
        <w:tab/>
      </w:r>
    </w:p>
    <w:p>
      <w:pPr>
        <w:pStyle w:val="BodyText"/>
        <w:spacing w:before="68"/>
        <w:ind w:left="0"/>
        <w:rPr>
          <w:b/>
        </w:rPr>
      </w:pPr>
    </w:p>
    <w:p>
      <w:pPr>
        <w:pStyle w:val="Heading1"/>
        <w:numPr>
          <w:ilvl w:val="1"/>
          <w:numId w:val="2"/>
        </w:numPr>
        <w:tabs>
          <w:tab w:pos="905" w:val="left" w:leader="none"/>
        </w:tabs>
        <w:spacing w:line="240" w:lineRule="auto" w:before="0" w:after="0"/>
        <w:ind w:left="905" w:right="0" w:hanging="305"/>
        <w:jc w:val="left"/>
      </w:pPr>
      <w:bookmarkStart w:name="_TOC_250016" w:id="1"/>
      <w:r>
        <w:rPr>
          <w:color w:val="7ADB49"/>
        </w:rPr>
        <w:t>Qui</w:t>
      </w:r>
      <w:r>
        <w:rPr>
          <w:color w:val="7ADB49"/>
          <w:spacing w:val="-6"/>
        </w:rPr>
        <w:t> </w:t>
      </w:r>
      <w:r>
        <w:rPr>
          <w:color w:val="7ADB49"/>
        </w:rPr>
        <w:t>nous</w:t>
      </w:r>
      <w:r>
        <w:rPr>
          <w:color w:val="7ADB49"/>
          <w:spacing w:val="-3"/>
        </w:rPr>
        <w:t> </w:t>
      </w:r>
      <w:r>
        <w:rPr>
          <w:color w:val="7ADB49"/>
        </w:rPr>
        <w:t>somme</w:t>
      </w:r>
      <w:r>
        <w:rPr>
          <w:color w:val="7ADB49"/>
          <w:spacing w:val="-2"/>
        </w:rPr>
        <w:t> </w:t>
      </w:r>
      <w:bookmarkEnd w:id="1"/>
      <w:r>
        <w:rPr>
          <w:color w:val="7ADB49"/>
          <w:spacing w:val="-10"/>
        </w:rPr>
        <w:t>?</w:t>
      </w:r>
    </w:p>
    <w:p>
      <w:pPr>
        <w:pStyle w:val="BodyText"/>
        <w:spacing w:before="120"/>
        <w:ind w:left="0"/>
        <w:rPr>
          <w:b/>
        </w:rPr>
      </w:pPr>
    </w:p>
    <w:p>
      <w:pPr>
        <w:pStyle w:val="BodyText"/>
        <w:spacing w:line="259" w:lineRule="auto"/>
        <w:ind w:left="600" w:right="553"/>
        <w:jc w:val="both"/>
      </w:pPr>
      <w:r>
        <w:rPr/>
        <w:t>ABI Consulting est un cabinet de formation et conseil présent au Maroc et qui intervient en</w:t>
      </w:r>
      <w:r>
        <w:rPr>
          <w:spacing w:val="-10"/>
        </w:rPr>
        <w:t> </w:t>
      </w:r>
      <w:r>
        <w:rPr/>
        <w:t>appui</w:t>
      </w:r>
      <w:r>
        <w:rPr>
          <w:spacing w:val="-10"/>
        </w:rPr>
        <w:t> </w:t>
      </w:r>
      <w:r>
        <w:rPr/>
        <w:t>de</w:t>
      </w:r>
      <w:r>
        <w:rPr>
          <w:spacing w:val="-10"/>
        </w:rPr>
        <w:t> </w:t>
      </w:r>
      <w:r>
        <w:rPr/>
        <w:t>projets</w:t>
      </w:r>
      <w:r>
        <w:rPr>
          <w:spacing w:val="-10"/>
        </w:rPr>
        <w:t> </w:t>
      </w:r>
      <w:r>
        <w:rPr/>
        <w:t>de</w:t>
      </w:r>
      <w:r>
        <w:rPr>
          <w:spacing w:val="-10"/>
        </w:rPr>
        <w:t> </w:t>
      </w:r>
      <w:r>
        <w:rPr/>
        <w:t>développement</w:t>
      </w:r>
      <w:r>
        <w:rPr>
          <w:spacing w:val="-10"/>
        </w:rPr>
        <w:t> </w:t>
      </w:r>
      <w:r>
        <w:rPr/>
        <w:t>d’acteurs</w:t>
      </w:r>
      <w:r>
        <w:rPr>
          <w:spacing w:val="-10"/>
        </w:rPr>
        <w:t> </w:t>
      </w:r>
      <w:r>
        <w:rPr/>
        <w:t>publics,</w:t>
      </w:r>
      <w:r>
        <w:rPr>
          <w:spacing w:val="-10"/>
        </w:rPr>
        <w:t> </w:t>
      </w:r>
      <w:r>
        <w:rPr/>
        <w:t>d’organismes</w:t>
      </w:r>
      <w:r>
        <w:rPr>
          <w:spacing w:val="-10"/>
        </w:rPr>
        <w:t> </w:t>
      </w:r>
      <w:r>
        <w:rPr/>
        <w:t>de</w:t>
      </w:r>
      <w:r>
        <w:rPr>
          <w:spacing w:val="-10"/>
        </w:rPr>
        <w:t> </w:t>
      </w:r>
      <w:r>
        <w:rPr/>
        <w:t>la</w:t>
      </w:r>
      <w:r>
        <w:rPr>
          <w:spacing w:val="-10"/>
        </w:rPr>
        <w:t> </w:t>
      </w:r>
      <w:r>
        <w:rPr/>
        <w:t>coopération internationale et d’organisations de la société civile.</w:t>
      </w:r>
    </w:p>
    <w:p>
      <w:pPr>
        <w:pStyle w:val="BodyText"/>
        <w:spacing w:before="87"/>
        <w:ind w:left="0"/>
      </w:pPr>
    </w:p>
    <w:p>
      <w:pPr>
        <w:pStyle w:val="Heading1"/>
        <w:numPr>
          <w:ilvl w:val="1"/>
          <w:numId w:val="2"/>
        </w:numPr>
        <w:tabs>
          <w:tab w:pos="905" w:val="left" w:leader="none"/>
        </w:tabs>
        <w:spacing w:line="240" w:lineRule="auto" w:before="0" w:after="0"/>
        <w:ind w:left="905" w:right="0" w:hanging="305"/>
        <w:jc w:val="left"/>
      </w:pPr>
      <w:bookmarkStart w:name="_TOC_250015" w:id="2"/>
      <w:r>
        <w:rPr>
          <w:color w:val="7ADB49"/>
        </w:rPr>
        <w:t>Pourquoi</w:t>
      </w:r>
      <w:r>
        <w:rPr>
          <w:color w:val="7ADB49"/>
          <w:spacing w:val="-1"/>
        </w:rPr>
        <w:t> </w:t>
      </w:r>
      <w:r>
        <w:rPr>
          <w:color w:val="7ADB49"/>
        </w:rPr>
        <w:t>nous choisir </w:t>
      </w:r>
      <w:bookmarkEnd w:id="2"/>
      <w:r>
        <w:rPr>
          <w:color w:val="7ADB49"/>
          <w:spacing w:val="-10"/>
        </w:rPr>
        <w:t>?</w:t>
      </w:r>
    </w:p>
    <w:p>
      <w:pPr>
        <w:pStyle w:val="BodyText"/>
        <w:spacing w:before="115"/>
        <w:ind w:left="0"/>
        <w:rPr>
          <w:b/>
        </w:rPr>
      </w:pPr>
    </w:p>
    <w:p>
      <w:pPr>
        <w:pStyle w:val="ListParagraph"/>
        <w:numPr>
          <w:ilvl w:val="0"/>
          <w:numId w:val="3"/>
        </w:numPr>
        <w:tabs>
          <w:tab w:pos="960" w:val="left" w:leader="none"/>
        </w:tabs>
        <w:spacing w:line="259" w:lineRule="auto" w:before="1" w:after="0"/>
        <w:ind w:left="960" w:right="554" w:hanging="360"/>
        <w:jc w:val="left"/>
        <w:rPr>
          <w:sz w:val="24"/>
        </w:rPr>
      </w:pPr>
      <w:r>
        <w:rPr>
          <w:sz w:val="24"/>
        </w:rPr>
        <w:t>Notre</w:t>
      </w:r>
      <w:r>
        <w:rPr>
          <w:spacing w:val="40"/>
          <w:sz w:val="24"/>
        </w:rPr>
        <w:t> </w:t>
      </w:r>
      <w:r>
        <w:rPr>
          <w:sz w:val="24"/>
        </w:rPr>
        <w:t>bonne</w:t>
      </w:r>
      <w:r>
        <w:rPr>
          <w:spacing w:val="40"/>
          <w:sz w:val="24"/>
        </w:rPr>
        <w:t> </w:t>
      </w:r>
      <w:r>
        <w:rPr>
          <w:sz w:val="24"/>
        </w:rPr>
        <w:t>connaissance</w:t>
      </w:r>
      <w:r>
        <w:rPr>
          <w:spacing w:val="40"/>
          <w:sz w:val="24"/>
        </w:rPr>
        <w:t> </w:t>
      </w:r>
      <w:r>
        <w:rPr>
          <w:sz w:val="24"/>
        </w:rPr>
        <w:t>des</w:t>
      </w:r>
      <w:r>
        <w:rPr>
          <w:spacing w:val="40"/>
          <w:sz w:val="24"/>
        </w:rPr>
        <w:t> </w:t>
      </w:r>
      <w:r>
        <w:rPr>
          <w:sz w:val="24"/>
        </w:rPr>
        <w:t>approches</w:t>
      </w:r>
      <w:r>
        <w:rPr>
          <w:spacing w:val="40"/>
          <w:sz w:val="24"/>
        </w:rPr>
        <w:t> </w:t>
      </w:r>
      <w:r>
        <w:rPr>
          <w:sz w:val="24"/>
        </w:rPr>
        <w:t>de</w:t>
      </w:r>
      <w:r>
        <w:rPr>
          <w:spacing w:val="40"/>
          <w:sz w:val="24"/>
        </w:rPr>
        <w:t> </w:t>
      </w:r>
      <w:r>
        <w:rPr>
          <w:sz w:val="24"/>
        </w:rPr>
        <w:t>mise</w:t>
      </w:r>
      <w:r>
        <w:rPr>
          <w:spacing w:val="40"/>
          <w:sz w:val="24"/>
        </w:rPr>
        <w:t> </w:t>
      </w:r>
      <w:r>
        <w:rPr>
          <w:sz w:val="24"/>
        </w:rPr>
        <w:t>en</w:t>
      </w:r>
      <w:r>
        <w:rPr>
          <w:spacing w:val="40"/>
          <w:sz w:val="24"/>
        </w:rPr>
        <w:t> </w:t>
      </w:r>
      <w:r>
        <w:rPr>
          <w:sz w:val="24"/>
        </w:rPr>
        <w:t>œuvre</w:t>
      </w:r>
      <w:r>
        <w:rPr>
          <w:spacing w:val="40"/>
          <w:sz w:val="24"/>
        </w:rPr>
        <w:t> </w:t>
      </w:r>
      <w:r>
        <w:rPr>
          <w:sz w:val="24"/>
        </w:rPr>
        <w:t>des</w:t>
      </w:r>
      <w:r>
        <w:rPr>
          <w:spacing w:val="40"/>
          <w:sz w:val="24"/>
        </w:rPr>
        <w:t> </w:t>
      </w:r>
      <w:r>
        <w:rPr>
          <w:sz w:val="24"/>
        </w:rPr>
        <w:t>sessions</w:t>
      </w:r>
      <w:r>
        <w:rPr>
          <w:spacing w:val="40"/>
          <w:sz w:val="24"/>
        </w:rPr>
        <w:t> </w:t>
      </w:r>
      <w:r>
        <w:rPr>
          <w:sz w:val="24"/>
        </w:rPr>
        <w:t>de formation ;</w:t>
      </w:r>
    </w:p>
    <w:p>
      <w:pPr>
        <w:pStyle w:val="ListParagraph"/>
        <w:numPr>
          <w:ilvl w:val="0"/>
          <w:numId w:val="3"/>
        </w:numPr>
        <w:tabs>
          <w:tab w:pos="960" w:val="left" w:leader="none"/>
        </w:tabs>
        <w:spacing w:line="264" w:lineRule="auto" w:before="0" w:after="0"/>
        <w:ind w:left="960" w:right="554" w:hanging="360"/>
        <w:jc w:val="left"/>
        <w:rPr>
          <w:sz w:val="24"/>
        </w:rPr>
      </w:pPr>
      <w:r>
        <w:rPr>
          <w:sz w:val="24"/>
        </w:rPr>
        <w:t>Notre expertise en termes de réalisation des formations au profit des agriculteurs et agricultrices ;</w:t>
      </w:r>
    </w:p>
    <w:p>
      <w:pPr>
        <w:pStyle w:val="ListParagraph"/>
        <w:numPr>
          <w:ilvl w:val="0"/>
          <w:numId w:val="3"/>
        </w:numPr>
        <w:tabs>
          <w:tab w:pos="960" w:val="left" w:leader="none"/>
        </w:tabs>
        <w:spacing w:line="259" w:lineRule="auto" w:before="0" w:after="0"/>
        <w:ind w:left="960" w:right="554" w:hanging="360"/>
        <w:jc w:val="left"/>
        <w:rPr>
          <w:sz w:val="24"/>
        </w:rPr>
      </w:pPr>
      <w:r>
        <w:rPr>
          <w:sz w:val="24"/>
        </w:rPr>
        <w:t>Notre</w:t>
      </w:r>
      <w:r>
        <w:rPr>
          <w:spacing w:val="-1"/>
          <w:sz w:val="24"/>
        </w:rPr>
        <w:t> </w:t>
      </w:r>
      <w:r>
        <w:rPr>
          <w:sz w:val="24"/>
        </w:rPr>
        <w:t>intérêt</w:t>
      </w:r>
      <w:r>
        <w:rPr>
          <w:spacing w:val="-1"/>
          <w:sz w:val="24"/>
        </w:rPr>
        <w:t> </w:t>
      </w:r>
      <w:r>
        <w:rPr>
          <w:sz w:val="24"/>
        </w:rPr>
        <w:t>et</w:t>
      </w:r>
      <w:r>
        <w:rPr>
          <w:spacing w:val="-1"/>
          <w:sz w:val="24"/>
        </w:rPr>
        <w:t> </w:t>
      </w:r>
      <w:r>
        <w:rPr>
          <w:sz w:val="24"/>
        </w:rPr>
        <w:t>veille</w:t>
      </w:r>
      <w:r>
        <w:rPr>
          <w:spacing w:val="-1"/>
          <w:sz w:val="24"/>
        </w:rPr>
        <w:t> </w:t>
      </w:r>
      <w:r>
        <w:rPr>
          <w:sz w:val="24"/>
        </w:rPr>
        <w:t>à</w:t>
      </w:r>
      <w:r>
        <w:rPr>
          <w:spacing w:val="-1"/>
          <w:sz w:val="24"/>
        </w:rPr>
        <w:t> </w:t>
      </w:r>
      <w:r>
        <w:rPr>
          <w:sz w:val="24"/>
        </w:rPr>
        <w:t>la</w:t>
      </w:r>
      <w:r>
        <w:rPr>
          <w:spacing w:val="-1"/>
          <w:sz w:val="24"/>
        </w:rPr>
        <w:t> </w:t>
      </w:r>
      <w:r>
        <w:rPr>
          <w:sz w:val="24"/>
        </w:rPr>
        <w:t>réalisation</w:t>
      </w:r>
      <w:r>
        <w:rPr>
          <w:spacing w:val="-1"/>
          <w:sz w:val="24"/>
        </w:rPr>
        <w:t> </w:t>
      </w:r>
      <w:r>
        <w:rPr>
          <w:sz w:val="24"/>
        </w:rPr>
        <w:t>des</w:t>
      </w:r>
      <w:r>
        <w:rPr>
          <w:spacing w:val="-1"/>
          <w:sz w:val="24"/>
        </w:rPr>
        <w:t> </w:t>
      </w:r>
      <w:r>
        <w:rPr>
          <w:sz w:val="24"/>
        </w:rPr>
        <w:t>livrables</w:t>
      </w:r>
      <w:r>
        <w:rPr>
          <w:spacing w:val="-1"/>
          <w:sz w:val="24"/>
        </w:rPr>
        <w:t> </w:t>
      </w:r>
      <w:r>
        <w:rPr>
          <w:sz w:val="24"/>
        </w:rPr>
        <w:t>de</w:t>
      </w:r>
      <w:r>
        <w:rPr>
          <w:spacing w:val="-1"/>
          <w:sz w:val="24"/>
        </w:rPr>
        <w:t> </w:t>
      </w:r>
      <w:r>
        <w:rPr>
          <w:sz w:val="24"/>
        </w:rPr>
        <w:t>qualité</w:t>
      </w:r>
      <w:r>
        <w:rPr>
          <w:spacing w:val="-1"/>
          <w:sz w:val="24"/>
        </w:rPr>
        <w:t> </w:t>
      </w:r>
      <w:r>
        <w:rPr>
          <w:sz w:val="24"/>
        </w:rPr>
        <w:t>et</w:t>
      </w:r>
      <w:r>
        <w:rPr>
          <w:spacing w:val="-1"/>
          <w:sz w:val="24"/>
        </w:rPr>
        <w:t> </w:t>
      </w:r>
      <w:r>
        <w:rPr>
          <w:sz w:val="24"/>
        </w:rPr>
        <w:t>ainsi</w:t>
      </w:r>
      <w:r>
        <w:rPr>
          <w:spacing w:val="-1"/>
          <w:sz w:val="24"/>
        </w:rPr>
        <w:t> </w:t>
      </w:r>
      <w:r>
        <w:rPr>
          <w:sz w:val="24"/>
        </w:rPr>
        <w:t>à</w:t>
      </w:r>
      <w:r>
        <w:rPr>
          <w:spacing w:val="-1"/>
          <w:sz w:val="24"/>
        </w:rPr>
        <w:t> </w:t>
      </w:r>
      <w:r>
        <w:rPr>
          <w:sz w:val="24"/>
        </w:rPr>
        <w:t>cristalliser</w:t>
      </w:r>
      <w:r>
        <w:rPr>
          <w:spacing w:val="-1"/>
          <w:sz w:val="24"/>
        </w:rPr>
        <w:t> </w:t>
      </w:r>
      <w:r>
        <w:rPr>
          <w:sz w:val="24"/>
        </w:rPr>
        <w:t>et</w:t>
      </w:r>
      <w:r>
        <w:rPr>
          <w:spacing w:val="-1"/>
          <w:sz w:val="24"/>
        </w:rPr>
        <w:t> </w:t>
      </w:r>
      <w:r>
        <w:rPr>
          <w:sz w:val="24"/>
        </w:rPr>
        <w:t>à booster notre notoriété ;</w:t>
      </w:r>
    </w:p>
    <w:p>
      <w:pPr>
        <w:pStyle w:val="ListParagraph"/>
        <w:numPr>
          <w:ilvl w:val="0"/>
          <w:numId w:val="3"/>
        </w:numPr>
        <w:tabs>
          <w:tab w:pos="960" w:val="left" w:leader="none"/>
        </w:tabs>
        <w:spacing w:line="259" w:lineRule="auto" w:before="0" w:after="0"/>
        <w:ind w:left="960" w:right="554" w:hanging="360"/>
        <w:jc w:val="left"/>
        <w:rPr>
          <w:sz w:val="24"/>
        </w:rPr>
      </w:pPr>
      <w:r>
        <w:rPr>
          <w:sz w:val="24"/>
        </w:rPr>
        <w:t>Nos</w:t>
      </w:r>
      <w:r>
        <w:rPr>
          <w:spacing w:val="-11"/>
          <w:sz w:val="24"/>
        </w:rPr>
        <w:t> </w:t>
      </w:r>
      <w:r>
        <w:rPr>
          <w:sz w:val="24"/>
        </w:rPr>
        <w:t>mécanismes</w:t>
      </w:r>
      <w:r>
        <w:rPr>
          <w:spacing w:val="-11"/>
          <w:sz w:val="24"/>
        </w:rPr>
        <w:t> </w:t>
      </w:r>
      <w:r>
        <w:rPr>
          <w:sz w:val="24"/>
        </w:rPr>
        <w:t>fluides</w:t>
      </w:r>
      <w:r>
        <w:rPr>
          <w:spacing w:val="-11"/>
          <w:sz w:val="24"/>
        </w:rPr>
        <w:t> </w:t>
      </w:r>
      <w:r>
        <w:rPr>
          <w:sz w:val="24"/>
        </w:rPr>
        <w:t>et</w:t>
      </w:r>
      <w:r>
        <w:rPr>
          <w:spacing w:val="-11"/>
          <w:sz w:val="24"/>
        </w:rPr>
        <w:t> </w:t>
      </w:r>
      <w:r>
        <w:rPr>
          <w:sz w:val="24"/>
        </w:rPr>
        <w:t>efficaces</w:t>
      </w:r>
      <w:r>
        <w:rPr>
          <w:spacing w:val="-11"/>
          <w:sz w:val="24"/>
        </w:rPr>
        <w:t> </w:t>
      </w:r>
      <w:r>
        <w:rPr>
          <w:sz w:val="24"/>
        </w:rPr>
        <w:t>en</w:t>
      </w:r>
      <w:r>
        <w:rPr>
          <w:spacing w:val="-11"/>
          <w:sz w:val="24"/>
        </w:rPr>
        <w:t> </w:t>
      </w:r>
      <w:r>
        <w:rPr>
          <w:sz w:val="24"/>
        </w:rPr>
        <w:t>termes</w:t>
      </w:r>
      <w:r>
        <w:rPr>
          <w:spacing w:val="-11"/>
          <w:sz w:val="24"/>
        </w:rPr>
        <w:t> </w:t>
      </w:r>
      <w:r>
        <w:rPr>
          <w:sz w:val="24"/>
        </w:rPr>
        <w:t>de</w:t>
      </w:r>
      <w:r>
        <w:rPr>
          <w:spacing w:val="-11"/>
          <w:sz w:val="24"/>
        </w:rPr>
        <w:t> </w:t>
      </w:r>
      <w:r>
        <w:rPr>
          <w:sz w:val="24"/>
        </w:rPr>
        <w:t>collaboration</w:t>
      </w:r>
      <w:r>
        <w:rPr>
          <w:spacing w:val="-11"/>
          <w:sz w:val="24"/>
        </w:rPr>
        <w:t> </w:t>
      </w:r>
      <w:r>
        <w:rPr>
          <w:sz w:val="24"/>
        </w:rPr>
        <w:t>et</w:t>
      </w:r>
      <w:r>
        <w:rPr>
          <w:spacing w:val="-11"/>
          <w:sz w:val="24"/>
        </w:rPr>
        <w:t> </w:t>
      </w:r>
      <w:r>
        <w:rPr>
          <w:sz w:val="24"/>
        </w:rPr>
        <w:t>de</w:t>
      </w:r>
      <w:r>
        <w:rPr>
          <w:spacing w:val="-11"/>
          <w:sz w:val="24"/>
        </w:rPr>
        <w:t> </w:t>
      </w:r>
      <w:r>
        <w:rPr>
          <w:sz w:val="24"/>
        </w:rPr>
        <w:t>communication avec nos clients ;</w:t>
      </w:r>
    </w:p>
    <w:p>
      <w:pPr>
        <w:pStyle w:val="ListParagraph"/>
        <w:numPr>
          <w:ilvl w:val="0"/>
          <w:numId w:val="3"/>
        </w:numPr>
        <w:tabs>
          <w:tab w:pos="960" w:val="left" w:leader="none"/>
        </w:tabs>
        <w:spacing w:line="275" w:lineRule="exact" w:before="0" w:after="0"/>
        <w:ind w:left="960" w:right="0" w:hanging="360"/>
        <w:jc w:val="left"/>
        <w:rPr>
          <w:sz w:val="24"/>
        </w:rPr>
      </w:pPr>
      <w:r>
        <w:rPr>
          <w:sz w:val="24"/>
        </w:rPr>
        <w:t>Notre</w:t>
      </w:r>
      <w:r>
        <w:rPr>
          <w:spacing w:val="-1"/>
          <w:sz w:val="24"/>
        </w:rPr>
        <w:t> </w:t>
      </w:r>
      <w:r>
        <w:rPr>
          <w:sz w:val="24"/>
        </w:rPr>
        <w:t>flexibilité</w:t>
      </w:r>
      <w:r>
        <w:rPr>
          <w:spacing w:val="-1"/>
          <w:sz w:val="24"/>
        </w:rPr>
        <w:t> </w:t>
      </w:r>
      <w:r>
        <w:rPr>
          <w:sz w:val="24"/>
        </w:rPr>
        <w:t>et</w:t>
      </w:r>
      <w:r>
        <w:rPr>
          <w:spacing w:val="-1"/>
          <w:sz w:val="24"/>
        </w:rPr>
        <w:t> </w:t>
      </w:r>
      <w:r>
        <w:rPr>
          <w:sz w:val="24"/>
        </w:rPr>
        <w:t>rapidité</w:t>
      </w:r>
      <w:r>
        <w:rPr>
          <w:spacing w:val="-1"/>
          <w:sz w:val="24"/>
        </w:rPr>
        <w:t> </w:t>
      </w:r>
      <w:r>
        <w:rPr>
          <w:sz w:val="24"/>
        </w:rPr>
        <w:t>de</w:t>
      </w:r>
      <w:r>
        <w:rPr>
          <w:spacing w:val="-1"/>
          <w:sz w:val="24"/>
        </w:rPr>
        <w:t> </w:t>
      </w:r>
      <w:r>
        <w:rPr>
          <w:sz w:val="24"/>
        </w:rPr>
        <w:t>répondre aux</w:t>
      </w:r>
      <w:r>
        <w:rPr>
          <w:spacing w:val="-1"/>
          <w:sz w:val="24"/>
        </w:rPr>
        <w:t> </w:t>
      </w:r>
      <w:r>
        <w:rPr>
          <w:sz w:val="24"/>
        </w:rPr>
        <w:t>besoins et</w:t>
      </w:r>
      <w:r>
        <w:rPr>
          <w:spacing w:val="-2"/>
          <w:sz w:val="24"/>
        </w:rPr>
        <w:t> </w:t>
      </w:r>
      <w:r>
        <w:rPr>
          <w:sz w:val="24"/>
        </w:rPr>
        <w:t>orientations</w:t>
      </w:r>
      <w:r>
        <w:rPr>
          <w:spacing w:val="-1"/>
          <w:sz w:val="24"/>
        </w:rPr>
        <w:t> </w:t>
      </w:r>
      <w:r>
        <w:rPr>
          <w:sz w:val="24"/>
        </w:rPr>
        <w:t>de nos</w:t>
      </w:r>
      <w:r>
        <w:rPr>
          <w:spacing w:val="-1"/>
          <w:sz w:val="24"/>
        </w:rPr>
        <w:t> </w:t>
      </w:r>
      <w:r>
        <w:rPr>
          <w:sz w:val="24"/>
        </w:rPr>
        <w:t>clients</w:t>
      </w:r>
      <w:r>
        <w:rPr>
          <w:spacing w:val="-1"/>
          <w:sz w:val="24"/>
        </w:rPr>
        <w:t> </w:t>
      </w:r>
      <w:r>
        <w:rPr>
          <w:spacing w:val="-10"/>
          <w:sz w:val="24"/>
        </w:rPr>
        <w:t>;</w:t>
      </w:r>
    </w:p>
    <w:p>
      <w:pPr>
        <w:pStyle w:val="ListParagraph"/>
        <w:numPr>
          <w:ilvl w:val="0"/>
          <w:numId w:val="3"/>
        </w:numPr>
        <w:tabs>
          <w:tab w:pos="960" w:val="left" w:leader="none"/>
        </w:tabs>
        <w:spacing w:line="259" w:lineRule="auto" w:before="12" w:after="0"/>
        <w:ind w:left="960" w:right="553" w:hanging="360"/>
        <w:jc w:val="left"/>
        <w:rPr>
          <w:sz w:val="24"/>
        </w:rPr>
      </w:pPr>
      <w:r>
        <w:rPr>
          <w:sz w:val="24"/>
        </w:rPr>
        <w:t>Notre</w:t>
      </w:r>
      <w:r>
        <w:rPr>
          <w:spacing w:val="-1"/>
          <w:sz w:val="24"/>
        </w:rPr>
        <w:t> </w:t>
      </w:r>
      <w:r>
        <w:rPr>
          <w:sz w:val="24"/>
        </w:rPr>
        <w:t>forte</w:t>
      </w:r>
      <w:r>
        <w:rPr>
          <w:spacing w:val="-1"/>
          <w:sz w:val="24"/>
        </w:rPr>
        <w:t> </w:t>
      </w:r>
      <w:r>
        <w:rPr>
          <w:sz w:val="24"/>
        </w:rPr>
        <w:t>capacité</w:t>
      </w:r>
      <w:r>
        <w:rPr>
          <w:spacing w:val="-1"/>
          <w:sz w:val="24"/>
        </w:rPr>
        <w:t> </w:t>
      </w:r>
      <w:r>
        <w:rPr>
          <w:sz w:val="24"/>
        </w:rPr>
        <w:t>de</w:t>
      </w:r>
      <w:r>
        <w:rPr>
          <w:spacing w:val="-1"/>
          <w:sz w:val="24"/>
        </w:rPr>
        <w:t> </w:t>
      </w:r>
      <w:r>
        <w:rPr>
          <w:sz w:val="24"/>
        </w:rPr>
        <w:t>mobilisation</w:t>
      </w:r>
      <w:r>
        <w:rPr>
          <w:spacing w:val="-1"/>
          <w:sz w:val="24"/>
        </w:rPr>
        <w:t> </w:t>
      </w:r>
      <w:r>
        <w:rPr>
          <w:sz w:val="24"/>
        </w:rPr>
        <w:t>des</w:t>
      </w:r>
      <w:r>
        <w:rPr>
          <w:spacing w:val="-1"/>
          <w:sz w:val="24"/>
        </w:rPr>
        <w:t> </w:t>
      </w:r>
      <w:r>
        <w:rPr>
          <w:sz w:val="24"/>
        </w:rPr>
        <w:t>partenaires</w:t>
      </w:r>
      <w:r>
        <w:rPr>
          <w:spacing w:val="-1"/>
          <w:sz w:val="24"/>
        </w:rPr>
        <w:t> </w:t>
      </w:r>
      <w:r>
        <w:rPr>
          <w:sz w:val="24"/>
        </w:rPr>
        <w:t>et</w:t>
      </w:r>
      <w:r>
        <w:rPr>
          <w:spacing w:val="-1"/>
          <w:sz w:val="24"/>
        </w:rPr>
        <w:t> </w:t>
      </w:r>
      <w:r>
        <w:rPr>
          <w:sz w:val="24"/>
        </w:rPr>
        <w:t>des</w:t>
      </w:r>
      <w:r>
        <w:rPr>
          <w:spacing w:val="-1"/>
          <w:sz w:val="24"/>
        </w:rPr>
        <w:t> </w:t>
      </w:r>
      <w:r>
        <w:rPr>
          <w:sz w:val="24"/>
        </w:rPr>
        <w:t>bénéficiaires</w:t>
      </w:r>
      <w:r>
        <w:rPr>
          <w:spacing w:val="-1"/>
          <w:sz w:val="24"/>
        </w:rPr>
        <w:t> </w:t>
      </w:r>
      <w:r>
        <w:rPr>
          <w:sz w:val="24"/>
        </w:rPr>
        <w:t>du</w:t>
      </w:r>
      <w:r>
        <w:rPr>
          <w:spacing w:val="-1"/>
          <w:sz w:val="24"/>
        </w:rPr>
        <w:t> </w:t>
      </w:r>
      <w:r>
        <w:rPr>
          <w:sz w:val="24"/>
        </w:rPr>
        <w:t>projet</w:t>
      </w:r>
      <w:r>
        <w:rPr>
          <w:spacing w:val="-1"/>
          <w:sz w:val="24"/>
        </w:rPr>
        <w:t> </w:t>
      </w:r>
      <w:r>
        <w:rPr>
          <w:sz w:val="24"/>
        </w:rPr>
        <w:t>en utilisant des approches adaptées et contextualisées ;</w:t>
      </w:r>
    </w:p>
    <w:p>
      <w:pPr>
        <w:pStyle w:val="ListParagraph"/>
        <w:numPr>
          <w:ilvl w:val="0"/>
          <w:numId w:val="3"/>
        </w:numPr>
        <w:tabs>
          <w:tab w:pos="960" w:val="left" w:leader="none"/>
        </w:tabs>
        <w:spacing w:line="275" w:lineRule="exact" w:before="0" w:after="0"/>
        <w:ind w:left="960" w:right="0" w:hanging="360"/>
        <w:jc w:val="left"/>
        <w:rPr>
          <w:sz w:val="24"/>
        </w:rPr>
      </w:pPr>
      <w:r>
        <w:rPr>
          <w:sz w:val="24"/>
        </w:rPr>
        <w:t>Notre</w:t>
      </w:r>
      <w:r>
        <w:rPr>
          <w:spacing w:val="-1"/>
          <w:sz w:val="24"/>
        </w:rPr>
        <w:t> </w:t>
      </w:r>
      <w:r>
        <w:rPr>
          <w:sz w:val="24"/>
        </w:rPr>
        <w:t>conseil</w:t>
      </w:r>
      <w:r>
        <w:rPr>
          <w:spacing w:val="-1"/>
          <w:sz w:val="24"/>
        </w:rPr>
        <w:t> </w:t>
      </w:r>
      <w:r>
        <w:rPr>
          <w:sz w:val="24"/>
        </w:rPr>
        <w:t>technique</w:t>
      </w:r>
      <w:r>
        <w:rPr>
          <w:spacing w:val="-1"/>
          <w:sz w:val="24"/>
        </w:rPr>
        <w:t> </w:t>
      </w:r>
      <w:r>
        <w:rPr>
          <w:sz w:val="24"/>
        </w:rPr>
        <w:t>et</w:t>
      </w:r>
      <w:r>
        <w:rPr>
          <w:spacing w:val="-1"/>
          <w:sz w:val="24"/>
        </w:rPr>
        <w:t> </w:t>
      </w:r>
      <w:r>
        <w:rPr>
          <w:sz w:val="24"/>
        </w:rPr>
        <w:t>stratégique</w:t>
      </w:r>
      <w:r>
        <w:rPr>
          <w:spacing w:val="-1"/>
          <w:sz w:val="24"/>
        </w:rPr>
        <w:t> </w:t>
      </w:r>
      <w:r>
        <w:rPr>
          <w:sz w:val="24"/>
        </w:rPr>
        <w:t>objectif</w:t>
      </w:r>
      <w:r>
        <w:rPr>
          <w:spacing w:val="-1"/>
          <w:sz w:val="24"/>
        </w:rPr>
        <w:t> </w:t>
      </w:r>
      <w:r>
        <w:rPr>
          <w:sz w:val="24"/>
        </w:rPr>
        <w:t>et</w:t>
      </w:r>
      <w:r>
        <w:rPr>
          <w:spacing w:val="-2"/>
          <w:sz w:val="24"/>
        </w:rPr>
        <w:t> </w:t>
      </w:r>
      <w:r>
        <w:rPr>
          <w:sz w:val="24"/>
        </w:rPr>
        <w:t>réaliste</w:t>
      </w:r>
      <w:r>
        <w:rPr>
          <w:spacing w:val="-1"/>
          <w:sz w:val="24"/>
        </w:rPr>
        <w:t> </w:t>
      </w:r>
      <w:r>
        <w:rPr>
          <w:sz w:val="24"/>
        </w:rPr>
        <w:t>orienté action</w:t>
      </w:r>
      <w:r>
        <w:rPr>
          <w:spacing w:val="-1"/>
          <w:sz w:val="24"/>
        </w:rPr>
        <w:t> </w:t>
      </w:r>
      <w:r>
        <w:rPr>
          <w:sz w:val="24"/>
        </w:rPr>
        <w:t>&amp;</w:t>
      </w:r>
      <w:r>
        <w:rPr>
          <w:spacing w:val="-1"/>
          <w:sz w:val="24"/>
        </w:rPr>
        <w:t> </w:t>
      </w:r>
      <w:r>
        <w:rPr>
          <w:sz w:val="24"/>
        </w:rPr>
        <w:t>solution</w:t>
      </w:r>
      <w:r>
        <w:rPr>
          <w:spacing w:val="-1"/>
          <w:sz w:val="24"/>
        </w:rPr>
        <w:t> </w:t>
      </w:r>
      <w:r>
        <w:rPr>
          <w:spacing w:val="-10"/>
          <w:sz w:val="24"/>
        </w:rPr>
        <w:t>;</w:t>
      </w:r>
    </w:p>
    <w:p>
      <w:pPr>
        <w:pStyle w:val="ListParagraph"/>
        <w:numPr>
          <w:ilvl w:val="0"/>
          <w:numId w:val="3"/>
        </w:numPr>
        <w:tabs>
          <w:tab w:pos="960" w:val="left" w:leader="none"/>
        </w:tabs>
        <w:spacing w:line="259" w:lineRule="auto" w:before="22" w:after="0"/>
        <w:ind w:left="960" w:right="554" w:hanging="360"/>
        <w:jc w:val="left"/>
        <w:rPr>
          <w:sz w:val="24"/>
        </w:rPr>
      </w:pPr>
      <w:r>
        <w:rPr>
          <w:sz w:val="24"/>
        </w:rPr>
        <w:t>Nos capacités à développer des solutions novatrices aux contraintes et challenges rencontrés au cours de la mission.</w:t>
      </w:r>
    </w:p>
    <w:p>
      <w:pPr>
        <w:pStyle w:val="BodyText"/>
        <w:spacing w:before="83"/>
        <w:ind w:left="0"/>
      </w:pPr>
    </w:p>
    <w:p>
      <w:pPr>
        <w:pStyle w:val="Heading1"/>
        <w:numPr>
          <w:ilvl w:val="1"/>
          <w:numId w:val="2"/>
        </w:numPr>
        <w:tabs>
          <w:tab w:pos="906" w:val="left" w:leader="none"/>
        </w:tabs>
        <w:spacing w:line="240" w:lineRule="auto" w:before="0" w:after="0"/>
        <w:ind w:left="906" w:right="0" w:hanging="306"/>
        <w:jc w:val="left"/>
      </w:pPr>
      <w:bookmarkStart w:name="_TOC_250014" w:id="3"/>
      <w:r>
        <w:rPr>
          <w:color w:val="7ADB49"/>
        </w:rPr>
        <w:t>Nos </w:t>
      </w:r>
      <w:bookmarkEnd w:id="3"/>
      <w:r>
        <w:rPr>
          <w:color w:val="7ADB49"/>
          <w:spacing w:val="-2"/>
        </w:rPr>
        <w:t>missions</w:t>
      </w:r>
    </w:p>
    <w:p>
      <w:pPr>
        <w:pStyle w:val="BodyText"/>
        <w:spacing w:before="120"/>
        <w:ind w:left="0"/>
        <w:rPr>
          <w:b/>
        </w:rPr>
      </w:pPr>
    </w:p>
    <w:p>
      <w:pPr>
        <w:pStyle w:val="BodyText"/>
        <w:spacing w:line="259" w:lineRule="auto"/>
        <w:ind w:left="600" w:right="553"/>
        <w:jc w:val="both"/>
      </w:pPr>
      <w:r>
        <w:rPr/>
        <w:t>ABI</w:t>
      </w:r>
      <w:r>
        <w:rPr>
          <w:spacing w:val="-4"/>
        </w:rPr>
        <w:t> </w:t>
      </w:r>
      <w:r>
        <w:rPr/>
        <w:t>Consulting</w:t>
      </w:r>
      <w:r>
        <w:rPr>
          <w:spacing w:val="-4"/>
        </w:rPr>
        <w:t> </w:t>
      </w:r>
      <w:r>
        <w:rPr/>
        <w:t>a</w:t>
      </w:r>
      <w:r>
        <w:rPr>
          <w:spacing w:val="-4"/>
        </w:rPr>
        <w:t> </w:t>
      </w:r>
      <w:r>
        <w:rPr/>
        <w:t>pour</w:t>
      </w:r>
      <w:r>
        <w:rPr>
          <w:spacing w:val="-4"/>
        </w:rPr>
        <w:t> </w:t>
      </w:r>
      <w:r>
        <w:rPr/>
        <w:t>mission</w:t>
      </w:r>
      <w:r>
        <w:rPr>
          <w:spacing w:val="-4"/>
        </w:rPr>
        <w:t> </w:t>
      </w:r>
      <w:r>
        <w:rPr/>
        <w:t>de</w:t>
      </w:r>
      <w:r>
        <w:rPr>
          <w:spacing w:val="-4"/>
        </w:rPr>
        <w:t> </w:t>
      </w:r>
      <w:r>
        <w:rPr/>
        <w:t>promouvoir</w:t>
      </w:r>
      <w:r>
        <w:rPr>
          <w:spacing w:val="-4"/>
        </w:rPr>
        <w:t> </w:t>
      </w:r>
      <w:r>
        <w:rPr/>
        <w:t>une</w:t>
      </w:r>
      <w:r>
        <w:rPr>
          <w:spacing w:val="-4"/>
        </w:rPr>
        <w:t> </w:t>
      </w:r>
      <w:r>
        <w:rPr/>
        <w:t>offre</w:t>
      </w:r>
      <w:r>
        <w:rPr>
          <w:spacing w:val="-4"/>
        </w:rPr>
        <w:t> </w:t>
      </w:r>
      <w:r>
        <w:rPr/>
        <w:t>pérenne</w:t>
      </w:r>
      <w:r>
        <w:rPr>
          <w:spacing w:val="-4"/>
        </w:rPr>
        <w:t> </w:t>
      </w:r>
      <w:r>
        <w:rPr/>
        <w:t>de</w:t>
      </w:r>
      <w:r>
        <w:rPr>
          <w:spacing w:val="-4"/>
        </w:rPr>
        <w:t> </w:t>
      </w:r>
      <w:r>
        <w:rPr/>
        <w:t>services</w:t>
      </w:r>
      <w:r>
        <w:rPr>
          <w:spacing w:val="-4"/>
        </w:rPr>
        <w:t> </w:t>
      </w:r>
      <w:r>
        <w:rPr/>
        <w:t>de</w:t>
      </w:r>
      <w:r>
        <w:rPr>
          <w:spacing w:val="-4"/>
        </w:rPr>
        <w:t> </w:t>
      </w:r>
      <w:r>
        <w:rPr/>
        <w:t>qualités, de proximité aux structures publiques et privées et d’organisme de coopération internationale, aux ONG et OSC désirant mettre en place des initiatives locales ou développer leurs activités en cours.</w:t>
      </w:r>
    </w:p>
    <w:p>
      <w:pPr>
        <w:pStyle w:val="BodyText"/>
        <w:spacing w:before="87"/>
        <w:ind w:left="0"/>
      </w:pPr>
    </w:p>
    <w:p>
      <w:pPr>
        <w:pStyle w:val="Heading1"/>
        <w:numPr>
          <w:ilvl w:val="1"/>
          <w:numId w:val="2"/>
        </w:numPr>
        <w:tabs>
          <w:tab w:pos="906" w:val="left" w:leader="none"/>
        </w:tabs>
        <w:spacing w:line="240" w:lineRule="auto" w:before="0" w:after="0"/>
        <w:ind w:left="906" w:right="0" w:hanging="306"/>
        <w:jc w:val="left"/>
      </w:pPr>
      <w:bookmarkStart w:name="_TOC_250013" w:id="4"/>
      <w:r>
        <w:rPr>
          <w:color w:val="7ADB49"/>
        </w:rPr>
        <w:t>Les</w:t>
      </w:r>
      <w:r>
        <w:rPr>
          <w:color w:val="7ADB49"/>
          <w:spacing w:val="-3"/>
        </w:rPr>
        <w:t> </w:t>
      </w:r>
      <w:r>
        <w:rPr>
          <w:color w:val="7ADB49"/>
        </w:rPr>
        <w:t>principaux domaines d’intervention</w:t>
      </w:r>
      <w:r>
        <w:rPr>
          <w:color w:val="7ADB49"/>
          <w:spacing w:val="-2"/>
        </w:rPr>
        <w:t> </w:t>
      </w:r>
      <w:r>
        <w:rPr>
          <w:color w:val="7ADB49"/>
        </w:rPr>
        <w:t>de notre </w:t>
      </w:r>
      <w:bookmarkEnd w:id="4"/>
      <w:r>
        <w:rPr>
          <w:color w:val="7ADB49"/>
          <w:spacing w:val="-2"/>
        </w:rPr>
        <w:t>cabinet</w:t>
      </w:r>
    </w:p>
    <w:p>
      <w:pPr>
        <w:pStyle w:val="BodyText"/>
        <w:spacing w:before="115"/>
        <w:ind w:left="0"/>
        <w:rPr>
          <w:b/>
        </w:rPr>
      </w:pPr>
    </w:p>
    <w:p>
      <w:pPr>
        <w:pStyle w:val="ListParagraph"/>
        <w:numPr>
          <w:ilvl w:val="0"/>
          <w:numId w:val="4"/>
        </w:numPr>
        <w:tabs>
          <w:tab w:pos="800" w:val="left" w:leader="none"/>
        </w:tabs>
        <w:spacing w:line="240" w:lineRule="auto" w:before="0" w:after="0"/>
        <w:ind w:left="800" w:right="0" w:hanging="200"/>
        <w:jc w:val="left"/>
        <w:rPr>
          <w:b/>
          <w:sz w:val="24"/>
        </w:rPr>
      </w:pPr>
      <w:r>
        <w:rPr>
          <w:b/>
          <w:color w:val="156082"/>
          <w:sz w:val="24"/>
        </w:rPr>
        <w:t>Gestion</w:t>
      </w:r>
      <w:r>
        <w:rPr>
          <w:b/>
          <w:color w:val="156082"/>
          <w:spacing w:val="-2"/>
          <w:sz w:val="24"/>
        </w:rPr>
        <w:t> </w:t>
      </w:r>
      <w:r>
        <w:rPr>
          <w:b/>
          <w:color w:val="156082"/>
          <w:sz w:val="24"/>
        </w:rPr>
        <w:t>de projets,</w:t>
      </w:r>
      <w:r>
        <w:rPr>
          <w:b/>
          <w:color w:val="156082"/>
          <w:spacing w:val="-1"/>
          <w:sz w:val="24"/>
        </w:rPr>
        <w:t> </w:t>
      </w:r>
      <w:r>
        <w:rPr>
          <w:b/>
          <w:color w:val="156082"/>
          <w:sz w:val="24"/>
        </w:rPr>
        <w:t>Suivi-évaluation</w:t>
      </w:r>
      <w:r>
        <w:rPr>
          <w:b/>
          <w:color w:val="156082"/>
          <w:spacing w:val="-1"/>
          <w:sz w:val="24"/>
        </w:rPr>
        <w:t> </w:t>
      </w:r>
      <w:r>
        <w:rPr>
          <w:b/>
          <w:color w:val="156082"/>
          <w:sz w:val="24"/>
        </w:rPr>
        <w:t>et gestion</w:t>
      </w:r>
      <w:r>
        <w:rPr>
          <w:b/>
          <w:color w:val="156082"/>
          <w:spacing w:val="-1"/>
          <w:sz w:val="24"/>
        </w:rPr>
        <w:t> </w:t>
      </w:r>
      <w:r>
        <w:rPr>
          <w:b/>
          <w:color w:val="156082"/>
          <w:sz w:val="24"/>
        </w:rPr>
        <w:t>des </w:t>
      </w:r>
      <w:r>
        <w:rPr>
          <w:b/>
          <w:color w:val="156082"/>
          <w:spacing w:val="-2"/>
          <w:sz w:val="24"/>
        </w:rPr>
        <w:t>connaissances</w:t>
      </w:r>
    </w:p>
    <w:p>
      <w:pPr>
        <w:pStyle w:val="ListParagraph"/>
        <w:numPr>
          <w:ilvl w:val="0"/>
          <w:numId w:val="5"/>
        </w:numPr>
        <w:tabs>
          <w:tab w:pos="1026" w:val="left" w:leader="none"/>
        </w:tabs>
        <w:spacing w:line="240" w:lineRule="auto" w:before="185" w:after="0"/>
        <w:ind w:left="1026" w:right="0" w:hanging="360"/>
        <w:jc w:val="left"/>
        <w:rPr>
          <w:sz w:val="24"/>
        </w:rPr>
      </w:pPr>
      <w:r>
        <w:rPr>
          <w:sz w:val="24"/>
        </w:rPr>
        <w:t>Renforcement</w:t>
      </w:r>
      <w:r>
        <w:rPr>
          <w:spacing w:val="-4"/>
          <w:sz w:val="24"/>
        </w:rPr>
        <w:t> </w:t>
      </w:r>
      <w:r>
        <w:rPr>
          <w:sz w:val="24"/>
        </w:rPr>
        <w:t>de</w:t>
      </w:r>
      <w:r>
        <w:rPr>
          <w:spacing w:val="-1"/>
          <w:sz w:val="24"/>
        </w:rPr>
        <w:t> </w:t>
      </w:r>
      <w:r>
        <w:rPr>
          <w:sz w:val="24"/>
        </w:rPr>
        <w:t>capacité</w:t>
      </w:r>
      <w:r>
        <w:rPr>
          <w:spacing w:val="-1"/>
          <w:sz w:val="24"/>
        </w:rPr>
        <w:t> </w:t>
      </w:r>
      <w:r>
        <w:rPr>
          <w:sz w:val="24"/>
        </w:rPr>
        <w:t>sur</w:t>
      </w:r>
      <w:r>
        <w:rPr>
          <w:spacing w:val="-1"/>
          <w:sz w:val="24"/>
        </w:rPr>
        <w:t> </w:t>
      </w:r>
      <w:r>
        <w:rPr>
          <w:sz w:val="24"/>
        </w:rPr>
        <w:t>le</w:t>
      </w:r>
      <w:r>
        <w:rPr>
          <w:spacing w:val="-1"/>
          <w:sz w:val="24"/>
        </w:rPr>
        <w:t> </w:t>
      </w:r>
      <w:r>
        <w:rPr>
          <w:sz w:val="24"/>
        </w:rPr>
        <w:t>montage,</w:t>
      </w:r>
      <w:r>
        <w:rPr>
          <w:spacing w:val="-2"/>
          <w:sz w:val="24"/>
        </w:rPr>
        <w:t> </w:t>
      </w:r>
      <w:r>
        <w:rPr>
          <w:sz w:val="24"/>
        </w:rPr>
        <w:t>gestion et</w:t>
      </w:r>
      <w:r>
        <w:rPr>
          <w:spacing w:val="-2"/>
          <w:sz w:val="24"/>
        </w:rPr>
        <w:t> </w:t>
      </w:r>
      <w:r>
        <w:rPr>
          <w:sz w:val="24"/>
        </w:rPr>
        <w:t>suivi</w:t>
      </w:r>
      <w:r>
        <w:rPr>
          <w:spacing w:val="-1"/>
          <w:sz w:val="24"/>
        </w:rPr>
        <w:t> </w:t>
      </w:r>
      <w:r>
        <w:rPr>
          <w:sz w:val="24"/>
        </w:rPr>
        <w:t>et</w:t>
      </w:r>
      <w:r>
        <w:rPr>
          <w:spacing w:val="-2"/>
          <w:sz w:val="24"/>
        </w:rPr>
        <w:t> </w:t>
      </w:r>
      <w:r>
        <w:rPr>
          <w:sz w:val="24"/>
        </w:rPr>
        <w:t>évaluation</w:t>
      </w:r>
      <w:r>
        <w:rPr>
          <w:spacing w:val="-1"/>
          <w:sz w:val="24"/>
        </w:rPr>
        <w:t> </w:t>
      </w:r>
      <w:r>
        <w:rPr>
          <w:sz w:val="24"/>
        </w:rPr>
        <w:t>de</w:t>
      </w:r>
      <w:r>
        <w:rPr>
          <w:spacing w:val="-1"/>
          <w:sz w:val="24"/>
        </w:rPr>
        <w:t> </w:t>
      </w:r>
      <w:r>
        <w:rPr>
          <w:sz w:val="24"/>
        </w:rPr>
        <w:t>projets </w:t>
      </w:r>
      <w:r>
        <w:rPr>
          <w:spacing w:val="-10"/>
          <w:sz w:val="24"/>
        </w:rPr>
        <w:t>;</w:t>
      </w:r>
    </w:p>
    <w:p>
      <w:pPr>
        <w:pStyle w:val="ListParagraph"/>
        <w:numPr>
          <w:ilvl w:val="0"/>
          <w:numId w:val="5"/>
        </w:numPr>
        <w:tabs>
          <w:tab w:pos="1026" w:val="left" w:leader="none"/>
        </w:tabs>
        <w:spacing w:line="240" w:lineRule="auto" w:before="22" w:after="0"/>
        <w:ind w:left="1026" w:right="0" w:hanging="360"/>
        <w:jc w:val="left"/>
        <w:rPr>
          <w:sz w:val="24"/>
        </w:rPr>
      </w:pPr>
      <w:r>
        <w:rPr>
          <w:sz w:val="24"/>
        </w:rPr>
        <w:t>Élaboration</w:t>
      </w:r>
      <w:r>
        <w:rPr>
          <w:spacing w:val="-1"/>
          <w:sz w:val="24"/>
        </w:rPr>
        <w:t> </w:t>
      </w:r>
      <w:r>
        <w:rPr>
          <w:sz w:val="24"/>
        </w:rPr>
        <w:t>des</w:t>
      </w:r>
      <w:r>
        <w:rPr>
          <w:spacing w:val="-1"/>
          <w:sz w:val="24"/>
        </w:rPr>
        <w:t> </w:t>
      </w:r>
      <w:r>
        <w:rPr>
          <w:sz w:val="24"/>
        </w:rPr>
        <w:t>systèmes</w:t>
      </w:r>
      <w:r>
        <w:rPr>
          <w:spacing w:val="-1"/>
          <w:sz w:val="24"/>
        </w:rPr>
        <w:t> </w:t>
      </w:r>
      <w:r>
        <w:rPr>
          <w:sz w:val="24"/>
        </w:rPr>
        <w:t>de</w:t>
      </w:r>
      <w:r>
        <w:rPr>
          <w:spacing w:val="-1"/>
          <w:sz w:val="24"/>
        </w:rPr>
        <w:t> </w:t>
      </w:r>
      <w:r>
        <w:rPr>
          <w:sz w:val="24"/>
        </w:rPr>
        <w:t>suivi</w:t>
      </w:r>
      <w:r>
        <w:rPr>
          <w:spacing w:val="-1"/>
          <w:sz w:val="24"/>
        </w:rPr>
        <w:t> </w:t>
      </w:r>
      <w:r>
        <w:rPr>
          <w:sz w:val="24"/>
        </w:rPr>
        <w:t>&amp;</w:t>
      </w:r>
      <w:r>
        <w:rPr>
          <w:spacing w:val="-1"/>
          <w:sz w:val="24"/>
        </w:rPr>
        <w:t> </w:t>
      </w:r>
      <w:r>
        <w:rPr>
          <w:sz w:val="24"/>
        </w:rPr>
        <w:t>évaluation</w:t>
      </w:r>
      <w:r>
        <w:rPr>
          <w:spacing w:val="-1"/>
          <w:sz w:val="24"/>
        </w:rPr>
        <w:t> </w:t>
      </w:r>
      <w:r>
        <w:rPr>
          <w:spacing w:val="-10"/>
          <w:sz w:val="24"/>
        </w:rPr>
        <w:t>;</w:t>
      </w:r>
    </w:p>
    <w:p>
      <w:pPr>
        <w:pStyle w:val="ListParagraph"/>
        <w:numPr>
          <w:ilvl w:val="0"/>
          <w:numId w:val="5"/>
        </w:numPr>
        <w:tabs>
          <w:tab w:pos="1026" w:val="left" w:leader="none"/>
        </w:tabs>
        <w:spacing w:line="240" w:lineRule="auto" w:before="21" w:after="0"/>
        <w:ind w:left="1026" w:right="0" w:hanging="360"/>
        <w:jc w:val="left"/>
        <w:rPr>
          <w:sz w:val="24"/>
        </w:rPr>
      </w:pPr>
      <w:r>
        <w:rPr>
          <w:sz w:val="24"/>
        </w:rPr>
        <w:t>Élaboration</w:t>
      </w:r>
      <w:r>
        <w:rPr>
          <w:spacing w:val="-3"/>
          <w:sz w:val="24"/>
        </w:rPr>
        <w:t> </w:t>
      </w:r>
      <w:r>
        <w:rPr>
          <w:sz w:val="24"/>
        </w:rPr>
        <w:t>des</w:t>
      </w:r>
      <w:r>
        <w:rPr>
          <w:spacing w:val="-1"/>
          <w:sz w:val="24"/>
        </w:rPr>
        <w:t> </w:t>
      </w:r>
      <w:r>
        <w:rPr>
          <w:sz w:val="24"/>
        </w:rPr>
        <w:t>outils de</w:t>
      </w:r>
      <w:r>
        <w:rPr>
          <w:spacing w:val="-1"/>
          <w:sz w:val="24"/>
        </w:rPr>
        <w:t> </w:t>
      </w:r>
      <w:r>
        <w:rPr>
          <w:sz w:val="24"/>
        </w:rPr>
        <w:t>collecte (en</w:t>
      </w:r>
      <w:r>
        <w:rPr>
          <w:spacing w:val="-1"/>
          <w:sz w:val="24"/>
        </w:rPr>
        <w:t> </w:t>
      </w:r>
      <w:r>
        <w:rPr>
          <w:sz w:val="24"/>
        </w:rPr>
        <w:t>présentiel</w:t>
      </w:r>
      <w:r>
        <w:rPr>
          <w:spacing w:val="-1"/>
          <w:sz w:val="24"/>
        </w:rPr>
        <w:t> </w:t>
      </w:r>
      <w:r>
        <w:rPr>
          <w:sz w:val="24"/>
        </w:rPr>
        <w:t>ou en</w:t>
      </w:r>
      <w:r>
        <w:rPr>
          <w:spacing w:val="-1"/>
          <w:sz w:val="24"/>
        </w:rPr>
        <w:t> </w:t>
      </w:r>
      <w:r>
        <w:rPr>
          <w:sz w:val="24"/>
        </w:rPr>
        <w:t>virtuel) de</w:t>
      </w:r>
      <w:r>
        <w:rPr>
          <w:spacing w:val="-1"/>
          <w:sz w:val="24"/>
        </w:rPr>
        <w:t> </w:t>
      </w:r>
      <w:r>
        <w:rPr>
          <w:sz w:val="24"/>
        </w:rPr>
        <w:t>données</w:t>
      </w:r>
      <w:r>
        <w:rPr>
          <w:spacing w:val="-1"/>
          <w:sz w:val="24"/>
        </w:rPr>
        <w:t> </w:t>
      </w:r>
      <w:r>
        <w:rPr>
          <w:spacing w:val="-10"/>
          <w:sz w:val="24"/>
        </w:rPr>
        <w:t>;</w:t>
      </w:r>
    </w:p>
    <w:p>
      <w:pPr>
        <w:pStyle w:val="ListParagraph"/>
        <w:numPr>
          <w:ilvl w:val="0"/>
          <w:numId w:val="5"/>
        </w:numPr>
        <w:tabs>
          <w:tab w:pos="1026" w:val="left" w:leader="none"/>
        </w:tabs>
        <w:spacing w:line="240" w:lineRule="auto" w:before="22" w:after="0"/>
        <w:ind w:left="1026" w:right="0" w:hanging="360"/>
        <w:jc w:val="left"/>
        <w:rPr>
          <w:sz w:val="24"/>
        </w:rPr>
      </w:pPr>
      <w:r>
        <w:rPr>
          <w:sz w:val="24"/>
        </w:rPr>
        <w:t>Élaboration</w:t>
      </w:r>
      <w:r>
        <w:rPr>
          <w:spacing w:val="-1"/>
          <w:sz w:val="24"/>
        </w:rPr>
        <w:t> </w:t>
      </w:r>
      <w:r>
        <w:rPr>
          <w:sz w:val="24"/>
        </w:rPr>
        <w:t>de</w:t>
      </w:r>
      <w:r>
        <w:rPr>
          <w:spacing w:val="-1"/>
          <w:sz w:val="24"/>
        </w:rPr>
        <w:t> </w:t>
      </w:r>
      <w:r>
        <w:rPr>
          <w:sz w:val="24"/>
        </w:rPr>
        <w:t>base</w:t>
      </w:r>
      <w:r>
        <w:rPr>
          <w:spacing w:val="-1"/>
          <w:sz w:val="24"/>
        </w:rPr>
        <w:t> </w:t>
      </w:r>
      <w:r>
        <w:rPr>
          <w:sz w:val="24"/>
        </w:rPr>
        <w:t>de</w:t>
      </w:r>
      <w:r>
        <w:rPr>
          <w:spacing w:val="-1"/>
          <w:sz w:val="24"/>
        </w:rPr>
        <w:t> </w:t>
      </w:r>
      <w:r>
        <w:rPr>
          <w:sz w:val="24"/>
        </w:rPr>
        <w:t>données</w:t>
      </w:r>
      <w:r>
        <w:rPr>
          <w:spacing w:val="-1"/>
          <w:sz w:val="24"/>
        </w:rPr>
        <w:t> </w:t>
      </w:r>
      <w:r>
        <w:rPr>
          <w:sz w:val="24"/>
        </w:rPr>
        <w:t>interactives</w:t>
      </w:r>
      <w:r>
        <w:rPr>
          <w:spacing w:val="-1"/>
          <w:sz w:val="24"/>
        </w:rPr>
        <w:t> </w:t>
      </w:r>
      <w:r>
        <w:rPr>
          <w:spacing w:val="-10"/>
          <w:sz w:val="24"/>
        </w:rPr>
        <w:t>;</w:t>
      </w:r>
    </w:p>
    <w:p>
      <w:pPr>
        <w:pStyle w:val="ListParagraph"/>
        <w:numPr>
          <w:ilvl w:val="0"/>
          <w:numId w:val="5"/>
        </w:numPr>
        <w:tabs>
          <w:tab w:pos="1026" w:val="left" w:leader="none"/>
        </w:tabs>
        <w:spacing w:line="240" w:lineRule="auto" w:before="22" w:after="0"/>
        <w:ind w:left="1026" w:right="0" w:hanging="360"/>
        <w:jc w:val="left"/>
        <w:rPr>
          <w:sz w:val="24"/>
        </w:rPr>
      </w:pPr>
      <w:r>
        <w:rPr>
          <w:sz w:val="24"/>
        </w:rPr>
        <w:t>Réalisation</w:t>
      </w:r>
      <w:r>
        <w:rPr>
          <w:spacing w:val="-1"/>
          <w:sz w:val="24"/>
        </w:rPr>
        <w:t> </w:t>
      </w:r>
      <w:r>
        <w:rPr>
          <w:sz w:val="24"/>
        </w:rPr>
        <w:t>présentielle</w:t>
      </w:r>
      <w:r>
        <w:rPr>
          <w:spacing w:val="-1"/>
          <w:sz w:val="24"/>
        </w:rPr>
        <w:t> </w:t>
      </w:r>
      <w:r>
        <w:rPr>
          <w:sz w:val="24"/>
        </w:rPr>
        <w:t>ou virtuelle</w:t>
      </w:r>
      <w:r>
        <w:rPr>
          <w:spacing w:val="-1"/>
          <w:sz w:val="24"/>
        </w:rPr>
        <w:t> </w:t>
      </w:r>
      <w:r>
        <w:rPr>
          <w:sz w:val="24"/>
        </w:rPr>
        <w:t>d’enquêtes</w:t>
      </w:r>
      <w:r>
        <w:rPr>
          <w:spacing w:val="-1"/>
          <w:sz w:val="24"/>
        </w:rPr>
        <w:t> </w:t>
      </w:r>
      <w:r>
        <w:rPr>
          <w:sz w:val="24"/>
        </w:rPr>
        <w:t>M&amp;E</w:t>
      </w:r>
      <w:r>
        <w:rPr>
          <w:spacing w:val="-1"/>
          <w:sz w:val="24"/>
        </w:rPr>
        <w:t> </w:t>
      </w:r>
      <w:r>
        <w:rPr>
          <w:spacing w:val="-10"/>
          <w:sz w:val="24"/>
        </w:rPr>
        <w:t>;</w:t>
      </w:r>
    </w:p>
    <w:p>
      <w:pPr>
        <w:pStyle w:val="ListParagraph"/>
        <w:numPr>
          <w:ilvl w:val="0"/>
          <w:numId w:val="5"/>
        </w:numPr>
        <w:tabs>
          <w:tab w:pos="1026" w:val="left" w:leader="none"/>
        </w:tabs>
        <w:spacing w:line="240" w:lineRule="auto" w:before="21" w:after="0"/>
        <w:ind w:left="1026" w:right="0" w:hanging="360"/>
        <w:jc w:val="left"/>
        <w:rPr>
          <w:sz w:val="24"/>
        </w:rPr>
      </w:pPr>
      <w:r>
        <w:rPr>
          <w:sz w:val="24"/>
        </w:rPr>
        <w:t>Traitement</w:t>
      </w:r>
      <w:r>
        <w:rPr>
          <w:spacing w:val="-2"/>
          <w:sz w:val="24"/>
        </w:rPr>
        <w:t> </w:t>
      </w:r>
      <w:r>
        <w:rPr>
          <w:sz w:val="24"/>
        </w:rPr>
        <w:t>et</w:t>
      </w:r>
      <w:r>
        <w:rPr>
          <w:spacing w:val="-2"/>
          <w:sz w:val="24"/>
        </w:rPr>
        <w:t> </w:t>
      </w:r>
      <w:r>
        <w:rPr>
          <w:sz w:val="24"/>
        </w:rPr>
        <w:t>analyse</w:t>
      </w:r>
      <w:r>
        <w:rPr>
          <w:spacing w:val="-1"/>
          <w:sz w:val="24"/>
        </w:rPr>
        <w:t> </w:t>
      </w:r>
      <w:r>
        <w:rPr>
          <w:sz w:val="24"/>
        </w:rPr>
        <w:t>des</w:t>
      </w:r>
      <w:r>
        <w:rPr>
          <w:spacing w:val="-1"/>
          <w:sz w:val="24"/>
        </w:rPr>
        <w:t> </w:t>
      </w:r>
      <w:r>
        <w:rPr>
          <w:sz w:val="24"/>
        </w:rPr>
        <w:t>données en</w:t>
      </w:r>
      <w:r>
        <w:rPr>
          <w:spacing w:val="-1"/>
          <w:sz w:val="24"/>
        </w:rPr>
        <w:t> </w:t>
      </w:r>
      <w:r>
        <w:rPr>
          <w:sz w:val="24"/>
        </w:rPr>
        <w:t>utilisant</w:t>
      </w:r>
      <w:r>
        <w:rPr>
          <w:spacing w:val="-2"/>
          <w:sz w:val="24"/>
        </w:rPr>
        <w:t> </w:t>
      </w:r>
      <w:r>
        <w:rPr>
          <w:sz w:val="24"/>
        </w:rPr>
        <w:t>des</w:t>
      </w:r>
      <w:r>
        <w:rPr>
          <w:spacing w:val="-1"/>
          <w:sz w:val="24"/>
        </w:rPr>
        <w:t> </w:t>
      </w:r>
      <w:r>
        <w:rPr>
          <w:sz w:val="24"/>
        </w:rPr>
        <w:t>logiciels</w:t>
      </w:r>
      <w:r>
        <w:rPr>
          <w:spacing w:val="-1"/>
          <w:sz w:val="24"/>
        </w:rPr>
        <w:t> </w:t>
      </w:r>
      <w:r>
        <w:rPr>
          <w:sz w:val="24"/>
        </w:rPr>
        <w:t>appropriés</w:t>
      </w:r>
      <w:r>
        <w:rPr>
          <w:spacing w:val="-1"/>
          <w:sz w:val="24"/>
        </w:rPr>
        <w:t> </w:t>
      </w:r>
      <w:r>
        <w:rPr>
          <w:spacing w:val="-10"/>
          <w:sz w:val="24"/>
        </w:rPr>
        <w:t>;</w:t>
      </w:r>
    </w:p>
    <w:p>
      <w:pPr>
        <w:pStyle w:val="ListParagraph"/>
        <w:numPr>
          <w:ilvl w:val="0"/>
          <w:numId w:val="5"/>
        </w:numPr>
        <w:tabs>
          <w:tab w:pos="1026" w:val="left" w:leader="none"/>
        </w:tabs>
        <w:spacing w:line="240" w:lineRule="auto" w:before="22" w:after="0"/>
        <w:ind w:left="1026" w:right="0" w:hanging="360"/>
        <w:jc w:val="left"/>
        <w:rPr>
          <w:sz w:val="24"/>
        </w:rPr>
      </w:pPr>
      <w:r>
        <w:rPr>
          <w:sz w:val="24"/>
        </w:rPr>
        <w:t>Réalisation</w:t>
      </w:r>
      <w:r>
        <w:rPr>
          <w:spacing w:val="-3"/>
          <w:sz w:val="24"/>
        </w:rPr>
        <w:t> </w:t>
      </w:r>
      <w:r>
        <w:rPr>
          <w:sz w:val="24"/>
        </w:rPr>
        <w:t>d’état</w:t>
      </w:r>
      <w:r>
        <w:rPr>
          <w:spacing w:val="-2"/>
          <w:sz w:val="24"/>
        </w:rPr>
        <w:t> </w:t>
      </w:r>
      <w:r>
        <w:rPr>
          <w:sz w:val="24"/>
        </w:rPr>
        <w:t>de</w:t>
      </w:r>
      <w:r>
        <w:rPr>
          <w:spacing w:val="-1"/>
          <w:sz w:val="24"/>
        </w:rPr>
        <w:t> </w:t>
      </w:r>
      <w:r>
        <w:rPr>
          <w:sz w:val="24"/>
        </w:rPr>
        <w:t>référence</w:t>
      </w:r>
      <w:r>
        <w:rPr>
          <w:spacing w:val="-1"/>
          <w:sz w:val="24"/>
        </w:rPr>
        <w:t> </w:t>
      </w:r>
      <w:r>
        <w:rPr>
          <w:sz w:val="24"/>
        </w:rPr>
        <w:t>de</w:t>
      </w:r>
      <w:r>
        <w:rPr>
          <w:spacing w:val="-1"/>
          <w:sz w:val="24"/>
        </w:rPr>
        <w:t> </w:t>
      </w:r>
      <w:r>
        <w:rPr>
          <w:sz w:val="24"/>
        </w:rPr>
        <w:t>projet</w:t>
      </w:r>
      <w:r>
        <w:rPr>
          <w:spacing w:val="-2"/>
          <w:sz w:val="24"/>
        </w:rPr>
        <w:t> </w:t>
      </w:r>
      <w:r>
        <w:rPr>
          <w:sz w:val="24"/>
        </w:rPr>
        <w:t>(baselines)</w:t>
      </w:r>
      <w:r>
        <w:rPr>
          <w:spacing w:val="-1"/>
          <w:sz w:val="24"/>
        </w:rPr>
        <w:t> </w:t>
      </w:r>
      <w:r>
        <w:rPr>
          <w:spacing w:val="-10"/>
          <w:sz w:val="24"/>
        </w:rPr>
        <w:t>;</w:t>
      </w:r>
    </w:p>
    <w:p>
      <w:pPr>
        <w:pStyle w:val="ListParagraph"/>
        <w:numPr>
          <w:ilvl w:val="0"/>
          <w:numId w:val="5"/>
        </w:numPr>
        <w:tabs>
          <w:tab w:pos="1026" w:val="left" w:leader="none"/>
        </w:tabs>
        <w:spacing w:line="240" w:lineRule="auto" w:before="22" w:after="0"/>
        <w:ind w:left="1026" w:right="0" w:hanging="360"/>
        <w:jc w:val="left"/>
        <w:rPr>
          <w:sz w:val="24"/>
        </w:rPr>
      </w:pPr>
      <w:r>
        <w:rPr>
          <w:sz w:val="24"/>
        </w:rPr>
        <w:t>Évaluation</w:t>
      </w:r>
      <w:r>
        <w:rPr>
          <w:spacing w:val="-1"/>
          <w:sz w:val="24"/>
        </w:rPr>
        <w:t> </w:t>
      </w:r>
      <w:r>
        <w:rPr>
          <w:sz w:val="24"/>
        </w:rPr>
        <w:t>finale</w:t>
      </w:r>
      <w:r>
        <w:rPr>
          <w:spacing w:val="-1"/>
          <w:sz w:val="24"/>
        </w:rPr>
        <w:t> </w:t>
      </w:r>
      <w:r>
        <w:rPr>
          <w:sz w:val="24"/>
        </w:rPr>
        <w:t>et</w:t>
      </w:r>
      <w:r>
        <w:rPr>
          <w:spacing w:val="-2"/>
          <w:sz w:val="24"/>
        </w:rPr>
        <w:t> </w:t>
      </w:r>
      <w:r>
        <w:rPr>
          <w:sz w:val="24"/>
        </w:rPr>
        <w:t>à</w:t>
      </w:r>
      <w:r>
        <w:rPr>
          <w:spacing w:val="-1"/>
          <w:sz w:val="24"/>
        </w:rPr>
        <w:t> </w:t>
      </w:r>
      <w:r>
        <w:rPr>
          <w:sz w:val="24"/>
        </w:rPr>
        <w:t>mi-parcours</w:t>
      </w:r>
      <w:r>
        <w:rPr>
          <w:spacing w:val="-1"/>
          <w:sz w:val="24"/>
        </w:rPr>
        <w:t> </w:t>
      </w:r>
      <w:r>
        <w:rPr>
          <w:sz w:val="24"/>
        </w:rPr>
        <w:t>des</w:t>
      </w:r>
      <w:r>
        <w:rPr>
          <w:spacing w:val="-1"/>
          <w:sz w:val="24"/>
        </w:rPr>
        <w:t> </w:t>
      </w:r>
      <w:r>
        <w:rPr>
          <w:sz w:val="24"/>
        </w:rPr>
        <w:t>projets</w:t>
      </w:r>
      <w:r>
        <w:rPr>
          <w:spacing w:val="-1"/>
          <w:sz w:val="24"/>
        </w:rPr>
        <w:t> </w:t>
      </w:r>
      <w:r>
        <w:rPr>
          <w:sz w:val="24"/>
        </w:rPr>
        <w:t>de</w:t>
      </w:r>
      <w:r>
        <w:rPr>
          <w:spacing w:val="-1"/>
          <w:sz w:val="24"/>
        </w:rPr>
        <w:t> </w:t>
      </w:r>
      <w:r>
        <w:rPr>
          <w:sz w:val="24"/>
        </w:rPr>
        <w:t>développement</w:t>
      </w:r>
      <w:r>
        <w:rPr>
          <w:spacing w:val="-1"/>
          <w:sz w:val="24"/>
        </w:rPr>
        <w:t> </w:t>
      </w:r>
      <w:r>
        <w:rPr>
          <w:spacing w:val="-10"/>
          <w:sz w:val="24"/>
        </w:rPr>
        <w:t>;</w:t>
      </w:r>
    </w:p>
    <w:p>
      <w:pPr>
        <w:pStyle w:val="ListParagraph"/>
        <w:numPr>
          <w:ilvl w:val="0"/>
          <w:numId w:val="5"/>
        </w:numPr>
        <w:tabs>
          <w:tab w:pos="1026" w:val="left" w:leader="none"/>
        </w:tabs>
        <w:spacing w:line="240" w:lineRule="auto" w:before="21" w:after="0"/>
        <w:ind w:left="1026" w:right="0" w:hanging="360"/>
        <w:jc w:val="left"/>
        <w:rPr>
          <w:sz w:val="24"/>
        </w:rPr>
      </w:pPr>
      <w:r>
        <w:rPr>
          <w:sz w:val="24"/>
        </w:rPr>
        <w:t>Conseil</w:t>
      </w:r>
      <w:r>
        <w:rPr>
          <w:spacing w:val="-1"/>
          <w:sz w:val="24"/>
        </w:rPr>
        <w:t> </w:t>
      </w:r>
      <w:r>
        <w:rPr>
          <w:sz w:val="24"/>
        </w:rPr>
        <w:t>aux </w:t>
      </w:r>
      <w:r>
        <w:rPr>
          <w:spacing w:val="-2"/>
          <w:sz w:val="24"/>
        </w:rPr>
        <w:t>projets.</w:t>
      </w:r>
    </w:p>
    <w:p>
      <w:pPr>
        <w:pStyle w:val="ListParagraph"/>
        <w:spacing w:after="0" w:line="240" w:lineRule="auto"/>
        <w:jc w:val="left"/>
        <w:rPr>
          <w:sz w:val="24"/>
        </w:rPr>
        <w:sectPr>
          <w:headerReference w:type="default" r:id="rId13"/>
          <w:pgSz w:w="11910" w:h="16840"/>
          <w:pgMar w:header="0" w:footer="0" w:top="1020" w:bottom="280" w:left="850" w:right="566"/>
        </w:sectPr>
      </w:pPr>
    </w:p>
    <w:p>
      <w:pPr>
        <w:pStyle w:val="BodyText"/>
        <w:ind w:left="0"/>
      </w:pPr>
    </w:p>
    <w:p>
      <w:pPr>
        <w:pStyle w:val="BodyText"/>
        <w:ind w:left="0"/>
      </w:pPr>
    </w:p>
    <w:p>
      <w:pPr>
        <w:pStyle w:val="BodyText"/>
        <w:spacing w:before="215"/>
        <w:ind w:left="0"/>
      </w:pPr>
    </w:p>
    <w:p>
      <w:pPr>
        <w:pStyle w:val="Heading1"/>
        <w:numPr>
          <w:ilvl w:val="0"/>
          <w:numId w:val="4"/>
        </w:numPr>
        <w:tabs>
          <w:tab w:pos="866" w:val="left" w:leader="none"/>
        </w:tabs>
        <w:spacing w:line="240" w:lineRule="auto" w:before="0" w:after="0"/>
        <w:ind w:left="866" w:right="0" w:hanging="266"/>
        <w:jc w:val="left"/>
      </w:pPr>
      <w:bookmarkStart w:name="_TOC_250012" w:id="5"/>
      <w:r>
        <w:rPr>
          <w:color w:val="156082"/>
        </w:rPr>
        <w:t>Promotion</w:t>
      </w:r>
      <w:bookmarkEnd w:id="5"/>
      <w:r>
        <w:rPr>
          <w:color w:val="156082"/>
          <w:spacing w:val="-2"/>
        </w:rPr>
        <w:t> d’entrepreneuriat</w:t>
      </w:r>
    </w:p>
    <w:p>
      <w:pPr>
        <w:pStyle w:val="ListParagraph"/>
        <w:numPr>
          <w:ilvl w:val="0"/>
          <w:numId w:val="5"/>
        </w:numPr>
        <w:tabs>
          <w:tab w:pos="1026" w:val="left" w:leader="none"/>
        </w:tabs>
        <w:spacing w:line="259" w:lineRule="auto" w:before="185" w:after="0"/>
        <w:ind w:left="1026" w:right="553" w:hanging="426"/>
        <w:jc w:val="both"/>
        <w:rPr>
          <w:sz w:val="24"/>
        </w:rPr>
      </w:pPr>
      <w:r>
        <w:rPr>
          <w:sz w:val="24"/>
        </w:rPr>
        <w:t>Accompagnement pré-création des porteurs de projet (renforcement du profil entrepreneurial, identification d’idées d’affaires, élaboration des business plans, etc.) ;</w:t>
      </w:r>
    </w:p>
    <w:p>
      <w:pPr>
        <w:pStyle w:val="ListParagraph"/>
        <w:numPr>
          <w:ilvl w:val="0"/>
          <w:numId w:val="5"/>
        </w:numPr>
        <w:tabs>
          <w:tab w:pos="1025" w:val="left" w:leader="none"/>
        </w:tabs>
        <w:spacing w:line="275" w:lineRule="exact" w:before="0" w:after="0"/>
        <w:ind w:left="1025" w:right="0" w:hanging="425"/>
        <w:jc w:val="both"/>
        <w:rPr>
          <w:sz w:val="24"/>
        </w:rPr>
      </w:pPr>
      <w:r>
        <w:rPr>
          <w:sz w:val="24"/>
        </w:rPr>
        <w:t>Appui</w:t>
      </w:r>
      <w:r>
        <w:rPr>
          <w:spacing w:val="-1"/>
          <w:sz w:val="24"/>
        </w:rPr>
        <w:t> </w:t>
      </w:r>
      <w:r>
        <w:rPr>
          <w:sz w:val="24"/>
        </w:rPr>
        <w:t>à la</w:t>
      </w:r>
      <w:r>
        <w:rPr>
          <w:spacing w:val="-1"/>
          <w:sz w:val="24"/>
        </w:rPr>
        <w:t> </w:t>
      </w:r>
      <w:r>
        <w:rPr>
          <w:sz w:val="24"/>
        </w:rPr>
        <w:t>création des</w:t>
      </w:r>
      <w:r>
        <w:rPr>
          <w:spacing w:val="-1"/>
          <w:sz w:val="24"/>
        </w:rPr>
        <w:t> </w:t>
      </w:r>
      <w:r>
        <w:rPr>
          <w:sz w:val="24"/>
        </w:rPr>
        <w:t>TPME </w:t>
      </w:r>
      <w:r>
        <w:rPr>
          <w:spacing w:val="-10"/>
          <w:sz w:val="24"/>
        </w:rPr>
        <w:t>;</w:t>
      </w:r>
    </w:p>
    <w:p>
      <w:pPr>
        <w:pStyle w:val="ListParagraph"/>
        <w:numPr>
          <w:ilvl w:val="0"/>
          <w:numId w:val="5"/>
        </w:numPr>
        <w:tabs>
          <w:tab w:pos="1026" w:val="left" w:leader="none"/>
        </w:tabs>
        <w:spacing w:line="259" w:lineRule="auto" w:before="22" w:after="0"/>
        <w:ind w:left="1026" w:right="553" w:hanging="426"/>
        <w:jc w:val="left"/>
        <w:rPr>
          <w:sz w:val="24"/>
        </w:rPr>
      </w:pPr>
      <w:r>
        <w:rPr>
          <w:sz w:val="24"/>
        </w:rPr>
        <w:t>Accompagnement</w:t>
      </w:r>
      <w:r>
        <w:rPr>
          <w:spacing w:val="40"/>
          <w:sz w:val="24"/>
        </w:rPr>
        <w:t> </w:t>
      </w:r>
      <w:r>
        <w:rPr>
          <w:sz w:val="24"/>
        </w:rPr>
        <w:t>post-création</w:t>
      </w:r>
      <w:r>
        <w:rPr>
          <w:spacing w:val="40"/>
          <w:sz w:val="24"/>
        </w:rPr>
        <w:t> </w:t>
      </w:r>
      <w:r>
        <w:rPr>
          <w:sz w:val="24"/>
        </w:rPr>
        <w:t>des</w:t>
      </w:r>
      <w:r>
        <w:rPr>
          <w:spacing w:val="40"/>
          <w:sz w:val="24"/>
        </w:rPr>
        <w:t> </w:t>
      </w:r>
      <w:r>
        <w:rPr>
          <w:sz w:val="24"/>
        </w:rPr>
        <w:t>TPME</w:t>
      </w:r>
      <w:r>
        <w:rPr>
          <w:spacing w:val="40"/>
          <w:sz w:val="24"/>
        </w:rPr>
        <w:t> </w:t>
      </w:r>
      <w:r>
        <w:rPr>
          <w:sz w:val="24"/>
        </w:rPr>
        <w:t>(comptabilité,</w:t>
      </w:r>
      <w:r>
        <w:rPr>
          <w:spacing w:val="40"/>
          <w:sz w:val="24"/>
        </w:rPr>
        <w:t> </w:t>
      </w:r>
      <w:r>
        <w:rPr>
          <w:sz w:val="24"/>
        </w:rPr>
        <w:t>gestion</w:t>
      </w:r>
      <w:r>
        <w:rPr>
          <w:spacing w:val="40"/>
          <w:sz w:val="24"/>
        </w:rPr>
        <w:t> </w:t>
      </w:r>
      <w:r>
        <w:rPr>
          <w:sz w:val="24"/>
        </w:rPr>
        <w:t>RH,</w:t>
      </w:r>
      <w:r>
        <w:rPr>
          <w:spacing w:val="40"/>
          <w:sz w:val="24"/>
        </w:rPr>
        <w:t> </w:t>
      </w:r>
      <w:r>
        <w:rPr>
          <w:sz w:val="24"/>
        </w:rPr>
        <w:t>trésorerie, gestion de la qualité, etc.) ;</w:t>
      </w:r>
    </w:p>
    <w:p>
      <w:pPr>
        <w:pStyle w:val="ListParagraph"/>
        <w:numPr>
          <w:ilvl w:val="0"/>
          <w:numId w:val="5"/>
        </w:numPr>
        <w:tabs>
          <w:tab w:pos="1026" w:val="left" w:leader="none"/>
        </w:tabs>
        <w:spacing w:line="275" w:lineRule="exact" w:before="0" w:after="0"/>
        <w:ind w:left="1026" w:right="0" w:hanging="426"/>
        <w:jc w:val="left"/>
        <w:rPr>
          <w:sz w:val="24"/>
        </w:rPr>
      </w:pPr>
      <w:r>
        <w:rPr>
          <w:sz w:val="24"/>
        </w:rPr>
        <w:t>Entrepreneuriat</w:t>
      </w:r>
      <w:r>
        <w:rPr>
          <w:spacing w:val="-3"/>
          <w:sz w:val="24"/>
        </w:rPr>
        <w:t> </w:t>
      </w:r>
      <w:r>
        <w:rPr>
          <w:sz w:val="24"/>
        </w:rPr>
        <w:t>vert</w:t>
      </w:r>
      <w:r>
        <w:rPr>
          <w:spacing w:val="-3"/>
          <w:sz w:val="24"/>
        </w:rPr>
        <w:t> </w:t>
      </w:r>
      <w:r>
        <w:rPr>
          <w:sz w:val="24"/>
        </w:rPr>
        <w:t>et</w:t>
      </w:r>
      <w:r>
        <w:rPr>
          <w:spacing w:val="-3"/>
          <w:sz w:val="24"/>
        </w:rPr>
        <w:t> </w:t>
      </w:r>
      <w:r>
        <w:rPr>
          <w:sz w:val="24"/>
        </w:rPr>
        <w:t>éco-inclusif</w:t>
      </w:r>
      <w:r>
        <w:rPr>
          <w:spacing w:val="-2"/>
          <w:sz w:val="24"/>
        </w:rPr>
        <w:t> </w:t>
      </w:r>
      <w:r>
        <w:rPr>
          <w:spacing w:val="-10"/>
          <w:sz w:val="24"/>
        </w:rPr>
        <w:t>;</w:t>
      </w:r>
    </w:p>
    <w:p>
      <w:pPr>
        <w:pStyle w:val="ListParagraph"/>
        <w:numPr>
          <w:ilvl w:val="0"/>
          <w:numId w:val="5"/>
        </w:numPr>
        <w:tabs>
          <w:tab w:pos="1026" w:val="left" w:leader="none"/>
        </w:tabs>
        <w:spacing w:line="240" w:lineRule="auto" w:before="22" w:after="0"/>
        <w:ind w:left="1026" w:right="0" w:hanging="426"/>
        <w:jc w:val="left"/>
        <w:rPr>
          <w:sz w:val="24"/>
        </w:rPr>
      </w:pPr>
      <w:r>
        <w:rPr>
          <w:sz w:val="24"/>
        </w:rPr>
        <w:t>Appui</w:t>
      </w:r>
      <w:r>
        <w:rPr>
          <w:spacing w:val="-1"/>
          <w:sz w:val="24"/>
        </w:rPr>
        <w:t> </w:t>
      </w:r>
      <w:r>
        <w:rPr>
          <w:sz w:val="24"/>
        </w:rPr>
        <w:t>à</w:t>
      </w:r>
      <w:r>
        <w:rPr>
          <w:spacing w:val="-1"/>
          <w:sz w:val="24"/>
        </w:rPr>
        <w:t> </w:t>
      </w:r>
      <w:r>
        <w:rPr>
          <w:sz w:val="24"/>
        </w:rPr>
        <w:t>l’accès</w:t>
      </w:r>
      <w:r>
        <w:rPr>
          <w:spacing w:val="-1"/>
          <w:sz w:val="24"/>
        </w:rPr>
        <w:t> </w:t>
      </w:r>
      <w:r>
        <w:rPr>
          <w:sz w:val="24"/>
        </w:rPr>
        <w:t>au</w:t>
      </w:r>
      <w:r>
        <w:rPr>
          <w:spacing w:val="-1"/>
          <w:sz w:val="24"/>
        </w:rPr>
        <w:t> </w:t>
      </w:r>
      <w:r>
        <w:rPr>
          <w:sz w:val="24"/>
        </w:rPr>
        <w:t>financement</w:t>
      </w:r>
      <w:r>
        <w:rPr>
          <w:spacing w:val="-1"/>
          <w:sz w:val="24"/>
        </w:rPr>
        <w:t> </w:t>
      </w:r>
      <w:r>
        <w:rPr>
          <w:spacing w:val="-10"/>
          <w:sz w:val="24"/>
        </w:rPr>
        <w:t>;</w:t>
      </w:r>
    </w:p>
    <w:p>
      <w:pPr>
        <w:pStyle w:val="ListParagraph"/>
        <w:numPr>
          <w:ilvl w:val="0"/>
          <w:numId w:val="5"/>
        </w:numPr>
        <w:tabs>
          <w:tab w:pos="1026" w:val="left" w:leader="none"/>
        </w:tabs>
        <w:spacing w:line="240" w:lineRule="auto" w:before="21" w:after="0"/>
        <w:ind w:left="1026" w:right="0" w:hanging="426"/>
        <w:jc w:val="left"/>
        <w:rPr>
          <w:sz w:val="24"/>
        </w:rPr>
      </w:pPr>
      <w:r>
        <w:rPr>
          <w:sz w:val="24"/>
        </w:rPr>
        <w:t>Conseil</w:t>
      </w:r>
      <w:r>
        <w:rPr>
          <w:spacing w:val="-3"/>
          <w:sz w:val="24"/>
        </w:rPr>
        <w:t> </w:t>
      </w:r>
      <w:r>
        <w:rPr>
          <w:sz w:val="24"/>
        </w:rPr>
        <w:t>aux</w:t>
      </w:r>
      <w:r>
        <w:rPr>
          <w:spacing w:val="-1"/>
          <w:sz w:val="24"/>
        </w:rPr>
        <w:t> </w:t>
      </w:r>
      <w:r>
        <w:rPr>
          <w:sz w:val="24"/>
        </w:rPr>
        <w:t>structures</w:t>
      </w:r>
      <w:r>
        <w:rPr>
          <w:spacing w:val="-1"/>
          <w:sz w:val="24"/>
        </w:rPr>
        <w:t> </w:t>
      </w:r>
      <w:r>
        <w:rPr>
          <w:sz w:val="24"/>
        </w:rPr>
        <w:t>d’appui et</w:t>
      </w:r>
      <w:r>
        <w:rPr>
          <w:spacing w:val="-2"/>
          <w:sz w:val="24"/>
        </w:rPr>
        <w:t> </w:t>
      </w:r>
      <w:r>
        <w:rPr>
          <w:sz w:val="24"/>
        </w:rPr>
        <w:t>de</w:t>
      </w:r>
      <w:r>
        <w:rPr>
          <w:spacing w:val="-1"/>
          <w:sz w:val="24"/>
        </w:rPr>
        <w:t> </w:t>
      </w:r>
      <w:r>
        <w:rPr>
          <w:sz w:val="24"/>
        </w:rPr>
        <w:t>financement</w:t>
      </w:r>
      <w:r>
        <w:rPr>
          <w:spacing w:val="-1"/>
          <w:sz w:val="24"/>
        </w:rPr>
        <w:t> </w:t>
      </w:r>
      <w:r>
        <w:rPr>
          <w:spacing w:val="-10"/>
          <w:sz w:val="24"/>
        </w:rPr>
        <w:t>;</w:t>
      </w:r>
    </w:p>
    <w:p>
      <w:pPr>
        <w:pStyle w:val="ListParagraph"/>
        <w:numPr>
          <w:ilvl w:val="0"/>
          <w:numId w:val="5"/>
        </w:numPr>
        <w:tabs>
          <w:tab w:pos="1026" w:val="left" w:leader="none"/>
        </w:tabs>
        <w:spacing w:line="240" w:lineRule="auto" w:before="22" w:after="0"/>
        <w:ind w:left="1026" w:right="0" w:hanging="426"/>
        <w:jc w:val="left"/>
        <w:rPr>
          <w:sz w:val="24"/>
        </w:rPr>
      </w:pPr>
      <w:r>
        <w:rPr>
          <w:sz w:val="24"/>
        </w:rPr>
        <w:t>Renforcement</w:t>
      </w:r>
      <w:r>
        <w:rPr>
          <w:spacing w:val="-3"/>
          <w:sz w:val="24"/>
        </w:rPr>
        <w:t> </w:t>
      </w:r>
      <w:r>
        <w:rPr>
          <w:sz w:val="24"/>
        </w:rPr>
        <w:t>de</w:t>
      </w:r>
      <w:r>
        <w:rPr>
          <w:spacing w:val="-1"/>
          <w:sz w:val="24"/>
        </w:rPr>
        <w:t> </w:t>
      </w:r>
      <w:r>
        <w:rPr>
          <w:sz w:val="24"/>
        </w:rPr>
        <w:t>capacités</w:t>
      </w:r>
      <w:r>
        <w:rPr>
          <w:spacing w:val="-2"/>
          <w:sz w:val="24"/>
        </w:rPr>
        <w:t> </w:t>
      </w:r>
      <w:r>
        <w:rPr>
          <w:sz w:val="24"/>
        </w:rPr>
        <w:t>sur</w:t>
      </w:r>
      <w:r>
        <w:rPr>
          <w:spacing w:val="-1"/>
          <w:sz w:val="24"/>
        </w:rPr>
        <w:t> </w:t>
      </w:r>
      <w:r>
        <w:rPr>
          <w:spacing w:val="-2"/>
          <w:sz w:val="24"/>
        </w:rPr>
        <w:t>l’entrepreneuriat.</w:t>
      </w:r>
    </w:p>
    <w:p>
      <w:pPr>
        <w:pStyle w:val="Heading1"/>
        <w:numPr>
          <w:ilvl w:val="0"/>
          <w:numId w:val="4"/>
        </w:numPr>
        <w:tabs>
          <w:tab w:pos="933" w:val="left" w:leader="none"/>
        </w:tabs>
        <w:spacing w:line="240" w:lineRule="auto" w:before="185" w:after="0"/>
        <w:ind w:left="933" w:right="0" w:hanging="333"/>
        <w:jc w:val="left"/>
      </w:pPr>
      <w:r>
        <w:rPr>
          <w:color w:val="156082"/>
        </w:rPr>
        <w:t>Promotion</w:t>
      </w:r>
      <w:r>
        <w:rPr>
          <w:color w:val="156082"/>
          <w:spacing w:val="-2"/>
        </w:rPr>
        <w:t> </w:t>
      </w:r>
      <w:r>
        <w:rPr>
          <w:color w:val="156082"/>
        </w:rPr>
        <w:t>des chaînes de </w:t>
      </w:r>
      <w:r>
        <w:rPr>
          <w:color w:val="156082"/>
          <w:spacing w:val="-2"/>
        </w:rPr>
        <w:t>valeur</w:t>
      </w:r>
    </w:p>
    <w:p>
      <w:pPr>
        <w:pStyle w:val="ListParagraph"/>
        <w:numPr>
          <w:ilvl w:val="0"/>
          <w:numId w:val="5"/>
        </w:numPr>
        <w:tabs>
          <w:tab w:pos="1026" w:val="left" w:leader="none"/>
        </w:tabs>
        <w:spacing w:line="240" w:lineRule="auto" w:before="180" w:after="0"/>
        <w:ind w:left="1026" w:right="0" w:hanging="426"/>
        <w:jc w:val="left"/>
        <w:rPr>
          <w:sz w:val="24"/>
        </w:rPr>
      </w:pPr>
      <w:r>
        <w:rPr>
          <w:sz w:val="24"/>
        </w:rPr>
        <w:t>Cartographie</w:t>
      </w:r>
      <w:r>
        <w:rPr>
          <w:spacing w:val="-1"/>
          <w:sz w:val="24"/>
        </w:rPr>
        <w:t> </w:t>
      </w:r>
      <w:r>
        <w:rPr>
          <w:sz w:val="24"/>
        </w:rPr>
        <w:t>des</w:t>
      </w:r>
      <w:r>
        <w:rPr>
          <w:spacing w:val="-1"/>
          <w:sz w:val="24"/>
        </w:rPr>
        <w:t> </w:t>
      </w:r>
      <w:r>
        <w:rPr>
          <w:sz w:val="24"/>
        </w:rPr>
        <w:t>CdV</w:t>
      </w:r>
      <w:r>
        <w:rPr>
          <w:spacing w:val="-1"/>
          <w:sz w:val="24"/>
        </w:rPr>
        <w:t> </w:t>
      </w:r>
      <w:r>
        <w:rPr>
          <w:spacing w:val="-10"/>
          <w:sz w:val="24"/>
        </w:rPr>
        <w:t>;</w:t>
      </w:r>
    </w:p>
    <w:p>
      <w:pPr>
        <w:pStyle w:val="ListParagraph"/>
        <w:numPr>
          <w:ilvl w:val="0"/>
          <w:numId w:val="5"/>
        </w:numPr>
        <w:tabs>
          <w:tab w:pos="1026" w:val="left" w:leader="none"/>
        </w:tabs>
        <w:spacing w:line="240" w:lineRule="auto" w:before="21" w:after="0"/>
        <w:ind w:left="1026" w:right="0" w:hanging="426"/>
        <w:jc w:val="left"/>
        <w:rPr>
          <w:sz w:val="24"/>
        </w:rPr>
      </w:pPr>
      <w:r>
        <w:rPr>
          <w:sz w:val="24"/>
        </w:rPr>
        <w:t>Analyse</w:t>
      </w:r>
      <w:r>
        <w:rPr>
          <w:spacing w:val="-2"/>
          <w:sz w:val="24"/>
        </w:rPr>
        <w:t> </w:t>
      </w:r>
      <w:r>
        <w:rPr>
          <w:sz w:val="24"/>
        </w:rPr>
        <w:t>économique,</w:t>
      </w:r>
      <w:r>
        <w:rPr>
          <w:spacing w:val="-2"/>
          <w:sz w:val="24"/>
        </w:rPr>
        <w:t> </w:t>
      </w:r>
      <w:r>
        <w:rPr>
          <w:sz w:val="24"/>
        </w:rPr>
        <w:t>sociale</w:t>
      </w:r>
      <w:r>
        <w:rPr>
          <w:spacing w:val="-2"/>
          <w:sz w:val="24"/>
        </w:rPr>
        <w:t> </w:t>
      </w:r>
      <w:r>
        <w:rPr>
          <w:sz w:val="24"/>
        </w:rPr>
        <w:t>et</w:t>
      </w:r>
      <w:r>
        <w:rPr>
          <w:spacing w:val="-2"/>
          <w:sz w:val="24"/>
        </w:rPr>
        <w:t> </w:t>
      </w:r>
      <w:r>
        <w:rPr>
          <w:sz w:val="24"/>
        </w:rPr>
        <w:t>environnementale</w:t>
      </w:r>
      <w:r>
        <w:rPr>
          <w:spacing w:val="-2"/>
          <w:sz w:val="24"/>
        </w:rPr>
        <w:t> </w:t>
      </w:r>
      <w:r>
        <w:rPr>
          <w:sz w:val="24"/>
        </w:rPr>
        <w:t>des</w:t>
      </w:r>
      <w:r>
        <w:rPr>
          <w:spacing w:val="-1"/>
          <w:sz w:val="24"/>
        </w:rPr>
        <w:t> </w:t>
      </w:r>
      <w:r>
        <w:rPr>
          <w:sz w:val="24"/>
        </w:rPr>
        <w:t>CdV</w:t>
      </w:r>
      <w:r>
        <w:rPr>
          <w:spacing w:val="-1"/>
          <w:sz w:val="24"/>
        </w:rPr>
        <w:t> </w:t>
      </w:r>
      <w:r>
        <w:rPr>
          <w:spacing w:val="-10"/>
          <w:sz w:val="24"/>
        </w:rPr>
        <w:t>;</w:t>
      </w:r>
    </w:p>
    <w:p>
      <w:pPr>
        <w:pStyle w:val="ListParagraph"/>
        <w:numPr>
          <w:ilvl w:val="0"/>
          <w:numId w:val="5"/>
        </w:numPr>
        <w:tabs>
          <w:tab w:pos="1026" w:val="left" w:leader="none"/>
        </w:tabs>
        <w:spacing w:line="259" w:lineRule="auto" w:before="22" w:after="0"/>
        <w:ind w:left="1026" w:right="553" w:hanging="426"/>
        <w:jc w:val="left"/>
        <w:rPr>
          <w:sz w:val="24"/>
        </w:rPr>
      </w:pPr>
      <w:r>
        <w:rPr>
          <w:sz w:val="24"/>
        </w:rPr>
        <w:t>Développement</w:t>
      </w:r>
      <w:r>
        <w:rPr>
          <w:spacing w:val="80"/>
          <w:sz w:val="24"/>
        </w:rPr>
        <w:t> </w:t>
      </w:r>
      <w:r>
        <w:rPr>
          <w:sz w:val="24"/>
        </w:rPr>
        <w:t>d’une</w:t>
      </w:r>
      <w:r>
        <w:rPr>
          <w:spacing w:val="80"/>
          <w:sz w:val="24"/>
        </w:rPr>
        <w:t> </w:t>
      </w:r>
      <w:r>
        <w:rPr>
          <w:sz w:val="24"/>
        </w:rPr>
        <w:t>stratégie</w:t>
      </w:r>
      <w:r>
        <w:rPr>
          <w:spacing w:val="80"/>
          <w:sz w:val="24"/>
        </w:rPr>
        <w:t> </w:t>
      </w:r>
      <w:r>
        <w:rPr>
          <w:sz w:val="24"/>
        </w:rPr>
        <w:t>de</w:t>
      </w:r>
      <w:r>
        <w:rPr>
          <w:spacing w:val="80"/>
          <w:sz w:val="24"/>
        </w:rPr>
        <w:t> </w:t>
      </w:r>
      <w:r>
        <w:rPr>
          <w:sz w:val="24"/>
        </w:rPr>
        <w:t>mise</w:t>
      </w:r>
      <w:r>
        <w:rPr>
          <w:spacing w:val="80"/>
          <w:sz w:val="24"/>
        </w:rPr>
        <w:t> </w:t>
      </w:r>
      <w:r>
        <w:rPr>
          <w:sz w:val="24"/>
        </w:rPr>
        <w:t>à</w:t>
      </w:r>
      <w:r>
        <w:rPr>
          <w:spacing w:val="80"/>
          <w:sz w:val="24"/>
        </w:rPr>
        <w:t> </w:t>
      </w:r>
      <w:r>
        <w:rPr>
          <w:sz w:val="24"/>
        </w:rPr>
        <w:t>niveau</w:t>
      </w:r>
      <w:r>
        <w:rPr>
          <w:spacing w:val="80"/>
          <w:sz w:val="24"/>
        </w:rPr>
        <w:t> </w:t>
      </w:r>
      <w:r>
        <w:rPr>
          <w:sz w:val="24"/>
        </w:rPr>
        <w:t>des</w:t>
      </w:r>
      <w:r>
        <w:rPr>
          <w:spacing w:val="80"/>
          <w:sz w:val="24"/>
        </w:rPr>
        <w:t> </w:t>
      </w:r>
      <w:r>
        <w:rPr>
          <w:sz w:val="24"/>
        </w:rPr>
        <w:t>CdV</w:t>
      </w:r>
      <w:r>
        <w:rPr>
          <w:spacing w:val="80"/>
          <w:sz w:val="24"/>
        </w:rPr>
        <w:t> </w:t>
      </w:r>
      <w:r>
        <w:rPr>
          <w:sz w:val="24"/>
        </w:rPr>
        <w:t>en</w:t>
      </w:r>
      <w:r>
        <w:rPr>
          <w:spacing w:val="80"/>
          <w:sz w:val="24"/>
        </w:rPr>
        <w:t> </w:t>
      </w:r>
      <w:r>
        <w:rPr>
          <w:sz w:val="24"/>
        </w:rPr>
        <w:t>fonction</w:t>
      </w:r>
      <w:r>
        <w:rPr>
          <w:spacing w:val="80"/>
          <w:sz w:val="24"/>
        </w:rPr>
        <w:t> </w:t>
      </w:r>
      <w:r>
        <w:rPr>
          <w:sz w:val="24"/>
        </w:rPr>
        <w:t>des dimensions prioritaires de nos clients (emploi, adaptation au CC, genre ou autres) ;</w:t>
      </w:r>
    </w:p>
    <w:p>
      <w:pPr>
        <w:pStyle w:val="ListParagraph"/>
        <w:numPr>
          <w:ilvl w:val="0"/>
          <w:numId w:val="5"/>
        </w:numPr>
        <w:tabs>
          <w:tab w:pos="1026" w:val="left" w:leader="none"/>
        </w:tabs>
        <w:spacing w:line="259" w:lineRule="auto" w:before="0" w:after="0"/>
        <w:ind w:left="1026" w:right="554" w:hanging="426"/>
        <w:jc w:val="left"/>
        <w:rPr>
          <w:sz w:val="24"/>
        </w:rPr>
      </w:pPr>
      <w:r>
        <w:rPr>
          <w:sz w:val="24"/>
        </w:rPr>
        <w:t>Mise</w:t>
      </w:r>
      <w:r>
        <w:rPr>
          <w:spacing w:val="68"/>
          <w:sz w:val="24"/>
        </w:rPr>
        <w:t> </w:t>
      </w:r>
      <w:r>
        <w:rPr>
          <w:sz w:val="24"/>
        </w:rPr>
        <w:t>en</w:t>
      </w:r>
      <w:r>
        <w:rPr>
          <w:spacing w:val="68"/>
          <w:sz w:val="24"/>
        </w:rPr>
        <w:t> </w:t>
      </w:r>
      <w:r>
        <w:rPr>
          <w:sz w:val="24"/>
        </w:rPr>
        <w:t>œuvre</w:t>
      </w:r>
      <w:r>
        <w:rPr>
          <w:spacing w:val="68"/>
          <w:sz w:val="24"/>
        </w:rPr>
        <w:t> </w:t>
      </w:r>
      <w:r>
        <w:rPr>
          <w:sz w:val="24"/>
        </w:rPr>
        <w:t>des</w:t>
      </w:r>
      <w:r>
        <w:rPr>
          <w:spacing w:val="68"/>
          <w:sz w:val="24"/>
        </w:rPr>
        <w:t> </w:t>
      </w:r>
      <w:r>
        <w:rPr>
          <w:sz w:val="24"/>
        </w:rPr>
        <w:t>solutions</w:t>
      </w:r>
      <w:r>
        <w:rPr>
          <w:spacing w:val="68"/>
          <w:sz w:val="24"/>
        </w:rPr>
        <w:t> </w:t>
      </w:r>
      <w:r>
        <w:rPr>
          <w:sz w:val="24"/>
        </w:rPr>
        <w:t>innovantes</w:t>
      </w:r>
      <w:r>
        <w:rPr>
          <w:spacing w:val="68"/>
          <w:sz w:val="24"/>
        </w:rPr>
        <w:t> </w:t>
      </w:r>
      <w:r>
        <w:rPr>
          <w:sz w:val="24"/>
        </w:rPr>
        <w:t>de</w:t>
      </w:r>
      <w:r>
        <w:rPr>
          <w:spacing w:val="68"/>
          <w:sz w:val="24"/>
        </w:rPr>
        <w:t> </w:t>
      </w:r>
      <w:r>
        <w:rPr>
          <w:sz w:val="24"/>
        </w:rPr>
        <w:t>mise</w:t>
      </w:r>
      <w:r>
        <w:rPr>
          <w:spacing w:val="68"/>
          <w:sz w:val="24"/>
        </w:rPr>
        <w:t> </w:t>
      </w:r>
      <w:r>
        <w:rPr>
          <w:sz w:val="24"/>
        </w:rPr>
        <w:t>à</w:t>
      </w:r>
      <w:r>
        <w:rPr>
          <w:spacing w:val="68"/>
          <w:sz w:val="24"/>
        </w:rPr>
        <w:t> </w:t>
      </w:r>
      <w:r>
        <w:rPr>
          <w:sz w:val="24"/>
        </w:rPr>
        <w:t>niveau</w:t>
      </w:r>
      <w:r>
        <w:rPr>
          <w:spacing w:val="68"/>
          <w:sz w:val="24"/>
        </w:rPr>
        <w:t> </w:t>
      </w:r>
      <w:r>
        <w:rPr>
          <w:sz w:val="24"/>
        </w:rPr>
        <w:t>(modèles</w:t>
      </w:r>
      <w:r>
        <w:rPr>
          <w:spacing w:val="68"/>
          <w:sz w:val="24"/>
        </w:rPr>
        <w:t> </w:t>
      </w:r>
      <w:r>
        <w:rPr>
          <w:sz w:val="24"/>
        </w:rPr>
        <w:t>et</w:t>
      </w:r>
      <w:r>
        <w:rPr>
          <w:spacing w:val="68"/>
          <w:sz w:val="24"/>
        </w:rPr>
        <w:t> </w:t>
      </w:r>
      <w:r>
        <w:rPr>
          <w:sz w:val="24"/>
        </w:rPr>
        <w:t>liens d’affaires, commercialisation, normes et certifications, etc.) ;</w:t>
      </w:r>
    </w:p>
    <w:p>
      <w:pPr>
        <w:pStyle w:val="ListParagraph"/>
        <w:numPr>
          <w:ilvl w:val="0"/>
          <w:numId w:val="5"/>
        </w:numPr>
        <w:tabs>
          <w:tab w:pos="1026" w:val="left" w:leader="none"/>
        </w:tabs>
        <w:spacing w:line="259" w:lineRule="auto" w:before="0" w:after="0"/>
        <w:ind w:left="1026" w:right="554" w:hanging="426"/>
        <w:jc w:val="left"/>
        <w:rPr>
          <w:sz w:val="24"/>
        </w:rPr>
      </w:pPr>
      <w:r>
        <w:rPr>
          <w:sz w:val="24"/>
        </w:rPr>
        <w:t>Renforcement</w:t>
      </w:r>
      <w:r>
        <w:rPr>
          <w:spacing w:val="40"/>
          <w:sz w:val="24"/>
        </w:rPr>
        <w:t> </w:t>
      </w:r>
      <w:r>
        <w:rPr>
          <w:sz w:val="24"/>
        </w:rPr>
        <w:t>des</w:t>
      </w:r>
      <w:r>
        <w:rPr>
          <w:spacing w:val="40"/>
          <w:sz w:val="24"/>
        </w:rPr>
        <w:t> </w:t>
      </w:r>
      <w:r>
        <w:rPr>
          <w:sz w:val="24"/>
        </w:rPr>
        <w:t>capacités</w:t>
      </w:r>
      <w:r>
        <w:rPr>
          <w:spacing w:val="40"/>
          <w:sz w:val="24"/>
        </w:rPr>
        <w:t> </w:t>
      </w:r>
      <w:r>
        <w:rPr>
          <w:sz w:val="24"/>
        </w:rPr>
        <w:t>sur</w:t>
      </w:r>
      <w:r>
        <w:rPr>
          <w:spacing w:val="40"/>
          <w:sz w:val="24"/>
        </w:rPr>
        <w:t> </w:t>
      </w:r>
      <w:r>
        <w:rPr>
          <w:sz w:val="24"/>
        </w:rPr>
        <w:t>le</w:t>
      </w:r>
      <w:r>
        <w:rPr>
          <w:spacing w:val="40"/>
          <w:sz w:val="24"/>
        </w:rPr>
        <w:t> </w:t>
      </w:r>
      <w:r>
        <w:rPr>
          <w:sz w:val="24"/>
        </w:rPr>
        <w:t>développement</w:t>
      </w:r>
      <w:r>
        <w:rPr>
          <w:spacing w:val="40"/>
          <w:sz w:val="24"/>
        </w:rPr>
        <w:t> </w:t>
      </w:r>
      <w:r>
        <w:rPr>
          <w:sz w:val="24"/>
        </w:rPr>
        <w:t>des</w:t>
      </w:r>
      <w:r>
        <w:rPr>
          <w:spacing w:val="40"/>
          <w:sz w:val="24"/>
        </w:rPr>
        <w:t> </w:t>
      </w:r>
      <w:r>
        <w:rPr>
          <w:sz w:val="24"/>
        </w:rPr>
        <w:t>chaînes</w:t>
      </w:r>
      <w:r>
        <w:rPr>
          <w:spacing w:val="40"/>
          <w:sz w:val="24"/>
        </w:rPr>
        <w:t> </w:t>
      </w:r>
      <w:r>
        <w:rPr>
          <w:sz w:val="24"/>
        </w:rPr>
        <w:t>de</w:t>
      </w:r>
      <w:r>
        <w:rPr>
          <w:spacing w:val="40"/>
          <w:sz w:val="24"/>
        </w:rPr>
        <w:t> </w:t>
      </w:r>
      <w:r>
        <w:rPr>
          <w:sz w:val="24"/>
        </w:rPr>
        <w:t>valeurs</w:t>
      </w:r>
      <w:r>
        <w:rPr>
          <w:spacing w:val="40"/>
          <w:sz w:val="24"/>
        </w:rPr>
        <w:t> </w:t>
      </w:r>
      <w:r>
        <w:rPr>
          <w:sz w:val="24"/>
        </w:rPr>
        <w:t>et</w:t>
      </w:r>
      <w:r>
        <w:rPr>
          <w:spacing w:val="80"/>
          <w:sz w:val="24"/>
        </w:rPr>
        <w:t> </w:t>
      </w:r>
      <w:r>
        <w:rPr>
          <w:sz w:val="24"/>
        </w:rPr>
        <w:t>systèmes de marché.</w:t>
      </w:r>
    </w:p>
    <w:p>
      <w:pPr>
        <w:pStyle w:val="Heading1"/>
        <w:numPr>
          <w:ilvl w:val="0"/>
          <w:numId w:val="4"/>
        </w:numPr>
        <w:tabs>
          <w:tab w:pos="933" w:val="left" w:leader="none"/>
        </w:tabs>
        <w:spacing w:line="240" w:lineRule="auto" w:before="160" w:after="0"/>
        <w:ind w:left="933" w:right="0" w:hanging="333"/>
        <w:jc w:val="left"/>
      </w:pPr>
      <w:r>
        <w:rPr>
          <w:color w:val="156082"/>
        </w:rPr>
        <w:t>Formations,</w:t>
      </w:r>
      <w:r>
        <w:rPr>
          <w:color w:val="156082"/>
          <w:spacing w:val="-1"/>
        </w:rPr>
        <w:t> </w:t>
      </w:r>
      <w:r>
        <w:rPr>
          <w:color w:val="156082"/>
        </w:rPr>
        <w:t>recherche analytique et étude </w:t>
      </w:r>
      <w:r>
        <w:rPr>
          <w:color w:val="156082"/>
          <w:spacing w:val="-2"/>
        </w:rPr>
        <w:t>stratégique</w:t>
      </w:r>
    </w:p>
    <w:p>
      <w:pPr>
        <w:pStyle w:val="ListParagraph"/>
        <w:numPr>
          <w:ilvl w:val="0"/>
          <w:numId w:val="5"/>
        </w:numPr>
        <w:tabs>
          <w:tab w:pos="884" w:val="left" w:leader="none"/>
        </w:tabs>
        <w:spacing w:line="240" w:lineRule="auto" w:before="180" w:after="0"/>
        <w:ind w:left="884" w:right="0" w:hanging="360"/>
        <w:jc w:val="left"/>
        <w:rPr>
          <w:sz w:val="24"/>
        </w:rPr>
      </w:pPr>
      <w:r>
        <w:rPr>
          <w:sz w:val="24"/>
        </w:rPr>
        <w:t>Formations</w:t>
      </w:r>
      <w:r>
        <w:rPr>
          <w:spacing w:val="-2"/>
          <w:sz w:val="24"/>
        </w:rPr>
        <w:t> </w:t>
      </w:r>
      <w:r>
        <w:rPr>
          <w:sz w:val="24"/>
        </w:rPr>
        <w:t>de</w:t>
      </w:r>
      <w:r>
        <w:rPr>
          <w:spacing w:val="-1"/>
          <w:sz w:val="24"/>
        </w:rPr>
        <w:t> </w:t>
      </w:r>
      <w:r>
        <w:rPr>
          <w:sz w:val="24"/>
        </w:rPr>
        <w:t>différents</w:t>
      </w:r>
      <w:r>
        <w:rPr>
          <w:spacing w:val="-1"/>
          <w:sz w:val="24"/>
        </w:rPr>
        <w:t> </w:t>
      </w:r>
      <w:r>
        <w:rPr>
          <w:sz w:val="24"/>
        </w:rPr>
        <w:t>types</w:t>
      </w:r>
      <w:r>
        <w:rPr>
          <w:spacing w:val="-1"/>
          <w:sz w:val="24"/>
        </w:rPr>
        <w:t> </w:t>
      </w:r>
      <w:r>
        <w:rPr>
          <w:sz w:val="24"/>
        </w:rPr>
        <w:t>:</w:t>
      </w:r>
      <w:r>
        <w:rPr>
          <w:spacing w:val="-2"/>
          <w:sz w:val="24"/>
        </w:rPr>
        <w:t> </w:t>
      </w:r>
      <w:r>
        <w:rPr>
          <w:sz w:val="24"/>
        </w:rPr>
        <w:t>Entrepreneuriat,</w:t>
      </w:r>
      <w:r>
        <w:rPr>
          <w:spacing w:val="-2"/>
          <w:sz w:val="24"/>
        </w:rPr>
        <w:t> </w:t>
      </w:r>
      <w:r>
        <w:rPr>
          <w:sz w:val="24"/>
        </w:rPr>
        <w:t>OP,</w:t>
      </w:r>
      <w:r>
        <w:rPr>
          <w:spacing w:val="-2"/>
          <w:sz w:val="24"/>
        </w:rPr>
        <w:t> </w:t>
      </w:r>
      <w:r>
        <w:rPr>
          <w:sz w:val="24"/>
        </w:rPr>
        <w:t>Suivi</w:t>
      </w:r>
      <w:r>
        <w:rPr>
          <w:spacing w:val="-1"/>
          <w:sz w:val="24"/>
        </w:rPr>
        <w:t> </w:t>
      </w:r>
      <w:r>
        <w:rPr>
          <w:sz w:val="24"/>
        </w:rPr>
        <w:t>et</w:t>
      </w:r>
      <w:r>
        <w:rPr>
          <w:spacing w:val="-2"/>
          <w:sz w:val="24"/>
        </w:rPr>
        <w:t> évaluation…</w:t>
      </w:r>
    </w:p>
    <w:p>
      <w:pPr>
        <w:pStyle w:val="ListParagraph"/>
        <w:numPr>
          <w:ilvl w:val="0"/>
          <w:numId w:val="5"/>
        </w:numPr>
        <w:tabs>
          <w:tab w:pos="884" w:val="left" w:leader="none"/>
        </w:tabs>
        <w:spacing w:line="240" w:lineRule="auto" w:before="22" w:after="0"/>
        <w:ind w:left="884" w:right="0" w:hanging="360"/>
        <w:jc w:val="left"/>
        <w:rPr>
          <w:sz w:val="24"/>
        </w:rPr>
      </w:pPr>
      <w:r>
        <w:rPr>
          <w:sz w:val="24"/>
        </w:rPr>
        <w:t>Enquêtes</w:t>
      </w:r>
      <w:r>
        <w:rPr>
          <w:spacing w:val="-1"/>
          <w:sz w:val="24"/>
        </w:rPr>
        <w:t> </w:t>
      </w:r>
      <w:r>
        <w:rPr>
          <w:sz w:val="24"/>
        </w:rPr>
        <w:t>de</w:t>
      </w:r>
      <w:r>
        <w:rPr>
          <w:spacing w:val="-1"/>
          <w:sz w:val="24"/>
        </w:rPr>
        <w:t> </w:t>
      </w:r>
      <w:r>
        <w:rPr>
          <w:sz w:val="24"/>
        </w:rPr>
        <w:t>terrain,</w:t>
      </w:r>
      <w:r>
        <w:rPr>
          <w:spacing w:val="-2"/>
          <w:sz w:val="24"/>
        </w:rPr>
        <w:t> </w:t>
      </w:r>
      <w:r>
        <w:rPr>
          <w:sz w:val="24"/>
        </w:rPr>
        <w:t>Collectes</w:t>
      </w:r>
      <w:r>
        <w:rPr>
          <w:spacing w:val="-1"/>
          <w:sz w:val="24"/>
        </w:rPr>
        <w:t> </w:t>
      </w:r>
      <w:r>
        <w:rPr>
          <w:sz w:val="24"/>
        </w:rPr>
        <w:t>et</w:t>
      </w:r>
      <w:r>
        <w:rPr>
          <w:spacing w:val="-2"/>
          <w:sz w:val="24"/>
        </w:rPr>
        <w:t> </w:t>
      </w:r>
      <w:r>
        <w:rPr>
          <w:sz w:val="24"/>
        </w:rPr>
        <w:t>analyses</w:t>
      </w:r>
      <w:r>
        <w:rPr>
          <w:spacing w:val="-1"/>
          <w:sz w:val="24"/>
        </w:rPr>
        <w:t> </w:t>
      </w:r>
      <w:r>
        <w:rPr>
          <w:sz w:val="24"/>
        </w:rPr>
        <w:t>des</w:t>
      </w:r>
      <w:r>
        <w:rPr>
          <w:spacing w:val="-1"/>
          <w:sz w:val="24"/>
        </w:rPr>
        <w:t> </w:t>
      </w:r>
      <w:r>
        <w:rPr>
          <w:sz w:val="24"/>
        </w:rPr>
        <w:t>données</w:t>
      </w:r>
      <w:r>
        <w:rPr>
          <w:spacing w:val="-1"/>
          <w:sz w:val="24"/>
        </w:rPr>
        <w:t> </w:t>
      </w:r>
      <w:r>
        <w:rPr>
          <w:sz w:val="24"/>
        </w:rPr>
        <w:t>primaires</w:t>
      </w:r>
      <w:r>
        <w:rPr>
          <w:spacing w:val="-1"/>
          <w:sz w:val="24"/>
        </w:rPr>
        <w:t> </w:t>
      </w:r>
      <w:r>
        <w:rPr>
          <w:spacing w:val="-10"/>
          <w:sz w:val="24"/>
        </w:rPr>
        <w:t>;</w:t>
      </w:r>
    </w:p>
    <w:p>
      <w:pPr>
        <w:pStyle w:val="ListParagraph"/>
        <w:numPr>
          <w:ilvl w:val="0"/>
          <w:numId w:val="5"/>
        </w:numPr>
        <w:tabs>
          <w:tab w:pos="884" w:val="left" w:leader="none"/>
        </w:tabs>
        <w:spacing w:line="240" w:lineRule="auto" w:before="22" w:after="0"/>
        <w:ind w:left="884" w:right="0" w:hanging="360"/>
        <w:jc w:val="left"/>
        <w:rPr>
          <w:sz w:val="24"/>
        </w:rPr>
      </w:pPr>
      <w:r>
        <w:rPr>
          <w:sz w:val="24"/>
        </w:rPr>
        <w:t>Recherches</w:t>
      </w:r>
      <w:r>
        <w:rPr>
          <w:spacing w:val="-4"/>
          <w:sz w:val="24"/>
        </w:rPr>
        <w:t> </w:t>
      </w:r>
      <w:r>
        <w:rPr>
          <w:sz w:val="24"/>
        </w:rPr>
        <w:t>et</w:t>
      </w:r>
      <w:r>
        <w:rPr>
          <w:spacing w:val="-2"/>
          <w:sz w:val="24"/>
        </w:rPr>
        <w:t> </w:t>
      </w:r>
      <w:r>
        <w:rPr>
          <w:sz w:val="24"/>
        </w:rPr>
        <w:t>analyses</w:t>
      </w:r>
      <w:r>
        <w:rPr>
          <w:spacing w:val="-2"/>
          <w:sz w:val="24"/>
        </w:rPr>
        <w:t> </w:t>
      </w:r>
      <w:r>
        <w:rPr>
          <w:sz w:val="24"/>
        </w:rPr>
        <w:t>documentaires</w:t>
      </w:r>
      <w:r>
        <w:rPr>
          <w:spacing w:val="-1"/>
          <w:sz w:val="24"/>
        </w:rPr>
        <w:t> </w:t>
      </w:r>
      <w:r>
        <w:rPr>
          <w:sz w:val="24"/>
        </w:rPr>
        <w:t>et</w:t>
      </w:r>
      <w:r>
        <w:rPr>
          <w:spacing w:val="-3"/>
          <w:sz w:val="24"/>
        </w:rPr>
        <w:t> </w:t>
      </w:r>
      <w:r>
        <w:rPr>
          <w:sz w:val="24"/>
        </w:rPr>
        <w:t>bibliographiques</w:t>
      </w:r>
      <w:r>
        <w:rPr>
          <w:spacing w:val="-1"/>
          <w:sz w:val="24"/>
        </w:rPr>
        <w:t> </w:t>
      </w:r>
      <w:r>
        <w:rPr>
          <w:spacing w:val="-10"/>
          <w:sz w:val="24"/>
        </w:rPr>
        <w:t>;</w:t>
      </w:r>
    </w:p>
    <w:p>
      <w:pPr>
        <w:pStyle w:val="ListParagraph"/>
        <w:numPr>
          <w:ilvl w:val="0"/>
          <w:numId w:val="5"/>
        </w:numPr>
        <w:tabs>
          <w:tab w:pos="884" w:val="left" w:leader="none"/>
        </w:tabs>
        <w:spacing w:line="240" w:lineRule="auto" w:before="21" w:after="0"/>
        <w:ind w:left="884" w:right="0" w:hanging="360"/>
        <w:jc w:val="left"/>
        <w:rPr>
          <w:sz w:val="24"/>
        </w:rPr>
      </w:pPr>
      <w:r>
        <w:rPr>
          <w:sz w:val="24"/>
        </w:rPr>
        <w:t>Analyses</w:t>
      </w:r>
      <w:r>
        <w:rPr>
          <w:spacing w:val="-2"/>
          <w:sz w:val="24"/>
        </w:rPr>
        <w:t> </w:t>
      </w:r>
      <w:r>
        <w:rPr>
          <w:sz w:val="24"/>
        </w:rPr>
        <w:t>et</w:t>
      </w:r>
      <w:r>
        <w:rPr>
          <w:spacing w:val="-3"/>
          <w:sz w:val="24"/>
        </w:rPr>
        <w:t> </w:t>
      </w:r>
      <w:r>
        <w:rPr>
          <w:sz w:val="24"/>
        </w:rPr>
        <w:t>recherches</w:t>
      </w:r>
      <w:r>
        <w:rPr>
          <w:spacing w:val="-2"/>
          <w:sz w:val="24"/>
        </w:rPr>
        <w:t> </w:t>
      </w:r>
      <w:r>
        <w:rPr>
          <w:sz w:val="24"/>
        </w:rPr>
        <w:t>qualitatives</w:t>
      </w:r>
      <w:r>
        <w:rPr>
          <w:spacing w:val="-2"/>
          <w:sz w:val="24"/>
        </w:rPr>
        <w:t> </w:t>
      </w:r>
      <w:r>
        <w:rPr>
          <w:spacing w:val="-10"/>
          <w:sz w:val="24"/>
        </w:rPr>
        <w:t>;</w:t>
      </w:r>
    </w:p>
    <w:p>
      <w:pPr>
        <w:pStyle w:val="ListParagraph"/>
        <w:numPr>
          <w:ilvl w:val="0"/>
          <w:numId w:val="5"/>
        </w:numPr>
        <w:tabs>
          <w:tab w:pos="884" w:val="left" w:leader="none"/>
        </w:tabs>
        <w:spacing w:line="240" w:lineRule="auto" w:before="22" w:after="0"/>
        <w:ind w:left="884" w:right="0" w:hanging="360"/>
        <w:jc w:val="left"/>
        <w:rPr>
          <w:sz w:val="24"/>
        </w:rPr>
      </w:pPr>
      <w:r>
        <w:rPr>
          <w:sz w:val="24"/>
        </w:rPr>
        <w:t>Analyses</w:t>
      </w:r>
      <w:r>
        <w:rPr>
          <w:spacing w:val="-3"/>
          <w:sz w:val="24"/>
        </w:rPr>
        <w:t> </w:t>
      </w:r>
      <w:r>
        <w:rPr>
          <w:sz w:val="24"/>
        </w:rPr>
        <w:t>et</w:t>
      </w:r>
      <w:r>
        <w:rPr>
          <w:spacing w:val="-3"/>
          <w:sz w:val="24"/>
        </w:rPr>
        <w:t> </w:t>
      </w:r>
      <w:r>
        <w:rPr>
          <w:sz w:val="24"/>
        </w:rPr>
        <w:t>recherches</w:t>
      </w:r>
      <w:r>
        <w:rPr>
          <w:spacing w:val="-2"/>
          <w:sz w:val="24"/>
        </w:rPr>
        <w:t> quantitatives.</w:t>
      </w:r>
    </w:p>
    <w:p>
      <w:pPr>
        <w:pStyle w:val="ListParagraph"/>
        <w:spacing w:after="0" w:line="240" w:lineRule="auto"/>
        <w:jc w:val="left"/>
        <w:rPr>
          <w:sz w:val="24"/>
        </w:rPr>
        <w:sectPr>
          <w:pgSz w:w="11910" w:h="16840"/>
          <w:pgMar w:header="0" w:footer="0" w:top="1020" w:bottom="280" w:left="850" w:right="566"/>
        </w:sectPr>
      </w:pPr>
    </w:p>
    <w:p>
      <w:pPr>
        <w:pStyle w:val="BodyText"/>
        <w:ind w:left="0"/>
      </w:pPr>
    </w:p>
    <w:p>
      <w:pPr>
        <w:pStyle w:val="BodyText"/>
        <w:spacing w:before="37"/>
        <w:ind w:left="0"/>
      </w:pPr>
    </w:p>
    <w:p>
      <w:pPr>
        <w:pStyle w:val="Heading1"/>
        <w:numPr>
          <w:ilvl w:val="0"/>
          <w:numId w:val="2"/>
        </w:numPr>
        <w:tabs>
          <w:tab w:pos="600" w:val="left" w:leader="none"/>
          <w:tab w:pos="9960" w:val="left" w:leader="none"/>
        </w:tabs>
        <w:spacing w:line="240" w:lineRule="auto" w:before="0" w:after="0"/>
        <w:ind w:left="600" w:right="0" w:hanging="595"/>
        <w:jc w:val="left"/>
      </w:pPr>
      <w:bookmarkStart w:name="_TOC_250011" w:id="6"/>
      <w:r>
        <w:rPr>
          <w:color w:val="1526BC"/>
          <w:shd w:fill="D9D9D9" w:color="auto" w:val="clear"/>
        </w:rPr>
        <w:t>Contexte,</w:t>
      </w:r>
      <w:r>
        <w:rPr>
          <w:color w:val="1526BC"/>
          <w:spacing w:val="-2"/>
          <w:shd w:fill="D9D9D9" w:color="auto" w:val="clear"/>
        </w:rPr>
        <w:t> </w:t>
      </w:r>
      <w:r>
        <w:rPr>
          <w:color w:val="1526BC"/>
          <w:shd w:fill="D9D9D9" w:color="auto" w:val="clear"/>
        </w:rPr>
        <w:t>objectif et</w:t>
      </w:r>
      <w:r>
        <w:rPr>
          <w:color w:val="1526BC"/>
          <w:spacing w:val="-1"/>
          <w:shd w:fill="D9D9D9" w:color="auto" w:val="clear"/>
        </w:rPr>
        <w:t> </w:t>
      </w:r>
      <w:r>
        <w:rPr>
          <w:color w:val="1526BC"/>
          <w:shd w:fill="D9D9D9" w:color="auto" w:val="clear"/>
        </w:rPr>
        <w:t>consistance de</w:t>
      </w:r>
      <w:r>
        <w:rPr>
          <w:color w:val="1526BC"/>
          <w:spacing w:val="-1"/>
          <w:shd w:fill="D9D9D9" w:color="auto" w:val="clear"/>
        </w:rPr>
        <w:t> </w:t>
      </w:r>
      <w:r>
        <w:rPr>
          <w:color w:val="1526BC"/>
          <w:shd w:fill="D9D9D9" w:color="auto" w:val="clear"/>
        </w:rPr>
        <w:t>la </w:t>
      </w:r>
      <w:r>
        <w:rPr>
          <w:color w:val="1526BC"/>
          <w:spacing w:val="-2"/>
          <w:shd w:fill="D9D9D9" w:color="auto" w:val="clear"/>
        </w:rPr>
        <w:t>mission</w:t>
      </w:r>
      <w:bookmarkEnd w:id="6"/>
      <w:r>
        <w:rPr>
          <w:color w:val="1526BC"/>
          <w:shd w:fill="D9D9D9" w:color="auto" w:val="clear"/>
        </w:rPr>
        <w:tab/>
      </w:r>
    </w:p>
    <w:p>
      <w:pPr>
        <w:pStyle w:val="BodyText"/>
        <w:spacing w:before="68"/>
        <w:ind w:left="0"/>
        <w:rPr>
          <w:b/>
        </w:rPr>
      </w:pPr>
    </w:p>
    <w:p>
      <w:pPr>
        <w:pStyle w:val="Heading1"/>
        <w:numPr>
          <w:ilvl w:val="1"/>
          <w:numId w:val="2"/>
        </w:numPr>
        <w:tabs>
          <w:tab w:pos="905" w:val="left" w:leader="none"/>
        </w:tabs>
        <w:spacing w:line="240" w:lineRule="auto" w:before="0" w:after="0"/>
        <w:ind w:left="905" w:right="0" w:hanging="305"/>
        <w:jc w:val="left"/>
      </w:pPr>
      <w:bookmarkStart w:name="_TOC_250010" w:id="7"/>
      <w:r>
        <w:rPr>
          <w:color w:val="7ADB49"/>
        </w:rPr>
        <w:t>Contexte</w:t>
      </w:r>
      <w:r>
        <w:rPr>
          <w:color w:val="7ADB49"/>
          <w:spacing w:val="-1"/>
        </w:rPr>
        <w:t> </w:t>
      </w:r>
      <w:r>
        <w:rPr>
          <w:color w:val="7ADB49"/>
        </w:rPr>
        <w:t>de</w:t>
      </w:r>
      <w:r>
        <w:rPr>
          <w:color w:val="7ADB49"/>
          <w:spacing w:val="-1"/>
        </w:rPr>
        <w:t> </w:t>
      </w:r>
      <w:r>
        <w:rPr>
          <w:color w:val="7ADB49"/>
        </w:rPr>
        <w:t>la </w:t>
      </w:r>
      <w:bookmarkEnd w:id="7"/>
      <w:r>
        <w:rPr>
          <w:color w:val="7ADB49"/>
          <w:spacing w:val="-2"/>
        </w:rPr>
        <w:t>mission</w:t>
      </w:r>
    </w:p>
    <w:p>
      <w:pPr>
        <w:pStyle w:val="BodyText"/>
        <w:spacing w:before="120"/>
        <w:ind w:left="0"/>
        <w:rPr>
          <w:b/>
        </w:rPr>
      </w:pPr>
    </w:p>
    <w:p>
      <w:pPr>
        <w:spacing w:line="278" w:lineRule="auto" w:before="0"/>
        <w:ind w:left="600" w:right="631" w:firstLine="0"/>
        <w:jc w:val="left"/>
        <w:rPr>
          <w:sz w:val="24"/>
        </w:rPr>
      </w:pPr>
      <w:r>
        <w:rPr>
          <w:sz w:val="24"/>
        </w:rPr>
        <w:t>Dans le cadre de la mise en œuvre de son plan de formation continue, l’Agence Nationale</w:t>
      </w:r>
      <w:r>
        <w:rPr>
          <w:spacing w:val="-3"/>
          <w:sz w:val="24"/>
        </w:rPr>
        <w:t> </w:t>
      </w:r>
      <w:r>
        <w:rPr>
          <w:sz w:val="24"/>
        </w:rPr>
        <w:t>pour</w:t>
      </w:r>
      <w:r>
        <w:rPr>
          <w:spacing w:val="-3"/>
          <w:sz w:val="24"/>
        </w:rPr>
        <w:t> </w:t>
      </w:r>
      <w:r>
        <w:rPr>
          <w:sz w:val="24"/>
        </w:rPr>
        <w:t>le</w:t>
      </w:r>
      <w:r>
        <w:rPr>
          <w:spacing w:val="-3"/>
          <w:sz w:val="24"/>
        </w:rPr>
        <w:t> </w:t>
      </w:r>
      <w:r>
        <w:rPr>
          <w:sz w:val="24"/>
        </w:rPr>
        <w:t>Développement</w:t>
      </w:r>
      <w:r>
        <w:rPr>
          <w:spacing w:val="-4"/>
          <w:sz w:val="24"/>
        </w:rPr>
        <w:t> </w:t>
      </w:r>
      <w:r>
        <w:rPr>
          <w:sz w:val="24"/>
        </w:rPr>
        <w:t>des</w:t>
      </w:r>
      <w:r>
        <w:rPr>
          <w:spacing w:val="-3"/>
          <w:sz w:val="24"/>
        </w:rPr>
        <w:t> </w:t>
      </w:r>
      <w:r>
        <w:rPr>
          <w:sz w:val="24"/>
        </w:rPr>
        <w:t>Zones</w:t>
      </w:r>
      <w:r>
        <w:rPr>
          <w:spacing w:val="-3"/>
          <w:sz w:val="24"/>
        </w:rPr>
        <w:t> </w:t>
      </w:r>
      <w:r>
        <w:rPr>
          <w:sz w:val="24"/>
        </w:rPr>
        <w:t>Oasiennes</w:t>
      </w:r>
      <w:r>
        <w:rPr>
          <w:spacing w:val="-3"/>
          <w:sz w:val="24"/>
        </w:rPr>
        <w:t> </w:t>
      </w:r>
      <w:r>
        <w:rPr>
          <w:sz w:val="24"/>
        </w:rPr>
        <w:t>et</w:t>
      </w:r>
      <w:r>
        <w:rPr>
          <w:spacing w:val="-4"/>
          <w:sz w:val="24"/>
        </w:rPr>
        <w:t> </w:t>
      </w:r>
      <w:r>
        <w:rPr>
          <w:sz w:val="24"/>
        </w:rPr>
        <w:t>de</w:t>
      </w:r>
      <w:r>
        <w:rPr>
          <w:spacing w:val="-3"/>
          <w:sz w:val="24"/>
        </w:rPr>
        <w:t> </w:t>
      </w:r>
      <w:r>
        <w:rPr>
          <w:sz w:val="24"/>
        </w:rPr>
        <w:t>l’Arganier</w:t>
      </w:r>
      <w:r>
        <w:rPr>
          <w:spacing w:val="-3"/>
          <w:sz w:val="24"/>
        </w:rPr>
        <w:t> </w:t>
      </w:r>
      <w:r>
        <w:rPr>
          <w:sz w:val="24"/>
        </w:rPr>
        <w:t>(ANDZOA)</w:t>
      </w:r>
      <w:r>
        <w:rPr>
          <w:spacing w:val="-3"/>
          <w:sz w:val="24"/>
        </w:rPr>
        <w:t> </w:t>
      </w:r>
      <w:r>
        <w:rPr>
          <w:sz w:val="24"/>
        </w:rPr>
        <w:t>a lancé l’Appel d’Offres Ouvert National sur Offres de Prix </w:t>
      </w:r>
      <w:r>
        <w:rPr>
          <w:b/>
          <w:sz w:val="24"/>
        </w:rPr>
        <w:t>n°05/2026/ANDZOA </w:t>
      </w:r>
      <w:r>
        <w:rPr>
          <w:sz w:val="24"/>
        </w:rPr>
        <w:t>portant sur</w:t>
      </w:r>
      <w:r>
        <w:rPr>
          <w:spacing w:val="-2"/>
          <w:sz w:val="24"/>
        </w:rPr>
        <w:t> </w:t>
      </w:r>
      <w:r>
        <w:rPr>
          <w:sz w:val="24"/>
        </w:rPr>
        <w:t>l’</w:t>
      </w:r>
      <w:r>
        <w:rPr>
          <w:b/>
          <w:sz w:val="24"/>
        </w:rPr>
        <w:t>organisation</w:t>
      </w:r>
      <w:r>
        <w:rPr>
          <w:b/>
          <w:spacing w:val="-2"/>
          <w:sz w:val="24"/>
        </w:rPr>
        <w:t> </w:t>
      </w:r>
      <w:r>
        <w:rPr>
          <w:b/>
          <w:sz w:val="24"/>
        </w:rPr>
        <w:t>des</w:t>
      </w:r>
      <w:r>
        <w:rPr>
          <w:b/>
          <w:spacing w:val="-2"/>
          <w:sz w:val="24"/>
        </w:rPr>
        <w:t> </w:t>
      </w:r>
      <w:r>
        <w:rPr>
          <w:b/>
          <w:sz w:val="24"/>
        </w:rPr>
        <w:t>sessions</w:t>
      </w:r>
      <w:r>
        <w:rPr>
          <w:b/>
          <w:spacing w:val="-2"/>
          <w:sz w:val="24"/>
        </w:rPr>
        <w:t> </w:t>
      </w:r>
      <w:r>
        <w:rPr>
          <w:b/>
          <w:sz w:val="24"/>
        </w:rPr>
        <w:t>de</w:t>
      </w:r>
      <w:r>
        <w:rPr>
          <w:b/>
          <w:spacing w:val="-2"/>
          <w:sz w:val="24"/>
        </w:rPr>
        <w:t> </w:t>
      </w:r>
      <w:r>
        <w:rPr>
          <w:b/>
          <w:sz w:val="24"/>
        </w:rPr>
        <w:t>formation</w:t>
      </w:r>
      <w:r>
        <w:rPr>
          <w:b/>
          <w:spacing w:val="-2"/>
          <w:sz w:val="24"/>
        </w:rPr>
        <w:t> </w:t>
      </w:r>
      <w:r>
        <w:rPr>
          <w:b/>
          <w:sz w:val="24"/>
        </w:rPr>
        <w:t>au</w:t>
      </w:r>
      <w:r>
        <w:rPr>
          <w:b/>
          <w:spacing w:val="-2"/>
          <w:sz w:val="24"/>
        </w:rPr>
        <w:t> </w:t>
      </w:r>
      <w:r>
        <w:rPr>
          <w:b/>
          <w:sz w:val="24"/>
        </w:rPr>
        <w:t>profit</w:t>
      </w:r>
      <w:r>
        <w:rPr>
          <w:b/>
          <w:spacing w:val="-2"/>
          <w:sz w:val="24"/>
        </w:rPr>
        <w:t> </w:t>
      </w:r>
      <w:r>
        <w:rPr>
          <w:b/>
          <w:sz w:val="24"/>
        </w:rPr>
        <w:t>du</w:t>
      </w:r>
      <w:r>
        <w:rPr>
          <w:b/>
          <w:spacing w:val="-2"/>
          <w:sz w:val="24"/>
        </w:rPr>
        <w:t> </w:t>
      </w:r>
      <w:r>
        <w:rPr>
          <w:b/>
          <w:sz w:val="24"/>
        </w:rPr>
        <w:t>personnel</w:t>
      </w:r>
      <w:r>
        <w:rPr>
          <w:b/>
          <w:spacing w:val="-2"/>
          <w:sz w:val="24"/>
        </w:rPr>
        <w:t> </w:t>
      </w:r>
      <w:r>
        <w:rPr>
          <w:b/>
          <w:sz w:val="24"/>
        </w:rPr>
        <w:t>de</w:t>
      </w:r>
      <w:r>
        <w:rPr>
          <w:b/>
          <w:spacing w:val="-2"/>
          <w:sz w:val="24"/>
        </w:rPr>
        <w:t> </w:t>
      </w:r>
      <w:r>
        <w:rPr>
          <w:b/>
          <w:sz w:val="24"/>
        </w:rPr>
        <w:t>l’Agence Nationale pour le Développement des Zones Oasiennes et de l’Arganier</w:t>
      </w:r>
      <w:r>
        <w:rPr>
          <w:sz w:val="24"/>
        </w:rPr>
        <w:t>. Cette action s’inscrit dans une logique de renforcement des compétences du personnel de l’Agence, afin d’accompagner les évolutions juridiques, organisationnelles, technologiques et économiques qui impactent l’environnement de travail et les pratiques professionnelles.</w:t>
      </w:r>
    </w:p>
    <w:p>
      <w:pPr>
        <w:pStyle w:val="BodyText"/>
        <w:spacing w:line="278" w:lineRule="auto" w:before="157"/>
        <w:ind w:left="600" w:right="631"/>
      </w:pPr>
      <w:r>
        <w:rPr/>
        <w:t>À travers ce marché, l’ANDZOA vise à offrir à ses cadres et agents une opportunité structurée de perfectionnement professionnel, favorisant à la fois l’actualisation des connaissances,</w:t>
      </w:r>
      <w:r>
        <w:rPr>
          <w:spacing w:val="-4"/>
        </w:rPr>
        <w:t> </w:t>
      </w:r>
      <w:r>
        <w:rPr/>
        <w:t>le</w:t>
      </w:r>
      <w:r>
        <w:rPr>
          <w:spacing w:val="-3"/>
        </w:rPr>
        <w:t> </w:t>
      </w:r>
      <w:r>
        <w:rPr/>
        <w:t>partage</w:t>
      </w:r>
      <w:r>
        <w:rPr>
          <w:spacing w:val="-3"/>
        </w:rPr>
        <w:t> </w:t>
      </w:r>
      <w:r>
        <w:rPr/>
        <w:t>des</w:t>
      </w:r>
      <w:r>
        <w:rPr>
          <w:spacing w:val="-3"/>
        </w:rPr>
        <w:t> </w:t>
      </w:r>
      <w:r>
        <w:rPr/>
        <w:t>bonnes</w:t>
      </w:r>
      <w:r>
        <w:rPr>
          <w:spacing w:val="-3"/>
        </w:rPr>
        <w:t> </w:t>
      </w:r>
      <w:r>
        <w:rPr/>
        <w:t>pratiques</w:t>
      </w:r>
      <w:r>
        <w:rPr>
          <w:spacing w:val="-3"/>
        </w:rPr>
        <w:t> </w:t>
      </w:r>
      <w:r>
        <w:rPr/>
        <w:t>et</w:t>
      </w:r>
      <w:r>
        <w:rPr>
          <w:spacing w:val="-4"/>
        </w:rPr>
        <w:t> </w:t>
      </w:r>
      <w:r>
        <w:rPr/>
        <w:t>le</w:t>
      </w:r>
      <w:r>
        <w:rPr>
          <w:spacing w:val="-3"/>
        </w:rPr>
        <w:t> </w:t>
      </w:r>
      <w:r>
        <w:rPr/>
        <w:t>développement</w:t>
      </w:r>
      <w:r>
        <w:rPr>
          <w:spacing w:val="-4"/>
        </w:rPr>
        <w:t> </w:t>
      </w:r>
      <w:r>
        <w:rPr/>
        <w:t>de</w:t>
      </w:r>
      <w:r>
        <w:rPr>
          <w:spacing w:val="-3"/>
        </w:rPr>
        <w:t> </w:t>
      </w:r>
      <w:r>
        <w:rPr/>
        <w:t>savoir-faire directement mobilisables dans l’exercice de leurs fonctions. Les sessions prévues doivent ainsi contribuer à améliorer l’efficacité professionnelle des participants, à renforcer leurs capacités d’analyse, de gestion et de pilotage, et à consolider une culture de performance et d’apprentissage continu au sein de l’Agence.</w:t>
      </w:r>
    </w:p>
    <w:p>
      <w:pPr>
        <w:pStyle w:val="BodyText"/>
        <w:spacing w:before="85"/>
        <w:ind w:left="0"/>
      </w:pPr>
    </w:p>
    <w:p>
      <w:pPr>
        <w:pStyle w:val="Heading1"/>
        <w:numPr>
          <w:ilvl w:val="1"/>
          <w:numId w:val="2"/>
        </w:numPr>
        <w:tabs>
          <w:tab w:pos="905" w:val="left" w:leader="none"/>
        </w:tabs>
        <w:spacing w:line="240" w:lineRule="auto" w:before="0" w:after="0"/>
        <w:ind w:left="905" w:right="0" w:hanging="305"/>
        <w:jc w:val="left"/>
      </w:pPr>
      <w:bookmarkStart w:name="_TOC_250009" w:id="8"/>
      <w:r>
        <w:rPr>
          <w:color w:val="7ADB49"/>
        </w:rPr>
        <w:t>Objectif de la </w:t>
      </w:r>
      <w:bookmarkEnd w:id="8"/>
      <w:r>
        <w:rPr>
          <w:color w:val="7ADB49"/>
          <w:spacing w:val="-2"/>
        </w:rPr>
        <w:t>mission</w:t>
      </w:r>
    </w:p>
    <w:p>
      <w:pPr>
        <w:pStyle w:val="BodyText"/>
        <w:spacing w:before="115"/>
        <w:ind w:left="0"/>
        <w:rPr>
          <w:b/>
        </w:rPr>
      </w:pPr>
    </w:p>
    <w:p>
      <w:pPr>
        <w:spacing w:line="278" w:lineRule="auto" w:before="0"/>
        <w:ind w:left="600" w:right="631" w:firstLine="0"/>
        <w:jc w:val="left"/>
        <w:rPr>
          <w:sz w:val="24"/>
        </w:rPr>
      </w:pPr>
      <w:r>
        <w:rPr>
          <w:sz w:val="24"/>
        </w:rPr>
        <w:t>Le présent marché a pour objet </w:t>
      </w:r>
      <w:r>
        <w:rPr>
          <w:b/>
          <w:sz w:val="24"/>
        </w:rPr>
        <w:t>l’organisation et la dispense de sessions de formation au profit des agents de l’ANDZOA</w:t>
      </w:r>
      <w:r>
        <w:rPr>
          <w:sz w:val="24"/>
        </w:rPr>
        <w:t>, ainsi que </w:t>
      </w:r>
      <w:r>
        <w:rPr>
          <w:b/>
          <w:sz w:val="24"/>
        </w:rPr>
        <w:t>la prise en charge complète</w:t>
      </w:r>
      <w:r>
        <w:rPr>
          <w:b/>
          <w:spacing w:val="-4"/>
          <w:sz w:val="24"/>
        </w:rPr>
        <w:t> </w:t>
      </w:r>
      <w:r>
        <w:rPr>
          <w:b/>
          <w:sz w:val="24"/>
        </w:rPr>
        <w:t>des</w:t>
      </w:r>
      <w:r>
        <w:rPr>
          <w:b/>
          <w:spacing w:val="-4"/>
          <w:sz w:val="24"/>
        </w:rPr>
        <w:t> </w:t>
      </w:r>
      <w:r>
        <w:rPr>
          <w:b/>
          <w:sz w:val="24"/>
        </w:rPr>
        <w:t>participants</w:t>
      </w:r>
      <w:r>
        <w:rPr>
          <w:b/>
          <w:spacing w:val="-4"/>
          <w:sz w:val="24"/>
        </w:rPr>
        <w:t> </w:t>
      </w:r>
      <w:r>
        <w:rPr>
          <w:sz w:val="24"/>
        </w:rPr>
        <w:t>sur</w:t>
      </w:r>
      <w:r>
        <w:rPr>
          <w:spacing w:val="-4"/>
          <w:sz w:val="24"/>
        </w:rPr>
        <w:t> </w:t>
      </w:r>
      <w:r>
        <w:rPr>
          <w:sz w:val="24"/>
        </w:rPr>
        <w:t>les</w:t>
      </w:r>
      <w:r>
        <w:rPr>
          <w:spacing w:val="-4"/>
          <w:sz w:val="24"/>
        </w:rPr>
        <w:t> </w:t>
      </w:r>
      <w:r>
        <w:rPr>
          <w:sz w:val="24"/>
        </w:rPr>
        <w:t>plans</w:t>
      </w:r>
      <w:r>
        <w:rPr>
          <w:spacing w:val="-4"/>
          <w:sz w:val="24"/>
        </w:rPr>
        <w:t> </w:t>
      </w:r>
      <w:r>
        <w:rPr>
          <w:sz w:val="24"/>
        </w:rPr>
        <w:t>logistique,</w:t>
      </w:r>
      <w:r>
        <w:rPr>
          <w:spacing w:val="-5"/>
          <w:sz w:val="24"/>
        </w:rPr>
        <w:t> </w:t>
      </w:r>
      <w:r>
        <w:rPr>
          <w:sz w:val="24"/>
        </w:rPr>
        <w:t>pédagogique</w:t>
      </w:r>
      <w:r>
        <w:rPr>
          <w:spacing w:val="-4"/>
          <w:sz w:val="24"/>
        </w:rPr>
        <w:t> </w:t>
      </w:r>
      <w:r>
        <w:rPr>
          <w:sz w:val="24"/>
        </w:rPr>
        <w:t>et</w:t>
      </w:r>
      <w:r>
        <w:rPr>
          <w:spacing w:val="-5"/>
          <w:sz w:val="24"/>
        </w:rPr>
        <w:t> </w:t>
      </w:r>
      <w:r>
        <w:rPr>
          <w:sz w:val="24"/>
        </w:rPr>
        <w:t>organisationnel.</w:t>
      </w:r>
    </w:p>
    <w:p>
      <w:pPr>
        <w:pStyle w:val="BodyText"/>
        <w:spacing w:before="158"/>
        <w:ind w:left="600"/>
      </w:pPr>
      <w:r>
        <w:rPr/>
        <w:t>Plus</w:t>
      </w:r>
      <w:r>
        <w:rPr>
          <w:spacing w:val="-4"/>
        </w:rPr>
        <w:t> </w:t>
      </w:r>
      <w:r>
        <w:rPr/>
        <w:t>spécifiquement,</w:t>
      </w:r>
      <w:r>
        <w:rPr>
          <w:spacing w:val="-2"/>
        </w:rPr>
        <w:t> </w:t>
      </w:r>
      <w:r>
        <w:rPr/>
        <w:t>la</w:t>
      </w:r>
      <w:r>
        <w:rPr>
          <w:spacing w:val="-2"/>
        </w:rPr>
        <w:t> </w:t>
      </w:r>
      <w:r>
        <w:rPr/>
        <w:t>mission</w:t>
      </w:r>
      <w:r>
        <w:rPr>
          <w:spacing w:val="-1"/>
        </w:rPr>
        <w:t> </w:t>
      </w:r>
      <w:r>
        <w:rPr/>
        <w:t>vise</w:t>
      </w:r>
      <w:r>
        <w:rPr>
          <w:spacing w:val="-2"/>
        </w:rPr>
        <w:t> </w:t>
      </w:r>
      <w:r>
        <w:rPr/>
        <w:t>à</w:t>
      </w:r>
      <w:r>
        <w:rPr>
          <w:spacing w:val="-1"/>
        </w:rPr>
        <w:t> </w:t>
      </w:r>
      <w:r>
        <w:rPr>
          <w:spacing w:val="-10"/>
        </w:rPr>
        <w:t>:</w:t>
      </w:r>
    </w:p>
    <w:p>
      <w:pPr>
        <w:pStyle w:val="ListParagraph"/>
        <w:numPr>
          <w:ilvl w:val="0"/>
          <w:numId w:val="6"/>
        </w:numPr>
        <w:tabs>
          <w:tab w:pos="1320" w:val="left" w:leader="none"/>
        </w:tabs>
        <w:spacing w:line="278" w:lineRule="auto" w:before="204" w:after="0"/>
        <w:ind w:left="1320" w:right="1015" w:hanging="360"/>
        <w:jc w:val="left"/>
        <w:rPr>
          <w:sz w:val="24"/>
        </w:rPr>
      </w:pPr>
      <w:r>
        <w:rPr>
          <w:sz w:val="24"/>
        </w:rPr>
        <w:t>Renforcer les compétences des participants sur des thématiques prioritaires liées à la fiscalité, à l’analyse et la visualisation des données, aux outils collaboratifs,</w:t>
      </w:r>
      <w:r>
        <w:rPr>
          <w:spacing w:val="-4"/>
          <w:sz w:val="24"/>
        </w:rPr>
        <w:t> </w:t>
      </w:r>
      <w:r>
        <w:rPr>
          <w:sz w:val="24"/>
        </w:rPr>
        <w:t>au</w:t>
      </w:r>
      <w:r>
        <w:rPr>
          <w:spacing w:val="-3"/>
          <w:sz w:val="24"/>
        </w:rPr>
        <w:t> </w:t>
      </w:r>
      <w:r>
        <w:rPr>
          <w:sz w:val="24"/>
        </w:rPr>
        <w:t>management</w:t>
      </w:r>
      <w:r>
        <w:rPr>
          <w:spacing w:val="-4"/>
          <w:sz w:val="24"/>
        </w:rPr>
        <w:t> </w:t>
      </w:r>
      <w:r>
        <w:rPr>
          <w:sz w:val="24"/>
        </w:rPr>
        <w:t>de</w:t>
      </w:r>
      <w:r>
        <w:rPr>
          <w:spacing w:val="-3"/>
          <w:sz w:val="24"/>
        </w:rPr>
        <w:t> </w:t>
      </w:r>
      <w:r>
        <w:rPr>
          <w:sz w:val="24"/>
        </w:rPr>
        <w:t>projets,</w:t>
      </w:r>
      <w:r>
        <w:rPr>
          <w:spacing w:val="-4"/>
          <w:sz w:val="24"/>
        </w:rPr>
        <w:t> </w:t>
      </w:r>
      <w:r>
        <w:rPr>
          <w:sz w:val="24"/>
        </w:rPr>
        <w:t>aux</w:t>
      </w:r>
      <w:r>
        <w:rPr>
          <w:spacing w:val="-3"/>
          <w:sz w:val="24"/>
        </w:rPr>
        <w:t> </w:t>
      </w:r>
      <w:r>
        <w:rPr>
          <w:sz w:val="24"/>
        </w:rPr>
        <w:t>marchés</w:t>
      </w:r>
      <w:r>
        <w:rPr>
          <w:spacing w:val="-3"/>
          <w:sz w:val="24"/>
        </w:rPr>
        <w:t> </w:t>
      </w:r>
      <w:r>
        <w:rPr>
          <w:sz w:val="24"/>
        </w:rPr>
        <w:t>publics</w:t>
      </w:r>
      <w:r>
        <w:rPr>
          <w:spacing w:val="-3"/>
          <w:sz w:val="24"/>
        </w:rPr>
        <w:t> </w:t>
      </w:r>
      <w:r>
        <w:rPr>
          <w:sz w:val="24"/>
        </w:rPr>
        <w:t>et</w:t>
      </w:r>
      <w:r>
        <w:rPr>
          <w:spacing w:val="-4"/>
          <w:sz w:val="24"/>
        </w:rPr>
        <w:t> </w:t>
      </w:r>
      <w:r>
        <w:rPr>
          <w:sz w:val="24"/>
        </w:rPr>
        <w:t>à</w:t>
      </w:r>
      <w:r>
        <w:rPr>
          <w:spacing w:val="-3"/>
          <w:sz w:val="24"/>
        </w:rPr>
        <w:t> </w:t>
      </w:r>
      <w:r>
        <w:rPr>
          <w:sz w:val="24"/>
        </w:rPr>
        <w:t>la</w:t>
      </w:r>
      <w:r>
        <w:rPr>
          <w:spacing w:val="-3"/>
          <w:sz w:val="24"/>
        </w:rPr>
        <w:t> </w:t>
      </w:r>
      <w:r>
        <w:rPr>
          <w:sz w:val="24"/>
        </w:rPr>
        <w:t>gestion axée sur les résultats ;</w:t>
      </w:r>
    </w:p>
    <w:p>
      <w:pPr>
        <w:pStyle w:val="ListParagraph"/>
        <w:numPr>
          <w:ilvl w:val="0"/>
          <w:numId w:val="6"/>
        </w:numPr>
        <w:tabs>
          <w:tab w:pos="1320" w:val="left" w:leader="none"/>
        </w:tabs>
        <w:spacing w:line="278" w:lineRule="auto" w:before="160" w:after="0"/>
        <w:ind w:left="1320" w:right="1163" w:hanging="360"/>
        <w:jc w:val="left"/>
        <w:rPr>
          <w:sz w:val="24"/>
        </w:rPr>
      </w:pPr>
      <w:r>
        <w:rPr>
          <w:sz w:val="24"/>
        </w:rPr>
        <w:t>permettre une meilleure appropriation d’outils et de méthodes favorisant l’efficacité</w:t>
      </w:r>
      <w:r>
        <w:rPr>
          <w:spacing w:val="-4"/>
          <w:sz w:val="24"/>
        </w:rPr>
        <w:t> </w:t>
      </w:r>
      <w:r>
        <w:rPr>
          <w:sz w:val="24"/>
        </w:rPr>
        <w:t>administrative,</w:t>
      </w:r>
      <w:r>
        <w:rPr>
          <w:spacing w:val="-5"/>
          <w:sz w:val="24"/>
        </w:rPr>
        <w:t> </w:t>
      </w:r>
      <w:r>
        <w:rPr>
          <w:sz w:val="24"/>
        </w:rPr>
        <w:t>la</w:t>
      </w:r>
      <w:r>
        <w:rPr>
          <w:spacing w:val="-4"/>
          <w:sz w:val="24"/>
        </w:rPr>
        <w:t> </w:t>
      </w:r>
      <w:r>
        <w:rPr>
          <w:sz w:val="24"/>
        </w:rPr>
        <w:t>conformité</w:t>
      </w:r>
      <w:r>
        <w:rPr>
          <w:spacing w:val="-4"/>
          <w:sz w:val="24"/>
        </w:rPr>
        <w:t> </w:t>
      </w:r>
      <w:r>
        <w:rPr>
          <w:sz w:val="24"/>
        </w:rPr>
        <w:t>réglementaire,</w:t>
      </w:r>
      <w:r>
        <w:rPr>
          <w:spacing w:val="-4"/>
          <w:sz w:val="24"/>
        </w:rPr>
        <w:t> </w:t>
      </w:r>
      <w:r>
        <w:rPr>
          <w:sz w:val="24"/>
        </w:rPr>
        <w:t>l’aide</w:t>
      </w:r>
      <w:r>
        <w:rPr>
          <w:spacing w:val="-4"/>
          <w:sz w:val="24"/>
        </w:rPr>
        <w:t> </w:t>
      </w:r>
      <w:r>
        <w:rPr>
          <w:sz w:val="24"/>
        </w:rPr>
        <w:t>à</w:t>
      </w:r>
      <w:r>
        <w:rPr>
          <w:spacing w:val="-4"/>
          <w:sz w:val="24"/>
        </w:rPr>
        <w:t> </w:t>
      </w:r>
      <w:r>
        <w:rPr>
          <w:sz w:val="24"/>
        </w:rPr>
        <w:t>la</w:t>
      </w:r>
      <w:r>
        <w:rPr>
          <w:spacing w:val="-4"/>
          <w:sz w:val="24"/>
        </w:rPr>
        <w:t> </w:t>
      </w:r>
      <w:r>
        <w:rPr>
          <w:sz w:val="24"/>
        </w:rPr>
        <w:t>décision</w:t>
      </w:r>
      <w:r>
        <w:rPr>
          <w:spacing w:val="-4"/>
          <w:sz w:val="24"/>
        </w:rPr>
        <w:t> </w:t>
      </w:r>
      <w:r>
        <w:rPr>
          <w:sz w:val="24"/>
        </w:rPr>
        <w:t>et l’amélioration du travail collaboratif ;</w:t>
      </w:r>
    </w:p>
    <w:p>
      <w:pPr>
        <w:pStyle w:val="ListParagraph"/>
        <w:numPr>
          <w:ilvl w:val="0"/>
          <w:numId w:val="6"/>
        </w:numPr>
        <w:tabs>
          <w:tab w:pos="1320" w:val="left" w:leader="none"/>
        </w:tabs>
        <w:spacing w:line="278" w:lineRule="auto" w:before="158" w:after="0"/>
        <w:ind w:left="1320" w:right="694" w:hanging="360"/>
        <w:jc w:val="left"/>
        <w:rPr>
          <w:sz w:val="24"/>
        </w:rPr>
      </w:pPr>
      <w:r>
        <w:rPr>
          <w:sz w:val="24"/>
        </w:rPr>
        <w:t>assurer une montée en compétences concrète et directement opérationnelle grâce</w:t>
      </w:r>
      <w:r>
        <w:rPr>
          <w:spacing w:val="-3"/>
          <w:sz w:val="24"/>
        </w:rPr>
        <w:t> </w:t>
      </w:r>
      <w:r>
        <w:rPr>
          <w:sz w:val="24"/>
        </w:rPr>
        <w:t>à</w:t>
      </w:r>
      <w:r>
        <w:rPr>
          <w:spacing w:val="-3"/>
          <w:sz w:val="24"/>
        </w:rPr>
        <w:t> </w:t>
      </w:r>
      <w:r>
        <w:rPr>
          <w:sz w:val="24"/>
        </w:rPr>
        <w:t>une</w:t>
      </w:r>
      <w:r>
        <w:rPr>
          <w:spacing w:val="-3"/>
          <w:sz w:val="24"/>
        </w:rPr>
        <w:t> </w:t>
      </w:r>
      <w:r>
        <w:rPr>
          <w:sz w:val="24"/>
        </w:rPr>
        <w:t>démarche</w:t>
      </w:r>
      <w:r>
        <w:rPr>
          <w:spacing w:val="-3"/>
          <w:sz w:val="24"/>
        </w:rPr>
        <w:t> </w:t>
      </w:r>
      <w:r>
        <w:rPr>
          <w:sz w:val="24"/>
        </w:rPr>
        <w:t>pédagogique</w:t>
      </w:r>
      <w:r>
        <w:rPr>
          <w:spacing w:val="-3"/>
          <w:sz w:val="24"/>
        </w:rPr>
        <w:t> </w:t>
      </w:r>
      <w:r>
        <w:rPr>
          <w:sz w:val="24"/>
        </w:rPr>
        <w:t>axée</w:t>
      </w:r>
      <w:r>
        <w:rPr>
          <w:spacing w:val="-3"/>
          <w:sz w:val="24"/>
        </w:rPr>
        <w:t> </w:t>
      </w:r>
      <w:r>
        <w:rPr>
          <w:sz w:val="24"/>
        </w:rPr>
        <w:t>sur</w:t>
      </w:r>
      <w:r>
        <w:rPr>
          <w:spacing w:val="-3"/>
          <w:sz w:val="24"/>
        </w:rPr>
        <w:t> </w:t>
      </w:r>
      <w:r>
        <w:rPr>
          <w:sz w:val="24"/>
        </w:rPr>
        <w:t>la</w:t>
      </w:r>
      <w:r>
        <w:rPr>
          <w:spacing w:val="-3"/>
          <w:sz w:val="24"/>
        </w:rPr>
        <w:t> </w:t>
      </w:r>
      <w:r>
        <w:rPr>
          <w:sz w:val="24"/>
        </w:rPr>
        <w:t>pratique,</w:t>
      </w:r>
      <w:r>
        <w:rPr>
          <w:spacing w:val="-4"/>
          <w:sz w:val="24"/>
        </w:rPr>
        <w:t> </w:t>
      </w:r>
      <w:r>
        <w:rPr>
          <w:sz w:val="24"/>
        </w:rPr>
        <w:t>les</w:t>
      </w:r>
      <w:r>
        <w:rPr>
          <w:spacing w:val="-3"/>
          <w:sz w:val="24"/>
        </w:rPr>
        <w:t> </w:t>
      </w:r>
      <w:r>
        <w:rPr>
          <w:sz w:val="24"/>
        </w:rPr>
        <w:t>études</w:t>
      </w:r>
      <w:r>
        <w:rPr>
          <w:spacing w:val="-3"/>
          <w:sz w:val="24"/>
        </w:rPr>
        <w:t> </w:t>
      </w:r>
      <w:r>
        <w:rPr>
          <w:sz w:val="24"/>
        </w:rPr>
        <w:t>de</w:t>
      </w:r>
      <w:r>
        <w:rPr>
          <w:spacing w:val="-3"/>
          <w:sz w:val="24"/>
        </w:rPr>
        <w:t> </w:t>
      </w:r>
      <w:r>
        <w:rPr>
          <w:sz w:val="24"/>
        </w:rPr>
        <w:t>cas,</w:t>
      </w:r>
      <w:r>
        <w:rPr>
          <w:spacing w:val="-4"/>
          <w:sz w:val="24"/>
        </w:rPr>
        <w:t> </w:t>
      </w:r>
      <w:r>
        <w:rPr>
          <w:sz w:val="24"/>
        </w:rPr>
        <w:t>les mises en situation et les simulations ;</w:t>
      </w:r>
    </w:p>
    <w:p>
      <w:pPr>
        <w:pStyle w:val="ListParagraph"/>
        <w:spacing w:after="0" w:line="278" w:lineRule="auto"/>
        <w:jc w:val="left"/>
        <w:rPr>
          <w:sz w:val="24"/>
        </w:rPr>
        <w:sectPr>
          <w:pgSz w:w="11910" w:h="16840"/>
          <w:pgMar w:header="0" w:footer="0" w:top="1020" w:bottom="280" w:left="850" w:right="566"/>
        </w:sectPr>
      </w:pPr>
    </w:p>
    <w:p>
      <w:pPr>
        <w:pStyle w:val="BodyText"/>
        <w:ind w:left="0"/>
      </w:pPr>
    </w:p>
    <w:p>
      <w:pPr>
        <w:pStyle w:val="BodyText"/>
        <w:spacing w:before="35"/>
        <w:ind w:left="0"/>
      </w:pPr>
    </w:p>
    <w:p>
      <w:pPr>
        <w:pStyle w:val="ListParagraph"/>
        <w:numPr>
          <w:ilvl w:val="0"/>
          <w:numId w:val="6"/>
        </w:numPr>
        <w:tabs>
          <w:tab w:pos="1320" w:val="left" w:leader="none"/>
        </w:tabs>
        <w:spacing w:line="278" w:lineRule="auto" w:before="0" w:after="0"/>
        <w:ind w:left="1320" w:right="697" w:hanging="360"/>
        <w:jc w:val="left"/>
        <w:rPr>
          <w:sz w:val="24"/>
        </w:rPr>
      </w:pPr>
      <w:r>
        <w:rPr>
          <w:sz w:val="24"/>
        </w:rPr>
        <w:t>Garantir</w:t>
      </w:r>
      <w:r>
        <w:rPr>
          <w:spacing w:val="-4"/>
          <w:sz w:val="24"/>
        </w:rPr>
        <w:t> </w:t>
      </w:r>
      <w:r>
        <w:rPr>
          <w:sz w:val="24"/>
        </w:rPr>
        <w:t>des</w:t>
      </w:r>
      <w:r>
        <w:rPr>
          <w:spacing w:val="-4"/>
          <w:sz w:val="24"/>
        </w:rPr>
        <w:t> </w:t>
      </w:r>
      <w:r>
        <w:rPr>
          <w:sz w:val="24"/>
        </w:rPr>
        <w:t>conditions</w:t>
      </w:r>
      <w:r>
        <w:rPr>
          <w:spacing w:val="-4"/>
          <w:sz w:val="24"/>
        </w:rPr>
        <w:t> </w:t>
      </w:r>
      <w:r>
        <w:rPr>
          <w:sz w:val="24"/>
        </w:rPr>
        <w:t>optimales</w:t>
      </w:r>
      <w:r>
        <w:rPr>
          <w:spacing w:val="-4"/>
          <w:sz w:val="24"/>
        </w:rPr>
        <w:t> </w:t>
      </w:r>
      <w:r>
        <w:rPr>
          <w:sz w:val="24"/>
        </w:rPr>
        <w:t>de</w:t>
      </w:r>
      <w:r>
        <w:rPr>
          <w:spacing w:val="-4"/>
          <w:sz w:val="24"/>
        </w:rPr>
        <w:t> </w:t>
      </w:r>
      <w:r>
        <w:rPr>
          <w:sz w:val="24"/>
        </w:rPr>
        <w:t>déroulement</w:t>
      </w:r>
      <w:r>
        <w:rPr>
          <w:spacing w:val="-5"/>
          <w:sz w:val="24"/>
        </w:rPr>
        <w:t> </w:t>
      </w:r>
      <w:r>
        <w:rPr>
          <w:sz w:val="24"/>
        </w:rPr>
        <w:t>des</w:t>
      </w:r>
      <w:r>
        <w:rPr>
          <w:spacing w:val="-4"/>
          <w:sz w:val="24"/>
        </w:rPr>
        <w:t> </w:t>
      </w:r>
      <w:r>
        <w:rPr>
          <w:sz w:val="24"/>
        </w:rPr>
        <w:t>formations,</w:t>
      </w:r>
      <w:r>
        <w:rPr>
          <w:spacing w:val="-5"/>
          <w:sz w:val="24"/>
        </w:rPr>
        <w:t> </w:t>
      </w:r>
      <w:r>
        <w:rPr>
          <w:sz w:val="24"/>
        </w:rPr>
        <w:t>à</w:t>
      </w:r>
      <w:r>
        <w:rPr>
          <w:spacing w:val="-4"/>
          <w:sz w:val="24"/>
        </w:rPr>
        <w:t> </w:t>
      </w:r>
      <w:r>
        <w:rPr>
          <w:sz w:val="24"/>
        </w:rPr>
        <w:t>travers</w:t>
      </w:r>
      <w:r>
        <w:rPr>
          <w:spacing w:val="-4"/>
          <w:sz w:val="24"/>
        </w:rPr>
        <w:t> </w:t>
      </w:r>
      <w:r>
        <w:rPr>
          <w:sz w:val="24"/>
        </w:rPr>
        <w:t>une organisation logistique complète intégrant salles équipées, hébergement, restauration, kits pédagogiques et supports de formation.</w:t>
      </w:r>
    </w:p>
    <w:p>
      <w:pPr>
        <w:pStyle w:val="BodyText"/>
        <w:spacing w:before="84"/>
        <w:ind w:left="0"/>
      </w:pPr>
    </w:p>
    <w:p>
      <w:pPr>
        <w:pStyle w:val="Heading1"/>
        <w:numPr>
          <w:ilvl w:val="1"/>
          <w:numId w:val="2"/>
        </w:numPr>
        <w:tabs>
          <w:tab w:pos="905" w:val="left" w:leader="none"/>
        </w:tabs>
        <w:spacing w:line="240" w:lineRule="auto" w:before="0" w:after="0"/>
        <w:ind w:left="905" w:right="0" w:hanging="305"/>
        <w:jc w:val="left"/>
      </w:pPr>
      <w:bookmarkStart w:name="_TOC_250008" w:id="9"/>
      <w:r>
        <w:rPr>
          <w:color w:val="7ADB49"/>
        </w:rPr>
        <w:t>Consistance</w:t>
      </w:r>
      <w:r>
        <w:rPr>
          <w:color w:val="7ADB49"/>
          <w:spacing w:val="-1"/>
        </w:rPr>
        <w:t> </w:t>
      </w:r>
      <w:r>
        <w:rPr>
          <w:color w:val="7ADB49"/>
        </w:rPr>
        <w:t>de la </w:t>
      </w:r>
      <w:bookmarkEnd w:id="9"/>
      <w:r>
        <w:rPr>
          <w:color w:val="7ADB49"/>
          <w:spacing w:val="-2"/>
        </w:rPr>
        <w:t>mission</w:t>
      </w:r>
    </w:p>
    <w:p>
      <w:pPr>
        <w:pStyle w:val="BodyText"/>
        <w:spacing w:before="120"/>
        <w:ind w:left="0"/>
        <w:rPr>
          <w:b/>
        </w:rPr>
      </w:pPr>
    </w:p>
    <w:p>
      <w:pPr>
        <w:pStyle w:val="BodyText"/>
        <w:spacing w:line="278" w:lineRule="auto"/>
        <w:ind w:left="600" w:right="602"/>
      </w:pPr>
      <w:r>
        <w:rPr/>
        <w:t>La</w:t>
      </w:r>
      <w:r>
        <w:rPr>
          <w:spacing w:val="-3"/>
        </w:rPr>
        <w:t> </w:t>
      </w:r>
      <w:r>
        <w:rPr/>
        <w:t>mission</w:t>
      </w:r>
      <w:r>
        <w:rPr>
          <w:spacing w:val="-3"/>
        </w:rPr>
        <w:t> </w:t>
      </w:r>
      <w:r>
        <w:rPr/>
        <w:t>porte</w:t>
      </w:r>
      <w:r>
        <w:rPr>
          <w:spacing w:val="-3"/>
        </w:rPr>
        <w:t> </w:t>
      </w:r>
      <w:r>
        <w:rPr/>
        <w:t>sur</w:t>
      </w:r>
      <w:r>
        <w:rPr>
          <w:spacing w:val="-3"/>
        </w:rPr>
        <w:t> </w:t>
      </w:r>
      <w:r>
        <w:rPr/>
        <w:t>l’organisation,</w:t>
      </w:r>
      <w:r>
        <w:rPr>
          <w:spacing w:val="-4"/>
        </w:rPr>
        <w:t> </w:t>
      </w:r>
      <w:r>
        <w:rPr/>
        <w:t>la</w:t>
      </w:r>
      <w:r>
        <w:rPr>
          <w:spacing w:val="-3"/>
        </w:rPr>
        <w:t> </w:t>
      </w:r>
      <w:r>
        <w:rPr/>
        <w:t>préparation,</w:t>
      </w:r>
      <w:r>
        <w:rPr>
          <w:spacing w:val="-4"/>
        </w:rPr>
        <w:t> </w:t>
      </w:r>
      <w:r>
        <w:rPr/>
        <w:t>l’animation</w:t>
      </w:r>
      <w:r>
        <w:rPr>
          <w:spacing w:val="-3"/>
        </w:rPr>
        <w:t> </w:t>
      </w:r>
      <w:r>
        <w:rPr/>
        <w:t>et</w:t>
      </w:r>
      <w:r>
        <w:rPr>
          <w:spacing w:val="-4"/>
        </w:rPr>
        <w:t> </w:t>
      </w:r>
      <w:r>
        <w:rPr/>
        <w:t>l’évaluation</w:t>
      </w:r>
      <w:r>
        <w:rPr>
          <w:spacing w:val="-3"/>
        </w:rPr>
        <w:t> </w:t>
      </w:r>
      <w:r>
        <w:rPr/>
        <w:t>de</w:t>
      </w:r>
      <w:r>
        <w:rPr>
          <w:spacing w:val="-4"/>
        </w:rPr>
        <w:t> </w:t>
      </w:r>
      <w:r>
        <w:rPr>
          <w:b/>
        </w:rPr>
        <w:t>six</w:t>
      </w:r>
      <w:r>
        <w:rPr>
          <w:b/>
          <w:spacing w:val="-3"/>
        </w:rPr>
        <w:t> </w:t>
      </w:r>
      <w:r>
        <w:rPr>
          <w:b/>
        </w:rPr>
        <w:t>(06) sessions de formation </w:t>
      </w:r>
      <w:r>
        <w:rPr/>
        <w:t>destinées au personnel de l’ANDZOA, à réaliser dans la </w:t>
      </w:r>
      <w:r>
        <w:rPr>
          <w:b/>
        </w:rPr>
        <w:t>ville de Marrakech</w:t>
      </w:r>
      <w:r>
        <w:rPr/>
        <w:t>, conformément aux prescriptions du CPS. ABI Consulting s’engage à assurer à la fois la dimension pédagogique des formations et l’ensemble des prestations logistiques associées à la prise en charge des participants.</w:t>
      </w:r>
    </w:p>
    <w:p>
      <w:pPr>
        <w:pStyle w:val="Heading1"/>
        <w:numPr>
          <w:ilvl w:val="2"/>
          <w:numId w:val="2"/>
        </w:numPr>
        <w:tabs>
          <w:tab w:pos="1120" w:val="left" w:leader="none"/>
        </w:tabs>
        <w:spacing w:line="240" w:lineRule="auto" w:before="156" w:after="0"/>
        <w:ind w:left="1120" w:right="0" w:hanging="520"/>
        <w:jc w:val="left"/>
      </w:pPr>
      <w:r>
        <w:rPr/>
        <w:t>Les</w:t>
      </w:r>
      <w:r>
        <w:rPr>
          <w:spacing w:val="-1"/>
        </w:rPr>
        <w:t> </w:t>
      </w:r>
      <w:r>
        <w:rPr/>
        <w:t>sessions de formation</w:t>
      </w:r>
      <w:r>
        <w:rPr>
          <w:spacing w:val="-1"/>
        </w:rPr>
        <w:t> </w:t>
      </w:r>
      <w:r>
        <w:rPr/>
        <w:t>portent</w:t>
      </w:r>
      <w:r>
        <w:rPr>
          <w:spacing w:val="-1"/>
        </w:rPr>
        <w:t> </w:t>
      </w:r>
      <w:r>
        <w:rPr/>
        <w:t>sur les thématiques suivantes </w:t>
      </w:r>
      <w:r>
        <w:rPr>
          <w:spacing w:val="-10"/>
        </w:rPr>
        <w:t>:</w:t>
      </w:r>
    </w:p>
    <w:p>
      <w:pPr>
        <w:pStyle w:val="BodyText"/>
        <w:spacing w:before="7"/>
        <w:ind w:left="0"/>
        <w:rPr>
          <w:b/>
          <w:sz w:val="19"/>
        </w:rPr>
      </w:pPr>
    </w:p>
    <w:tbl>
      <w:tblPr>
        <w:tblW w:w="0" w:type="auto"/>
        <w:jc w:val="left"/>
        <w:tblInd w:w="63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348"/>
        <w:gridCol w:w="4286"/>
        <w:gridCol w:w="1140"/>
        <w:gridCol w:w="1999"/>
        <w:gridCol w:w="1512"/>
      </w:tblGrid>
      <w:tr>
        <w:trPr>
          <w:trHeight w:val="850" w:hRule="atLeast"/>
        </w:trPr>
        <w:tc>
          <w:tcPr>
            <w:tcW w:w="348" w:type="dxa"/>
            <w:shd w:val="clear" w:color="auto" w:fill="DEEAF6"/>
          </w:tcPr>
          <w:p>
            <w:pPr>
              <w:pStyle w:val="TableParagraph"/>
              <w:spacing w:before="184"/>
              <w:ind w:left="9"/>
              <w:jc w:val="center"/>
              <w:rPr>
                <w:b/>
                <w:sz w:val="24"/>
              </w:rPr>
            </w:pPr>
            <w:r>
              <w:rPr>
                <w:b/>
                <w:spacing w:val="-5"/>
                <w:sz w:val="24"/>
              </w:rPr>
              <w:t>N°</w:t>
            </w:r>
          </w:p>
        </w:tc>
        <w:tc>
          <w:tcPr>
            <w:tcW w:w="4286" w:type="dxa"/>
            <w:shd w:val="clear" w:color="auto" w:fill="DEEAF6"/>
          </w:tcPr>
          <w:p>
            <w:pPr>
              <w:pStyle w:val="TableParagraph"/>
              <w:spacing w:before="184"/>
              <w:ind w:left="853"/>
              <w:rPr>
                <w:b/>
                <w:sz w:val="24"/>
              </w:rPr>
            </w:pPr>
            <w:r>
              <w:rPr>
                <w:b/>
                <w:sz w:val="24"/>
              </w:rPr>
              <w:t>Thème de la </w:t>
            </w:r>
            <w:r>
              <w:rPr>
                <w:b/>
                <w:spacing w:val="-2"/>
                <w:sz w:val="24"/>
              </w:rPr>
              <w:t>formation</w:t>
            </w:r>
          </w:p>
        </w:tc>
        <w:tc>
          <w:tcPr>
            <w:tcW w:w="1140" w:type="dxa"/>
            <w:shd w:val="clear" w:color="auto" w:fill="DEEAF6"/>
          </w:tcPr>
          <w:p>
            <w:pPr>
              <w:pStyle w:val="TableParagraph"/>
              <w:spacing w:line="276" w:lineRule="auto" w:before="26"/>
              <w:ind w:left="188" w:right="169" w:firstLine="33"/>
              <w:rPr>
                <w:b/>
                <w:sz w:val="24"/>
              </w:rPr>
            </w:pPr>
            <w:r>
              <w:rPr>
                <w:b/>
                <w:spacing w:val="-2"/>
                <w:sz w:val="24"/>
              </w:rPr>
              <w:t>Durée (jours)</w:t>
            </w:r>
          </w:p>
        </w:tc>
        <w:tc>
          <w:tcPr>
            <w:tcW w:w="1999" w:type="dxa"/>
            <w:shd w:val="clear" w:color="auto" w:fill="DEEAF6"/>
          </w:tcPr>
          <w:p>
            <w:pPr>
              <w:pStyle w:val="TableParagraph"/>
              <w:spacing w:line="276" w:lineRule="auto" w:before="26"/>
              <w:ind w:left="307" w:firstLine="53"/>
              <w:rPr>
                <w:b/>
                <w:sz w:val="24"/>
              </w:rPr>
            </w:pPr>
            <w:r>
              <w:rPr>
                <w:b/>
                <w:sz w:val="24"/>
              </w:rPr>
              <w:t>Nombre de </w:t>
            </w:r>
            <w:r>
              <w:rPr>
                <w:b/>
                <w:spacing w:val="-2"/>
                <w:sz w:val="24"/>
              </w:rPr>
              <w:t>participants</w:t>
            </w:r>
          </w:p>
        </w:tc>
        <w:tc>
          <w:tcPr>
            <w:tcW w:w="1512" w:type="dxa"/>
            <w:shd w:val="clear" w:color="auto" w:fill="DEEAF6"/>
          </w:tcPr>
          <w:p>
            <w:pPr>
              <w:pStyle w:val="TableParagraph"/>
              <w:spacing w:line="276" w:lineRule="auto" w:before="26"/>
              <w:ind w:left="329" w:hanging="207"/>
              <w:rPr>
                <w:b/>
                <w:sz w:val="24"/>
              </w:rPr>
            </w:pPr>
            <w:r>
              <w:rPr>
                <w:b/>
                <w:sz w:val="24"/>
              </w:rPr>
              <w:t>Nombre</w:t>
            </w:r>
            <w:r>
              <w:rPr>
                <w:b/>
                <w:spacing w:val="-17"/>
                <w:sz w:val="24"/>
              </w:rPr>
              <w:t> </w:t>
            </w:r>
            <w:r>
              <w:rPr>
                <w:b/>
                <w:sz w:val="24"/>
              </w:rPr>
              <w:t>de </w:t>
            </w:r>
            <w:r>
              <w:rPr>
                <w:b/>
                <w:spacing w:val="-2"/>
                <w:sz w:val="24"/>
              </w:rPr>
              <w:t>nuitées</w:t>
            </w:r>
          </w:p>
        </w:tc>
      </w:tr>
      <w:tr>
        <w:trPr>
          <w:trHeight w:val="848" w:hRule="atLeast"/>
        </w:trPr>
        <w:tc>
          <w:tcPr>
            <w:tcW w:w="348" w:type="dxa"/>
          </w:tcPr>
          <w:p>
            <w:pPr>
              <w:pStyle w:val="TableParagraph"/>
              <w:spacing w:before="182"/>
              <w:ind w:left="9"/>
              <w:jc w:val="center"/>
              <w:rPr>
                <w:sz w:val="24"/>
              </w:rPr>
            </w:pPr>
            <w:r>
              <w:rPr>
                <w:spacing w:val="-10"/>
                <w:sz w:val="24"/>
              </w:rPr>
              <w:t>1</w:t>
            </w:r>
          </w:p>
        </w:tc>
        <w:tc>
          <w:tcPr>
            <w:tcW w:w="4286" w:type="dxa"/>
          </w:tcPr>
          <w:p>
            <w:pPr>
              <w:pStyle w:val="TableParagraph"/>
              <w:spacing w:line="276" w:lineRule="auto" w:before="24"/>
              <w:ind w:left="1346" w:hanging="1148"/>
              <w:rPr>
                <w:sz w:val="24"/>
              </w:rPr>
            </w:pPr>
            <w:r>
              <w:rPr>
                <w:sz w:val="24"/>
              </w:rPr>
              <w:t>Les</w:t>
            </w:r>
            <w:r>
              <w:rPr>
                <w:spacing w:val="-7"/>
                <w:sz w:val="24"/>
              </w:rPr>
              <w:t> </w:t>
            </w:r>
            <w:r>
              <w:rPr>
                <w:sz w:val="24"/>
              </w:rPr>
              <w:t>nouveautés</w:t>
            </w:r>
            <w:r>
              <w:rPr>
                <w:spacing w:val="-7"/>
                <w:sz w:val="24"/>
              </w:rPr>
              <w:t> </w:t>
            </w:r>
            <w:r>
              <w:rPr>
                <w:sz w:val="24"/>
              </w:rPr>
              <w:t>fiscales</w:t>
            </w:r>
            <w:r>
              <w:rPr>
                <w:spacing w:val="-7"/>
                <w:sz w:val="24"/>
              </w:rPr>
              <w:t> </w:t>
            </w:r>
            <w:r>
              <w:rPr>
                <w:sz w:val="24"/>
              </w:rPr>
              <w:t>de</w:t>
            </w:r>
            <w:r>
              <w:rPr>
                <w:spacing w:val="-7"/>
                <w:sz w:val="24"/>
              </w:rPr>
              <w:t> </w:t>
            </w:r>
            <w:r>
              <w:rPr>
                <w:sz w:val="24"/>
              </w:rPr>
              <w:t>la</w:t>
            </w:r>
            <w:r>
              <w:rPr>
                <w:spacing w:val="-7"/>
                <w:sz w:val="24"/>
              </w:rPr>
              <w:t> </w:t>
            </w:r>
            <w:r>
              <w:rPr>
                <w:sz w:val="24"/>
              </w:rPr>
              <w:t>Loi</w:t>
            </w:r>
            <w:r>
              <w:rPr>
                <w:spacing w:val="-7"/>
                <w:sz w:val="24"/>
              </w:rPr>
              <w:t> </w:t>
            </w:r>
            <w:r>
              <w:rPr>
                <w:sz w:val="24"/>
              </w:rPr>
              <w:t>de Finances 2026</w:t>
            </w:r>
          </w:p>
        </w:tc>
        <w:tc>
          <w:tcPr>
            <w:tcW w:w="1140" w:type="dxa"/>
          </w:tcPr>
          <w:p>
            <w:pPr>
              <w:pStyle w:val="TableParagraph"/>
              <w:spacing w:before="182"/>
              <w:ind w:left="14"/>
              <w:jc w:val="center"/>
              <w:rPr>
                <w:sz w:val="24"/>
              </w:rPr>
            </w:pPr>
            <w:r>
              <w:rPr>
                <w:spacing w:val="-10"/>
                <w:sz w:val="24"/>
              </w:rPr>
              <w:t>2</w:t>
            </w:r>
          </w:p>
        </w:tc>
        <w:tc>
          <w:tcPr>
            <w:tcW w:w="1999" w:type="dxa"/>
          </w:tcPr>
          <w:p>
            <w:pPr>
              <w:pStyle w:val="TableParagraph"/>
              <w:spacing w:before="182"/>
              <w:ind w:left="6"/>
              <w:jc w:val="center"/>
              <w:rPr>
                <w:sz w:val="24"/>
              </w:rPr>
            </w:pPr>
            <w:r>
              <w:rPr>
                <w:spacing w:val="-5"/>
                <w:sz w:val="24"/>
              </w:rPr>
              <w:t>12</w:t>
            </w:r>
          </w:p>
        </w:tc>
        <w:tc>
          <w:tcPr>
            <w:tcW w:w="1512" w:type="dxa"/>
          </w:tcPr>
          <w:p>
            <w:pPr>
              <w:pStyle w:val="TableParagraph"/>
              <w:spacing w:before="182"/>
              <w:ind w:left="16"/>
              <w:jc w:val="center"/>
              <w:rPr>
                <w:sz w:val="24"/>
              </w:rPr>
            </w:pPr>
            <w:r>
              <w:rPr>
                <w:spacing w:val="-5"/>
                <w:sz w:val="24"/>
              </w:rPr>
              <w:t>36</w:t>
            </w:r>
          </w:p>
        </w:tc>
      </w:tr>
      <w:tr>
        <w:trPr>
          <w:trHeight w:val="848" w:hRule="atLeast"/>
        </w:trPr>
        <w:tc>
          <w:tcPr>
            <w:tcW w:w="348" w:type="dxa"/>
            <w:shd w:val="clear" w:color="auto" w:fill="E2EFD9"/>
          </w:tcPr>
          <w:p>
            <w:pPr>
              <w:pStyle w:val="TableParagraph"/>
              <w:spacing w:before="182"/>
              <w:ind w:left="9"/>
              <w:jc w:val="center"/>
              <w:rPr>
                <w:sz w:val="24"/>
              </w:rPr>
            </w:pPr>
            <w:r>
              <w:rPr>
                <w:spacing w:val="-10"/>
                <w:sz w:val="24"/>
              </w:rPr>
              <w:t>2</w:t>
            </w:r>
          </w:p>
        </w:tc>
        <w:tc>
          <w:tcPr>
            <w:tcW w:w="4286" w:type="dxa"/>
            <w:shd w:val="clear" w:color="auto" w:fill="E2EFD9"/>
          </w:tcPr>
          <w:p>
            <w:pPr>
              <w:pStyle w:val="TableParagraph"/>
              <w:spacing w:line="280" w:lineRule="auto" w:before="24"/>
              <w:ind w:left="786" w:hanging="621"/>
              <w:rPr>
                <w:sz w:val="24"/>
              </w:rPr>
            </w:pPr>
            <w:r>
              <w:rPr>
                <w:sz w:val="24"/>
              </w:rPr>
              <w:t>Analyse</w:t>
            </w:r>
            <w:r>
              <w:rPr>
                <w:spacing w:val="-10"/>
                <w:sz w:val="24"/>
              </w:rPr>
              <w:t> </w:t>
            </w:r>
            <w:r>
              <w:rPr>
                <w:sz w:val="24"/>
              </w:rPr>
              <w:t>et</w:t>
            </w:r>
            <w:r>
              <w:rPr>
                <w:spacing w:val="-10"/>
                <w:sz w:val="24"/>
              </w:rPr>
              <w:t> </w:t>
            </w:r>
            <w:r>
              <w:rPr>
                <w:sz w:val="24"/>
              </w:rPr>
              <w:t>visualisation</w:t>
            </w:r>
            <w:r>
              <w:rPr>
                <w:spacing w:val="-10"/>
                <w:sz w:val="24"/>
              </w:rPr>
              <w:t> </w:t>
            </w:r>
            <w:r>
              <w:rPr>
                <w:sz w:val="24"/>
              </w:rPr>
              <w:t>des</w:t>
            </w:r>
            <w:r>
              <w:rPr>
                <w:spacing w:val="-10"/>
                <w:sz w:val="24"/>
              </w:rPr>
              <w:t> </w:t>
            </w:r>
            <w:r>
              <w:rPr>
                <w:sz w:val="24"/>
              </w:rPr>
              <w:t>données (Excel avancé, Power BI)</w:t>
            </w:r>
          </w:p>
        </w:tc>
        <w:tc>
          <w:tcPr>
            <w:tcW w:w="1140" w:type="dxa"/>
            <w:shd w:val="clear" w:color="auto" w:fill="E2EFD9"/>
          </w:tcPr>
          <w:p>
            <w:pPr>
              <w:pStyle w:val="TableParagraph"/>
              <w:spacing w:before="182"/>
              <w:ind w:left="14"/>
              <w:jc w:val="center"/>
              <w:rPr>
                <w:sz w:val="24"/>
              </w:rPr>
            </w:pPr>
            <w:r>
              <w:rPr>
                <w:spacing w:val="-10"/>
                <w:sz w:val="24"/>
              </w:rPr>
              <w:t>2</w:t>
            </w:r>
          </w:p>
        </w:tc>
        <w:tc>
          <w:tcPr>
            <w:tcW w:w="1999" w:type="dxa"/>
            <w:shd w:val="clear" w:color="auto" w:fill="E2EFD9"/>
          </w:tcPr>
          <w:p>
            <w:pPr>
              <w:pStyle w:val="TableParagraph"/>
              <w:spacing w:before="182"/>
              <w:ind w:left="6"/>
              <w:jc w:val="center"/>
              <w:rPr>
                <w:sz w:val="24"/>
              </w:rPr>
            </w:pPr>
            <w:r>
              <w:rPr>
                <w:spacing w:val="-5"/>
                <w:sz w:val="24"/>
              </w:rPr>
              <w:t>12</w:t>
            </w:r>
          </w:p>
        </w:tc>
        <w:tc>
          <w:tcPr>
            <w:tcW w:w="1512" w:type="dxa"/>
            <w:shd w:val="clear" w:color="auto" w:fill="E2EFD9"/>
          </w:tcPr>
          <w:p>
            <w:pPr>
              <w:pStyle w:val="TableParagraph"/>
              <w:spacing w:before="182"/>
              <w:ind w:left="16"/>
              <w:jc w:val="center"/>
              <w:rPr>
                <w:sz w:val="24"/>
              </w:rPr>
            </w:pPr>
            <w:r>
              <w:rPr>
                <w:spacing w:val="-5"/>
                <w:sz w:val="24"/>
              </w:rPr>
              <w:t>36</w:t>
            </w:r>
          </w:p>
        </w:tc>
      </w:tr>
      <w:tr>
        <w:trPr>
          <w:trHeight w:val="848" w:hRule="atLeast"/>
        </w:trPr>
        <w:tc>
          <w:tcPr>
            <w:tcW w:w="348" w:type="dxa"/>
          </w:tcPr>
          <w:p>
            <w:pPr>
              <w:pStyle w:val="TableParagraph"/>
              <w:spacing w:before="187"/>
              <w:ind w:left="9"/>
              <w:jc w:val="center"/>
              <w:rPr>
                <w:sz w:val="24"/>
              </w:rPr>
            </w:pPr>
            <w:r>
              <w:rPr>
                <w:spacing w:val="-10"/>
                <w:sz w:val="24"/>
              </w:rPr>
              <w:t>3</w:t>
            </w:r>
          </w:p>
        </w:tc>
        <w:tc>
          <w:tcPr>
            <w:tcW w:w="4286" w:type="dxa"/>
          </w:tcPr>
          <w:p>
            <w:pPr>
              <w:pStyle w:val="TableParagraph"/>
              <w:spacing w:line="280" w:lineRule="auto" w:before="24"/>
              <w:ind w:left="1046" w:hanging="954"/>
              <w:rPr>
                <w:sz w:val="24"/>
              </w:rPr>
            </w:pPr>
            <w:r>
              <w:rPr>
                <w:sz w:val="24"/>
              </w:rPr>
              <w:t>Fonctionnalités</w:t>
            </w:r>
            <w:r>
              <w:rPr>
                <w:spacing w:val="-13"/>
                <w:sz w:val="24"/>
              </w:rPr>
              <w:t> </w:t>
            </w:r>
            <w:r>
              <w:rPr>
                <w:sz w:val="24"/>
              </w:rPr>
              <w:t>avancées</w:t>
            </w:r>
            <w:r>
              <w:rPr>
                <w:spacing w:val="-13"/>
                <w:sz w:val="24"/>
              </w:rPr>
              <w:t> </w:t>
            </w:r>
            <w:r>
              <w:rPr>
                <w:sz w:val="24"/>
              </w:rPr>
              <w:t>de</w:t>
            </w:r>
            <w:r>
              <w:rPr>
                <w:spacing w:val="-13"/>
                <w:sz w:val="24"/>
              </w:rPr>
              <w:t> </w:t>
            </w:r>
            <w:r>
              <w:rPr>
                <w:sz w:val="24"/>
              </w:rPr>
              <w:t>Microsoft Outlook et OneDrive</w:t>
            </w:r>
          </w:p>
        </w:tc>
        <w:tc>
          <w:tcPr>
            <w:tcW w:w="1140" w:type="dxa"/>
          </w:tcPr>
          <w:p>
            <w:pPr>
              <w:pStyle w:val="TableParagraph"/>
              <w:spacing w:before="187"/>
              <w:ind w:left="14"/>
              <w:jc w:val="center"/>
              <w:rPr>
                <w:sz w:val="24"/>
              </w:rPr>
            </w:pPr>
            <w:r>
              <w:rPr>
                <w:spacing w:val="-10"/>
                <w:sz w:val="24"/>
              </w:rPr>
              <w:t>2</w:t>
            </w:r>
          </w:p>
        </w:tc>
        <w:tc>
          <w:tcPr>
            <w:tcW w:w="1999" w:type="dxa"/>
          </w:tcPr>
          <w:p>
            <w:pPr>
              <w:pStyle w:val="TableParagraph"/>
              <w:spacing w:before="187"/>
              <w:ind w:left="6"/>
              <w:jc w:val="center"/>
              <w:rPr>
                <w:sz w:val="24"/>
              </w:rPr>
            </w:pPr>
            <w:r>
              <w:rPr>
                <w:spacing w:val="-5"/>
                <w:sz w:val="24"/>
              </w:rPr>
              <w:t>12</w:t>
            </w:r>
          </w:p>
        </w:tc>
        <w:tc>
          <w:tcPr>
            <w:tcW w:w="1512" w:type="dxa"/>
          </w:tcPr>
          <w:p>
            <w:pPr>
              <w:pStyle w:val="TableParagraph"/>
              <w:spacing w:before="187"/>
              <w:ind w:left="16"/>
              <w:jc w:val="center"/>
              <w:rPr>
                <w:sz w:val="24"/>
              </w:rPr>
            </w:pPr>
            <w:r>
              <w:rPr>
                <w:spacing w:val="-5"/>
                <w:sz w:val="24"/>
              </w:rPr>
              <w:t>36</w:t>
            </w:r>
          </w:p>
        </w:tc>
      </w:tr>
      <w:tr>
        <w:trPr>
          <w:trHeight w:val="848" w:hRule="atLeast"/>
        </w:trPr>
        <w:tc>
          <w:tcPr>
            <w:tcW w:w="348" w:type="dxa"/>
            <w:shd w:val="clear" w:color="auto" w:fill="E2EFD9"/>
          </w:tcPr>
          <w:p>
            <w:pPr>
              <w:pStyle w:val="TableParagraph"/>
              <w:spacing w:before="187"/>
              <w:ind w:left="9"/>
              <w:jc w:val="center"/>
              <w:rPr>
                <w:sz w:val="24"/>
              </w:rPr>
            </w:pPr>
            <w:r>
              <w:rPr>
                <w:spacing w:val="-10"/>
                <w:sz w:val="24"/>
              </w:rPr>
              <w:t>4</w:t>
            </w:r>
          </w:p>
        </w:tc>
        <w:tc>
          <w:tcPr>
            <w:tcW w:w="4286" w:type="dxa"/>
            <w:shd w:val="clear" w:color="auto" w:fill="E2EFD9"/>
          </w:tcPr>
          <w:p>
            <w:pPr>
              <w:pStyle w:val="TableParagraph"/>
              <w:spacing w:line="280" w:lineRule="auto" w:before="24"/>
              <w:ind w:left="1620" w:hanging="1522"/>
              <w:rPr>
                <w:sz w:val="24"/>
              </w:rPr>
            </w:pPr>
            <w:r>
              <w:rPr>
                <w:sz w:val="24"/>
              </w:rPr>
              <w:t>Management</w:t>
            </w:r>
            <w:r>
              <w:rPr>
                <w:spacing w:val="-10"/>
                <w:sz w:val="24"/>
              </w:rPr>
              <w:t> </w:t>
            </w:r>
            <w:r>
              <w:rPr>
                <w:sz w:val="24"/>
              </w:rPr>
              <w:t>de</w:t>
            </w:r>
            <w:r>
              <w:rPr>
                <w:spacing w:val="-9"/>
                <w:sz w:val="24"/>
              </w:rPr>
              <w:t> </w:t>
            </w:r>
            <w:r>
              <w:rPr>
                <w:sz w:val="24"/>
              </w:rPr>
              <w:t>projets</w:t>
            </w:r>
            <w:r>
              <w:rPr>
                <w:spacing w:val="-9"/>
                <w:sz w:val="24"/>
              </w:rPr>
              <w:t> </w:t>
            </w:r>
            <w:r>
              <w:rPr>
                <w:sz w:val="24"/>
              </w:rPr>
              <w:t>et</w:t>
            </w:r>
            <w:r>
              <w:rPr>
                <w:spacing w:val="-10"/>
                <w:sz w:val="24"/>
              </w:rPr>
              <w:t> </w:t>
            </w:r>
            <w:r>
              <w:rPr>
                <w:sz w:val="24"/>
              </w:rPr>
              <w:t>Intelligence </w:t>
            </w:r>
            <w:r>
              <w:rPr>
                <w:spacing w:val="-2"/>
                <w:sz w:val="24"/>
              </w:rPr>
              <w:t>Artificielle</w:t>
            </w:r>
          </w:p>
        </w:tc>
        <w:tc>
          <w:tcPr>
            <w:tcW w:w="1140" w:type="dxa"/>
            <w:shd w:val="clear" w:color="auto" w:fill="E2EFD9"/>
          </w:tcPr>
          <w:p>
            <w:pPr>
              <w:pStyle w:val="TableParagraph"/>
              <w:spacing w:before="187"/>
              <w:ind w:left="14"/>
              <w:jc w:val="center"/>
              <w:rPr>
                <w:sz w:val="24"/>
              </w:rPr>
            </w:pPr>
            <w:r>
              <w:rPr>
                <w:spacing w:val="-10"/>
                <w:sz w:val="24"/>
              </w:rPr>
              <w:t>2</w:t>
            </w:r>
          </w:p>
        </w:tc>
        <w:tc>
          <w:tcPr>
            <w:tcW w:w="1999" w:type="dxa"/>
            <w:shd w:val="clear" w:color="auto" w:fill="E2EFD9"/>
          </w:tcPr>
          <w:p>
            <w:pPr>
              <w:pStyle w:val="TableParagraph"/>
              <w:spacing w:before="187"/>
              <w:ind w:left="6"/>
              <w:jc w:val="center"/>
              <w:rPr>
                <w:sz w:val="24"/>
              </w:rPr>
            </w:pPr>
            <w:r>
              <w:rPr>
                <w:spacing w:val="-5"/>
                <w:sz w:val="24"/>
              </w:rPr>
              <w:t>12</w:t>
            </w:r>
          </w:p>
        </w:tc>
        <w:tc>
          <w:tcPr>
            <w:tcW w:w="1512" w:type="dxa"/>
            <w:shd w:val="clear" w:color="auto" w:fill="E2EFD9"/>
          </w:tcPr>
          <w:p>
            <w:pPr>
              <w:pStyle w:val="TableParagraph"/>
              <w:spacing w:before="187"/>
              <w:ind w:left="16"/>
              <w:jc w:val="center"/>
              <w:rPr>
                <w:sz w:val="24"/>
              </w:rPr>
            </w:pPr>
            <w:r>
              <w:rPr>
                <w:spacing w:val="-5"/>
                <w:sz w:val="24"/>
              </w:rPr>
              <w:t>36</w:t>
            </w:r>
          </w:p>
        </w:tc>
      </w:tr>
      <w:tr>
        <w:trPr>
          <w:trHeight w:val="1170" w:hRule="atLeast"/>
        </w:trPr>
        <w:tc>
          <w:tcPr>
            <w:tcW w:w="348" w:type="dxa"/>
          </w:tcPr>
          <w:p>
            <w:pPr>
              <w:pStyle w:val="TableParagraph"/>
              <w:spacing w:before="69"/>
              <w:rPr>
                <w:b/>
                <w:sz w:val="24"/>
              </w:rPr>
            </w:pPr>
          </w:p>
          <w:p>
            <w:pPr>
              <w:pStyle w:val="TableParagraph"/>
              <w:ind w:left="9"/>
              <w:jc w:val="center"/>
              <w:rPr>
                <w:sz w:val="24"/>
              </w:rPr>
            </w:pPr>
            <w:r>
              <w:rPr>
                <w:spacing w:val="-10"/>
                <w:sz w:val="24"/>
              </w:rPr>
              <w:t>5</w:t>
            </w:r>
          </w:p>
        </w:tc>
        <w:tc>
          <w:tcPr>
            <w:tcW w:w="4286" w:type="dxa"/>
          </w:tcPr>
          <w:p>
            <w:pPr>
              <w:pStyle w:val="TableParagraph"/>
              <w:spacing w:line="278" w:lineRule="auto" w:before="28"/>
              <w:ind w:left="285" w:right="272" w:hanging="1"/>
              <w:jc w:val="center"/>
              <w:rPr>
                <w:sz w:val="24"/>
              </w:rPr>
            </w:pPr>
            <w:r>
              <w:rPr>
                <w:sz w:val="24"/>
              </w:rPr>
              <w:t>Marchés publics au Maroc : nouveautés,</w:t>
            </w:r>
            <w:r>
              <w:rPr>
                <w:spacing w:val="-13"/>
                <w:sz w:val="24"/>
              </w:rPr>
              <w:t> </w:t>
            </w:r>
            <w:r>
              <w:rPr>
                <w:sz w:val="24"/>
              </w:rPr>
              <w:t>procédures</w:t>
            </w:r>
            <w:r>
              <w:rPr>
                <w:spacing w:val="-12"/>
                <w:sz w:val="24"/>
              </w:rPr>
              <w:t> </w:t>
            </w:r>
            <w:r>
              <w:rPr>
                <w:sz w:val="24"/>
              </w:rPr>
              <w:t>et</w:t>
            </w:r>
            <w:r>
              <w:rPr>
                <w:spacing w:val="-13"/>
                <w:sz w:val="24"/>
              </w:rPr>
              <w:t> </w:t>
            </w:r>
            <w:r>
              <w:rPr>
                <w:sz w:val="24"/>
              </w:rPr>
              <w:t>bonnes </w:t>
            </w:r>
            <w:r>
              <w:rPr>
                <w:spacing w:val="-2"/>
                <w:sz w:val="24"/>
              </w:rPr>
              <w:t>pratiques</w:t>
            </w:r>
          </w:p>
        </w:tc>
        <w:tc>
          <w:tcPr>
            <w:tcW w:w="1140" w:type="dxa"/>
          </w:tcPr>
          <w:p>
            <w:pPr>
              <w:pStyle w:val="TableParagraph"/>
              <w:spacing w:before="69"/>
              <w:rPr>
                <w:b/>
                <w:sz w:val="24"/>
              </w:rPr>
            </w:pPr>
          </w:p>
          <w:p>
            <w:pPr>
              <w:pStyle w:val="TableParagraph"/>
              <w:ind w:left="14"/>
              <w:jc w:val="center"/>
              <w:rPr>
                <w:sz w:val="24"/>
              </w:rPr>
            </w:pPr>
            <w:r>
              <w:rPr>
                <w:spacing w:val="-10"/>
                <w:sz w:val="24"/>
              </w:rPr>
              <w:t>2</w:t>
            </w:r>
          </w:p>
        </w:tc>
        <w:tc>
          <w:tcPr>
            <w:tcW w:w="1999" w:type="dxa"/>
          </w:tcPr>
          <w:p>
            <w:pPr>
              <w:pStyle w:val="TableParagraph"/>
              <w:spacing w:before="69"/>
              <w:rPr>
                <w:b/>
                <w:sz w:val="24"/>
              </w:rPr>
            </w:pPr>
          </w:p>
          <w:p>
            <w:pPr>
              <w:pStyle w:val="TableParagraph"/>
              <w:ind w:left="6"/>
              <w:jc w:val="center"/>
              <w:rPr>
                <w:sz w:val="24"/>
              </w:rPr>
            </w:pPr>
            <w:r>
              <w:rPr>
                <w:spacing w:val="-5"/>
                <w:sz w:val="24"/>
              </w:rPr>
              <w:t>12</w:t>
            </w:r>
          </w:p>
        </w:tc>
        <w:tc>
          <w:tcPr>
            <w:tcW w:w="1512" w:type="dxa"/>
          </w:tcPr>
          <w:p>
            <w:pPr>
              <w:pStyle w:val="TableParagraph"/>
              <w:spacing w:before="69"/>
              <w:rPr>
                <w:b/>
                <w:sz w:val="24"/>
              </w:rPr>
            </w:pPr>
          </w:p>
          <w:p>
            <w:pPr>
              <w:pStyle w:val="TableParagraph"/>
              <w:ind w:left="16"/>
              <w:jc w:val="center"/>
              <w:rPr>
                <w:sz w:val="24"/>
              </w:rPr>
            </w:pPr>
            <w:r>
              <w:rPr>
                <w:spacing w:val="-5"/>
                <w:sz w:val="24"/>
              </w:rPr>
              <w:t>36</w:t>
            </w:r>
          </w:p>
        </w:tc>
      </w:tr>
      <w:tr>
        <w:trPr>
          <w:trHeight w:val="850" w:hRule="atLeast"/>
        </w:trPr>
        <w:tc>
          <w:tcPr>
            <w:tcW w:w="348" w:type="dxa"/>
            <w:shd w:val="clear" w:color="auto" w:fill="E2EFD9"/>
          </w:tcPr>
          <w:p>
            <w:pPr>
              <w:pStyle w:val="TableParagraph"/>
              <w:spacing w:before="187"/>
              <w:ind w:left="9"/>
              <w:jc w:val="center"/>
              <w:rPr>
                <w:sz w:val="24"/>
              </w:rPr>
            </w:pPr>
            <w:r>
              <w:rPr>
                <w:spacing w:val="-10"/>
                <w:sz w:val="24"/>
              </w:rPr>
              <w:t>6</w:t>
            </w:r>
          </w:p>
        </w:tc>
        <w:tc>
          <w:tcPr>
            <w:tcW w:w="4286" w:type="dxa"/>
            <w:shd w:val="clear" w:color="auto" w:fill="E2EFD9"/>
          </w:tcPr>
          <w:p>
            <w:pPr>
              <w:pStyle w:val="TableParagraph"/>
              <w:spacing w:line="280" w:lineRule="auto" w:before="24"/>
              <w:ind w:left="1260" w:hanging="948"/>
              <w:rPr>
                <w:sz w:val="24"/>
              </w:rPr>
            </w:pPr>
            <w:r>
              <w:rPr>
                <w:sz w:val="24"/>
              </w:rPr>
              <w:t>Approche</w:t>
            </w:r>
            <w:r>
              <w:rPr>
                <w:spacing w:val="-8"/>
                <w:sz w:val="24"/>
              </w:rPr>
              <w:t> </w:t>
            </w:r>
            <w:r>
              <w:rPr>
                <w:sz w:val="24"/>
              </w:rPr>
              <w:t>de</w:t>
            </w:r>
            <w:r>
              <w:rPr>
                <w:spacing w:val="-8"/>
                <w:sz w:val="24"/>
              </w:rPr>
              <w:t> </w:t>
            </w:r>
            <w:r>
              <w:rPr>
                <w:sz w:val="24"/>
              </w:rPr>
              <w:t>Gestion</w:t>
            </w:r>
            <w:r>
              <w:rPr>
                <w:spacing w:val="-8"/>
                <w:sz w:val="24"/>
              </w:rPr>
              <w:t> </w:t>
            </w:r>
            <w:r>
              <w:rPr>
                <w:sz w:val="24"/>
              </w:rPr>
              <w:t>Axée</w:t>
            </w:r>
            <w:r>
              <w:rPr>
                <w:spacing w:val="-8"/>
                <w:sz w:val="24"/>
              </w:rPr>
              <w:t> </w:t>
            </w:r>
            <w:r>
              <w:rPr>
                <w:sz w:val="24"/>
              </w:rPr>
              <w:t>sur</w:t>
            </w:r>
            <w:r>
              <w:rPr>
                <w:spacing w:val="-8"/>
                <w:sz w:val="24"/>
              </w:rPr>
              <w:t> </w:t>
            </w:r>
            <w:r>
              <w:rPr>
                <w:sz w:val="24"/>
              </w:rPr>
              <w:t>les Résultats (GAR)</w:t>
            </w:r>
          </w:p>
        </w:tc>
        <w:tc>
          <w:tcPr>
            <w:tcW w:w="1140" w:type="dxa"/>
            <w:shd w:val="clear" w:color="auto" w:fill="E2EFD9"/>
          </w:tcPr>
          <w:p>
            <w:pPr>
              <w:pStyle w:val="TableParagraph"/>
              <w:spacing w:before="187"/>
              <w:ind w:left="14"/>
              <w:jc w:val="center"/>
              <w:rPr>
                <w:sz w:val="24"/>
              </w:rPr>
            </w:pPr>
            <w:r>
              <w:rPr>
                <w:spacing w:val="-10"/>
                <w:sz w:val="24"/>
              </w:rPr>
              <w:t>2</w:t>
            </w:r>
          </w:p>
        </w:tc>
        <w:tc>
          <w:tcPr>
            <w:tcW w:w="1999" w:type="dxa"/>
            <w:shd w:val="clear" w:color="auto" w:fill="E2EFD9"/>
          </w:tcPr>
          <w:p>
            <w:pPr>
              <w:pStyle w:val="TableParagraph"/>
              <w:spacing w:before="187"/>
              <w:ind w:left="6"/>
              <w:jc w:val="center"/>
              <w:rPr>
                <w:sz w:val="24"/>
              </w:rPr>
            </w:pPr>
            <w:r>
              <w:rPr>
                <w:spacing w:val="-5"/>
                <w:sz w:val="24"/>
              </w:rPr>
              <w:t>12</w:t>
            </w:r>
          </w:p>
        </w:tc>
        <w:tc>
          <w:tcPr>
            <w:tcW w:w="1512" w:type="dxa"/>
            <w:shd w:val="clear" w:color="auto" w:fill="E2EFD9"/>
          </w:tcPr>
          <w:p>
            <w:pPr>
              <w:pStyle w:val="TableParagraph"/>
              <w:spacing w:before="187"/>
              <w:ind w:left="16"/>
              <w:jc w:val="center"/>
              <w:rPr>
                <w:sz w:val="24"/>
              </w:rPr>
            </w:pPr>
            <w:r>
              <w:rPr>
                <w:spacing w:val="-5"/>
                <w:sz w:val="24"/>
              </w:rPr>
              <w:t>36</w:t>
            </w:r>
          </w:p>
        </w:tc>
      </w:tr>
    </w:tbl>
    <w:p>
      <w:pPr>
        <w:pStyle w:val="BodyText"/>
        <w:spacing w:line="276" w:lineRule="auto" w:before="245"/>
        <w:ind w:left="600" w:right="602"/>
      </w:pPr>
      <w:r>
        <w:rPr/>
        <w:t>L’ensemble</w:t>
      </w:r>
      <w:r>
        <w:rPr>
          <w:spacing w:val="-3"/>
        </w:rPr>
        <w:t> </w:t>
      </w:r>
      <w:r>
        <w:rPr/>
        <w:t>de</w:t>
      </w:r>
      <w:r>
        <w:rPr>
          <w:spacing w:val="-3"/>
        </w:rPr>
        <w:t> </w:t>
      </w:r>
      <w:r>
        <w:rPr/>
        <w:t>ces</w:t>
      </w:r>
      <w:r>
        <w:rPr>
          <w:spacing w:val="-3"/>
        </w:rPr>
        <w:t> </w:t>
      </w:r>
      <w:r>
        <w:rPr/>
        <w:t>modules</w:t>
      </w:r>
      <w:r>
        <w:rPr>
          <w:spacing w:val="-3"/>
        </w:rPr>
        <w:t> </w:t>
      </w:r>
      <w:r>
        <w:rPr/>
        <w:t>s’inscrit</w:t>
      </w:r>
      <w:r>
        <w:rPr>
          <w:spacing w:val="-4"/>
        </w:rPr>
        <w:t> </w:t>
      </w:r>
      <w:r>
        <w:rPr/>
        <w:t>dans</w:t>
      </w:r>
      <w:r>
        <w:rPr>
          <w:spacing w:val="-3"/>
        </w:rPr>
        <w:t> </w:t>
      </w:r>
      <w:r>
        <w:rPr/>
        <w:t>une</w:t>
      </w:r>
      <w:r>
        <w:rPr>
          <w:spacing w:val="-3"/>
        </w:rPr>
        <w:t> </w:t>
      </w:r>
      <w:r>
        <w:rPr/>
        <w:t>logique</w:t>
      </w:r>
      <w:r>
        <w:rPr>
          <w:spacing w:val="-3"/>
        </w:rPr>
        <w:t> </w:t>
      </w:r>
      <w:r>
        <w:rPr/>
        <w:t>de</w:t>
      </w:r>
      <w:r>
        <w:rPr>
          <w:spacing w:val="-3"/>
        </w:rPr>
        <w:t> </w:t>
      </w:r>
      <w:r>
        <w:rPr/>
        <w:t>professionnalisation</w:t>
      </w:r>
      <w:r>
        <w:rPr>
          <w:spacing w:val="-3"/>
        </w:rPr>
        <w:t> </w:t>
      </w:r>
      <w:r>
        <w:rPr/>
        <w:t>ciblée</w:t>
      </w:r>
      <w:r>
        <w:rPr>
          <w:spacing w:val="-3"/>
        </w:rPr>
        <w:t> </w:t>
      </w:r>
      <w:r>
        <w:rPr/>
        <w:t>du personnel de l’Agence, avec des contenus conçus pour répondre aux besoins opérationnels des participants et aux exigences de modernisation des pratiques administratives et managériales.</w:t>
      </w:r>
    </w:p>
    <w:p>
      <w:pPr>
        <w:pStyle w:val="Heading1"/>
        <w:numPr>
          <w:ilvl w:val="2"/>
          <w:numId w:val="2"/>
        </w:numPr>
        <w:tabs>
          <w:tab w:pos="960" w:val="left" w:leader="none"/>
          <w:tab w:pos="1120" w:val="left" w:leader="none"/>
        </w:tabs>
        <w:spacing w:line="417" w:lineRule="auto" w:before="165" w:after="0"/>
        <w:ind w:left="960" w:right="2685" w:hanging="360"/>
        <w:jc w:val="left"/>
      </w:pPr>
      <w:r>
        <w:rPr/>
        <w:t>Les</w:t>
      </w:r>
      <w:r>
        <w:rPr>
          <w:spacing w:val="-5"/>
        </w:rPr>
        <w:t> </w:t>
      </w:r>
      <w:r>
        <w:rPr/>
        <w:t>principales</w:t>
      </w:r>
      <w:r>
        <w:rPr>
          <w:spacing w:val="-5"/>
        </w:rPr>
        <w:t> </w:t>
      </w:r>
      <w:r>
        <w:rPr/>
        <w:t>composantes</w:t>
      </w:r>
      <w:r>
        <w:rPr>
          <w:spacing w:val="-5"/>
        </w:rPr>
        <w:t> </w:t>
      </w:r>
      <w:r>
        <w:rPr/>
        <w:t>de</w:t>
      </w:r>
      <w:r>
        <w:rPr>
          <w:spacing w:val="-5"/>
        </w:rPr>
        <w:t> </w:t>
      </w:r>
      <w:r>
        <w:rPr/>
        <w:t>la</w:t>
      </w:r>
      <w:r>
        <w:rPr>
          <w:spacing w:val="-5"/>
        </w:rPr>
        <w:t> </w:t>
      </w:r>
      <w:r>
        <w:rPr/>
        <w:t>mission</w:t>
      </w:r>
      <w:r>
        <w:rPr>
          <w:spacing w:val="-6"/>
        </w:rPr>
        <w:t> </w:t>
      </w:r>
      <w:r>
        <w:rPr/>
        <w:t>comprennent</w:t>
      </w:r>
      <w:r>
        <w:rPr>
          <w:spacing w:val="-5"/>
        </w:rPr>
        <w:t> </w:t>
      </w:r>
      <w:r>
        <w:rPr/>
        <w:t>: Ingénierie pédagogique</w:t>
      </w:r>
    </w:p>
    <w:p>
      <w:pPr>
        <w:pStyle w:val="Heading1"/>
        <w:spacing w:after="0" w:line="417" w:lineRule="auto"/>
        <w:jc w:val="left"/>
        <w:sectPr>
          <w:pgSz w:w="11910" w:h="16840"/>
          <w:pgMar w:header="0" w:footer="0" w:top="1020" w:bottom="280" w:left="850" w:right="566"/>
        </w:sectPr>
      </w:pPr>
    </w:p>
    <w:p>
      <w:pPr>
        <w:pStyle w:val="BodyText"/>
        <w:ind w:left="0"/>
        <w:rPr>
          <w:b/>
        </w:rPr>
      </w:pPr>
    </w:p>
    <w:p>
      <w:pPr>
        <w:pStyle w:val="BodyText"/>
        <w:spacing w:before="35"/>
        <w:ind w:left="0"/>
        <w:rPr>
          <w:b/>
        </w:rPr>
      </w:pPr>
    </w:p>
    <w:p>
      <w:pPr>
        <w:pStyle w:val="ListParagraph"/>
        <w:numPr>
          <w:ilvl w:val="3"/>
          <w:numId w:val="2"/>
        </w:numPr>
        <w:tabs>
          <w:tab w:pos="1320" w:val="left" w:leader="none"/>
        </w:tabs>
        <w:spacing w:line="280" w:lineRule="auto" w:before="0" w:after="0"/>
        <w:ind w:left="1320" w:right="614" w:hanging="360"/>
        <w:jc w:val="left"/>
        <w:rPr>
          <w:sz w:val="24"/>
        </w:rPr>
      </w:pPr>
      <w:r>
        <w:rPr>
          <w:sz w:val="24"/>
        </w:rPr>
        <w:t>Élaboration</w:t>
      </w:r>
      <w:r>
        <w:rPr>
          <w:spacing w:val="-4"/>
          <w:sz w:val="24"/>
        </w:rPr>
        <w:t> </w:t>
      </w:r>
      <w:r>
        <w:rPr>
          <w:sz w:val="24"/>
        </w:rPr>
        <w:t>et/ou</w:t>
      </w:r>
      <w:r>
        <w:rPr>
          <w:spacing w:val="-4"/>
          <w:sz w:val="24"/>
        </w:rPr>
        <w:t> </w:t>
      </w:r>
      <w:r>
        <w:rPr>
          <w:sz w:val="24"/>
        </w:rPr>
        <w:t>adaptation</w:t>
      </w:r>
      <w:r>
        <w:rPr>
          <w:spacing w:val="-4"/>
          <w:sz w:val="24"/>
        </w:rPr>
        <w:t> </w:t>
      </w:r>
      <w:r>
        <w:rPr>
          <w:sz w:val="24"/>
        </w:rPr>
        <w:t>des</w:t>
      </w:r>
      <w:r>
        <w:rPr>
          <w:spacing w:val="-4"/>
          <w:sz w:val="24"/>
        </w:rPr>
        <w:t> </w:t>
      </w:r>
      <w:r>
        <w:rPr>
          <w:sz w:val="24"/>
        </w:rPr>
        <w:t>contenus</w:t>
      </w:r>
      <w:r>
        <w:rPr>
          <w:spacing w:val="-4"/>
          <w:sz w:val="24"/>
        </w:rPr>
        <w:t> </w:t>
      </w:r>
      <w:r>
        <w:rPr>
          <w:sz w:val="24"/>
        </w:rPr>
        <w:t>de</w:t>
      </w:r>
      <w:r>
        <w:rPr>
          <w:spacing w:val="-4"/>
          <w:sz w:val="24"/>
        </w:rPr>
        <w:t> </w:t>
      </w:r>
      <w:r>
        <w:rPr>
          <w:sz w:val="24"/>
        </w:rPr>
        <w:t>formation</w:t>
      </w:r>
      <w:r>
        <w:rPr>
          <w:spacing w:val="-4"/>
          <w:sz w:val="24"/>
        </w:rPr>
        <w:t> </w:t>
      </w:r>
      <w:r>
        <w:rPr>
          <w:sz w:val="24"/>
        </w:rPr>
        <w:t>pour</w:t>
      </w:r>
      <w:r>
        <w:rPr>
          <w:spacing w:val="-4"/>
          <w:sz w:val="24"/>
        </w:rPr>
        <w:t> </w:t>
      </w:r>
      <w:r>
        <w:rPr>
          <w:sz w:val="24"/>
        </w:rPr>
        <w:t>chaque</w:t>
      </w:r>
      <w:r>
        <w:rPr>
          <w:spacing w:val="-4"/>
          <w:sz w:val="24"/>
        </w:rPr>
        <w:t> </w:t>
      </w:r>
      <w:r>
        <w:rPr>
          <w:sz w:val="24"/>
        </w:rPr>
        <w:t>module,</w:t>
      </w:r>
      <w:r>
        <w:rPr>
          <w:spacing w:val="-5"/>
          <w:sz w:val="24"/>
        </w:rPr>
        <w:t> </w:t>
      </w:r>
      <w:r>
        <w:rPr>
          <w:sz w:val="24"/>
        </w:rPr>
        <w:t>en cohérence avec les objectifs et axes fixés par le CPS ;</w:t>
      </w:r>
    </w:p>
    <w:p>
      <w:pPr>
        <w:pStyle w:val="ListParagraph"/>
        <w:numPr>
          <w:ilvl w:val="3"/>
          <w:numId w:val="2"/>
        </w:numPr>
        <w:tabs>
          <w:tab w:pos="1320" w:val="left" w:leader="none"/>
        </w:tabs>
        <w:spacing w:line="240" w:lineRule="auto" w:before="156" w:after="0"/>
        <w:ind w:left="1320" w:right="0" w:hanging="360"/>
        <w:jc w:val="left"/>
        <w:rPr>
          <w:sz w:val="24"/>
        </w:rPr>
      </w:pPr>
      <w:r>
        <w:rPr>
          <w:sz w:val="24"/>
        </w:rPr>
        <w:t>Préparation</w:t>
      </w:r>
      <w:r>
        <w:rPr>
          <w:spacing w:val="-4"/>
          <w:sz w:val="24"/>
        </w:rPr>
        <w:t> </w:t>
      </w:r>
      <w:r>
        <w:rPr>
          <w:sz w:val="24"/>
        </w:rPr>
        <w:t>des</w:t>
      </w:r>
      <w:r>
        <w:rPr>
          <w:spacing w:val="-1"/>
          <w:sz w:val="24"/>
        </w:rPr>
        <w:t> </w:t>
      </w:r>
      <w:r>
        <w:rPr>
          <w:sz w:val="24"/>
        </w:rPr>
        <w:t>supports</w:t>
      </w:r>
      <w:r>
        <w:rPr>
          <w:spacing w:val="-1"/>
          <w:sz w:val="24"/>
        </w:rPr>
        <w:t> </w:t>
      </w:r>
      <w:r>
        <w:rPr>
          <w:sz w:val="24"/>
        </w:rPr>
        <w:t>pédagogiques</w:t>
      </w:r>
      <w:r>
        <w:rPr>
          <w:spacing w:val="-1"/>
          <w:sz w:val="24"/>
        </w:rPr>
        <w:t> </w:t>
      </w:r>
      <w:r>
        <w:rPr>
          <w:sz w:val="24"/>
        </w:rPr>
        <w:t>et</w:t>
      </w:r>
      <w:r>
        <w:rPr>
          <w:spacing w:val="-2"/>
          <w:sz w:val="24"/>
        </w:rPr>
        <w:t> </w:t>
      </w:r>
      <w:r>
        <w:rPr>
          <w:sz w:val="24"/>
        </w:rPr>
        <w:t>des</w:t>
      </w:r>
      <w:r>
        <w:rPr>
          <w:spacing w:val="-1"/>
          <w:sz w:val="24"/>
        </w:rPr>
        <w:t> </w:t>
      </w:r>
      <w:r>
        <w:rPr>
          <w:sz w:val="24"/>
        </w:rPr>
        <w:t>exercices</w:t>
      </w:r>
      <w:r>
        <w:rPr>
          <w:spacing w:val="-1"/>
          <w:sz w:val="24"/>
        </w:rPr>
        <w:t> </w:t>
      </w:r>
      <w:r>
        <w:rPr>
          <w:sz w:val="24"/>
        </w:rPr>
        <w:t>pratiques</w:t>
      </w:r>
      <w:r>
        <w:rPr>
          <w:spacing w:val="-1"/>
          <w:sz w:val="24"/>
        </w:rPr>
        <w:t> </w:t>
      </w:r>
      <w:r>
        <w:rPr>
          <w:spacing w:val="-10"/>
          <w:sz w:val="24"/>
        </w:rPr>
        <w:t>;</w:t>
      </w:r>
    </w:p>
    <w:p>
      <w:pPr>
        <w:pStyle w:val="ListParagraph"/>
        <w:numPr>
          <w:ilvl w:val="3"/>
          <w:numId w:val="2"/>
        </w:numPr>
        <w:tabs>
          <w:tab w:pos="1320" w:val="left" w:leader="none"/>
        </w:tabs>
        <w:spacing w:line="240" w:lineRule="auto" w:before="204" w:after="0"/>
        <w:ind w:left="1320" w:right="0" w:hanging="360"/>
        <w:jc w:val="left"/>
        <w:rPr>
          <w:sz w:val="24"/>
        </w:rPr>
      </w:pPr>
      <w:r>
        <w:rPr>
          <w:sz w:val="24"/>
        </w:rPr>
        <w:t>Mobilisation</w:t>
      </w:r>
      <w:r>
        <w:rPr>
          <w:spacing w:val="-2"/>
          <w:sz w:val="24"/>
        </w:rPr>
        <w:t> </w:t>
      </w:r>
      <w:r>
        <w:rPr>
          <w:sz w:val="24"/>
        </w:rPr>
        <w:t>de</w:t>
      </w:r>
      <w:r>
        <w:rPr>
          <w:spacing w:val="-1"/>
          <w:sz w:val="24"/>
        </w:rPr>
        <w:t> </w:t>
      </w:r>
      <w:r>
        <w:rPr>
          <w:sz w:val="24"/>
        </w:rPr>
        <w:t>formateurs</w:t>
      </w:r>
      <w:r>
        <w:rPr>
          <w:spacing w:val="-1"/>
          <w:sz w:val="24"/>
        </w:rPr>
        <w:t> </w:t>
      </w:r>
      <w:r>
        <w:rPr>
          <w:sz w:val="24"/>
        </w:rPr>
        <w:t>qualifiés</w:t>
      </w:r>
      <w:r>
        <w:rPr>
          <w:spacing w:val="-1"/>
          <w:sz w:val="24"/>
        </w:rPr>
        <w:t> </w:t>
      </w:r>
      <w:r>
        <w:rPr>
          <w:sz w:val="24"/>
        </w:rPr>
        <w:t>répondant</w:t>
      </w:r>
      <w:r>
        <w:rPr>
          <w:spacing w:val="-2"/>
          <w:sz w:val="24"/>
        </w:rPr>
        <w:t> </w:t>
      </w:r>
      <w:r>
        <w:rPr>
          <w:sz w:val="24"/>
        </w:rPr>
        <w:t>aux</w:t>
      </w:r>
      <w:r>
        <w:rPr>
          <w:spacing w:val="-1"/>
          <w:sz w:val="24"/>
        </w:rPr>
        <w:t> </w:t>
      </w:r>
      <w:r>
        <w:rPr>
          <w:sz w:val="24"/>
        </w:rPr>
        <w:t>exigences</w:t>
      </w:r>
      <w:r>
        <w:rPr>
          <w:spacing w:val="-1"/>
          <w:sz w:val="24"/>
        </w:rPr>
        <w:t> </w:t>
      </w:r>
      <w:r>
        <w:rPr>
          <w:sz w:val="24"/>
        </w:rPr>
        <w:t>du</w:t>
      </w:r>
      <w:r>
        <w:rPr>
          <w:spacing w:val="-1"/>
          <w:sz w:val="24"/>
        </w:rPr>
        <w:t> </w:t>
      </w:r>
      <w:r>
        <w:rPr>
          <w:sz w:val="24"/>
        </w:rPr>
        <w:t>marché</w:t>
      </w:r>
      <w:r>
        <w:rPr>
          <w:spacing w:val="-1"/>
          <w:sz w:val="24"/>
        </w:rPr>
        <w:t> </w:t>
      </w:r>
      <w:r>
        <w:rPr>
          <w:spacing w:val="-10"/>
          <w:sz w:val="24"/>
        </w:rPr>
        <w:t>;</w:t>
      </w:r>
    </w:p>
    <w:p>
      <w:pPr>
        <w:pStyle w:val="ListParagraph"/>
        <w:numPr>
          <w:ilvl w:val="3"/>
          <w:numId w:val="2"/>
        </w:numPr>
        <w:tabs>
          <w:tab w:pos="1320" w:val="left" w:leader="none"/>
        </w:tabs>
        <w:spacing w:line="280" w:lineRule="auto" w:before="199" w:after="0"/>
        <w:ind w:left="1320" w:right="695" w:hanging="360"/>
        <w:jc w:val="left"/>
        <w:rPr>
          <w:sz w:val="24"/>
        </w:rPr>
      </w:pPr>
      <w:r>
        <w:rPr>
          <w:sz w:val="24"/>
        </w:rPr>
        <w:t>Animation</w:t>
      </w:r>
      <w:r>
        <w:rPr>
          <w:spacing w:val="-4"/>
          <w:sz w:val="24"/>
        </w:rPr>
        <w:t> </w:t>
      </w:r>
      <w:r>
        <w:rPr>
          <w:sz w:val="24"/>
        </w:rPr>
        <w:t>des</w:t>
      </w:r>
      <w:r>
        <w:rPr>
          <w:spacing w:val="-4"/>
          <w:sz w:val="24"/>
        </w:rPr>
        <w:t> </w:t>
      </w:r>
      <w:r>
        <w:rPr>
          <w:sz w:val="24"/>
        </w:rPr>
        <w:t>sessions</w:t>
      </w:r>
      <w:r>
        <w:rPr>
          <w:spacing w:val="-4"/>
          <w:sz w:val="24"/>
        </w:rPr>
        <w:t> </w:t>
      </w:r>
      <w:r>
        <w:rPr>
          <w:sz w:val="24"/>
        </w:rPr>
        <w:t>selon</w:t>
      </w:r>
      <w:r>
        <w:rPr>
          <w:spacing w:val="-4"/>
          <w:sz w:val="24"/>
        </w:rPr>
        <w:t> </w:t>
      </w:r>
      <w:r>
        <w:rPr>
          <w:sz w:val="24"/>
        </w:rPr>
        <w:t>une</w:t>
      </w:r>
      <w:r>
        <w:rPr>
          <w:spacing w:val="-4"/>
          <w:sz w:val="24"/>
        </w:rPr>
        <w:t> </w:t>
      </w:r>
      <w:r>
        <w:rPr>
          <w:sz w:val="24"/>
        </w:rPr>
        <w:t>approche</w:t>
      </w:r>
      <w:r>
        <w:rPr>
          <w:spacing w:val="-4"/>
          <w:sz w:val="24"/>
        </w:rPr>
        <w:t> </w:t>
      </w:r>
      <w:r>
        <w:rPr>
          <w:sz w:val="24"/>
        </w:rPr>
        <w:t>participative,</w:t>
      </w:r>
      <w:r>
        <w:rPr>
          <w:spacing w:val="-5"/>
          <w:sz w:val="24"/>
        </w:rPr>
        <w:t> </w:t>
      </w:r>
      <w:r>
        <w:rPr>
          <w:sz w:val="24"/>
        </w:rPr>
        <w:t>interactive</w:t>
      </w:r>
      <w:r>
        <w:rPr>
          <w:spacing w:val="-4"/>
          <w:sz w:val="24"/>
        </w:rPr>
        <w:t> </w:t>
      </w:r>
      <w:r>
        <w:rPr>
          <w:sz w:val="24"/>
        </w:rPr>
        <w:t>et</w:t>
      </w:r>
      <w:r>
        <w:rPr>
          <w:spacing w:val="-5"/>
          <w:sz w:val="24"/>
        </w:rPr>
        <w:t> </w:t>
      </w:r>
      <w:r>
        <w:rPr>
          <w:sz w:val="24"/>
        </w:rPr>
        <w:t>orientée vers l’application pratique.</w:t>
      </w:r>
    </w:p>
    <w:p>
      <w:pPr>
        <w:pStyle w:val="Heading1"/>
        <w:spacing w:before="156"/>
        <w:ind w:left="960"/>
      </w:pPr>
      <w:r>
        <w:rPr/>
        <w:t>Organisation</w:t>
      </w:r>
      <w:r>
        <w:rPr>
          <w:spacing w:val="-1"/>
        </w:rPr>
        <w:t> </w:t>
      </w:r>
      <w:r>
        <w:rPr/>
        <w:t>pédagogique et </w:t>
      </w:r>
      <w:r>
        <w:rPr>
          <w:spacing w:val="-2"/>
        </w:rPr>
        <w:t>animation</w:t>
      </w:r>
    </w:p>
    <w:p>
      <w:pPr>
        <w:pStyle w:val="ListParagraph"/>
        <w:numPr>
          <w:ilvl w:val="3"/>
          <w:numId w:val="2"/>
        </w:numPr>
        <w:tabs>
          <w:tab w:pos="1320" w:val="left" w:leader="none"/>
        </w:tabs>
        <w:spacing w:line="280" w:lineRule="auto" w:before="204" w:after="0"/>
        <w:ind w:left="1320" w:right="896" w:hanging="360"/>
        <w:jc w:val="left"/>
        <w:rPr>
          <w:sz w:val="24"/>
        </w:rPr>
      </w:pPr>
      <w:r>
        <w:rPr>
          <w:sz w:val="24"/>
        </w:rPr>
        <w:t>Conduite</w:t>
      </w:r>
      <w:r>
        <w:rPr>
          <w:spacing w:val="-4"/>
          <w:sz w:val="24"/>
        </w:rPr>
        <w:t> </w:t>
      </w:r>
      <w:r>
        <w:rPr>
          <w:sz w:val="24"/>
        </w:rPr>
        <w:t>de</w:t>
      </w:r>
      <w:r>
        <w:rPr>
          <w:spacing w:val="-3"/>
          <w:sz w:val="24"/>
        </w:rPr>
        <w:t> </w:t>
      </w:r>
      <w:r>
        <w:rPr>
          <w:sz w:val="24"/>
        </w:rPr>
        <w:t>sessions</w:t>
      </w:r>
      <w:r>
        <w:rPr>
          <w:spacing w:val="-3"/>
          <w:sz w:val="24"/>
        </w:rPr>
        <w:t> </w:t>
      </w:r>
      <w:r>
        <w:rPr>
          <w:sz w:val="24"/>
        </w:rPr>
        <w:t>dynamiques</w:t>
      </w:r>
      <w:r>
        <w:rPr>
          <w:spacing w:val="-3"/>
          <w:sz w:val="24"/>
        </w:rPr>
        <w:t> </w:t>
      </w:r>
      <w:r>
        <w:rPr>
          <w:sz w:val="24"/>
        </w:rPr>
        <w:t>privilégiant</w:t>
      </w:r>
      <w:r>
        <w:rPr>
          <w:spacing w:val="-4"/>
          <w:sz w:val="24"/>
        </w:rPr>
        <w:t> </w:t>
      </w:r>
      <w:r>
        <w:rPr>
          <w:sz w:val="24"/>
        </w:rPr>
        <w:t>les</w:t>
      </w:r>
      <w:r>
        <w:rPr>
          <w:spacing w:val="-3"/>
          <w:sz w:val="24"/>
        </w:rPr>
        <w:t> </w:t>
      </w:r>
      <w:r>
        <w:rPr>
          <w:sz w:val="24"/>
        </w:rPr>
        <w:t>études</w:t>
      </w:r>
      <w:r>
        <w:rPr>
          <w:spacing w:val="-3"/>
          <w:sz w:val="24"/>
        </w:rPr>
        <w:t> </w:t>
      </w:r>
      <w:r>
        <w:rPr>
          <w:sz w:val="24"/>
        </w:rPr>
        <w:t>de</w:t>
      </w:r>
      <w:r>
        <w:rPr>
          <w:spacing w:val="-3"/>
          <w:sz w:val="24"/>
        </w:rPr>
        <w:t> </w:t>
      </w:r>
      <w:r>
        <w:rPr>
          <w:sz w:val="24"/>
        </w:rPr>
        <w:t>cas,</w:t>
      </w:r>
      <w:r>
        <w:rPr>
          <w:spacing w:val="-4"/>
          <w:sz w:val="24"/>
        </w:rPr>
        <w:t> </w:t>
      </w:r>
      <w:r>
        <w:rPr>
          <w:sz w:val="24"/>
        </w:rPr>
        <w:t>les</w:t>
      </w:r>
      <w:r>
        <w:rPr>
          <w:spacing w:val="-3"/>
          <w:sz w:val="24"/>
        </w:rPr>
        <w:t> </w:t>
      </w:r>
      <w:r>
        <w:rPr>
          <w:sz w:val="24"/>
        </w:rPr>
        <w:t>mises</w:t>
      </w:r>
      <w:r>
        <w:rPr>
          <w:spacing w:val="-3"/>
          <w:sz w:val="24"/>
        </w:rPr>
        <w:t> </w:t>
      </w:r>
      <w:r>
        <w:rPr>
          <w:sz w:val="24"/>
        </w:rPr>
        <w:t>en situation et les simulations ;</w:t>
      </w:r>
    </w:p>
    <w:p>
      <w:pPr>
        <w:pStyle w:val="ListParagraph"/>
        <w:numPr>
          <w:ilvl w:val="3"/>
          <w:numId w:val="2"/>
        </w:numPr>
        <w:tabs>
          <w:tab w:pos="1320" w:val="left" w:leader="none"/>
        </w:tabs>
        <w:spacing w:line="280" w:lineRule="auto" w:before="151" w:after="0"/>
        <w:ind w:left="1320" w:right="1736" w:hanging="360"/>
        <w:jc w:val="left"/>
        <w:rPr>
          <w:sz w:val="24"/>
        </w:rPr>
      </w:pPr>
      <w:r>
        <w:rPr>
          <w:sz w:val="24"/>
        </w:rPr>
        <w:t>Facilitation</w:t>
      </w:r>
      <w:r>
        <w:rPr>
          <w:spacing w:val="-4"/>
          <w:sz w:val="24"/>
        </w:rPr>
        <w:t> </w:t>
      </w:r>
      <w:r>
        <w:rPr>
          <w:sz w:val="24"/>
        </w:rPr>
        <w:t>des</w:t>
      </w:r>
      <w:r>
        <w:rPr>
          <w:spacing w:val="-4"/>
          <w:sz w:val="24"/>
        </w:rPr>
        <w:t> </w:t>
      </w:r>
      <w:r>
        <w:rPr>
          <w:sz w:val="24"/>
        </w:rPr>
        <w:t>échanges</w:t>
      </w:r>
      <w:r>
        <w:rPr>
          <w:spacing w:val="-4"/>
          <w:sz w:val="24"/>
        </w:rPr>
        <w:t> </w:t>
      </w:r>
      <w:r>
        <w:rPr>
          <w:sz w:val="24"/>
        </w:rPr>
        <w:t>entre</w:t>
      </w:r>
      <w:r>
        <w:rPr>
          <w:spacing w:val="-4"/>
          <w:sz w:val="24"/>
        </w:rPr>
        <w:t> </w:t>
      </w:r>
      <w:r>
        <w:rPr>
          <w:sz w:val="24"/>
        </w:rPr>
        <w:t>participants</w:t>
      </w:r>
      <w:r>
        <w:rPr>
          <w:spacing w:val="-4"/>
          <w:sz w:val="24"/>
        </w:rPr>
        <w:t> </w:t>
      </w:r>
      <w:r>
        <w:rPr>
          <w:sz w:val="24"/>
        </w:rPr>
        <w:t>et</w:t>
      </w:r>
      <w:r>
        <w:rPr>
          <w:spacing w:val="-5"/>
          <w:sz w:val="24"/>
        </w:rPr>
        <w:t> </w:t>
      </w:r>
      <w:r>
        <w:rPr>
          <w:sz w:val="24"/>
        </w:rPr>
        <w:t>valorisation</w:t>
      </w:r>
      <w:r>
        <w:rPr>
          <w:spacing w:val="-4"/>
          <w:sz w:val="24"/>
        </w:rPr>
        <w:t> </w:t>
      </w:r>
      <w:r>
        <w:rPr>
          <w:sz w:val="24"/>
        </w:rPr>
        <w:t>des</w:t>
      </w:r>
      <w:r>
        <w:rPr>
          <w:spacing w:val="-4"/>
          <w:sz w:val="24"/>
        </w:rPr>
        <w:t> </w:t>
      </w:r>
      <w:r>
        <w:rPr>
          <w:sz w:val="24"/>
        </w:rPr>
        <w:t>retours d’expérience ;</w:t>
      </w:r>
    </w:p>
    <w:p>
      <w:pPr>
        <w:pStyle w:val="ListParagraph"/>
        <w:numPr>
          <w:ilvl w:val="3"/>
          <w:numId w:val="2"/>
        </w:numPr>
        <w:tabs>
          <w:tab w:pos="1320" w:val="left" w:leader="none"/>
        </w:tabs>
        <w:spacing w:line="240" w:lineRule="auto" w:before="156" w:after="0"/>
        <w:ind w:left="1320" w:right="0" w:hanging="360"/>
        <w:jc w:val="left"/>
        <w:rPr>
          <w:sz w:val="24"/>
        </w:rPr>
      </w:pPr>
      <w:r>
        <w:rPr>
          <w:sz w:val="24"/>
        </w:rPr>
        <w:t>Évaluation</w:t>
      </w:r>
      <w:r>
        <w:rPr>
          <w:spacing w:val="-1"/>
          <w:sz w:val="24"/>
        </w:rPr>
        <w:t> </w:t>
      </w:r>
      <w:r>
        <w:rPr>
          <w:sz w:val="24"/>
        </w:rPr>
        <w:t>des</w:t>
      </w:r>
      <w:r>
        <w:rPr>
          <w:spacing w:val="-1"/>
          <w:sz w:val="24"/>
        </w:rPr>
        <w:t> </w:t>
      </w:r>
      <w:r>
        <w:rPr>
          <w:sz w:val="24"/>
        </w:rPr>
        <w:t>acquis</w:t>
      </w:r>
      <w:r>
        <w:rPr>
          <w:spacing w:val="-1"/>
          <w:sz w:val="24"/>
        </w:rPr>
        <w:t> </w:t>
      </w:r>
      <w:r>
        <w:rPr>
          <w:sz w:val="24"/>
        </w:rPr>
        <w:t>à travers</w:t>
      </w:r>
      <w:r>
        <w:rPr>
          <w:spacing w:val="-1"/>
          <w:sz w:val="24"/>
        </w:rPr>
        <w:t> </w:t>
      </w:r>
      <w:r>
        <w:rPr>
          <w:sz w:val="24"/>
        </w:rPr>
        <w:t>des</w:t>
      </w:r>
      <w:r>
        <w:rPr>
          <w:spacing w:val="-1"/>
          <w:sz w:val="24"/>
        </w:rPr>
        <w:t> </w:t>
      </w:r>
      <w:r>
        <w:rPr>
          <w:sz w:val="24"/>
        </w:rPr>
        <w:t>tests</w:t>
      </w:r>
      <w:r>
        <w:rPr>
          <w:spacing w:val="-1"/>
          <w:sz w:val="24"/>
        </w:rPr>
        <w:t> </w:t>
      </w:r>
      <w:r>
        <w:rPr>
          <w:sz w:val="24"/>
        </w:rPr>
        <w:t>de connaissance</w:t>
      </w:r>
      <w:r>
        <w:rPr>
          <w:spacing w:val="-1"/>
          <w:sz w:val="24"/>
        </w:rPr>
        <w:t> </w:t>
      </w:r>
      <w:r>
        <w:rPr>
          <w:sz w:val="24"/>
        </w:rPr>
        <w:t>en</w:t>
      </w:r>
      <w:r>
        <w:rPr>
          <w:spacing w:val="-1"/>
          <w:sz w:val="24"/>
        </w:rPr>
        <w:t> </w:t>
      </w:r>
      <w:r>
        <w:rPr>
          <w:sz w:val="24"/>
        </w:rPr>
        <w:t>fin</w:t>
      </w:r>
      <w:r>
        <w:rPr>
          <w:spacing w:val="-1"/>
          <w:sz w:val="24"/>
        </w:rPr>
        <w:t> </w:t>
      </w:r>
      <w:r>
        <w:rPr>
          <w:sz w:val="24"/>
        </w:rPr>
        <w:t>de </w:t>
      </w:r>
      <w:r>
        <w:rPr>
          <w:spacing w:val="-2"/>
          <w:sz w:val="24"/>
        </w:rPr>
        <w:t>session.</w:t>
      </w:r>
    </w:p>
    <w:p>
      <w:pPr>
        <w:pStyle w:val="Heading1"/>
        <w:spacing w:before="204"/>
        <w:ind w:left="960"/>
      </w:pPr>
      <w:r>
        <w:rPr/>
        <w:t>Logistique et </w:t>
      </w:r>
      <w:r>
        <w:rPr>
          <w:spacing w:val="-2"/>
        </w:rPr>
        <w:t>équipements</w:t>
      </w:r>
    </w:p>
    <w:p>
      <w:pPr>
        <w:pStyle w:val="ListParagraph"/>
        <w:numPr>
          <w:ilvl w:val="3"/>
          <w:numId w:val="2"/>
        </w:numPr>
        <w:tabs>
          <w:tab w:pos="1320" w:val="left" w:leader="none"/>
        </w:tabs>
        <w:spacing w:line="240" w:lineRule="auto" w:before="204" w:after="0"/>
        <w:ind w:left="1320" w:right="0" w:hanging="360"/>
        <w:jc w:val="left"/>
        <w:rPr>
          <w:sz w:val="24"/>
        </w:rPr>
      </w:pPr>
      <w:r>
        <w:rPr>
          <w:sz w:val="24"/>
        </w:rPr>
        <w:t>Mise</w:t>
      </w:r>
      <w:r>
        <w:rPr>
          <w:spacing w:val="-1"/>
          <w:sz w:val="24"/>
        </w:rPr>
        <w:t> </w:t>
      </w:r>
      <w:r>
        <w:rPr>
          <w:sz w:val="24"/>
        </w:rPr>
        <w:t>à</w:t>
      </w:r>
      <w:r>
        <w:rPr>
          <w:spacing w:val="-1"/>
          <w:sz w:val="24"/>
        </w:rPr>
        <w:t> </w:t>
      </w:r>
      <w:r>
        <w:rPr>
          <w:sz w:val="24"/>
        </w:rPr>
        <w:t>disposition</w:t>
      </w:r>
      <w:r>
        <w:rPr>
          <w:spacing w:val="-1"/>
          <w:sz w:val="24"/>
        </w:rPr>
        <w:t> </w:t>
      </w:r>
      <w:r>
        <w:rPr>
          <w:sz w:val="24"/>
        </w:rPr>
        <w:t>de salles</w:t>
      </w:r>
      <w:r>
        <w:rPr>
          <w:spacing w:val="-1"/>
          <w:sz w:val="24"/>
        </w:rPr>
        <w:t> </w:t>
      </w:r>
      <w:r>
        <w:rPr>
          <w:sz w:val="24"/>
        </w:rPr>
        <w:t>de</w:t>
      </w:r>
      <w:r>
        <w:rPr>
          <w:spacing w:val="-1"/>
          <w:sz w:val="24"/>
        </w:rPr>
        <w:t> </w:t>
      </w:r>
      <w:r>
        <w:rPr>
          <w:sz w:val="24"/>
        </w:rPr>
        <w:t>formation</w:t>
      </w:r>
      <w:r>
        <w:rPr>
          <w:spacing w:val="-1"/>
          <w:sz w:val="24"/>
        </w:rPr>
        <w:t> </w:t>
      </w:r>
      <w:r>
        <w:rPr>
          <w:sz w:val="24"/>
        </w:rPr>
        <w:t>adaptées,</w:t>
      </w:r>
      <w:r>
        <w:rPr>
          <w:spacing w:val="-1"/>
          <w:sz w:val="24"/>
        </w:rPr>
        <w:t> </w:t>
      </w:r>
      <w:r>
        <w:rPr>
          <w:sz w:val="24"/>
        </w:rPr>
        <w:t>équipées</w:t>
      </w:r>
      <w:r>
        <w:rPr>
          <w:spacing w:val="-1"/>
          <w:sz w:val="24"/>
        </w:rPr>
        <w:t> </w:t>
      </w:r>
      <w:r>
        <w:rPr>
          <w:sz w:val="24"/>
        </w:rPr>
        <w:t>et</w:t>
      </w:r>
      <w:r>
        <w:rPr>
          <w:spacing w:val="-2"/>
          <w:sz w:val="24"/>
        </w:rPr>
        <w:t> </w:t>
      </w:r>
      <w:r>
        <w:rPr>
          <w:sz w:val="24"/>
        </w:rPr>
        <w:t>fonctionnelles </w:t>
      </w:r>
      <w:r>
        <w:rPr>
          <w:spacing w:val="-10"/>
          <w:sz w:val="24"/>
        </w:rPr>
        <w:t>;</w:t>
      </w:r>
    </w:p>
    <w:p>
      <w:pPr>
        <w:pStyle w:val="ListParagraph"/>
        <w:numPr>
          <w:ilvl w:val="3"/>
          <w:numId w:val="2"/>
        </w:numPr>
        <w:tabs>
          <w:tab w:pos="1320" w:val="left" w:leader="none"/>
        </w:tabs>
        <w:spacing w:line="276" w:lineRule="auto" w:before="204" w:after="0"/>
        <w:ind w:left="1320" w:right="856" w:hanging="360"/>
        <w:jc w:val="left"/>
        <w:rPr>
          <w:sz w:val="24"/>
        </w:rPr>
      </w:pPr>
      <w:r>
        <w:rPr>
          <w:sz w:val="24"/>
        </w:rPr>
        <w:t>Fourniture des équipements nécessaires : vidéoprojecteur, écran, tableau, connexion</w:t>
      </w:r>
      <w:r>
        <w:rPr>
          <w:spacing w:val="-4"/>
          <w:sz w:val="24"/>
        </w:rPr>
        <w:t> </w:t>
      </w:r>
      <w:r>
        <w:rPr>
          <w:sz w:val="24"/>
        </w:rPr>
        <w:t>Wi-Fi,</w:t>
      </w:r>
      <w:r>
        <w:rPr>
          <w:spacing w:val="-5"/>
          <w:sz w:val="24"/>
        </w:rPr>
        <w:t> </w:t>
      </w:r>
      <w:r>
        <w:rPr>
          <w:sz w:val="24"/>
        </w:rPr>
        <w:t>rallonges,</w:t>
      </w:r>
      <w:r>
        <w:rPr>
          <w:spacing w:val="-5"/>
          <w:sz w:val="24"/>
        </w:rPr>
        <w:t> </w:t>
      </w:r>
      <w:r>
        <w:rPr>
          <w:sz w:val="24"/>
        </w:rPr>
        <w:t>paperboard,</w:t>
      </w:r>
      <w:r>
        <w:rPr>
          <w:spacing w:val="-5"/>
          <w:sz w:val="24"/>
        </w:rPr>
        <w:t> </w:t>
      </w:r>
      <w:r>
        <w:rPr>
          <w:sz w:val="24"/>
        </w:rPr>
        <w:t>marqueurs</w:t>
      </w:r>
      <w:r>
        <w:rPr>
          <w:spacing w:val="-4"/>
          <w:sz w:val="24"/>
        </w:rPr>
        <w:t> </w:t>
      </w:r>
      <w:r>
        <w:rPr>
          <w:sz w:val="24"/>
        </w:rPr>
        <w:t>et</w:t>
      </w:r>
      <w:r>
        <w:rPr>
          <w:spacing w:val="-5"/>
          <w:sz w:val="24"/>
        </w:rPr>
        <w:t> </w:t>
      </w:r>
      <w:r>
        <w:rPr>
          <w:sz w:val="24"/>
        </w:rPr>
        <w:t>autres</w:t>
      </w:r>
      <w:r>
        <w:rPr>
          <w:spacing w:val="-4"/>
          <w:sz w:val="24"/>
        </w:rPr>
        <w:t> </w:t>
      </w:r>
      <w:r>
        <w:rPr>
          <w:sz w:val="24"/>
        </w:rPr>
        <w:t>supports</w:t>
      </w:r>
      <w:r>
        <w:rPr>
          <w:spacing w:val="-4"/>
          <w:sz w:val="24"/>
        </w:rPr>
        <w:t> </w:t>
      </w:r>
      <w:r>
        <w:rPr>
          <w:sz w:val="24"/>
        </w:rPr>
        <w:t>requis</w:t>
      </w:r>
      <w:r>
        <w:rPr>
          <w:spacing w:val="-4"/>
          <w:sz w:val="24"/>
        </w:rPr>
        <w:t> </w:t>
      </w:r>
      <w:r>
        <w:rPr>
          <w:sz w:val="24"/>
        </w:rPr>
        <w:t>;</w:t>
      </w:r>
    </w:p>
    <w:p>
      <w:pPr>
        <w:pStyle w:val="ListParagraph"/>
        <w:numPr>
          <w:ilvl w:val="3"/>
          <w:numId w:val="2"/>
        </w:numPr>
        <w:tabs>
          <w:tab w:pos="1320" w:val="left" w:leader="none"/>
        </w:tabs>
        <w:spacing w:line="280" w:lineRule="auto" w:before="162" w:after="0"/>
        <w:ind w:left="1320" w:right="1309" w:hanging="360"/>
        <w:jc w:val="left"/>
        <w:rPr>
          <w:sz w:val="24"/>
        </w:rPr>
      </w:pPr>
      <w:r>
        <w:rPr>
          <w:sz w:val="24"/>
        </w:rPr>
        <w:t>Organisation</w:t>
      </w:r>
      <w:r>
        <w:rPr>
          <w:spacing w:val="-4"/>
          <w:sz w:val="24"/>
        </w:rPr>
        <w:t> </w:t>
      </w:r>
      <w:r>
        <w:rPr>
          <w:sz w:val="24"/>
        </w:rPr>
        <w:t>des</w:t>
      </w:r>
      <w:r>
        <w:rPr>
          <w:spacing w:val="-4"/>
          <w:sz w:val="24"/>
        </w:rPr>
        <w:t> </w:t>
      </w:r>
      <w:r>
        <w:rPr>
          <w:sz w:val="24"/>
        </w:rPr>
        <w:t>sessions</w:t>
      </w:r>
      <w:r>
        <w:rPr>
          <w:spacing w:val="-4"/>
          <w:sz w:val="24"/>
        </w:rPr>
        <w:t> </w:t>
      </w:r>
      <w:r>
        <w:rPr>
          <w:sz w:val="24"/>
        </w:rPr>
        <w:t>dans</w:t>
      </w:r>
      <w:r>
        <w:rPr>
          <w:spacing w:val="-4"/>
          <w:sz w:val="24"/>
        </w:rPr>
        <w:t> </w:t>
      </w:r>
      <w:r>
        <w:rPr>
          <w:sz w:val="24"/>
        </w:rPr>
        <w:t>des</w:t>
      </w:r>
      <w:r>
        <w:rPr>
          <w:spacing w:val="-4"/>
          <w:sz w:val="24"/>
        </w:rPr>
        <w:t> </w:t>
      </w:r>
      <w:r>
        <w:rPr>
          <w:sz w:val="24"/>
        </w:rPr>
        <w:t>conditions</w:t>
      </w:r>
      <w:r>
        <w:rPr>
          <w:spacing w:val="-4"/>
          <w:sz w:val="24"/>
        </w:rPr>
        <w:t> </w:t>
      </w:r>
      <w:r>
        <w:rPr>
          <w:sz w:val="24"/>
        </w:rPr>
        <w:t>matérielles</w:t>
      </w:r>
      <w:r>
        <w:rPr>
          <w:spacing w:val="-4"/>
          <w:sz w:val="24"/>
        </w:rPr>
        <w:t> </w:t>
      </w:r>
      <w:r>
        <w:rPr>
          <w:sz w:val="24"/>
        </w:rPr>
        <w:t>garantissant</w:t>
      </w:r>
      <w:r>
        <w:rPr>
          <w:spacing w:val="-5"/>
          <w:sz w:val="24"/>
        </w:rPr>
        <w:t> </w:t>
      </w:r>
      <w:r>
        <w:rPr>
          <w:sz w:val="24"/>
        </w:rPr>
        <w:t>le confort et la qualité d’apprentissage.</w:t>
      </w:r>
    </w:p>
    <w:p>
      <w:pPr>
        <w:pStyle w:val="Heading1"/>
        <w:spacing w:before="156"/>
        <w:ind w:left="960"/>
      </w:pPr>
      <w:r>
        <w:rPr/>
        <w:t>Prise</w:t>
      </w:r>
      <w:r>
        <w:rPr>
          <w:spacing w:val="-1"/>
        </w:rPr>
        <w:t> </w:t>
      </w:r>
      <w:r>
        <w:rPr/>
        <w:t>en</w:t>
      </w:r>
      <w:r>
        <w:rPr>
          <w:spacing w:val="-1"/>
        </w:rPr>
        <w:t> </w:t>
      </w:r>
      <w:r>
        <w:rPr/>
        <w:t>charge des </w:t>
      </w:r>
      <w:r>
        <w:rPr>
          <w:spacing w:val="-2"/>
        </w:rPr>
        <w:t>participants</w:t>
      </w:r>
    </w:p>
    <w:p>
      <w:pPr>
        <w:pStyle w:val="ListParagraph"/>
        <w:numPr>
          <w:ilvl w:val="3"/>
          <w:numId w:val="2"/>
        </w:numPr>
        <w:tabs>
          <w:tab w:pos="1320" w:val="left" w:leader="none"/>
        </w:tabs>
        <w:spacing w:line="276" w:lineRule="auto" w:before="204" w:after="0"/>
        <w:ind w:left="1320" w:right="1055" w:hanging="360"/>
        <w:jc w:val="left"/>
        <w:rPr>
          <w:sz w:val="24"/>
        </w:rPr>
      </w:pPr>
      <w:r>
        <w:rPr>
          <w:sz w:val="24"/>
        </w:rPr>
        <w:t>Hébergement</w:t>
      </w:r>
      <w:r>
        <w:rPr>
          <w:spacing w:val="-5"/>
          <w:sz w:val="24"/>
        </w:rPr>
        <w:t> </w:t>
      </w:r>
      <w:r>
        <w:rPr>
          <w:sz w:val="24"/>
        </w:rPr>
        <w:t>des</w:t>
      </w:r>
      <w:r>
        <w:rPr>
          <w:spacing w:val="-4"/>
          <w:sz w:val="24"/>
        </w:rPr>
        <w:t> </w:t>
      </w:r>
      <w:r>
        <w:rPr>
          <w:sz w:val="24"/>
        </w:rPr>
        <w:t>participants</w:t>
      </w:r>
      <w:r>
        <w:rPr>
          <w:spacing w:val="-4"/>
          <w:sz w:val="24"/>
        </w:rPr>
        <w:t> </w:t>
      </w:r>
      <w:r>
        <w:rPr>
          <w:sz w:val="24"/>
        </w:rPr>
        <w:t>en</w:t>
      </w:r>
      <w:r>
        <w:rPr>
          <w:spacing w:val="-5"/>
          <w:sz w:val="24"/>
        </w:rPr>
        <w:t> </w:t>
      </w:r>
      <w:r>
        <w:rPr>
          <w:b/>
          <w:sz w:val="24"/>
        </w:rPr>
        <w:t>chambres</w:t>
      </w:r>
      <w:r>
        <w:rPr>
          <w:b/>
          <w:spacing w:val="-4"/>
          <w:sz w:val="24"/>
        </w:rPr>
        <w:t> </w:t>
      </w:r>
      <w:r>
        <w:rPr>
          <w:b/>
          <w:sz w:val="24"/>
        </w:rPr>
        <w:t>individuelles</w:t>
      </w:r>
      <w:r>
        <w:rPr>
          <w:b/>
          <w:spacing w:val="-5"/>
          <w:sz w:val="24"/>
        </w:rPr>
        <w:t> </w:t>
      </w:r>
      <w:r>
        <w:rPr>
          <w:sz w:val="24"/>
        </w:rPr>
        <w:t>dans</w:t>
      </w:r>
      <w:r>
        <w:rPr>
          <w:spacing w:val="-4"/>
          <w:sz w:val="24"/>
        </w:rPr>
        <w:t> </w:t>
      </w:r>
      <w:r>
        <w:rPr>
          <w:sz w:val="24"/>
        </w:rPr>
        <w:t>un</w:t>
      </w:r>
      <w:r>
        <w:rPr>
          <w:spacing w:val="-4"/>
          <w:sz w:val="24"/>
        </w:rPr>
        <w:t> </w:t>
      </w:r>
      <w:r>
        <w:rPr>
          <w:sz w:val="24"/>
        </w:rPr>
        <w:t>hôtel</w:t>
      </w:r>
      <w:r>
        <w:rPr>
          <w:spacing w:val="-5"/>
          <w:sz w:val="24"/>
        </w:rPr>
        <w:t> </w:t>
      </w:r>
      <w:r>
        <w:rPr>
          <w:b/>
          <w:sz w:val="24"/>
        </w:rPr>
        <w:t>au moins 4 étoiles</w:t>
      </w:r>
      <w:r>
        <w:rPr>
          <w:sz w:val="24"/>
        </w:rPr>
        <w:t>, en </w:t>
      </w:r>
      <w:r>
        <w:rPr>
          <w:b/>
          <w:sz w:val="24"/>
        </w:rPr>
        <w:t>demi-pension </w:t>
      </w:r>
      <w:r>
        <w:rPr>
          <w:sz w:val="24"/>
        </w:rPr>
        <w:t>;</w:t>
      </w:r>
    </w:p>
    <w:p>
      <w:pPr>
        <w:pStyle w:val="ListParagraph"/>
        <w:numPr>
          <w:ilvl w:val="3"/>
          <w:numId w:val="2"/>
        </w:numPr>
        <w:tabs>
          <w:tab w:pos="1320" w:val="left" w:leader="none"/>
        </w:tabs>
        <w:spacing w:line="280" w:lineRule="auto" w:before="162" w:after="0"/>
        <w:ind w:left="1320" w:right="576" w:hanging="360"/>
        <w:jc w:val="left"/>
        <w:rPr>
          <w:sz w:val="24"/>
        </w:rPr>
      </w:pPr>
      <w:r>
        <w:rPr>
          <w:sz w:val="24"/>
        </w:rPr>
        <w:t>Restauration</w:t>
      </w:r>
      <w:r>
        <w:rPr>
          <w:spacing w:val="-5"/>
          <w:sz w:val="24"/>
        </w:rPr>
        <w:t> </w:t>
      </w:r>
      <w:r>
        <w:rPr>
          <w:sz w:val="24"/>
        </w:rPr>
        <w:t>durant</w:t>
      </w:r>
      <w:r>
        <w:rPr>
          <w:spacing w:val="-5"/>
          <w:sz w:val="24"/>
        </w:rPr>
        <w:t> </w:t>
      </w:r>
      <w:r>
        <w:rPr>
          <w:sz w:val="24"/>
        </w:rPr>
        <w:t>la</w:t>
      </w:r>
      <w:r>
        <w:rPr>
          <w:spacing w:val="-4"/>
          <w:sz w:val="24"/>
        </w:rPr>
        <w:t> </w:t>
      </w:r>
      <w:r>
        <w:rPr>
          <w:sz w:val="24"/>
        </w:rPr>
        <w:t>formation</w:t>
      </w:r>
      <w:r>
        <w:rPr>
          <w:spacing w:val="-4"/>
          <w:sz w:val="24"/>
        </w:rPr>
        <w:t> </w:t>
      </w:r>
      <w:r>
        <w:rPr>
          <w:sz w:val="24"/>
        </w:rPr>
        <w:t>conformément</w:t>
      </w:r>
      <w:r>
        <w:rPr>
          <w:spacing w:val="-5"/>
          <w:sz w:val="24"/>
        </w:rPr>
        <w:t> </w:t>
      </w:r>
      <w:r>
        <w:rPr>
          <w:sz w:val="24"/>
        </w:rPr>
        <w:t>au</w:t>
      </w:r>
      <w:r>
        <w:rPr>
          <w:spacing w:val="-4"/>
          <w:sz w:val="24"/>
        </w:rPr>
        <w:t> </w:t>
      </w:r>
      <w:r>
        <w:rPr>
          <w:sz w:val="24"/>
        </w:rPr>
        <w:t>CPS,</w:t>
      </w:r>
      <w:r>
        <w:rPr>
          <w:spacing w:val="-5"/>
          <w:sz w:val="24"/>
        </w:rPr>
        <w:t> </w:t>
      </w:r>
      <w:r>
        <w:rPr>
          <w:sz w:val="24"/>
        </w:rPr>
        <w:t>comprenant</w:t>
      </w:r>
      <w:r>
        <w:rPr>
          <w:spacing w:val="-5"/>
          <w:sz w:val="24"/>
        </w:rPr>
        <w:t> </w:t>
      </w:r>
      <w:r>
        <w:rPr>
          <w:sz w:val="24"/>
        </w:rPr>
        <w:t>notamment la pause-café du matin et le déjeuner ;</w:t>
      </w:r>
    </w:p>
    <w:p>
      <w:pPr>
        <w:pStyle w:val="ListParagraph"/>
        <w:numPr>
          <w:ilvl w:val="3"/>
          <w:numId w:val="2"/>
        </w:numPr>
        <w:tabs>
          <w:tab w:pos="1320" w:val="left" w:leader="none"/>
        </w:tabs>
        <w:spacing w:line="276" w:lineRule="auto" w:before="156" w:after="0"/>
        <w:ind w:left="1320" w:right="734" w:hanging="360"/>
        <w:jc w:val="left"/>
        <w:rPr>
          <w:sz w:val="24"/>
        </w:rPr>
      </w:pPr>
      <w:r>
        <w:rPr>
          <w:sz w:val="24"/>
        </w:rPr>
        <w:t>Mise</w:t>
      </w:r>
      <w:r>
        <w:rPr>
          <w:spacing w:val="-3"/>
          <w:sz w:val="24"/>
        </w:rPr>
        <w:t> </w:t>
      </w:r>
      <w:r>
        <w:rPr>
          <w:sz w:val="24"/>
        </w:rPr>
        <w:t>à</w:t>
      </w:r>
      <w:r>
        <w:rPr>
          <w:spacing w:val="-3"/>
          <w:sz w:val="24"/>
        </w:rPr>
        <w:t> </w:t>
      </w:r>
      <w:r>
        <w:rPr>
          <w:sz w:val="24"/>
        </w:rPr>
        <w:t>disposition</w:t>
      </w:r>
      <w:r>
        <w:rPr>
          <w:spacing w:val="-3"/>
          <w:sz w:val="24"/>
        </w:rPr>
        <w:t> </w:t>
      </w:r>
      <w:r>
        <w:rPr>
          <w:sz w:val="24"/>
        </w:rPr>
        <w:t>d’un</w:t>
      </w:r>
      <w:r>
        <w:rPr>
          <w:spacing w:val="-3"/>
          <w:sz w:val="24"/>
        </w:rPr>
        <w:t> </w:t>
      </w:r>
      <w:r>
        <w:rPr>
          <w:sz w:val="24"/>
        </w:rPr>
        <w:t>kit</w:t>
      </w:r>
      <w:r>
        <w:rPr>
          <w:spacing w:val="-4"/>
          <w:sz w:val="24"/>
        </w:rPr>
        <w:t> </w:t>
      </w:r>
      <w:r>
        <w:rPr>
          <w:sz w:val="24"/>
        </w:rPr>
        <w:t>pédagogique</w:t>
      </w:r>
      <w:r>
        <w:rPr>
          <w:spacing w:val="-3"/>
          <w:sz w:val="24"/>
        </w:rPr>
        <w:t> </w:t>
      </w:r>
      <w:r>
        <w:rPr>
          <w:sz w:val="24"/>
        </w:rPr>
        <w:t>pour</w:t>
      </w:r>
      <w:r>
        <w:rPr>
          <w:spacing w:val="-3"/>
          <w:sz w:val="24"/>
        </w:rPr>
        <w:t> </w:t>
      </w:r>
      <w:r>
        <w:rPr>
          <w:sz w:val="24"/>
        </w:rPr>
        <w:t>chaque</w:t>
      </w:r>
      <w:r>
        <w:rPr>
          <w:spacing w:val="-3"/>
          <w:sz w:val="24"/>
        </w:rPr>
        <w:t> </w:t>
      </w:r>
      <w:r>
        <w:rPr>
          <w:sz w:val="24"/>
        </w:rPr>
        <w:t>participant</w:t>
      </w:r>
      <w:r>
        <w:rPr>
          <w:spacing w:val="-4"/>
          <w:sz w:val="24"/>
        </w:rPr>
        <w:t> </w:t>
      </w:r>
      <w:r>
        <w:rPr>
          <w:sz w:val="24"/>
        </w:rPr>
        <w:t>comprenant</w:t>
      </w:r>
      <w:r>
        <w:rPr>
          <w:spacing w:val="-4"/>
          <w:sz w:val="24"/>
        </w:rPr>
        <w:t> </w:t>
      </w:r>
      <w:r>
        <w:rPr>
          <w:sz w:val="24"/>
        </w:rPr>
        <w:t>au minimum bloc-notes, stylo, support papier de formation et support numérique.</w:t>
      </w:r>
    </w:p>
    <w:p>
      <w:pPr>
        <w:pStyle w:val="Heading1"/>
        <w:spacing w:before="162"/>
        <w:ind w:left="960"/>
      </w:pPr>
      <w:r>
        <w:rPr/>
        <w:t>Suivi,</w:t>
      </w:r>
      <w:r>
        <w:rPr>
          <w:spacing w:val="-1"/>
        </w:rPr>
        <w:t> </w:t>
      </w:r>
      <w:r>
        <w:rPr/>
        <w:t>évaluation</w:t>
      </w:r>
      <w:r>
        <w:rPr>
          <w:spacing w:val="-1"/>
        </w:rPr>
        <w:t> </w:t>
      </w:r>
      <w:r>
        <w:rPr/>
        <w:t>et </w:t>
      </w:r>
      <w:r>
        <w:rPr>
          <w:spacing w:val="-2"/>
        </w:rPr>
        <w:t>reporting</w:t>
      </w:r>
    </w:p>
    <w:p>
      <w:pPr>
        <w:pStyle w:val="ListParagraph"/>
        <w:numPr>
          <w:ilvl w:val="3"/>
          <w:numId w:val="2"/>
        </w:numPr>
        <w:tabs>
          <w:tab w:pos="1320" w:val="left" w:leader="none"/>
        </w:tabs>
        <w:spacing w:line="240" w:lineRule="auto" w:before="204" w:after="0"/>
        <w:ind w:left="1320" w:right="0" w:hanging="360"/>
        <w:jc w:val="left"/>
        <w:rPr>
          <w:sz w:val="24"/>
        </w:rPr>
      </w:pPr>
      <w:r>
        <w:rPr>
          <w:sz w:val="24"/>
        </w:rPr>
        <w:t>Établissement</w:t>
      </w:r>
      <w:r>
        <w:rPr>
          <w:spacing w:val="-2"/>
          <w:sz w:val="24"/>
        </w:rPr>
        <w:t> </w:t>
      </w:r>
      <w:r>
        <w:rPr>
          <w:sz w:val="24"/>
        </w:rPr>
        <w:t>des</w:t>
      </w:r>
      <w:r>
        <w:rPr>
          <w:spacing w:val="-1"/>
          <w:sz w:val="24"/>
        </w:rPr>
        <w:t> </w:t>
      </w:r>
      <w:r>
        <w:rPr>
          <w:sz w:val="24"/>
        </w:rPr>
        <w:t>feuilles</w:t>
      </w:r>
      <w:r>
        <w:rPr>
          <w:spacing w:val="-1"/>
          <w:sz w:val="24"/>
        </w:rPr>
        <w:t> </w:t>
      </w:r>
      <w:r>
        <w:rPr>
          <w:sz w:val="24"/>
        </w:rPr>
        <w:t>de</w:t>
      </w:r>
      <w:r>
        <w:rPr>
          <w:spacing w:val="-1"/>
          <w:sz w:val="24"/>
        </w:rPr>
        <w:t> </w:t>
      </w:r>
      <w:r>
        <w:rPr>
          <w:sz w:val="24"/>
        </w:rPr>
        <w:t>présence</w:t>
      </w:r>
      <w:r>
        <w:rPr>
          <w:spacing w:val="-1"/>
          <w:sz w:val="24"/>
        </w:rPr>
        <w:t> </w:t>
      </w:r>
      <w:r>
        <w:rPr>
          <w:sz w:val="24"/>
        </w:rPr>
        <w:t>signées</w:t>
      </w:r>
      <w:r>
        <w:rPr>
          <w:spacing w:val="-1"/>
          <w:sz w:val="24"/>
        </w:rPr>
        <w:t> </w:t>
      </w:r>
      <w:r>
        <w:rPr>
          <w:spacing w:val="-10"/>
          <w:sz w:val="24"/>
        </w:rPr>
        <w:t>;</w:t>
      </w:r>
    </w:p>
    <w:p>
      <w:pPr>
        <w:pStyle w:val="ListParagraph"/>
        <w:numPr>
          <w:ilvl w:val="3"/>
          <w:numId w:val="2"/>
        </w:numPr>
        <w:tabs>
          <w:tab w:pos="1320" w:val="left" w:leader="none"/>
        </w:tabs>
        <w:spacing w:line="280" w:lineRule="auto" w:before="204" w:after="0"/>
        <w:ind w:left="1320" w:right="1042" w:hanging="360"/>
        <w:jc w:val="left"/>
        <w:rPr>
          <w:sz w:val="24"/>
        </w:rPr>
      </w:pPr>
      <w:r>
        <w:rPr>
          <w:sz w:val="24"/>
        </w:rPr>
        <w:t>Collecte</w:t>
      </w:r>
      <w:r>
        <w:rPr>
          <w:spacing w:val="-4"/>
          <w:sz w:val="24"/>
        </w:rPr>
        <w:t> </w:t>
      </w:r>
      <w:r>
        <w:rPr>
          <w:sz w:val="24"/>
        </w:rPr>
        <w:t>des</w:t>
      </w:r>
      <w:r>
        <w:rPr>
          <w:spacing w:val="-3"/>
          <w:sz w:val="24"/>
        </w:rPr>
        <w:t> </w:t>
      </w:r>
      <w:r>
        <w:rPr>
          <w:sz w:val="24"/>
        </w:rPr>
        <w:t>évaluations</w:t>
      </w:r>
      <w:r>
        <w:rPr>
          <w:spacing w:val="-3"/>
          <w:sz w:val="24"/>
        </w:rPr>
        <w:t> </w:t>
      </w:r>
      <w:r>
        <w:rPr>
          <w:sz w:val="24"/>
        </w:rPr>
        <w:t>des</w:t>
      </w:r>
      <w:r>
        <w:rPr>
          <w:spacing w:val="-3"/>
          <w:sz w:val="24"/>
        </w:rPr>
        <w:t> </w:t>
      </w:r>
      <w:r>
        <w:rPr>
          <w:sz w:val="24"/>
        </w:rPr>
        <w:t>participants</w:t>
      </w:r>
      <w:r>
        <w:rPr>
          <w:spacing w:val="-3"/>
          <w:sz w:val="24"/>
        </w:rPr>
        <w:t> </w:t>
      </w:r>
      <w:r>
        <w:rPr>
          <w:sz w:val="24"/>
        </w:rPr>
        <w:t>sur</w:t>
      </w:r>
      <w:r>
        <w:rPr>
          <w:spacing w:val="-3"/>
          <w:sz w:val="24"/>
        </w:rPr>
        <w:t> </w:t>
      </w:r>
      <w:r>
        <w:rPr>
          <w:sz w:val="24"/>
        </w:rPr>
        <w:t>le</w:t>
      </w:r>
      <w:r>
        <w:rPr>
          <w:spacing w:val="-3"/>
          <w:sz w:val="24"/>
        </w:rPr>
        <w:t> </w:t>
      </w:r>
      <w:r>
        <w:rPr>
          <w:sz w:val="24"/>
        </w:rPr>
        <w:t>déroulement</w:t>
      </w:r>
      <w:r>
        <w:rPr>
          <w:spacing w:val="-4"/>
          <w:sz w:val="24"/>
        </w:rPr>
        <w:t> </w:t>
      </w:r>
      <w:r>
        <w:rPr>
          <w:sz w:val="24"/>
        </w:rPr>
        <w:t>et</w:t>
      </w:r>
      <w:r>
        <w:rPr>
          <w:spacing w:val="-4"/>
          <w:sz w:val="24"/>
        </w:rPr>
        <w:t> </w:t>
      </w:r>
      <w:r>
        <w:rPr>
          <w:sz w:val="24"/>
        </w:rPr>
        <w:t>l’efficacité</w:t>
      </w:r>
      <w:r>
        <w:rPr>
          <w:spacing w:val="-3"/>
          <w:sz w:val="24"/>
        </w:rPr>
        <w:t> </w:t>
      </w:r>
      <w:r>
        <w:rPr>
          <w:sz w:val="24"/>
        </w:rPr>
        <w:t>de chaque session ;</w:t>
      </w:r>
    </w:p>
    <w:p>
      <w:pPr>
        <w:pStyle w:val="ListParagraph"/>
        <w:numPr>
          <w:ilvl w:val="3"/>
          <w:numId w:val="2"/>
        </w:numPr>
        <w:tabs>
          <w:tab w:pos="1320" w:val="left" w:leader="none"/>
        </w:tabs>
        <w:spacing w:line="278" w:lineRule="auto" w:before="156" w:after="0"/>
        <w:ind w:left="1320" w:right="802" w:hanging="360"/>
        <w:jc w:val="left"/>
        <w:rPr>
          <w:sz w:val="24"/>
        </w:rPr>
      </w:pPr>
      <w:r>
        <w:rPr>
          <w:sz w:val="24"/>
        </w:rPr>
        <w:t>Préparation,</w:t>
      </w:r>
      <w:r>
        <w:rPr>
          <w:spacing w:val="-4"/>
          <w:sz w:val="24"/>
        </w:rPr>
        <w:t> </w:t>
      </w:r>
      <w:r>
        <w:rPr>
          <w:sz w:val="24"/>
        </w:rPr>
        <w:t>à</w:t>
      </w:r>
      <w:r>
        <w:rPr>
          <w:spacing w:val="-3"/>
          <w:sz w:val="24"/>
        </w:rPr>
        <w:t> </w:t>
      </w:r>
      <w:r>
        <w:rPr>
          <w:sz w:val="24"/>
        </w:rPr>
        <w:t>l’issue</w:t>
      </w:r>
      <w:r>
        <w:rPr>
          <w:spacing w:val="-3"/>
          <w:sz w:val="24"/>
        </w:rPr>
        <w:t> </w:t>
      </w:r>
      <w:r>
        <w:rPr>
          <w:sz w:val="24"/>
        </w:rPr>
        <w:t>de</w:t>
      </w:r>
      <w:r>
        <w:rPr>
          <w:spacing w:val="-3"/>
          <w:sz w:val="24"/>
        </w:rPr>
        <w:t> </w:t>
      </w:r>
      <w:r>
        <w:rPr>
          <w:sz w:val="24"/>
        </w:rPr>
        <w:t>chaque</w:t>
      </w:r>
      <w:r>
        <w:rPr>
          <w:spacing w:val="-3"/>
          <w:sz w:val="24"/>
        </w:rPr>
        <w:t> </w:t>
      </w:r>
      <w:r>
        <w:rPr>
          <w:sz w:val="24"/>
        </w:rPr>
        <w:t>module,</w:t>
      </w:r>
      <w:r>
        <w:rPr>
          <w:spacing w:val="-4"/>
          <w:sz w:val="24"/>
        </w:rPr>
        <w:t> </w:t>
      </w:r>
      <w:r>
        <w:rPr>
          <w:sz w:val="24"/>
        </w:rPr>
        <w:t>d’un</w:t>
      </w:r>
      <w:r>
        <w:rPr>
          <w:spacing w:val="-3"/>
          <w:sz w:val="24"/>
        </w:rPr>
        <w:t> </w:t>
      </w:r>
      <w:r>
        <w:rPr>
          <w:sz w:val="24"/>
        </w:rPr>
        <w:t>rapport</w:t>
      </w:r>
      <w:r>
        <w:rPr>
          <w:spacing w:val="-4"/>
          <w:sz w:val="24"/>
        </w:rPr>
        <w:t> </w:t>
      </w:r>
      <w:r>
        <w:rPr>
          <w:sz w:val="24"/>
        </w:rPr>
        <w:t>retraçant</w:t>
      </w:r>
      <w:r>
        <w:rPr>
          <w:spacing w:val="-4"/>
          <w:sz w:val="24"/>
        </w:rPr>
        <w:t> </w:t>
      </w:r>
      <w:r>
        <w:rPr>
          <w:sz w:val="24"/>
        </w:rPr>
        <w:t>le</w:t>
      </w:r>
      <w:r>
        <w:rPr>
          <w:spacing w:val="-3"/>
          <w:sz w:val="24"/>
        </w:rPr>
        <w:t> </w:t>
      </w:r>
      <w:r>
        <w:rPr>
          <w:sz w:val="24"/>
        </w:rPr>
        <w:t>déroulement pédagogique et logistique de la formation, accompagné d’une synthèse des appréciations recueillies ;</w:t>
      </w:r>
    </w:p>
    <w:p>
      <w:pPr>
        <w:pStyle w:val="ListParagraph"/>
        <w:numPr>
          <w:ilvl w:val="3"/>
          <w:numId w:val="2"/>
        </w:numPr>
        <w:tabs>
          <w:tab w:pos="1320" w:val="left" w:leader="none"/>
        </w:tabs>
        <w:spacing w:line="240" w:lineRule="auto" w:before="158" w:after="0"/>
        <w:ind w:left="1320" w:right="0" w:hanging="360"/>
        <w:jc w:val="left"/>
        <w:rPr>
          <w:sz w:val="24"/>
        </w:rPr>
      </w:pPr>
      <w:r>
        <w:rPr>
          <w:sz w:val="24"/>
        </w:rPr>
        <w:t>Remise</w:t>
      </w:r>
      <w:r>
        <w:rPr>
          <w:spacing w:val="-1"/>
          <w:sz w:val="24"/>
        </w:rPr>
        <w:t> </w:t>
      </w:r>
      <w:r>
        <w:rPr>
          <w:sz w:val="24"/>
        </w:rPr>
        <w:t>des</w:t>
      </w:r>
      <w:r>
        <w:rPr>
          <w:spacing w:val="-1"/>
          <w:sz w:val="24"/>
        </w:rPr>
        <w:t> </w:t>
      </w:r>
      <w:r>
        <w:rPr>
          <w:sz w:val="24"/>
        </w:rPr>
        <w:t>attestations</w:t>
      </w:r>
      <w:r>
        <w:rPr>
          <w:spacing w:val="-1"/>
          <w:sz w:val="24"/>
        </w:rPr>
        <w:t> </w:t>
      </w:r>
      <w:r>
        <w:rPr>
          <w:sz w:val="24"/>
        </w:rPr>
        <w:t>de</w:t>
      </w:r>
      <w:r>
        <w:rPr>
          <w:spacing w:val="-1"/>
          <w:sz w:val="24"/>
        </w:rPr>
        <w:t> </w:t>
      </w:r>
      <w:r>
        <w:rPr>
          <w:sz w:val="24"/>
        </w:rPr>
        <w:t>formation</w:t>
      </w:r>
      <w:r>
        <w:rPr>
          <w:spacing w:val="-1"/>
          <w:sz w:val="24"/>
        </w:rPr>
        <w:t> </w:t>
      </w:r>
      <w:r>
        <w:rPr>
          <w:sz w:val="24"/>
        </w:rPr>
        <w:t>aux</w:t>
      </w:r>
      <w:r>
        <w:rPr>
          <w:spacing w:val="-1"/>
          <w:sz w:val="24"/>
        </w:rPr>
        <w:t> </w:t>
      </w:r>
      <w:r>
        <w:rPr>
          <w:sz w:val="24"/>
        </w:rPr>
        <w:t>bénéficiaires </w:t>
      </w:r>
      <w:r>
        <w:rPr>
          <w:spacing w:val="-10"/>
          <w:sz w:val="24"/>
        </w:rPr>
        <w:t>;</w:t>
      </w:r>
    </w:p>
    <w:p>
      <w:pPr>
        <w:pStyle w:val="ListParagraph"/>
        <w:spacing w:after="0" w:line="240" w:lineRule="auto"/>
        <w:jc w:val="left"/>
        <w:rPr>
          <w:sz w:val="24"/>
        </w:rPr>
        <w:sectPr>
          <w:pgSz w:w="11910" w:h="16840"/>
          <w:pgMar w:header="0" w:footer="0" w:top="1020" w:bottom="280" w:left="850" w:right="566"/>
        </w:sectPr>
      </w:pPr>
    </w:p>
    <w:p>
      <w:pPr>
        <w:pStyle w:val="BodyText"/>
        <w:ind w:left="0"/>
      </w:pPr>
    </w:p>
    <w:p>
      <w:pPr>
        <w:pStyle w:val="BodyText"/>
        <w:spacing w:before="35"/>
        <w:ind w:left="0"/>
      </w:pPr>
    </w:p>
    <w:p>
      <w:pPr>
        <w:pStyle w:val="ListParagraph"/>
        <w:numPr>
          <w:ilvl w:val="3"/>
          <w:numId w:val="2"/>
        </w:numPr>
        <w:tabs>
          <w:tab w:pos="1320" w:val="left" w:leader="none"/>
        </w:tabs>
        <w:spacing w:line="240" w:lineRule="auto" w:before="0" w:after="0"/>
        <w:ind w:left="1320" w:right="0" w:hanging="360"/>
        <w:jc w:val="left"/>
        <w:rPr>
          <w:sz w:val="24"/>
        </w:rPr>
      </w:pPr>
      <w:r>
        <w:rPr>
          <w:sz w:val="24"/>
        </w:rPr>
        <w:t>Élaboration,</w:t>
      </w:r>
      <w:r>
        <w:rPr>
          <w:spacing w:val="-3"/>
          <w:sz w:val="24"/>
        </w:rPr>
        <w:t> </w:t>
      </w:r>
      <w:r>
        <w:rPr>
          <w:sz w:val="24"/>
        </w:rPr>
        <w:t>à</w:t>
      </w:r>
      <w:r>
        <w:rPr>
          <w:spacing w:val="-1"/>
          <w:sz w:val="24"/>
        </w:rPr>
        <w:t> </w:t>
      </w:r>
      <w:r>
        <w:rPr>
          <w:sz w:val="24"/>
        </w:rPr>
        <w:t>l’achèvement</w:t>
      </w:r>
      <w:r>
        <w:rPr>
          <w:spacing w:val="-2"/>
          <w:sz w:val="24"/>
        </w:rPr>
        <w:t> </w:t>
      </w:r>
      <w:r>
        <w:rPr>
          <w:sz w:val="24"/>
        </w:rPr>
        <w:t>du</w:t>
      </w:r>
      <w:r>
        <w:rPr>
          <w:spacing w:val="-1"/>
          <w:sz w:val="24"/>
        </w:rPr>
        <w:t> </w:t>
      </w:r>
      <w:r>
        <w:rPr>
          <w:sz w:val="24"/>
        </w:rPr>
        <w:t>marché,</w:t>
      </w:r>
      <w:r>
        <w:rPr>
          <w:spacing w:val="-3"/>
          <w:sz w:val="24"/>
        </w:rPr>
        <w:t> </w:t>
      </w:r>
      <w:r>
        <w:rPr>
          <w:sz w:val="24"/>
        </w:rPr>
        <w:t>d’un</w:t>
      </w:r>
      <w:r>
        <w:rPr>
          <w:spacing w:val="-1"/>
          <w:sz w:val="24"/>
        </w:rPr>
        <w:t> </w:t>
      </w:r>
      <w:r>
        <w:rPr>
          <w:sz w:val="24"/>
        </w:rPr>
        <w:t>rapport</w:t>
      </w:r>
      <w:r>
        <w:rPr>
          <w:spacing w:val="-2"/>
          <w:sz w:val="24"/>
        </w:rPr>
        <w:t> </w:t>
      </w:r>
      <w:r>
        <w:rPr>
          <w:sz w:val="24"/>
        </w:rPr>
        <w:t>d’évaluation</w:t>
      </w:r>
      <w:r>
        <w:rPr>
          <w:spacing w:val="-1"/>
          <w:sz w:val="24"/>
        </w:rPr>
        <w:t> </w:t>
      </w:r>
      <w:r>
        <w:rPr>
          <w:spacing w:val="-2"/>
          <w:sz w:val="24"/>
        </w:rPr>
        <w:t>global.</w:t>
      </w:r>
    </w:p>
    <w:p>
      <w:pPr>
        <w:pStyle w:val="Heading1"/>
        <w:numPr>
          <w:ilvl w:val="2"/>
          <w:numId w:val="2"/>
        </w:numPr>
        <w:tabs>
          <w:tab w:pos="1120" w:val="left" w:leader="none"/>
        </w:tabs>
        <w:spacing w:line="240" w:lineRule="auto" w:before="204" w:after="0"/>
        <w:ind w:left="1120" w:right="0" w:hanging="520"/>
        <w:jc w:val="left"/>
      </w:pPr>
      <w:r>
        <w:rPr/>
        <w:t>Modalités</w:t>
      </w:r>
      <w:r>
        <w:rPr>
          <w:spacing w:val="-1"/>
        </w:rPr>
        <w:t> </w:t>
      </w:r>
      <w:r>
        <w:rPr>
          <w:spacing w:val="-2"/>
        </w:rPr>
        <w:t>pratiques</w:t>
      </w:r>
    </w:p>
    <w:p>
      <w:pPr>
        <w:pStyle w:val="BodyText"/>
        <w:spacing w:line="278" w:lineRule="auto" w:before="204"/>
        <w:ind w:left="600" w:right="631"/>
      </w:pPr>
      <w:r>
        <w:rPr/>
        <w:t>La durée globale d’exécution de la mission est fixée à </w:t>
      </w:r>
      <w:r>
        <w:rPr>
          <w:b/>
        </w:rPr>
        <w:t>six (06) mois </w:t>
      </w:r>
      <w:r>
        <w:rPr/>
        <w:t>à compter de la date d’effet de l’ordre de service prescrivant le commencement des prestations. Le programme</w:t>
      </w:r>
      <w:r>
        <w:rPr>
          <w:spacing w:val="-3"/>
        </w:rPr>
        <w:t> </w:t>
      </w:r>
      <w:r>
        <w:rPr/>
        <w:t>de</w:t>
      </w:r>
      <w:r>
        <w:rPr>
          <w:spacing w:val="-3"/>
        </w:rPr>
        <w:t> </w:t>
      </w:r>
      <w:r>
        <w:rPr/>
        <w:t>déroulement</w:t>
      </w:r>
      <w:r>
        <w:rPr>
          <w:spacing w:val="-4"/>
        </w:rPr>
        <w:t> </w:t>
      </w:r>
      <w:r>
        <w:rPr/>
        <w:t>des</w:t>
      </w:r>
      <w:r>
        <w:rPr>
          <w:spacing w:val="-3"/>
        </w:rPr>
        <w:t> </w:t>
      </w:r>
      <w:r>
        <w:rPr/>
        <w:t>formations</w:t>
      </w:r>
      <w:r>
        <w:rPr>
          <w:spacing w:val="-3"/>
        </w:rPr>
        <w:t> </w:t>
      </w:r>
      <w:r>
        <w:rPr/>
        <w:t>sera</w:t>
      </w:r>
      <w:r>
        <w:rPr>
          <w:spacing w:val="-3"/>
        </w:rPr>
        <w:t> </w:t>
      </w:r>
      <w:r>
        <w:rPr/>
        <w:t>arrêté</w:t>
      </w:r>
      <w:r>
        <w:rPr>
          <w:spacing w:val="-3"/>
        </w:rPr>
        <w:t> </w:t>
      </w:r>
      <w:r>
        <w:rPr/>
        <w:t>d’un</w:t>
      </w:r>
      <w:r>
        <w:rPr>
          <w:spacing w:val="-3"/>
        </w:rPr>
        <w:t> </w:t>
      </w:r>
      <w:r>
        <w:rPr/>
        <w:t>commun</w:t>
      </w:r>
      <w:r>
        <w:rPr>
          <w:spacing w:val="-3"/>
        </w:rPr>
        <w:t> </w:t>
      </w:r>
      <w:r>
        <w:rPr/>
        <w:t>accord</w:t>
      </w:r>
      <w:r>
        <w:rPr>
          <w:spacing w:val="-3"/>
        </w:rPr>
        <w:t> </w:t>
      </w:r>
      <w:r>
        <w:rPr/>
        <w:t>entre</w:t>
      </w:r>
      <w:r>
        <w:rPr>
          <w:spacing w:val="-3"/>
        </w:rPr>
        <w:t> </w:t>
      </w:r>
      <w:r>
        <w:rPr/>
        <w:t>le maître d’ouvrage et le titulaire du marché.</w:t>
      </w:r>
    </w:p>
    <w:p>
      <w:pPr>
        <w:pStyle w:val="BodyText"/>
        <w:spacing w:line="276" w:lineRule="auto" w:before="160"/>
        <w:ind w:left="600" w:right="561"/>
        <w:jc w:val="both"/>
      </w:pPr>
      <w:r>
        <w:rPr/>
        <w:t>ABI</w:t>
      </w:r>
      <w:r>
        <w:rPr>
          <w:spacing w:val="-2"/>
        </w:rPr>
        <w:t> </w:t>
      </w:r>
      <w:r>
        <w:rPr/>
        <w:t>CONSULTING</w:t>
      </w:r>
      <w:r>
        <w:rPr>
          <w:spacing w:val="-2"/>
        </w:rPr>
        <w:t> </w:t>
      </w:r>
      <w:r>
        <w:rPr/>
        <w:t>s’engage</w:t>
      </w:r>
      <w:r>
        <w:rPr>
          <w:spacing w:val="-2"/>
        </w:rPr>
        <w:t> </w:t>
      </w:r>
      <w:r>
        <w:rPr/>
        <w:t>à</w:t>
      </w:r>
      <w:r>
        <w:rPr>
          <w:spacing w:val="-1"/>
        </w:rPr>
        <w:t> </w:t>
      </w:r>
      <w:r>
        <w:rPr/>
        <w:t>assurer</w:t>
      </w:r>
      <w:r>
        <w:rPr>
          <w:spacing w:val="-1"/>
        </w:rPr>
        <w:t> </w:t>
      </w:r>
      <w:r>
        <w:rPr/>
        <w:t>l’ensemble</w:t>
      </w:r>
      <w:r>
        <w:rPr>
          <w:spacing w:val="-1"/>
        </w:rPr>
        <w:t> </w:t>
      </w:r>
      <w:r>
        <w:rPr/>
        <w:t>des</w:t>
      </w:r>
      <w:r>
        <w:rPr>
          <w:spacing w:val="-1"/>
        </w:rPr>
        <w:t> </w:t>
      </w:r>
      <w:r>
        <w:rPr/>
        <w:t>prestations</w:t>
      </w:r>
      <w:r>
        <w:rPr>
          <w:spacing w:val="-1"/>
        </w:rPr>
        <w:t> </w:t>
      </w:r>
      <w:r>
        <w:rPr/>
        <w:t>conformément</w:t>
      </w:r>
      <w:r>
        <w:rPr>
          <w:spacing w:val="-2"/>
        </w:rPr>
        <w:t> </w:t>
      </w:r>
      <w:r>
        <w:rPr/>
        <w:t>à</w:t>
      </w:r>
      <w:r>
        <w:rPr>
          <w:spacing w:val="-1"/>
        </w:rPr>
        <w:t> </w:t>
      </w:r>
      <w:r>
        <w:rPr/>
        <w:t>son offre technique, en mobilisant les moyens humains et matériels proposés, et en veillant au</w:t>
      </w:r>
      <w:r>
        <w:rPr>
          <w:spacing w:val="-4"/>
        </w:rPr>
        <w:t> </w:t>
      </w:r>
      <w:r>
        <w:rPr/>
        <w:t>strict</w:t>
      </w:r>
      <w:r>
        <w:rPr>
          <w:spacing w:val="-5"/>
        </w:rPr>
        <w:t> </w:t>
      </w:r>
      <w:r>
        <w:rPr/>
        <w:t>respect</w:t>
      </w:r>
      <w:r>
        <w:rPr>
          <w:spacing w:val="-5"/>
        </w:rPr>
        <w:t> </w:t>
      </w:r>
      <w:r>
        <w:rPr/>
        <w:t>des</w:t>
      </w:r>
      <w:r>
        <w:rPr>
          <w:spacing w:val="-4"/>
        </w:rPr>
        <w:t> </w:t>
      </w:r>
      <w:r>
        <w:rPr/>
        <w:t>exigences</w:t>
      </w:r>
      <w:r>
        <w:rPr>
          <w:spacing w:val="-4"/>
        </w:rPr>
        <w:t> </w:t>
      </w:r>
      <w:r>
        <w:rPr/>
        <w:t>pédagogiques,</w:t>
      </w:r>
      <w:r>
        <w:rPr>
          <w:spacing w:val="-5"/>
        </w:rPr>
        <w:t> </w:t>
      </w:r>
      <w:r>
        <w:rPr/>
        <w:t>logistiques</w:t>
      </w:r>
      <w:r>
        <w:rPr>
          <w:spacing w:val="-4"/>
        </w:rPr>
        <w:t> </w:t>
      </w:r>
      <w:r>
        <w:rPr/>
        <w:t>et</w:t>
      </w:r>
      <w:r>
        <w:rPr>
          <w:spacing w:val="-5"/>
        </w:rPr>
        <w:t> </w:t>
      </w:r>
      <w:r>
        <w:rPr/>
        <w:t>organisationnelles</w:t>
      </w:r>
      <w:r>
        <w:rPr>
          <w:spacing w:val="-4"/>
        </w:rPr>
        <w:t> </w:t>
      </w:r>
      <w:r>
        <w:rPr/>
        <w:t>prévues par le CPS et le RC.</w:t>
      </w:r>
    </w:p>
    <w:p>
      <w:pPr>
        <w:pStyle w:val="BodyText"/>
        <w:spacing w:after="0" w:line="276" w:lineRule="auto"/>
        <w:jc w:val="both"/>
        <w:sectPr>
          <w:pgSz w:w="11910" w:h="16840"/>
          <w:pgMar w:header="0" w:footer="0" w:top="1020" w:bottom="280" w:left="850" w:right="566"/>
        </w:sectPr>
      </w:pPr>
    </w:p>
    <w:p>
      <w:pPr>
        <w:pStyle w:val="BodyText"/>
        <w:ind w:left="0"/>
      </w:pPr>
    </w:p>
    <w:p>
      <w:pPr>
        <w:pStyle w:val="BodyText"/>
        <w:spacing w:before="37"/>
        <w:ind w:left="0"/>
      </w:pPr>
    </w:p>
    <w:p>
      <w:pPr>
        <w:pStyle w:val="Heading1"/>
        <w:numPr>
          <w:ilvl w:val="0"/>
          <w:numId w:val="2"/>
        </w:numPr>
        <w:tabs>
          <w:tab w:pos="600" w:val="left" w:leader="none"/>
          <w:tab w:pos="9960" w:val="left" w:leader="none"/>
        </w:tabs>
        <w:spacing w:line="240" w:lineRule="auto" w:before="0" w:after="0"/>
        <w:ind w:left="600" w:right="0" w:hanging="595"/>
        <w:jc w:val="left"/>
      </w:pPr>
      <w:r>
        <w:rPr>
          <w:color w:val="1526BC"/>
          <w:shd w:fill="D9D9D9" w:color="auto" w:val="clear"/>
        </w:rPr>
        <w:t>Compréhension</w:t>
      </w:r>
      <w:r>
        <w:rPr>
          <w:color w:val="1526BC"/>
          <w:spacing w:val="-2"/>
          <w:shd w:fill="D9D9D9" w:color="auto" w:val="clear"/>
        </w:rPr>
        <w:t> </w:t>
      </w:r>
      <w:r>
        <w:rPr>
          <w:color w:val="1526BC"/>
          <w:shd w:fill="D9D9D9" w:color="auto" w:val="clear"/>
        </w:rPr>
        <w:t>de</w:t>
      </w:r>
      <w:r>
        <w:rPr>
          <w:color w:val="1526BC"/>
          <w:spacing w:val="-1"/>
          <w:shd w:fill="D9D9D9" w:color="auto" w:val="clear"/>
        </w:rPr>
        <w:t> </w:t>
      </w:r>
      <w:r>
        <w:rPr>
          <w:color w:val="1526BC"/>
          <w:shd w:fill="D9D9D9" w:color="auto" w:val="clear"/>
        </w:rPr>
        <w:t>la</w:t>
      </w:r>
      <w:r>
        <w:rPr>
          <w:color w:val="1526BC"/>
          <w:spacing w:val="-1"/>
          <w:shd w:fill="D9D9D9" w:color="auto" w:val="clear"/>
        </w:rPr>
        <w:t> </w:t>
      </w:r>
      <w:r>
        <w:rPr>
          <w:color w:val="1526BC"/>
          <w:shd w:fill="D9D9D9" w:color="auto" w:val="clear"/>
        </w:rPr>
        <w:t>consistance</w:t>
      </w:r>
      <w:r>
        <w:rPr>
          <w:color w:val="1526BC"/>
          <w:spacing w:val="-1"/>
          <w:shd w:fill="D9D9D9" w:color="auto" w:val="clear"/>
        </w:rPr>
        <w:t> </w:t>
      </w:r>
      <w:r>
        <w:rPr>
          <w:color w:val="1526BC"/>
          <w:shd w:fill="D9D9D9" w:color="auto" w:val="clear"/>
        </w:rPr>
        <w:t>de</w:t>
      </w:r>
      <w:r>
        <w:rPr>
          <w:color w:val="1526BC"/>
          <w:spacing w:val="-2"/>
          <w:shd w:fill="D9D9D9" w:color="auto" w:val="clear"/>
        </w:rPr>
        <w:t> </w:t>
      </w:r>
      <w:r>
        <w:rPr>
          <w:color w:val="1526BC"/>
          <w:shd w:fill="D9D9D9" w:color="auto" w:val="clear"/>
        </w:rPr>
        <w:t>la</w:t>
      </w:r>
      <w:r>
        <w:rPr>
          <w:color w:val="1526BC"/>
          <w:spacing w:val="-1"/>
          <w:shd w:fill="D9D9D9" w:color="auto" w:val="clear"/>
        </w:rPr>
        <w:t> </w:t>
      </w:r>
      <w:r>
        <w:rPr>
          <w:color w:val="1526BC"/>
          <w:spacing w:val="-2"/>
          <w:shd w:fill="D9D9D9" w:color="auto" w:val="clear"/>
        </w:rPr>
        <w:t>mission</w:t>
      </w:r>
      <w:r>
        <w:rPr>
          <w:color w:val="1526BC"/>
          <w:shd w:fill="D9D9D9" w:color="auto" w:val="clear"/>
        </w:rPr>
        <w:tab/>
      </w:r>
    </w:p>
    <w:p>
      <w:pPr>
        <w:pStyle w:val="BodyText"/>
        <w:spacing w:before="68"/>
        <w:ind w:left="0"/>
        <w:rPr>
          <w:b/>
        </w:rPr>
      </w:pPr>
    </w:p>
    <w:p>
      <w:pPr>
        <w:pStyle w:val="ListParagraph"/>
        <w:numPr>
          <w:ilvl w:val="1"/>
          <w:numId w:val="2"/>
        </w:numPr>
        <w:tabs>
          <w:tab w:pos="905" w:val="left" w:leader="none"/>
        </w:tabs>
        <w:spacing w:line="240" w:lineRule="auto" w:before="0" w:after="0"/>
        <w:ind w:left="905" w:right="0" w:hanging="305"/>
        <w:jc w:val="left"/>
        <w:rPr>
          <w:b/>
          <w:sz w:val="24"/>
        </w:rPr>
      </w:pPr>
      <w:r>
        <w:rPr>
          <w:b/>
          <w:color w:val="7ADB49"/>
          <w:sz w:val="24"/>
        </w:rPr>
        <w:t>Interprétation</w:t>
      </w:r>
      <w:r>
        <w:rPr>
          <w:b/>
          <w:color w:val="7ADB49"/>
          <w:spacing w:val="-2"/>
          <w:sz w:val="24"/>
        </w:rPr>
        <w:t> </w:t>
      </w:r>
      <w:r>
        <w:rPr>
          <w:b/>
          <w:color w:val="7ADB49"/>
          <w:sz w:val="24"/>
        </w:rPr>
        <w:t>des</w:t>
      </w:r>
      <w:r>
        <w:rPr>
          <w:b/>
          <w:color w:val="7ADB49"/>
          <w:spacing w:val="-1"/>
          <w:sz w:val="24"/>
        </w:rPr>
        <w:t> </w:t>
      </w:r>
      <w:r>
        <w:rPr>
          <w:b/>
          <w:color w:val="7ADB49"/>
          <w:sz w:val="24"/>
        </w:rPr>
        <w:t>objectifs de</w:t>
      </w:r>
      <w:r>
        <w:rPr>
          <w:b/>
          <w:color w:val="7ADB49"/>
          <w:spacing w:val="-1"/>
          <w:sz w:val="24"/>
        </w:rPr>
        <w:t> </w:t>
      </w:r>
      <w:r>
        <w:rPr>
          <w:b/>
          <w:color w:val="7ADB49"/>
          <w:sz w:val="24"/>
        </w:rPr>
        <w:t>la </w:t>
      </w:r>
      <w:r>
        <w:rPr>
          <w:b/>
          <w:color w:val="7ADB49"/>
          <w:spacing w:val="-2"/>
          <w:sz w:val="24"/>
        </w:rPr>
        <w:t>mission</w:t>
      </w:r>
    </w:p>
    <w:p>
      <w:pPr>
        <w:pStyle w:val="BodyText"/>
        <w:spacing w:before="120"/>
        <w:ind w:left="0"/>
        <w:rPr>
          <w:b/>
        </w:rPr>
      </w:pPr>
    </w:p>
    <w:p>
      <w:pPr>
        <w:spacing w:line="278" w:lineRule="auto" w:before="0"/>
        <w:ind w:left="600" w:right="603" w:firstLine="0"/>
        <w:jc w:val="left"/>
        <w:rPr>
          <w:sz w:val="24"/>
        </w:rPr>
      </w:pPr>
      <w:r>
        <w:rPr>
          <w:sz w:val="24"/>
        </w:rPr>
        <w:t>L’analyse du Cahier des Prescriptions Spéciales et du Règlement de Consultation de l’Appel</w:t>
      </w:r>
      <w:r>
        <w:rPr>
          <w:spacing w:val="-3"/>
          <w:sz w:val="24"/>
        </w:rPr>
        <w:t> </w:t>
      </w:r>
      <w:r>
        <w:rPr>
          <w:sz w:val="24"/>
        </w:rPr>
        <w:t>d’Offres</w:t>
      </w:r>
      <w:r>
        <w:rPr>
          <w:spacing w:val="-3"/>
          <w:sz w:val="24"/>
        </w:rPr>
        <w:t> </w:t>
      </w:r>
      <w:r>
        <w:rPr>
          <w:b/>
          <w:sz w:val="24"/>
        </w:rPr>
        <w:t>n°05/2026/ANDZOA</w:t>
      </w:r>
      <w:r>
        <w:rPr>
          <w:b/>
          <w:spacing w:val="-2"/>
          <w:sz w:val="24"/>
        </w:rPr>
        <w:t> </w:t>
      </w:r>
      <w:r>
        <w:rPr>
          <w:sz w:val="24"/>
        </w:rPr>
        <w:t>montre</w:t>
      </w:r>
      <w:r>
        <w:rPr>
          <w:spacing w:val="-3"/>
          <w:sz w:val="24"/>
        </w:rPr>
        <w:t> </w:t>
      </w:r>
      <w:r>
        <w:rPr>
          <w:sz w:val="24"/>
        </w:rPr>
        <w:t>que</w:t>
      </w:r>
      <w:r>
        <w:rPr>
          <w:spacing w:val="-3"/>
          <w:sz w:val="24"/>
        </w:rPr>
        <w:t> </w:t>
      </w:r>
      <w:r>
        <w:rPr>
          <w:sz w:val="24"/>
        </w:rPr>
        <w:t>la</w:t>
      </w:r>
      <w:r>
        <w:rPr>
          <w:spacing w:val="-3"/>
          <w:sz w:val="24"/>
        </w:rPr>
        <w:t> </w:t>
      </w:r>
      <w:r>
        <w:rPr>
          <w:sz w:val="24"/>
        </w:rPr>
        <w:t>mission</w:t>
      </w:r>
      <w:r>
        <w:rPr>
          <w:spacing w:val="-3"/>
          <w:sz w:val="24"/>
        </w:rPr>
        <w:t> </w:t>
      </w:r>
      <w:r>
        <w:rPr>
          <w:sz w:val="24"/>
        </w:rPr>
        <w:t>porte</w:t>
      </w:r>
      <w:r>
        <w:rPr>
          <w:spacing w:val="-3"/>
          <w:sz w:val="24"/>
        </w:rPr>
        <w:t> </w:t>
      </w:r>
      <w:r>
        <w:rPr>
          <w:sz w:val="24"/>
        </w:rPr>
        <w:t>sur</w:t>
      </w:r>
      <w:r>
        <w:rPr>
          <w:spacing w:val="-3"/>
          <w:sz w:val="24"/>
        </w:rPr>
        <w:t> </w:t>
      </w:r>
      <w:r>
        <w:rPr>
          <w:sz w:val="24"/>
        </w:rPr>
        <w:t>l’</w:t>
      </w:r>
      <w:r>
        <w:rPr>
          <w:b/>
          <w:sz w:val="24"/>
        </w:rPr>
        <w:t>organisation</w:t>
      </w:r>
      <w:r>
        <w:rPr>
          <w:b/>
          <w:spacing w:val="-4"/>
          <w:sz w:val="24"/>
        </w:rPr>
        <w:t> </w:t>
      </w:r>
      <w:r>
        <w:rPr>
          <w:b/>
          <w:sz w:val="24"/>
        </w:rPr>
        <w:t>de sessions de formation au profit du personnel de l’ANDZOA</w:t>
      </w:r>
      <w:r>
        <w:rPr>
          <w:sz w:val="24"/>
        </w:rPr>
        <w:t>, avec une double exigence</w:t>
      </w:r>
      <w:r>
        <w:rPr>
          <w:spacing w:val="-3"/>
          <w:sz w:val="24"/>
        </w:rPr>
        <w:t> </w:t>
      </w:r>
      <w:r>
        <w:rPr>
          <w:sz w:val="24"/>
        </w:rPr>
        <w:t>:</w:t>
      </w:r>
      <w:r>
        <w:rPr>
          <w:spacing w:val="-4"/>
          <w:sz w:val="24"/>
        </w:rPr>
        <w:t> </w:t>
      </w:r>
      <w:r>
        <w:rPr>
          <w:sz w:val="24"/>
        </w:rPr>
        <w:t>d’une</w:t>
      </w:r>
      <w:r>
        <w:rPr>
          <w:spacing w:val="-3"/>
          <w:sz w:val="24"/>
        </w:rPr>
        <w:t> </w:t>
      </w:r>
      <w:r>
        <w:rPr>
          <w:sz w:val="24"/>
        </w:rPr>
        <w:t>part,</w:t>
      </w:r>
      <w:r>
        <w:rPr>
          <w:spacing w:val="-4"/>
          <w:sz w:val="24"/>
        </w:rPr>
        <w:t> </w:t>
      </w:r>
      <w:r>
        <w:rPr>
          <w:sz w:val="24"/>
        </w:rPr>
        <w:t>assurer</w:t>
      </w:r>
      <w:r>
        <w:rPr>
          <w:spacing w:val="-3"/>
          <w:sz w:val="24"/>
        </w:rPr>
        <w:t> </w:t>
      </w:r>
      <w:r>
        <w:rPr>
          <w:sz w:val="24"/>
        </w:rPr>
        <w:t>un</w:t>
      </w:r>
      <w:r>
        <w:rPr>
          <w:spacing w:val="-3"/>
          <w:sz w:val="24"/>
        </w:rPr>
        <w:t> </w:t>
      </w:r>
      <w:r>
        <w:rPr>
          <w:b/>
          <w:sz w:val="24"/>
        </w:rPr>
        <w:t>renforcement</w:t>
      </w:r>
      <w:r>
        <w:rPr>
          <w:b/>
          <w:spacing w:val="-3"/>
          <w:sz w:val="24"/>
        </w:rPr>
        <w:t> </w:t>
      </w:r>
      <w:r>
        <w:rPr>
          <w:b/>
          <w:sz w:val="24"/>
        </w:rPr>
        <w:t>ciblé</w:t>
      </w:r>
      <w:r>
        <w:rPr>
          <w:b/>
          <w:spacing w:val="-3"/>
          <w:sz w:val="24"/>
        </w:rPr>
        <w:t> </w:t>
      </w:r>
      <w:r>
        <w:rPr>
          <w:b/>
          <w:sz w:val="24"/>
        </w:rPr>
        <w:t>des</w:t>
      </w:r>
      <w:r>
        <w:rPr>
          <w:b/>
          <w:spacing w:val="-3"/>
          <w:sz w:val="24"/>
        </w:rPr>
        <w:t> </w:t>
      </w:r>
      <w:r>
        <w:rPr>
          <w:b/>
          <w:sz w:val="24"/>
        </w:rPr>
        <w:t>compétences</w:t>
      </w:r>
      <w:r>
        <w:rPr>
          <w:b/>
          <w:spacing w:val="-4"/>
          <w:sz w:val="24"/>
        </w:rPr>
        <w:t> </w:t>
      </w:r>
      <w:r>
        <w:rPr>
          <w:sz w:val="24"/>
        </w:rPr>
        <w:t>des</w:t>
      </w:r>
      <w:r>
        <w:rPr>
          <w:spacing w:val="-3"/>
          <w:sz w:val="24"/>
        </w:rPr>
        <w:t> </w:t>
      </w:r>
      <w:r>
        <w:rPr>
          <w:sz w:val="24"/>
        </w:rPr>
        <w:t>cadres</w:t>
      </w:r>
      <w:r>
        <w:rPr>
          <w:spacing w:val="-3"/>
          <w:sz w:val="24"/>
        </w:rPr>
        <w:t> </w:t>
      </w:r>
      <w:r>
        <w:rPr>
          <w:sz w:val="24"/>
        </w:rPr>
        <w:t>et agents</w:t>
      </w:r>
      <w:r>
        <w:rPr>
          <w:spacing w:val="-1"/>
          <w:sz w:val="24"/>
        </w:rPr>
        <w:t> </w:t>
      </w:r>
      <w:r>
        <w:rPr>
          <w:sz w:val="24"/>
        </w:rPr>
        <w:t>de</w:t>
      </w:r>
      <w:r>
        <w:rPr>
          <w:spacing w:val="-1"/>
          <w:sz w:val="24"/>
        </w:rPr>
        <w:t> </w:t>
      </w:r>
      <w:r>
        <w:rPr>
          <w:sz w:val="24"/>
        </w:rPr>
        <w:t>l’Agence</w:t>
      </w:r>
      <w:r>
        <w:rPr>
          <w:spacing w:val="-1"/>
          <w:sz w:val="24"/>
        </w:rPr>
        <w:t> </w:t>
      </w:r>
      <w:r>
        <w:rPr>
          <w:sz w:val="24"/>
        </w:rPr>
        <w:t>sur</w:t>
      </w:r>
      <w:r>
        <w:rPr>
          <w:spacing w:val="-1"/>
          <w:sz w:val="24"/>
        </w:rPr>
        <w:t> </w:t>
      </w:r>
      <w:r>
        <w:rPr>
          <w:sz w:val="24"/>
        </w:rPr>
        <w:t>des</w:t>
      </w:r>
      <w:r>
        <w:rPr>
          <w:spacing w:val="-1"/>
          <w:sz w:val="24"/>
        </w:rPr>
        <w:t> </w:t>
      </w:r>
      <w:r>
        <w:rPr>
          <w:sz w:val="24"/>
        </w:rPr>
        <w:t>thématiques</w:t>
      </w:r>
      <w:r>
        <w:rPr>
          <w:spacing w:val="-1"/>
          <w:sz w:val="24"/>
        </w:rPr>
        <w:t> </w:t>
      </w:r>
      <w:r>
        <w:rPr>
          <w:sz w:val="24"/>
        </w:rPr>
        <w:t>prioritaires</w:t>
      </w:r>
      <w:r>
        <w:rPr>
          <w:spacing w:val="-1"/>
          <w:sz w:val="24"/>
        </w:rPr>
        <w:t> </w:t>
      </w:r>
      <w:r>
        <w:rPr>
          <w:sz w:val="24"/>
        </w:rPr>
        <w:t>;</w:t>
      </w:r>
      <w:r>
        <w:rPr>
          <w:spacing w:val="-2"/>
          <w:sz w:val="24"/>
        </w:rPr>
        <w:t> </w:t>
      </w:r>
      <w:r>
        <w:rPr>
          <w:sz w:val="24"/>
        </w:rPr>
        <w:t>d’autre</w:t>
      </w:r>
      <w:r>
        <w:rPr>
          <w:spacing w:val="-1"/>
          <w:sz w:val="24"/>
        </w:rPr>
        <w:t> </w:t>
      </w:r>
      <w:r>
        <w:rPr>
          <w:sz w:val="24"/>
        </w:rPr>
        <w:t>part,</w:t>
      </w:r>
      <w:r>
        <w:rPr>
          <w:spacing w:val="-2"/>
          <w:sz w:val="24"/>
        </w:rPr>
        <w:t> </w:t>
      </w:r>
      <w:r>
        <w:rPr>
          <w:sz w:val="24"/>
        </w:rPr>
        <w:t>garantir</w:t>
      </w:r>
      <w:r>
        <w:rPr>
          <w:spacing w:val="-1"/>
          <w:sz w:val="24"/>
        </w:rPr>
        <w:t> </w:t>
      </w:r>
      <w:r>
        <w:rPr>
          <w:sz w:val="24"/>
        </w:rPr>
        <w:t>une</w:t>
      </w:r>
      <w:r>
        <w:rPr>
          <w:spacing w:val="-1"/>
          <w:sz w:val="24"/>
        </w:rPr>
        <w:t> </w:t>
      </w:r>
      <w:r>
        <w:rPr>
          <w:b/>
          <w:sz w:val="24"/>
        </w:rPr>
        <w:t>prise</w:t>
      </w:r>
      <w:r>
        <w:rPr>
          <w:b/>
          <w:spacing w:val="-2"/>
          <w:sz w:val="24"/>
        </w:rPr>
        <w:t> </w:t>
      </w:r>
      <w:r>
        <w:rPr>
          <w:b/>
          <w:sz w:val="24"/>
        </w:rPr>
        <w:t>en charge logistique complète et conforme </w:t>
      </w:r>
      <w:r>
        <w:rPr>
          <w:sz w:val="24"/>
        </w:rPr>
        <w:t>permettant le bon déroulement des</w:t>
      </w:r>
      <w:r>
        <w:rPr>
          <w:spacing w:val="40"/>
          <w:sz w:val="24"/>
        </w:rPr>
        <w:t> </w:t>
      </w:r>
      <w:r>
        <w:rPr>
          <w:sz w:val="24"/>
        </w:rPr>
        <w:t>sessions dans des conditions optimales de qualité, de confort et d’efficacité </w:t>
      </w:r>
      <w:r>
        <w:rPr>
          <w:spacing w:val="-2"/>
          <w:sz w:val="24"/>
        </w:rPr>
        <w:t>pédagogique.</w:t>
      </w:r>
    </w:p>
    <w:p>
      <w:pPr>
        <w:pStyle w:val="BodyText"/>
        <w:spacing w:line="278" w:lineRule="auto" w:before="156"/>
        <w:ind w:left="600" w:right="575"/>
      </w:pPr>
      <w:r>
        <w:rPr/>
        <w:t>À travers ce marché, l’ANDZOA cherche à accompagner l’évolution des pratiques professionnelles de son personnel, en réponse aux changements juridiques, organisationnels, technologiques et économiques qui impactent son environnement d’intervention.</w:t>
      </w:r>
      <w:r>
        <w:rPr>
          <w:spacing w:val="-4"/>
        </w:rPr>
        <w:t> </w:t>
      </w:r>
      <w:r>
        <w:rPr/>
        <w:t>Les</w:t>
      </w:r>
      <w:r>
        <w:rPr>
          <w:spacing w:val="-3"/>
        </w:rPr>
        <w:t> </w:t>
      </w:r>
      <w:r>
        <w:rPr/>
        <w:t>formations</w:t>
      </w:r>
      <w:r>
        <w:rPr>
          <w:spacing w:val="-3"/>
        </w:rPr>
        <w:t> </w:t>
      </w:r>
      <w:r>
        <w:rPr/>
        <w:t>prévues</w:t>
      </w:r>
      <w:r>
        <w:rPr>
          <w:spacing w:val="-3"/>
        </w:rPr>
        <w:t> </w:t>
      </w:r>
      <w:r>
        <w:rPr/>
        <w:t>ne</w:t>
      </w:r>
      <w:r>
        <w:rPr>
          <w:spacing w:val="-3"/>
        </w:rPr>
        <w:t> </w:t>
      </w:r>
      <w:r>
        <w:rPr/>
        <w:t>relèvent</w:t>
      </w:r>
      <w:r>
        <w:rPr>
          <w:spacing w:val="-4"/>
        </w:rPr>
        <w:t> </w:t>
      </w:r>
      <w:r>
        <w:rPr/>
        <w:t>donc</w:t>
      </w:r>
      <w:r>
        <w:rPr>
          <w:spacing w:val="-3"/>
        </w:rPr>
        <w:t> </w:t>
      </w:r>
      <w:r>
        <w:rPr/>
        <w:t>pas</w:t>
      </w:r>
      <w:r>
        <w:rPr>
          <w:spacing w:val="-3"/>
        </w:rPr>
        <w:t> </w:t>
      </w:r>
      <w:r>
        <w:rPr/>
        <w:t>d’une</w:t>
      </w:r>
      <w:r>
        <w:rPr>
          <w:spacing w:val="-3"/>
        </w:rPr>
        <w:t> </w:t>
      </w:r>
      <w:r>
        <w:rPr/>
        <w:t>simple</w:t>
      </w:r>
      <w:r>
        <w:rPr>
          <w:spacing w:val="-3"/>
        </w:rPr>
        <w:t> </w:t>
      </w:r>
      <w:r>
        <w:rPr/>
        <w:t>mise</w:t>
      </w:r>
      <w:r>
        <w:rPr>
          <w:spacing w:val="-3"/>
        </w:rPr>
        <w:t> </w:t>
      </w:r>
      <w:r>
        <w:rPr/>
        <w:t>à</w:t>
      </w:r>
      <w:r>
        <w:rPr>
          <w:spacing w:val="-3"/>
        </w:rPr>
        <w:t> </w:t>
      </w:r>
      <w:r>
        <w:rPr/>
        <w:t>niveau théorique ; elles constituent un véritable levier d’amélioration des performances individuelles et collectives, de sécurisation des pratiques administratives et de professionnalisation des méthodes de travail au sein de l’Agence.</w:t>
      </w:r>
    </w:p>
    <w:p>
      <w:pPr>
        <w:pStyle w:val="BodyText"/>
        <w:spacing w:before="159"/>
        <w:ind w:left="600"/>
      </w:pPr>
      <w:r>
        <w:rPr/>
        <w:t>Les</w:t>
      </w:r>
      <w:r>
        <w:rPr>
          <w:spacing w:val="-2"/>
        </w:rPr>
        <w:t> </w:t>
      </w:r>
      <w:r>
        <w:rPr/>
        <w:t>objectifs</w:t>
      </w:r>
      <w:r>
        <w:rPr>
          <w:spacing w:val="-1"/>
        </w:rPr>
        <w:t> </w:t>
      </w:r>
      <w:r>
        <w:rPr/>
        <w:t>poursuivis</w:t>
      </w:r>
      <w:r>
        <w:rPr>
          <w:spacing w:val="-1"/>
        </w:rPr>
        <w:t> </w:t>
      </w:r>
      <w:r>
        <w:rPr/>
        <w:t>s’inscrivent,</w:t>
      </w:r>
      <w:r>
        <w:rPr>
          <w:spacing w:val="-3"/>
        </w:rPr>
        <w:t> </w:t>
      </w:r>
      <w:r>
        <w:rPr/>
        <w:t>à</w:t>
      </w:r>
      <w:r>
        <w:rPr>
          <w:spacing w:val="-1"/>
        </w:rPr>
        <w:t> </w:t>
      </w:r>
      <w:r>
        <w:rPr/>
        <w:t>notre</w:t>
      </w:r>
      <w:r>
        <w:rPr>
          <w:spacing w:val="-1"/>
        </w:rPr>
        <w:t> </w:t>
      </w:r>
      <w:r>
        <w:rPr/>
        <w:t>sens,</w:t>
      </w:r>
      <w:r>
        <w:rPr>
          <w:spacing w:val="-2"/>
        </w:rPr>
        <w:t> </w:t>
      </w:r>
      <w:r>
        <w:rPr/>
        <w:t>dans</w:t>
      </w:r>
      <w:r>
        <w:rPr>
          <w:spacing w:val="-2"/>
        </w:rPr>
        <w:t> </w:t>
      </w:r>
      <w:r>
        <w:rPr/>
        <w:t>les</w:t>
      </w:r>
      <w:r>
        <w:rPr>
          <w:spacing w:val="-1"/>
        </w:rPr>
        <w:t> </w:t>
      </w:r>
      <w:r>
        <w:rPr/>
        <w:t>dimensions</w:t>
      </w:r>
      <w:r>
        <w:rPr>
          <w:spacing w:val="-1"/>
        </w:rPr>
        <w:t> </w:t>
      </w:r>
      <w:r>
        <w:rPr/>
        <w:t>suivantes</w:t>
      </w:r>
      <w:r>
        <w:rPr>
          <w:spacing w:val="-1"/>
        </w:rPr>
        <w:t> </w:t>
      </w:r>
      <w:r>
        <w:rPr>
          <w:spacing w:val="-10"/>
        </w:rPr>
        <w:t>:</w:t>
      </w:r>
    </w:p>
    <w:p>
      <w:pPr>
        <w:pStyle w:val="Heading1"/>
        <w:spacing w:before="214"/>
      </w:pPr>
      <w:r>
        <w:rPr>
          <w:rFonts w:ascii="Segoe UI Emoji" w:hAnsi="Segoe UI Emoji"/>
          <w:spacing w:val="-280"/>
          <w:w w:val="153"/>
          <w:sz w:val="23"/>
        </w:rPr>
        <w:t>"</w:t>
      </w:r>
      <w:r>
        <w:rPr>
          <w:rFonts w:ascii="Segoe UI Emoji" w:hAnsi="Segoe UI Emoji"/>
          <w:color w:val="00BCF2"/>
          <w:w w:val="47"/>
          <w:sz w:val="23"/>
        </w:rPr>
        <w:t>#</w:t>
      </w:r>
      <w:r>
        <w:rPr>
          <w:rFonts w:ascii="Segoe UI Emoji" w:hAnsi="Segoe UI Emoji"/>
          <w:color w:val="00BCF2"/>
          <w:spacing w:val="49"/>
          <w:sz w:val="23"/>
        </w:rPr>
        <w:t> </w:t>
      </w:r>
      <w:r>
        <w:rPr/>
        <w:t>1.</w:t>
      </w:r>
      <w:r>
        <w:rPr>
          <w:spacing w:val="43"/>
        </w:rPr>
        <w:t> </w:t>
      </w:r>
      <w:r>
        <w:rPr/>
        <w:t>Dimension</w:t>
      </w:r>
      <w:r>
        <w:rPr>
          <w:spacing w:val="43"/>
        </w:rPr>
        <w:t> </w:t>
      </w:r>
      <w:r>
        <w:rPr/>
        <w:t>technique</w:t>
      </w:r>
      <w:r>
        <w:rPr>
          <w:spacing w:val="45"/>
        </w:rPr>
        <w:t> </w:t>
      </w:r>
      <w:r>
        <w:rPr/>
        <w:t>et</w:t>
      </w:r>
      <w:r>
        <w:rPr>
          <w:spacing w:val="45"/>
        </w:rPr>
        <w:t> </w:t>
      </w:r>
      <w:r>
        <w:rPr>
          <w:spacing w:val="-2"/>
        </w:rPr>
        <w:t>opérationnelle</w:t>
      </w:r>
    </w:p>
    <w:p>
      <w:pPr>
        <w:pStyle w:val="ListParagraph"/>
        <w:numPr>
          <w:ilvl w:val="0"/>
          <w:numId w:val="7"/>
        </w:numPr>
        <w:tabs>
          <w:tab w:pos="1320" w:val="left" w:leader="none"/>
        </w:tabs>
        <w:spacing w:line="280" w:lineRule="auto" w:before="212" w:after="0"/>
        <w:ind w:left="1320" w:right="816" w:hanging="360"/>
        <w:jc w:val="left"/>
        <w:rPr>
          <w:sz w:val="24"/>
        </w:rPr>
      </w:pPr>
      <w:r>
        <w:rPr>
          <w:sz w:val="24"/>
        </w:rPr>
        <w:t>Permettre</w:t>
      </w:r>
      <w:r>
        <w:rPr>
          <w:spacing w:val="-4"/>
          <w:sz w:val="24"/>
        </w:rPr>
        <w:t> </w:t>
      </w:r>
      <w:r>
        <w:rPr>
          <w:sz w:val="24"/>
        </w:rPr>
        <w:t>aux</w:t>
      </w:r>
      <w:r>
        <w:rPr>
          <w:spacing w:val="-4"/>
          <w:sz w:val="24"/>
        </w:rPr>
        <w:t> </w:t>
      </w:r>
      <w:r>
        <w:rPr>
          <w:sz w:val="24"/>
        </w:rPr>
        <w:t>participants</w:t>
      </w:r>
      <w:r>
        <w:rPr>
          <w:spacing w:val="-4"/>
          <w:sz w:val="24"/>
        </w:rPr>
        <w:t> </w:t>
      </w:r>
      <w:r>
        <w:rPr>
          <w:sz w:val="24"/>
        </w:rPr>
        <w:t>de</w:t>
      </w:r>
      <w:r>
        <w:rPr>
          <w:spacing w:val="-4"/>
          <w:sz w:val="24"/>
        </w:rPr>
        <w:t> </w:t>
      </w:r>
      <w:r>
        <w:rPr>
          <w:sz w:val="24"/>
        </w:rPr>
        <w:t>maîtriser</w:t>
      </w:r>
      <w:r>
        <w:rPr>
          <w:spacing w:val="-4"/>
          <w:sz w:val="24"/>
        </w:rPr>
        <w:t> </w:t>
      </w:r>
      <w:r>
        <w:rPr>
          <w:sz w:val="24"/>
        </w:rPr>
        <w:t>des</w:t>
      </w:r>
      <w:r>
        <w:rPr>
          <w:spacing w:val="-4"/>
          <w:sz w:val="24"/>
        </w:rPr>
        <w:t> </w:t>
      </w:r>
      <w:r>
        <w:rPr>
          <w:sz w:val="24"/>
        </w:rPr>
        <w:t>contenus</w:t>
      </w:r>
      <w:r>
        <w:rPr>
          <w:spacing w:val="-4"/>
          <w:sz w:val="24"/>
        </w:rPr>
        <w:t> </w:t>
      </w:r>
      <w:r>
        <w:rPr>
          <w:sz w:val="24"/>
        </w:rPr>
        <w:t>actualisés</w:t>
      </w:r>
      <w:r>
        <w:rPr>
          <w:spacing w:val="-4"/>
          <w:sz w:val="24"/>
        </w:rPr>
        <w:t> </w:t>
      </w:r>
      <w:r>
        <w:rPr>
          <w:sz w:val="24"/>
        </w:rPr>
        <w:t>et</w:t>
      </w:r>
      <w:r>
        <w:rPr>
          <w:spacing w:val="-5"/>
          <w:sz w:val="24"/>
        </w:rPr>
        <w:t> </w:t>
      </w:r>
      <w:r>
        <w:rPr>
          <w:sz w:val="24"/>
        </w:rPr>
        <w:t>directement mobilisables dans leurs fonctions ;</w:t>
      </w:r>
    </w:p>
    <w:p>
      <w:pPr>
        <w:pStyle w:val="ListParagraph"/>
        <w:numPr>
          <w:ilvl w:val="0"/>
          <w:numId w:val="7"/>
        </w:numPr>
        <w:tabs>
          <w:tab w:pos="1320" w:val="left" w:leader="none"/>
        </w:tabs>
        <w:spacing w:line="276" w:lineRule="auto" w:before="156" w:after="0"/>
        <w:ind w:left="1320" w:right="589" w:hanging="360"/>
        <w:jc w:val="left"/>
        <w:rPr>
          <w:sz w:val="24"/>
        </w:rPr>
      </w:pPr>
      <w:r>
        <w:rPr>
          <w:sz w:val="24"/>
        </w:rPr>
        <w:t>Renforcer</w:t>
      </w:r>
      <w:r>
        <w:rPr>
          <w:spacing w:val="-3"/>
          <w:sz w:val="24"/>
        </w:rPr>
        <w:t> </w:t>
      </w:r>
      <w:r>
        <w:rPr>
          <w:sz w:val="24"/>
        </w:rPr>
        <w:t>les</w:t>
      </w:r>
      <w:r>
        <w:rPr>
          <w:spacing w:val="-3"/>
          <w:sz w:val="24"/>
        </w:rPr>
        <w:t> </w:t>
      </w:r>
      <w:r>
        <w:rPr>
          <w:sz w:val="24"/>
        </w:rPr>
        <w:t>capacités</w:t>
      </w:r>
      <w:r>
        <w:rPr>
          <w:spacing w:val="-3"/>
          <w:sz w:val="24"/>
        </w:rPr>
        <w:t> </w:t>
      </w:r>
      <w:r>
        <w:rPr>
          <w:sz w:val="24"/>
        </w:rPr>
        <w:t>des</w:t>
      </w:r>
      <w:r>
        <w:rPr>
          <w:spacing w:val="-3"/>
          <w:sz w:val="24"/>
        </w:rPr>
        <w:t> </w:t>
      </w:r>
      <w:r>
        <w:rPr>
          <w:sz w:val="24"/>
        </w:rPr>
        <w:t>agents</w:t>
      </w:r>
      <w:r>
        <w:rPr>
          <w:spacing w:val="-3"/>
          <w:sz w:val="24"/>
        </w:rPr>
        <w:t> </w:t>
      </w:r>
      <w:r>
        <w:rPr>
          <w:sz w:val="24"/>
        </w:rPr>
        <w:t>en</w:t>
      </w:r>
      <w:r>
        <w:rPr>
          <w:spacing w:val="-3"/>
          <w:sz w:val="24"/>
        </w:rPr>
        <w:t> </w:t>
      </w:r>
      <w:r>
        <w:rPr>
          <w:sz w:val="24"/>
        </w:rPr>
        <w:t>matière</w:t>
      </w:r>
      <w:r>
        <w:rPr>
          <w:spacing w:val="-3"/>
          <w:sz w:val="24"/>
        </w:rPr>
        <w:t> </w:t>
      </w:r>
      <w:r>
        <w:rPr>
          <w:sz w:val="24"/>
        </w:rPr>
        <w:t>de</w:t>
      </w:r>
      <w:r>
        <w:rPr>
          <w:spacing w:val="-3"/>
          <w:sz w:val="24"/>
        </w:rPr>
        <w:t> </w:t>
      </w:r>
      <w:r>
        <w:rPr>
          <w:b/>
          <w:sz w:val="24"/>
        </w:rPr>
        <w:t>fiscalité</w:t>
      </w:r>
      <w:r>
        <w:rPr>
          <w:sz w:val="24"/>
        </w:rPr>
        <w:t>,</w:t>
      </w:r>
      <w:r>
        <w:rPr>
          <w:spacing w:val="-4"/>
          <w:sz w:val="24"/>
        </w:rPr>
        <w:t> </w:t>
      </w:r>
      <w:r>
        <w:rPr>
          <w:sz w:val="24"/>
        </w:rPr>
        <w:t>notamment</w:t>
      </w:r>
      <w:r>
        <w:rPr>
          <w:spacing w:val="-4"/>
          <w:sz w:val="24"/>
        </w:rPr>
        <w:t> </w:t>
      </w:r>
      <w:r>
        <w:rPr>
          <w:sz w:val="24"/>
        </w:rPr>
        <w:t>à</w:t>
      </w:r>
      <w:r>
        <w:rPr>
          <w:spacing w:val="-3"/>
          <w:sz w:val="24"/>
        </w:rPr>
        <w:t> </w:t>
      </w:r>
      <w:r>
        <w:rPr>
          <w:sz w:val="24"/>
        </w:rPr>
        <w:t>travers l’appropriation des nouveautés introduites par la Loi de Finances 2026 ;</w:t>
      </w:r>
    </w:p>
    <w:p>
      <w:pPr>
        <w:pStyle w:val="ListParagraph"/>
        <w:numPr>
          <w:ilvl w:val="0"/>
          <w:numId w:val="7"/>
        </w:numPr>
        <w:tabs>
          <w:tab w:pos="1320" w:val="left" w:leader="none"/>
        </w:tabs>
        <w:spacing w:line="280" w:lineRule="auto" w:before="162" w:after="0"/>
        <w:ind w:left="1320" w:right="670" w:hanging="360"/>
        <w:jc w:val="left"/>
        <w:rPr>
          <w:sz w:val="24"/>
        </w:rPr>
      </w:pPr>
      <w:r>
        <w:rPr>
          <w:sz w:val="24"/>
        </w:rPr>
        <w:t>Développer</w:t>
      </w:r>
      <w:r>
        <w:rPr>
          <w:spacing w:val="-5"/>
          <w:sz w:val="24"/>
        </w:rPr>
        <w:t> </w:t>
      </w:r>
      <w:r>
        <w:rPr>
          <w:sz w:val="24"/>
        </w:rPr>
        <w:t>les</w:t>
      </w:r>
      <w:r>
        <w:rPr>
          <w:spacing w:val="-4"/>
          <w:sz w:val="24"/>
        </w:rPr>
        <w:t> </w:t>
      </w:r>
      <w:r>
        <w:rPr>
          <w:sz w:val="24"/>
        </w:rPr>
        <w:t>compétences</w:t>
      </w:r>
      <w:r>
        <w:rPr>
          <w:spacing w:val="-4"/>
          <w:sz w:val="24"/>
        </w:rPr>
        <w:t> </w:t>
      </w:r>
      <w:r>
        <w:rPr>
          <w:sz w:val="24"/>
        </w:rPr>
        <w:t>d’</w:t>
      </w:r>
      <w:r>
        <w:rPr>
          <w:b/>
          <w:sz w:val="24"/>
        </w:rPr>
        <w:t>analyse,</w:t>
      </w:r>
      <w:r>
        <w:rPr>
          <w:b/>
          <w:spacing w:val="-5"/>
          <w:sz w:val="24"/>
        </w:rPr>
        <w:t> </w:t>
      </w:r>
      <w:r>
        <w:rPr>
          <w:b/>
          <w:sz w:val="24"/>
        </w:rPr>
        <w:t>de</w:t>
      </w:r>
      <w:r>
        <w:rPr>
          <w:b/>
          <w:spacing w:val="-4"/>
          <w:sz w:val="24"/>
        </w:rPr>
        <w:t> </w:t>
      </w:r>
      <w:r>
        <w:rPr>
          <w:b/>
          <w:sz w:val="24"/>
        </w:rPr>
        <w:t>traitement</w:t>
      </w:r>
      <w:r>
        <w:rPr>
          <w:b/>
          <w:spacing w:val="-4"/>
          <w:sz w:val="24"/>
        </w:rPr>
        <w:t> </w:t>
      </w:r>
      <w:r>
        <w:rPr>
          <w:b/>
          <w:sz w:val="24"/>
        </w:rPr>
        <w:t>et</w:t>
      </w:r>
      <w:r>
        <w:rPr>
          <w:b/>
          <w:spacing w:val="-4"/>
          <w:sz w:val="24"/>
        </w:rPr>
        <w:t> </w:t>
      </w:r>
      <w:r>
        <w:rPr>
          <w:b/>
          <w:sz w:val="24"/>
        </w:rPr>
        <w:t>de</w:t>
      </w:r>
      <w:r>
        <w:rPr>
          <w:b/>
          <w:spacing w:val="-4"/>
          <w:sz w:val="24"/>
        </w:rPr>
        <w:t> </w:t>
      </w:r>
      <w:r>
        <w:rPr>
          <w:b/>
          <w:sz w:val="24"/>
        </w:rPr>
        <w:t>visualisation</w:t>
      </w:r>
      <w:r>
        <w:rPr>
          <w:b/>
          <w:spacing w:val="-5"/>
          <w:sz w:val="24"/>
        </w:rPr>
        <w:t> </w:t>
      </w:r>
      <w:r>
        <w:rPr>
          <w:b/>
          <w:sz w:val="24"/>
        </w:rPr>
        <w:t>des données </w:t>
      </w:r>
      <w:r>
        <w:rPr>
          <w:sz w:val="24"/>
        </w:rPr>
        <w:t>à travers l’usage avancé d’Excel et de Power BI ;</w:t>
      </w:r>
    </w:p>
    <w:p>
      <w:pPr>
        <w:pStyle w:val="ListParagraph"/>
        <w:numPr>
          <w:ilvl w:val="0"/>
          <w:numId w:val="7"/>
        </w:numPr>
        <w:tabs>
          <w:tab w:pos="1320" w:val="left" w:leader="none"/>
        </w:tabs>
        <w:spacing w:line="276" w:lineRule="auto" w:before="156" w:after="0"/>
        <w:ind w:left="1320" w:right="896" w:hanging="360"/>
        <w:jc w:val="left"/>
        <w:rPr>
          <w:sz w:val="24"/>
        </w:rPr>
      </w:pPr>
      <w:r>
        <w:rPr>
          <w:sz w:val="24"/>
        </w:rPr>
        <w:t>Améliorer</w:t>
      </w:r>
      <w:r>
        <w:rPr>
          <w:spacing w:val="-5"/>
          <w:sz w:val="24"/>
        </w:rPr>
        <w:t> </w:t>
      </w:r>
      <w:r>
        <w:rPr>
          <w:sz w:val="24"/>
        </w:rPr>
        <w:t>l’utilisation</w:t>
      </w:r>
      <w:r>
        <w:rPr>
          <w:spacing w:val="-5"/>
          <w:sz w:val="24"/>
        </w:rPr>
        <w:t> </w:t>
      </w:r>
      <w:r>
        <w:rPr>
          <w:sz w:val="24"/>
        </w:rPr>
        <w:t>professionnelle</w:t>
      </w:r>
      <w:r>
        <w:rPr>
          <w:spacing w:val="-5"/>
          <w:sz w:val="24"/>
        </w:rPr>
        <w:t> </w:t>
      </w:r>
      <w:r>
        <w:rPr>
          <w:sz w:val="24"/>
        </w:rPr>
        <w:t>des</w:t>
      </w:r>
      <w:r>
        <w:rPr>
          <w:spacing w:val="-5"/>
          <w:sz w:val="24"/>
        </w:rPr>
        <w:t> </w:t>
      </w:r>
      <w:r>
        <w:rPr>
          <w:sz w:val="24"/>
        </w:rPr>
        <w:t>outils</w:t>
      </w:r>
      <w:r>
        <w:rPr>
          <w:spacing w:val="-5"/>
          <w:sz w:val="24"/>
        </w:rPr>
        <w:t> </w:t>
      </w:r>
      <w:r>
        <w:rPr>
          <w:sz w:val="24"/>
        </w:rPr>
        <w:t>collaboratifs</w:t>
      </w:r>
      <w:r>
        <w:rPr>
          <w:spacing w:val="-5"/>
          <w:sz w:val="24"/>
        </w:rPr>
        <w:t> </w:t>
      </w:r>
      <w:r>
        <w:rPr>
          <w:sz w:val="24"/>
        </w:rPr>
        <w:t>et</w:t>
      </w:r>
      <w:r>
        <w:rPr>
          <w:spacing w:val="-5"/>
          <w:sz w:val="24"/>
        </w:rPr>
        <w:t> </w:t>
      </w:r>
      <w:r>
        <w:rPr>
          <w:sz w:val="24"/>
        </w:rPr>
        <w:t>de</w:t>
      </w:r>
      <w:r>
        <w:rPr>
          <w:spacing w:val="-5"/>
          <w:sz w:val="24"/>
        </w:rPr>
        <w:t> </w:t>
      </w:r>
      <w:r>
        <w:rPr>
          <w:sz w:val="24"/>
        </w:rPr>
        <w:t>productivité, notamment </w:t>
      </w:r>
      <w:r>
        <w:rPr>
          <w:b/>
          <w:sz w:val="24"/>
        </w:rPr>
        <w:t>Microsoft Outlook et OneDrive </w:t>
      </w:r>
      <w:r>
        <w:rPr>
          <w:sz w:val="24"/>
        </w:rPr>
        <w:t>;</w:t>
      </w:r>
    </w:p>
    <w:p>
      <w:pPr>
        <w:pStyle w:val="ListParagraph"/>
        <w:numPr>
          <w:ilvl w:val="0"/>
          <w:numId w:val="7"/>
        </w:numPr>
        <w:tabs>
          <w:tab w:pos="1320" w:val="left" w:leader="none"/>
        </w:tabs>
        <w:spacing w:line="280" w:lineRule="auto" w:before="162" w:after="0"/>
        <w:ind w:left="1320" w:right="749" w:hanging="360"/>
        <w:jc w:val="left"/>
        <w:rPr>
          <w:sz w:val="24"/>
        </w:rPr>
      </w:pPr>
      <w:r>
        <w:rPr>
          <w:sz w:val="24"/>
        </w:rPr>
        <w:t>Consolider les capacités en </w:t>
      </w:r>
      <w:r>
        <w:rPr>
          <w:b/>
          <w:sz w:val="24"/>
        </w:rPr>
        <w:t>management de projets</w:t>
      </w:r>
      <w:r>
        <w:rPr>
          <w:sz w:val="24"/>
        </w:rPr>
        <w:t>, en intégrant les apports de</w:t>
      </w:r>
      <w:r>
        <w:rPr>
          <w:spacing w:val="-4"/>
          <w:sz w:val="24"/>
        </w:rPr>
        <w:t> </w:t>
      </w:r>
      <w:r>
        <w:rPr>
          <w:sz w:val="24"/>
        </w:rPr>
        <w:t>l’</w:t>
      </w:r>
      <w:r>
        <w:rPr>
          <w:b/>
          <w:sz w:val="24"/>
        </w:rPr>
        <w:t>intelligence</w:t>
      </w:r>
      <w:r>
        <w:rPr>
          <w:b/>
          <w:spacing w:val="-4"/>
          <w:sz w:val="24"/>
        </w:rPr>
        <w:t> </w:t>
      </w:r>
      <w:r>
        <w:rPr>
          <w:b/>
          <w:sz w:val="24"/>
        </w:rPr>
        <w:t>artificielle</w:t>
      </w:r>
      <w:r>
        <w:rPr>
          <w:b/>
          <w:spacing w:val="-5"/>
          <w:sz w:val="24"/>
        </w:rPr>
        <w:t> </w:t>
      </w:r>
      <w:r>
        <w:rPr>
          <w:sz w:val="24"/>
        </w:rPr>
        <w:t>dans</w:t>
      </w:r>
      <w:r>
        <w:rPr>
          <w:spacing w:val="-4"/>
          <w:sz w:val="24"/>
        </w:rPr>
        <w:t> </w:t>
      </w:r>
      <w:r>
        <w:rPr>
          <w:sz w:val="24"/>
        </w:rPr>
        <w:t>l’organisation,</w:t>
      </w:r>
      <w:r>
        <w:rPr>
          <w:spacing w:val="-5"/>
          <w:sz w:val="24"/>
        </w:rPr>
        <w:t> </w:t>
      </w:r>
      <w:r>
        <w:rPr>
          <w:sz w:val="24"/>
        </w:rPr>
        <w:t>la</w:t>
      </w:r>
      <w:r>
        <w:rPr>
          <w:spacing w:val="-4"/>
          <w:sz w:val="24"/>
        </w:rPr>
        <w:t> </w:t>
      </w:r>
      <w:r>
        <w:rPr>
          <w:sz w:val="24"/>
        </w:rPr>
        <w:t>communication</w:t>
      </w:r>
      <w:r>
        <w:rPr>
          <w:spacing w:val="-4"/>
          <w:sz w:val="24"/>
        </w:rPr>
        <w:t> </w:t>
      </w:r>
      <w:r>
        <w:rPr>
          <w:sz w:val="24"/>
        </w:rPr>
        <w:t>et</w:t>
      </w:r>
      <w:r>
        <w:rPr>
          <w:spacing w:val="-5"/>
          <w:sz w:val="24"/>
        </w:rPr>
        <w:t> </w:t>
      </w:r>
      <w:r>
        <w:rPr>
          <w:sz w:val="24"/>
        </w:rPr>
        <w:t>l’analyse</w:t>
      </w:r>
      <w:r>
        <w:rPr>
          <w:spacing w:val="-4"/>
          <w:sz w:val="24"/>
        </w:rPr>
        <w:t> </w:t>
      </w:r>
      <w:r>
        <w:rPr>
          <w:sz w:val="24"/>
        </w:rPr>
        <w:t>;</w:t>
      </w:r>
    </w:p>
    <w:p>
      <w:pPr>
        <w:pStyle w:val="ListParagraph"/>
        <w:numPr>
          <w:ilvl w:val="0"/>
          <w:numId w:val="7"/>
        </w:numPr>
        <w:tabs>
          <w:tab w:pos="1320" w:val="left" w:leader="none"/>
        </w:tabs>
        <w:spacing w:line="278" w:lineRule="auto" w:before="155" w:after="0"/>
        <w:ind w:left="1320" w:right="775" w:hanging="360"/>
        <w:jc w:val="left"/>
        <w:rPr>
          <w:sz w:val="24"/>
        </w:rPr>
      </w:pPr>
      <w:r>
        <w:rPr>
          <w:sz w:val="24"/>
        </w:rPr>
        <w:t>Renforcer la maîtrise des </w:t>
      </w:r>
      <w:r>
        <w:rPr>
          <w:b/>
          <w:sz w:val="24"/>
        </w:rPr>
        <w:t>marchés publics</w:t>
      </w:r>
      <w:r>
        <w:rPr>
          <w:sz w:val="24"/>
        </w:rPr>
        <w:t>, tant au niveau des nouveautés réglementaires</w:t>
      </w:r>
      <w:r>
        <w:rPr>
          <w:spacing w:val="-4"/>
          <w:sz w:val="24"/>
        </w:rPr>
        <w:t> </w:t>
      </w:r>
      <w:r>
        <w:rPr>
          <w:sz w:val="24"/>
        </w:rPr>
        <w:t>que</w:t>
      </w:r>
      <w:r>
        <w:rPr>
          <w:spacing w:val="-4"/>
          <w:sz w:val="24"/>
        </w:rPr>
        <w:t> </w:t>
      </w:r>
      <w:r>
        <w:rPr>
          <w:sz w:val="24"/>
        </w:rPr>
        <w:t>des</w:t>
      </w:r>
      <w:r>
        <w:rPr>
          <w:spacing w:val="-4"/>
          <w:sz w:val="24"/>
        </w:rPr>
        <w:t> </w:t>
      </w:r>
      <w:r>
        <w:rPr>
          <w:sz w:val="24"/>
        </w:rPr>
        <w:t>procédures</w:t>
      </w:r>
      <w:r>
        <w:rPr>
          <w:spacing w:val="-4"/>
          <w:sz w:val="24"/>
        </w:rPr>
        <w:t> </w:t>
      </w:r>
      <w:r>
        <w:rPr>
          <w:sz w:val="24"/>
        </w:rPr>
        <w:t>de</w:t>
      </w:r>
      <w:r>
        <w:rPr>
          <w:spacing w:val="-4"/>
          <w:sz w:val="24"/>
        </w:rPr>
        <w:t> </w:t>
      </w:r>
      <w:r>
        <w:rPr>
          <w:sz w:val="24"/>
        </w:rPr>
        <w:t>passation,</w:t>
      </w:r>
      <w:r>
        <w:rPr>
          <w:spacing w:val="-5"/>
          <w:sz w:val="24"/>
        </w:rPr>
        <w:t> </w:t>
      </w:r>
      <w:r>
        <w:rPr>
          <w:sz w:val="24"/>
        </w:rPr>
        <w:t>de</w:t>
      </w:r>
      <w:r>
        <w:rPr>
          <w:spacing w:val="-4"/>
          <w:sz w:val="24"/>
        </w:rPr>
        <w:t> </w:t>
      </w:r>
      <w:r>
        <w:rPr>
          <w:sz w:val="24"/>
        </w:rPr>
        <w:t>gestion</w:t>
      </w:r>
      <w:r>
        <w:rPr>
          <w:spacing w:val="-4"/>
          <w:sz w:val="24"/>
        </w:rPr>
        <w:t> </w:t>
      </w:r>
      <w:r>
        <w:rPr>
          <w:sz w:val="24"/>
        </w:rPr>
        <w:t>et</w:t>
      </w:r>
      <w:r>
        <w:rPr>
          <w:spacing w:val="-5"/>
          <w:sz w:val="24"/>
        </w:rPr>
        <w:t> </w:t>
      </w:r>
      <w:r>
        <w:rPr>
          <w:sz w:val="24"/>
        </w:rPr>
        <w:t>de</w:t>
      </w:r>
      <w:r>
        <w:rPr>
          <w:spacing w:val="-4"/>
          <w:sz w:val="24"/>
        </w:rPr>
        <w:t> </w:t>
      </w:r>
      <w:r>
        <w:rPr>
          <w:sz w:val="24"/>
        </w:rPr>
        <w:t>sécurisation juridique ;</w:t>
      </w:r>
    </w:p>
    <w:p>
      <w:pPr>
        <w:pStyle w:val="ListParagraph"/>
        <w:numPr>
          <w:ilvl w:val="0"/>
          <w:numId w:val="7"/>
        </w:numPr>
        <w:tabs>
          <w:tab w:pos="1320" w:val="left" w:leader="none"/>
        </w:tabs>
        <w:spacing w:line="280" w:lineRule="auto" w:before="158" w:after="0"/>
        <w:ind w:left="1320" w:right="722" w:hanging="360"/>
        <w:jc w:val="left"/>
        <w:rPr>
          <w:sz w:val="24"/>
        </w:rPr>
      </w:pPr>
      <w:r>
        <w:rPr>
          <w:sz w:val="24"/>
        </w:rPr>
        <w:t>Diffuser les principes et outils de la </w:t>
      </w:r>
      <w:r>
        <w:rPr>
          <w:b/>
          <w:sz w:val="24"/>
        </w:rPr>
        <w:t>gestion axée sur les résultats</w:t>
      </w:r>
      <w:r>
        <w:rPr>
          <w:sz w:val="24"/>
        </w:rPr>
        <w:t>, afin d’améliorer</w:t>
      </w:r>
      <w:r>
        <w:rPr>
          <w:spacing w:val="-4"/>
          <w:sz w:val="24"/>
        </w:rPr>
        <w:t> </w:t>
      </w:r>
      <w:r>
        <w:rPr>
          <w:sz w:val="24"/>
        </w:rPr>
        <w:t>la</w:t>
      </w:r>
      <w:r>
        <w:rPr>
          <w:spacing w:val="-4"/>
          <w:sz w:val="24"/>
        </w:rPr>
        <w:t> </w:t>
      </w:r>
      <w:r>
        <w:rPr>
          <w:sz w:val="24"/>
        </w:rPr>
        <w:t>planification,</w:t>
      </w:r>
      <w:r>
        <w:rPr>
          <w:spacing w:val="-5"/>
          <w:sz w:val="24"/>
        </w:rPr>
        <w:t> </w:t>
      </w:r>
      <w:r>
        <w:rPr>
          <w:sz w:val="24"/>
        </w:rPr>
        <w:t>le</w:t>
      </w:r>
      <w:r>
        <w:rPr>
          <w:spacing w:val="-4"/>
          <w:sz w:val="24"/>
        </w:rPr>
        <w:t> </w:t>
      </w:r>
      <w:r>
        <w:rPr>
          <w:sz w:val="24"/>
        </w:rPr>
        <w:t>suivi</w:t>
      </w:r>
      <w:r>
        <w:rPr>
          <w:spacing w:val="-4"/>
          <w:sz w:val="24"/>
        </w:rPr>
        <w:t> </w:t>
      </w:r>
      <w:r>
        <w:rPr>
          <w:sz w:val="24"/>
        </w:rPr>
        <w:t>et</w:t>
      </w:r>
      <w:r>
        <w:rPr>
          <w:spacing w:val="-5"/>
          <w:sz w:val="24"/>
        </w:rPr>
        <w:t> </w:t>
      </w:r>
      <w:r>
        <w:rPr>
          <w:sz w:val="24"/>
        </w:rPr>
        <w:t>l’évaluation</w:t>
      </w:r>
      <w:r>
        <w:rPr>
          <w:spacing w:val="-4"/>
          <w:sz w:val="24"/>
        </w:rPr>
        <w:t> </w:t>
      </w:r>
      <w:r>
        <w:rPr>
          <w:sz w:val="24"/>
        </w:rPr>
        <w:t>des</w:t>
      </w:r>
      <w:r>
        <w:rPr>
          <w:spacing w:val="-4"/>
          <w:sz w:val="24"/>
        </w:rPr>
        <w:t> </w:t>
      </w:r>
      <w:r>
        <w:rPr>
          <w:sz w:val="24"/>
        </w:rPr>
        <w:t>interventions</w:t>
      </w:r>
      <w:r>
        <w:rPr>
          <w:spacing w:val="-4"/>
          <w:sz w:val="24"/>
        </w:rPr>
        <w:t> </w:t>
      </w:r>
      <w:r>
        <w:rPr>
          <w:sz w:val="24"/>
        </w:rPr>
        <w:t>de</w:t>
      </w:r>
      <w:r>
        <w:rPr>
          <w:spacing w:val="-4"/>
          <w:sz w:val="24"/>
        </w:rPr>
        <w:t> </w:t>
      </w:r>
      <w:r>
        <w:rPr>
          <w:sz w:val="24"/>
        </w:rPr>
        <w:t>l’Agence.</w:t>
      </w:r>
    </w:p>
    <w:p>
      <w:pPr>
        <w:pStyle w:val="Heading1"/>
        <w:spacing w:before="167"/>
      </w:pPr>
      <w:r>
        <w:rPr>
          <w:rFonts w:ascii="Segoe UI Emoji" w:hAnsi="Segoe UI Emoji"/>
          <w:spacing w:val="-280"/>
          <w:w w:val="153"/>
          <w:sz w:val="23"/>
        </w:rPr>
        <w:t>"</w:t>
      </w:r>
      <w:r>
        <w:rPr>
          <w:rFonts w:ascii="Segoe UI Emoji" w:hAnsi="Segoe UI Emoji"/>
          <w:color w:val="00BCF2"/>
          <w:w w:val="47"/>
          <w:sz w:val="23"/>
        </w:rPr>
        <w:t>#</w:t>
      </w:r>
      <w:r>
        <w:rPr>
          <w:rFonts w:ascii="Segoe UI Emoji" w:hAnsi="Segoe UI Emoji"/>
          <w:color w:val="00BCF2"/>
          <w:spacing w:val="49"/>
          <w:sz w:val="23"/>
        </w:rPr>
        <w:t> </w:t>
      </w:r>
      <w:r>
        <w:rPr/>
        <w:t>2.</w:t>
      </w:r>
      <w:r>
        <w:rPr>
          <w:spacing w:val="43"/>
        </w:rPr>
        <w:t> </w:t>
      </w:r>
      <w:r>
        <w:rPr/>
        <w:t>Dimension</w:t>
      </w:r>
      <w:r>
        <w:rPr>
          <w:spacing w:val="44"/>
        </w:rPr>
        <w:t> </w:t>
      </w:r>
      <w:r>
        <w:rPr/>
        <w:t>managériale</w:t>
      </w:r>
      <w:r>
        <w:rPr>
          <w:spacing w:val="45"/>
        </w:rPr>
        <w:t> </w:t>
      </w:r>
      <w:r>
        <w:rPr/>
        <w:t>et</w:t>
      </w:r>
      <w:r>
        <w:rPr>
          <w:spacing w:val="45"/>
        </w:rPr>
        <w:t> </w:t>
      </w:r>
      <w:r>
        <w:rPr>
          <w:spacing w:val="-2"/>
        </w:rPr>
        <w:t>organisationnelle</w:t>
      </w:r>
    </w:p>
    <w:p>
      <w:pPr>
        <w:pStyle w:val="Heading1"/>
        <w:spacing w:after="0"/>
        <w:sectPr>
          <w:pgSz w:w="11910" w:h="16840"/>
          <w:pgMar w:header="0" w:footer="0" w:top="1020" w:bottom="280" w:left="850" w:right="566"/>
        </w:sectPr>
      </w:pPr>
    </w:p>
    <w:p>
      <w:pPr>
        <w:pStyle w:val="BodyText"/>
        <w:ind w:left="0"/>
        <w:rPr>
          <w:b/>
        </w:rPr>
      </w:pPr>
    </w:p>
    <w:p>
      <w:pPr>
        <w:pStyle w:val="BodyText"/>
        <w:spacing w:before="35"/>
        <w:ind w:left="0"/>
        <w:rPr>
          <w:b/>
        </w:rPr>
      </w:pPr>
    </w:p>
    <w:p>
      <w:pPr>
        <w:pStyle w:val="ListParagraph"/>
        <w:numPr>
          <w:ilvl w:val="0"/>
          <w:numId w:val="7"/>
        </w:numPr>
        <w:tabs>
          <w:tab w:pos="1320" w:val="left" w:leader="none"/>
        </w:tabs>
        <w:spacing w:line="280" w:lineRule="auto" w:before="0" w:after="0"/>
        <w:ind w:left="1320" w:right="695" w:hanging="360"/>
        <w:jc w:val="left"/>
        <w:rPr>
          <w:sz w:val="24"/>
        </w:rPr>
      </w:pPr>
      <w:r>
        <w:rPr>
          <w:sz w:val="24"/>
        </w:rPr>
        <w:t>Favoriser</w:t>
      </w:r>
      <w:r>
        <w:rPr>
          <w:spacing w:val="-4"/>
          <w:sz w:val="24"/>
        </w:rPr>
        <w:t> </w:t>
      </w:r>
      <w:r>
        <w:rPr>
          <w:sz w:val="24"/>
        </w:rPr>
        <w:t>l’adaptation</w:t>
      </w:r>
      <w:r>
        <w:rPr>
          <w:spacing w:val="-4"/>
          <w:sz w:val="24"/>
        </w:rPr>
        <w:t> </w:t>
      </w:r>
      <w:r>
        <w:rPr>
          <w:sz w:val="24"/>
        </w:rPr>
        <w:t>du</w:t>
      </w:r>
      <w:r>
        <w:rPr>
          <w:spacing w:val="-4"/>
          <w:sz w:val="24"/>
        </w:rPr>
        <w:t> </w:t>
      </w:r>
      <w:r>
        <w:rPr>
          <w:sz w:val="24"/>
        </w:rPr>
        <w:t>personnel</w:t>
      </w:r>
      <w:r>
        <w:rPr>
          <w:spacing w:val="-4"/>
          <w:sz w:val="24"/>
        </w:rPr>
        <w:t> </w:t>
      </w:r>
      <w:r>
        <w:rPr>
          <w:sz w:val="24"/>
        </w:rPr>
        <w:t>aux</w:t>
      </w:r>
      <w:r>
        <w:rPr>
          <w:spacing w:val="-4"/>
          <w:sz w:val="24"/>
        </w:rPr>
        <w:t> </w:t>
      </w:r>
      <w:r>
        <w:rPr>
          <w:sz w:val="24"/>
        </w:rPr>
        <w:t>évolutions</w:t>
      </w:r>
      <w:r>
        <w:rPr>
          <w:spacing w:val="-4"/>
          <w:sz w:val="24"/>
        </w:rPr>
        <w:t> </w:t>
      </w:r>
      <w:r>
        <w:rPr>
          <w:sz w:val="24"/>
        </w:rPr>
        <w:t>de</w:t>
      </w:r>
      <w:r>
        <w:rPr>
          <w:spacing w:val="-4"/>
          <w:sz w:val="24"/>
        </w:rPr>
        <w:t> </w:t>
      </w:r>
      <w:r>
        <w:rPr>
          <w:sz w:val="24"/>
        </w:rPr>
        <w:t>l’organisation</w:t>
      </w:r>
      <w:r>
        <w:rPr>
          <w:spacing w:val="-4"/>
          <w:sz w:val="24"/>
        </w:rPr>
        <w:t> </w:t>
      </w:r>
      <w:r>
        <w:rPr>
          <w:sz w:val="24"/>
        </w:rPr>
        <w:t>du</w:t>
      </w:r>
      <w:r>
        <w:rPr>
          <w:spacing w:val="-4"/>
          <w:sz w:val="24"/>
        </w:rPr>
        <w:t> </w:t>
      </w:r>
      <w:r>
        <w:rPr>
          <w:sz w:val="24"/>
        </w:rPr>
        <w:t>travail</w:t>
      </w:r>
      <w:r>
        <w:rPr>
          <w:spacing w:val="-4"/>
          <w:sz w:val="24"/>
        </w:rPr>
        <w:t> </w:t>
      </w:r>
      <w:r>
        <w:rPr>
          <w:sz w:val="24"/>
        </w:rPr>
        <w:t>et aux nouvelles exigences de performance ;</w:t>
      </w:r>
    </w:p>
    <w:p>
      <w:pPr>
        <w:pStyle w:val="ListParagraph"/>
        <w:numPr>
          <w:ilvl w:val="0"/>
          <w:numId w:val="7"/>
        </w:numPr>
        <w:tabs>
          <w:tab w:pos="1320" w:val="left" w:leader="none"/>
        </w:tabs>
        <w:spacing w:line="276" w:lineRule="auto" w:before="156" w:after="0"/>
        <w:ind w:left="1320" w:right="1389" w:hanging="360"/>
        <w:jc w:val="left"/>
        <w:rPr>
          <w:sz w:val="24"/>
        </w:rPr>
      </w:pPr>
      <w:r>
        <w:rPr>
          <w:sz w:val="24"/>
        </w:rPr>
        <w:t>Renforcer</w:t>
      </w:r>
      <w:r>
        <w:rPr>
          <w:spacing w:val="-3"/>
          <w:sz w:val="24"/>
        </w:rPr>
        <w:t> </w:t>
      </w:r>
      <w:r>
        <w:rPr>
          <w:sz w:val="24"/>
        </w:rPr>
        <w:t>les</w:t>
      </w:r>
      <w:r>
        <w:rPr>
          <w:spacing w:val="-3"/>
          <w:sz w:val="24"/>
        </w:rPr>
        <w:t> </w:t>
      </w:r>
      <w:r>
        <w:rPr>
          <w:sz w:val="24"/>
        </w:rPr>
        <w:t>capacités</w:t>
      </w:r>
      <w:r>
        <w:rPr>
          <w:spacing w:val="-3"/>
          <w:sz w:val="24"/>
        </w:rPr>
        <w:t> </w:t>
      </w:r>
      <w:r>
        <w:rPr>
          <w:sz w:val="24"/>
        </w:rPr>
        <w:t>d’aide</w:t>
      </w:r>
      <w:r>
        <w:rPr>
          <w:spacing w:val="-3"/>
          <w:sz w:val="24"/>
        </w:rPr>
        <w:t> </w:t>
      </w:r>
      <w:r>
        <w:rPr>
          <w:sz w:val="24"/>
        </w:rPr>
        <w:t>à</w:t>
      </w:r>
      <w:r>
        <w:rPr>
          <w:spacing w:val="-3"/>
          <w:sz w:val="24"/>
        </w:rPr>
        <w:t> </w:t>
      </w:r>
      <w:r>
        <w:rPr>
          <w:sz w:val="24"/>
        </w:rPr>
        <w:t>la</w:t>
      </w:r>
      <w:r>
        <w:rPr>
          <w:spacing w:val="-3"/>
          <w:sz w:val="24"/>
        </w:rPr>
        <w:t> </w:t>
      </w:r>
      <w:r>
        <w:rPr>
          <w:sz w:val="24"/>
        </w:rPr>
        <w:t>décision,</w:t>
      </w:r>
      <w:r>
        <w:rPr>
          <w:spacing w:val="-4"/>
          <w:sz w:val="24"/>
        </w:rPr>
        <w:t> </w:t>
      </w:r>
      <w:r>
        <w:rPr>
          <w:sz w:val="24"/>
        </w:rPr>
        <w:t>de</w:t>
      </w:r>
      <w:r>
        <w:rPr>
          <w:spacing w:val="-3"/>
          <w:sz w:val="24"/>
        </w:rPr>
        <w:t> </w:t>
      </w:r>
      <w:r>
        <w:rPr>
          <w:sz w:val="24"/>
        </w:rPr>
        <w:t>reporting,</w:t>
      </w:r>
      <w:r>
        <w:rPr>
          <w:spacing w:val="-4"/>
          <w:sz w:val="24"/>
        </w:rPr>
        <w:t> </w:t>
      </w:r>
      <w:r>
        <w:rPr>
          <w:sz w:val="24"/>
        </w:rPr>
        <w:t>d’analyse</w:t>
      </w:r>
      <w:r>
        <w:rPr>
          <w:spacing w:val="-3"/>
          <w:sz w:val="24"/>
        </w:rPr>
        <w:t> </w:t>
      </w:r>
      <w:r>
        <w:rPr>
          <w:sz w:val="24"/>
        </w:rPr>
        <w:t>et</w:t>
      </w:r>
      <w:r>
        <w:rPr>
          <w:spacing w:val="-4"/>
          <w:sz w:val="24"/>
        </w:rPr>
        <w:t> </w:t>
      </w:r>
      <w:r>
        <w:rPr>
          <w:sz w:val="24"/>
        </w:rPr>
        <w:t>de pilotage ;</w:t>
      </w:r>
    </w:p>
    <w:p>
      <w:pPr>
        <w:pStyle w:val="ListParagraph"/>
        <w:numPr>
          <w:ilvl w:val="0"/>
          <w:numId w:val="7"/>
        </w:numPr>
        <w:tabs>
          <w:tab w:pos="1320" w:val="left" w:leader="none"/>
        </w:tabs>
        <w:spacing w:line="280" w:lineRule="auto" w:before="162" w:after="0"/>
        <w:ind w:left="1320" w:right="1950" w:hanging="360"/>
        <w:jc w:val="left"/>
        <w:rPr>
          <w:sz w:val="24"/>
        </w:rPr>
      </w:pPr>
      <w:r>
        <w:rPr>
          <w:sz w:val="24"/>
        </w:rPr>
        <w:t>Promouvoir</w:t>
      </w:r>
      <w:r>
        <w:rPr>
          <w:spacing w:val="-4"/>
          <w:sz w:val="24"/>
        </w:rPr>
        <w:t> </w:t>
      </w:r>
      <w:r>
        <w:rPr>
          <w:sz w:val="24"/>
        </w:rPr>
        <w:t>une</w:t>
      </w:r>
      <w:r>
        <w:rPr>
          <w:spacing w:val="-4"/>
          <w:sz w:val="24"/>
        </w:rPr>
        <w:t> </w:t>
      </w:r>
      <w:r>
        <w:rPr>
          <w:sz w:val="24"/>
        </w:rPr>
        <w:t>culture</w:t>
      </w:r>
      <w:r>
        <w:rPr>
          <w:spacing w:val="-4"/>
          <w:sz w:val="24"/>
        </w:rPr>
        <w:t> </w:t>
      </w:r>
      <w:r>
        <w:rPr>
          <w:sz w:val="24"/>
        </w:rPr>
        <w:t>de</w:t>
      </w:r>
      <w:r>
        <w:rPr>
          <w:spacing w:val="-4"/>
          <w:sz w:val="24"/>
        </w:rPr>
        <w:t> </w:t>
      </w:r>
      <w:r>
        <w:rPr>
          <w:sz w:val="24"/>
        </w:rPr>
        <w:t>résultat,</w:t>
      </w:r>
      <w:r>
        <w:rPr>
          <w:spacing w:val="-5"/>
          <w:sz w:val="24"/>
        </w:rPr>
        <w:t> </w:t>
      </w:r>
      <w:r>
        <w:rPr>
          <w:sz w:val="24"/>
        </w:rPr>
        <w:t>de</w:t>
      </w:r>
      <w:r>
        <w:rPr>
          <w:spacing w:val="-4"/>
          <w:sz w:val="24"/>
        </w:rPr>
        <w:t> </w:t>
      </w:r>
      <w:r>
        <w:rPr>
          <w:sz w:val="24"/>
        </w:rPr>
        <w:t>conformité,</w:t>
      </w:r>
      <w:r>
        <w:rPr>
          <w:spacing w:val="-5"/>
          <w:sz w:val="24"/>
        </w:rPr>
        <w:t> </w:t>
      </w:r>
      <w:r>
        <w:rPr>
          <w:sz w:val="24"/>
        </w:rPr>
        <w:t>de</w:t>
      </w:r>
      <w:r>
        <w:rPr>
          <w:spacing w:val="-4"/>
          <w:sz w:val="24"/>
        </w:rPr>
        <w:t> </w:t>
      </w:r>
      <w:r>
        <w:rPr>
          <w:sz w:val="24"/>
        </w:rPr>
        <w:t>redevabilité</w:t>
      </w:r>
      <w:r>
        <w:rPr>
          <w:spacing w:val="-4"/>
          <w:sz w:val="24"/>
        </w:rPr>
        <w:t> </w:t>
      </w:r>
      <w:r>
        <w:rPr>
          <w:sz w:val="24"/>
        </w:rPr>
        <w:t>et d’amélioration continue ;</w:t>
      </w:r>
    </w:p>
    <w:p>
      <w:pPr>
        <w:pStyle w:val="ListParagraph"/>
        <w:numPr>
          <w:ilvl w:val="0"/>
          <w:numId w:val="7"/>
        </w:numPr>
        <w:tabs>
          <w:tab w:pos="1320" w:val="left" w:leader="none"/>
        </w:tabs>
        <w:spacing w:line="276" w:lineRule="auto" w:before="156" w:after="0"/>
        <w:ind w:left="1320" w:right="1081" w:hanging="360"/>
        <w:jc w:val="left"/>
        <w:rPr>
          <w:sz w:val="24"/>
        </w:rPr>
      </w:pPr>
      <w:r>
        <w:rPr>
          <w:sz w:val="24"/>
        </w:rPr>
        <w:t>Encourager</w:t>
      </w:r>
      <w:r>
        <w:rPr>
          <w:spacing w:val="-4"/>
          <w:sz w:val="24"/>
        </w:rPr>
        <w:t> </w:t>
      </w:r>
      <w:r>
        <w:rPr>
          <w:sz w:val="24"/>
        </w:rPr>
        <w:t>le</w:t>
      </w:r>
      <w:r>
        <w:rPr>
          <w:spacing w:val="-4"/>
          <w:sz w:val="24"/>
        </w:rPr>
        <w:t> </w:t>
      </w:r>
      <w:r>
        <w:rPr>
          <w:sz w:val="24"/>
        </w:rPr>
        <w:t>partage</w:t>
      </w:r>
      <w:r>
        <w:rPr>
          <w:spacing w:val="-4"/>
          <w:sz w:val="24"/>
        </w:rPr>
        <w:t> </w:t>
      </w:r>
      <w:r>
        <w:rPr>
          <w:sz w:val="24"/>
        </w:rPr>
        <w:t>des</w:t>
      </w:r>
      <w:r>
        <w:rPr>
          <w:spacing w:val="-4"/>
          <w:sz w:val="24"/>
        </w:rPr>
        <w:t> </w:t>
      </w:r>
      <w:r>
        <w:rPr>
          <w:sz w:val="24"/>
        </w:rPr>
        <w:t>bonnes</w:t>
      </w:r>
      <w:r>
        <w:rPr>
          <w:spacing w:val="-4"/>
          <w:sz w:val="24"/>
        </w:rPr>
        <w:t> </w:t>
      </w:r>
      <w:r>
        <w:rPr>
          <w:sz w:val="24"/>
        </w:rPr>
        <w:t>pratiques</w:t>
      </w:r>
      <w:r>
        <w:rPr>
          <w:spacing w:val="-4"/>
          <w:sz w:val="24"/>
        </w:rPr>
        <w:t> </w:t>
      </w:r>
      <w:r>
        <w:rPr>
          <w:sz w:val="24"/>
        </w:rPr>
        <w:t>et</w:t>
      </w:r>
      <w:r>
        <w:rPr>
          <w:spacing w:val="-5"/>
          <w:sz w:val="24"/>
        </w:rPr>
        <w:t> </w:t>
      </w:r>
      <w:r>
        <w:rPr>
          <w:sz w:val="24"/>
        </w:rPr>
        <w:t>l’apprentissage</w:t>
      </w:r>
      <w:r>
        <w:rPr>
          <w:spacing w:val="-4"/>
          <w:sz w:val="24"/>
        </w:rPr>
        <w:t> </w:t>
      </w:r>
      <w:r>
        <w:rPr>
          <w:sz w:val="24"/>
        </w:rPr>
        <w:t>mutuel</w:t>
      </w:r>
      <w:r>
        <w:rPr>
          <w:spacing w:val="-4"/>
          <w:sz w:val="24"/>
        </w:rPr>
        <w:t> </w:t>
      </w:r>
      <w:r>
        <w:rPr>
          <w:sz w:val="24"/>
        </w:rPr>
        <w:t>entre intervenants et participants, conformément à l’esprit du CPS.</w:t>
      </w:r>
    </w:p>
    <w:p>
      <w:pPr>
        <w:pStyle w:val="Heading1"/>
        <w:spacing w:before="173"/>
      </w:pPr>
      <w:r>
        <w:rPr>
          <w:rFonts w:ascii="Segoe UI Emoji" w:hAnsi="Segoe UI Emoji"/>
          <w:spacing w:val="-280"/>
          <w:w w:val="153"/>
          <w:sz w:val="23"/>
        </w:rPr>
        <w:t>"</w:t>
      </w:r>
      <w:r>
        <w:rPr>
          <w:rFonts w:ascii="Segoe UI Emoji" w:hAnsi="Segoe UI Emoji"/>
          <w:color w:val="00BCF2"/>
          <w:w w:val="47"/>
          <w:sz w:val="23"/>
        </w:rPr>
        <w:t>#</w:t>
      </w:r>
      <w:r>
        <w:rPr>
          <w:rFonts w:ascii="Segoe UI Emoji" w:hAnsi="Segoe UI Emoji"/>
          <w:color w:val="00BCF2"/>
          <w:spacing w:val="49"/>
          <w:sz w:val="23"/>
        </w:rPr>
        <w:t> </w:t>
      </w:r>
      <w:r>
        <w:rPr/>
        <w:t>3.</w:t>
      </w:r>
      <w:r>
        <w:rPr>
          <w:spacing w:val="43"/>
        </w:rPr>
        <w:t> </w:t>
      </w:r>
      <w:r>
        <w:rPr/>
        <w:t>Dimension</w:t>
      </w:r>
      <w:r>
        <w:rPr>
          <w:spacing w:val="44"/>
        </w:rPr>
        <w:t> </w:t>
      </w:r>
      <w:r>
        <w:rPr/>
        <w:t>pédagogique</w:t>
      </w:r>
      <w:r>
        <w:rPr>
          <w:spacing w:val="45"/>
        </w:rPr>
        <w:t> </w:t>
      </w:r>
      <w:r>
        <w:rPr/>
        <w:t>et</w:t>
      </w:r>
      <w:r>
        <w:rPr>
          <w:spacing w:val="45"/>
        </w:rPr>
        <w:t> </w:t>
      </w:r>
      <w:r>
        <w:rPr>
          <w:spacing w:val="-2"/>
        </w:rPr>
        <w:t>qualitative</w:t>
      </w:r>
    </w:p>
    <w:p>
      <w:pPr>
        <w:pStyle w:val="BodyText"/>
        <w:spacing w:line="278" w:lineRule="auto" w:before="216"/>
        <w:ind w:left="600" w:right="631"/>
      </w:pPr>
      <w:r>
        <w:rPr/>
        <w:t>La lecture des TdR montre également que l’ANDZOA attend une démarche de formation </w:t>
      </w:r>
      <w:r>
        <w:rPr>
          <w:b/>
        </w:rPr>
        <w:t>fortement appliquée</w:t>
      </w:r>
      <w:r>
        <w:rPr/>
        <w:t>, fondée sur une organisation pédagogique efficace et interactive. Les sessions doivent être animées de manière dynamique, en privilégiant les </w:t>
      </w:r>
      <w:r>
        <w:rPr>
          <w:b/>
        </w:rPr>
        <w:t>études de cas</w:t>
      </w:r>
      <w:r>
        <w:rPr/>
        <w:t>, les </w:t>
      </w:r>
      <w:r>
        <w:rPr>
          <w:b/>
        </w:rPr>
        <w:t>mises en situation </w:t>
      </w:r>
      <w:r>
        <w:rPr/>
        <w:t>et les </w:t>
      </w:r>
      <w:r>
        <w:rPr>
          <w:b/>
        </w:rPr>
        <w:t>simulations</w:t>
      </w:r>
      <w:r>
        <w:rPr/>
        <w:t>, afin d’assurer une meilleure</w:t>
      </w:r>
      <w:r>
        <w:rPr>
          <w:spacing w:val="-4"/>
        </w:rPr>
        <w:t> </w:t>
      </w:r>
      <w:r>
        <w:rPr/>
        <w:t>assimilation</w:t>
      </w:r>
      <w:r>
        <w:rPr>
          <w:spacing w:val="-4"/>
        </w:rPr>
        <w:t> </w:t>
      </w:r>
      <w:r>
        <w:rPr/>
        <w:t>des</w:t>
      </w:r>
      <w:r>
        <w:rPr>
          <w:spacing w:val="-4"/>
        </w:rPr>
        <w:t> </w:t>
      </w:r>
      <w:r>
        <w:rPr/>
        <w:t>contenus</w:t>
      </w:r>
      <w:r>
        <w:rPr>
          <w:spacing w:val="-4"/>
        </w:rPr>
        <w:t> </w:t>
      </w:r>
      <w:r>
        <w:rPr/>
        <w:t>et</w:t>
      </w:r>
      <w:r>
        <w:rPr>
          <w:spacing w:val="-5"/>
        </w:rPr>
        <w:t> </w:t>
      </w:r>
      <w:r>
        <w:rPr/>
        <w:t>leur</w:t>
      </w:r>
      <w:r>
        <w:rPr>
          <w:spacing w:val="-4"/>
        </w:rPr>
        <w:t> </w:t>
      </w:r>
      <w:r>
        <w:rPr/>
        <w:t>transfert</w:t>
      </w:r>
      <w:r>
        <w:rPr>
          <w:spacing w:val="-5"/>
        </w:rPr>
        <w:t> </w:t>
      </w:r>
      <w:r>
        <w:rPr/>
        <w:t>vers</w:t>
      </w:r>
      <w:r>
        <w:rPr>
          <w:spacing w:val="-4"/>
        </w:rPr>
        <w:t> </w:t>
      </w:r>
      <w:r>
        <w:rPr/>
        <w:t>les</w:t>
      </w:r>
      <w:r>
        <w:rPr>
          <w:spacing w:val="-4"/>
        </w:rPr>
        <w:t> </w:t>
      </w:r>
      <w:r>
        <w:rPr/>
        <w:t>situations</w:t>
      </w:r>
      <w:r>
        <w:rPr>
          <w:spacing w:val="-4"/>
        </w:rPr>
        <w:t> </w:t>
      </w:r>
      <w:r>
        <w:rPr/>
        <w:t>professionnelles réelles.</w:t>
      </w:r>
      <w:r>
        <w:rPr>
          <w:spacing w:val="-2"/>
        </w:rPr>
        <w:t> </w:t>
      </w:r>
      <w:r>
        <w:rPr/>
        <w:t>Cette</w:t>
      </w:r>
      <w:r>
        <w:rPr>
          <w:spacing w:val="-1"/>
        </w:rPr>
        <w:t> </w:t>
      </w:r>
      <w:r>
        <w:rPr/>
        <w:t>orientation</w:t>
      </w:r>
      <w:r>
        <w:rPr>
          <w:spacing w:val="-1"/>
        </w:rPr>
        <w:t> </w:t>
      </w:r>
      <w:r>
        <w:rPr/>
        <w:t>confirme</w:t>
      </w:r>
      <w:r>
        <w:rPr>
          <w:spacing w:val="-1"/>
        </w:rPr>
        <w:t> </w:t>
      </w:r>
      <w:r>
        <w:rPr/>
        <w:t>que</w:t>
      </w:r>
      <w:r>
        <w:rPr>
          <w:spacing w:val="-1"/>
        </w:rPr>
        <w:t> </w:t>
      </w:r>
      <w:r>
        <w:rPr/>
        <w:t>le</w:t>
      </w:r>
      <w:r>
        <w:rPr>
          <w:spacing w:val="-1"/>
        </w:rPr>
        <w:t> </w:t>
      </w:r>
      <w:r>
        <w:rPr/>
        <w:t>marché</w:t>
      </w:r>
      <w:r>
        <w:rPr>
          <w:spacing w:val="-1"/>
        </w:rPr>
        <w:t> </w:t>
      </w:r>
      <w:r>
        <w:rPr/>
        <w:t>accorde</w:t>
      </w:r>
      <w:r>
        <w:rPr>
          <w:spacing w:val="-1"/>
        </w:rPr>
        <w:t> </w:t>
      </w:r>
      <w:r>
        <w:rPr/>
        <w:t>une</w:t>
      </w:r>
      <w:r>
        <w:rPr>
          <w:spacing w:val="-1"/>
        </w:rPr>
        <w:t> </w:t>
      </w:r>
      <w:r>
        <w:rPr/>
        <w:t>importance</w:t>
      </w:r>
      <w:r>
        <w:rPr>
          <w:spacing w:val="-1"/>
        </w:rPr>
        <w:t> </w:t>
      </w:r>
      <w:r>
        <w:rPr/>
        <w:t>majeure</w:t>
      </w:r>
      <w:r>
        <w:rPr>
          <w:spacing w:val="-1"/>
        </w:rPr>
        <w:t> </w:t>
      </w:r>
      <w:r>
        <w:rPr/>
        <w:t>non seulement à la qualité des contenus, mais aussi à la méthodologie d’animation et à la capacité des formateurs à produire des apprentissages concrets et durables.</w:t>
      </w:r>
    </w:p>
    <w:p>
      <w:pPr>
        <w:pStyle w:val="Heading1"/>
        <w:spacing w:before="166"/>
      </w:pPr>
      <w:r>
        <w:rPr>
          <w:rFonts w:ascii="Segoe UI Emoji"/>
          <w:spacing w:val="-280"/>
          <w:w w:val="153"/>
          <w:sz w:val="23"/>
        </w:rPr>
        <w:t>"</w:t>
      </w:r>
      <w:r>
        <w:rPr>
          <w:rFonts w:ascii="Segoe UI Emoji"/>
          <w:color w:val="00BCF2"/>
          <w:w w:val="47"/>
          <w:sz w:val="23"/>
        </w:rPr>
        <w:t>#</w:t>
      </w:r>
      <w:r>
        <w:rPr>
          <w:rFonts w:ascii="Segoe UI Emoji"/>
          <w:color w:val="00BCF2"/>
          <w:spacing w:val="32"/>
          <w:sz w:val="23"/>
        </w:rPr>
        <w:t> </w:t>
      </w:r>
      <w:r>
        <w:rPr/>
        <w:t>4.</w:t>
      </w:r>
      <w:r>
        <w:rPr>
          <w:spacing w:val="27"/>
        </w:rPr>
        <w:t> </w:t>
      </w:r>
      <w:r>
        <w:rPr/>
        <w:t>Dimension</w:t>
      </w:r>
      <w:r>
        <w:rPr>
          <w:spacing w:val="26"/>
        </w:rPr>
        <w:t> </w:t>
      </w:r>
      <w:r>
        <w:rPr/>
        <w:t>logistique</w:t>
      </w:r>
      <w:r>
        <w:rPr>
          <w:spacing w:val="28"/>
        </w:rPr>
        <w:t> </w:t>
      </w:r>
      <w:r>
        <w:rPr/>
        <w:t>et</w:t>
      </w:r>
      <w:r>
        <w:rPr>
          <w:spacing w:val="29"/>
        </w:rPr>
        <w:t> </w:t>
      </w:r>
      <w:r>
        <w:rPr/>
        <w:t>de</w:t>
      </w:r>
      <w:r>
        <w:rPr>
          <w:spacing w:val="28"/>
        </w:rPr>
        <w:t> </w:t>
      </w:r>
      <w:r>
        <w:rPr/>
        <w:t>prise</w:t>
      </w:r>
      <w:r>
        <w:rPr>
          <w:spacing w:val="28"/>
        </w:rPr>
        <w:t> </w:t>
      </w:r>
      <w:r>
        <w:rPr/>
        <w:t>en</w:t>
      </w:r>
      <w:r>
        <w:rPr>
          <w:spacing w:val="27"/>
        </w:rPr>
        <w:t> </w:t>
      </w:r>
      <w:r>
        <w:rPr>
          <w:spacing w:val="-2"/>
        </w:rPr>
        <w:t>charge</w:t>
      </w:r>
    </w:p>
    <w:p>
      <w:pPr>
        <w:pStyle w:val="BodyText"/>
        <w:spacing w:line="278" w:lineRule="auto" w:before="212"/>
        <w:ind w:left="600" w:right="589"/>
      </w:pPr>
      <w:r>
        <w:rPr/>
        <w:t>Les TdR ne limitent pas la mission à la seule animation des formations. Ils imposent également d’assurer l’ensemble des prestations logistiques associées, notamment la mise</w:t>
      </w:r>
      <w:r>
        <w:rPr>
          <w:spacing w:val="-3"/>
        </w:rPr>
        <w:t> </w:t>
      </w:r>
      <w:r>
        <w:rPr/>
        <w:t>à</w:t>
      </w:r>
      <w:r>
        <w:rPr>
          <w:spacing w:val="-3"/>
        </w:rPr>
        <w:t> </w:t>
      </w:r>
      <w:r>
        <w:rPr/>
        <w:t>disposition</w:t>
      </w:r>
      <w:r>
        <w:rPr>
          <w:spacing w:val="-3"/>
        </w:rPr>
        <w:t> </w:t>
      </w:r>
      <w:r>
        <w:rPr/>
        <w:t>de</w:t>
      </w:r>
      <w:r>
        <w:rPr>
          <w:spacing w:val="-3"/>
        </w:rPr>
        <w:t> </w:t>
      </w:r>
      <w:r>
        <w:rPr>
          <w:b/>
        </w:rPr>
        <w:t>salles</w:t>
      </w:r>
      <w:r>
        <w:rPr>
          <w:b/>
          <w:spacing w:val="-3"/>
        </w:rPr>
        <w:t> </w:t>
      </w:r>
      <w:r>
        <w:rPr>
          <w:b/>
        </w:rPr>
        <w:t>équipées</w:t>
      </w:r>
      <w:r>
        <w:rPr/>
        <w:t>,</w:t>
      </w:r>
      <w:r>
        <w:rPr>
          <w:spacing w:val="-4"/>
        </w:rPr>
        <w:t> </w:t>
      </w:r>
      <w:r>
        <w:rPr/>
        <w:t>l’</w:t>
      </w:r>
      <w:r>
        <w:rPr>
          <w:b/>
        </w:rPr>
        <w:t>hébergement</w:t>
      </w:r>
      <w:r>
        <w:rPr>
          <w:b/>
          <w:spacing w:val="-3"/>
        </w:rPr>
        <w:t> </w:t>
      </w:r>
      <w:r>
        <w:rPr>
          <w:b/>
        </w:rPr>
        <w:t>en</w:t>
      </w:r>
      <w:r>
        <w:rPr>
          <w:b/>
          <w:spacing w:val="-4"/>
        </w:rPr>
        <w:t> </w:t>
      </w:r>
      <w:r>
        <w:rPr>
          <w:b/>
        </w:rPr>
        <w:t>hôtel</w:t>
      </w:r>
      <w:r>
        <w:rPr>
          <w:b/>
          <w:spacing w:val="-4"/>
        </w:rPr>
        <w:t> </w:t>
      </w:r>
      <w:r>
        <w:rPr>
          <w:b/>
        </w:rPr>
        <w:t>au</w:t>
      </w:r>
      <w:r>
        <w:rPr>
          <w:b/>
          <w:spacing w:val="-4"/>
        </w:rPr>
        <w:t> </w:t>
      </w:r>
      <w:r>
        <w:rPr>
          <w:b/>
        </w:rPr>
        <w:t>moins</w:t>
      </w:r>
      <w:r>
        <w:rPr>
          <w:b/>
          <w:spacing w:val="-3"/>
        </w:rPr>
        <w:t> </w:t>
      </w:r>
      <w:r>
        <w:rPr>
          <w:b/>
        </w:rPr>
        <w:t>4</w:t>
      </w:r>
      <w:r>
        <w:rPr>
          <w:b/>
          <w:spacing w:val="-3"/>
        </w:rPr>
        <w:t> </w:t>
      </w:r>
      <w:r>
        <w:rPr>
          <w:b/>
        </w:rPr>
        <w:t>étoiles</w:t>
      </w:r>
      <w:r>
        <w:rPr>
          <w:b/>
          <w:spacing w:val="-3"/>
        </w:rPr>
        <w:t> </w:t>
      </w:r>
      <w:r>
        <w:rPr/>
        <w:t>en chambres individuelles, la </w:t>
      </w:r>
      <w:r>
        <w:rPr>
          <w:b/>
        </w:rPr>
        <w:t>restauration </w:t>
      </w:r>
      <w:r>
        <w:rPr/>
        <w:t>conformément aux exigences du CPS, ainsi que la remise d’un </w:t>
      </w:r>
      <w:r>
        <w:rPr>
          <w:b/>
        </w:rPr>
        <w:t>kit pédagogique complet </w:t>
      </w:r>
      <w:r>
        <w:rPr/>
        <w:t>à chaque participant. Cette composante logistique constitue une condition essentielle de réussite des sessions et participe directement à la qualité globale de la prestation attendue.</w:t>
      </w:r>
    </w:p>
    <w:p>
      <w:pPr>
        <w:pStyle w:val="BodyText"/>
        <w:spacing w:line="276" w:lineRule="auto" w:before="159"/>
        <w:ind w:left="600" w:right="575"/>
      </w:pPr>
      <w:r>
        <w:rPr/>
        <w:t>En</w:t>
      </w:r>
      <w:r>
        <w:rPr>
          <w:spacing w:val="-3"/>
        </w:rPr>
        <w:t> </w:t>
      </w:r>
      <w:r>
        <w:rPr/>
        <w:t>ce</w:t>
      </w:r>
      <w:r>
        <w:rPr>
          <w:spacing w:val="-3"/>
        </w:rPr>
        <w:t> </w:t>
      </w:r>
      <w:r>
        <w:rPr/>
        <w:t>sens,</w:t>
      </w:r>
      <w:r>
        <w:rPr>
          <w:spacing w:val="-4"/>
        </w:rPr>
        <w:t> </w:t>
      </w:r>
      <w:r>
        <w:rPr/>
        <w:t>chaque</w:t>
      </w:r>
      <w:r>
        <w:rPr>
          <w:spacing w:val="-3"/>
        </w:rPr>
        <w:t> </w:t>
      </w:r>
      <w:r>
        <w:rPr/>
        <w:t>session</w:t>
      </w:r>
      <w:r>
        <w:rPr>
          <w:spacing w:val="-3"/>
        </w:rPr>
        <w:t> </w:t>
      </w:r>
      <w:r>
        <w:rPr/>
        <w:t>de</w:t>
      </w:r>
      <w:r>
        <w:rPr>
          <w:spacing w:val="-3"/>
        </w:rPr>
        <w:t> </w:t>
      </w:r>
      <w:r>
        <w:rPr/>
        <w:t>formation</w:t>
      </w:r>
      <w:r>
        <w:rPr>
          <w:spacing w:val="-3"/>
        </w:rPr>
        <w:t> </w:t>
      </w:r>
      <w:r>
        <w:rPr/>
        <w:t>doit</w:t>
      </w:r>
      <w:r>
        <w:rPr>
          <w:spacing w:val="-4"/>
        </w:rPr>
        <w:t> </w:t>
      </w:r>
      <w:r>
        <w:rPr/>
        <w:t>être</w:t>
      </w:r>
      <w:r>
        <w:rPr>
          <w:spacing w:val="-3"/>
        </w:rPr>
        <w:t> </w:t>
      </w:r>
      <w:r>
        <w:rPr/>
        <w:t>comprise</w:t>
      </w:r>
      <w:r>
        <w:rPr>
          <w:spacing w:val="-3"/>
        </w:rPr>
        <w:t> </w:t>
      </w:r>
      <w:r>
        <w:rPr/>
        <w:t>comme</w:t>
      </w:r>
      <w:r>
        <w:rPr>
          <w:spacing w:val="-3"/>
        </w:rPr>
        <w:t> </w:t>
      </w:r>
      <w:r>
        <w:rPr/>
        <w:t>une</w:t>
      </w:r>
      <w:r>
        <w:rPr>
          <w:spacing w:val="-3"/>
        </w:rPr>
        <w:t> </w:t>
      </w:r>
      <w:r>
        <w:rPr/>
        <w:t>unité</w:t>
      </w:r>
      <w:r>
        <w:rPr>
          <w:spacing w:val="-3"/>
        </w:rPr>
        <w:t> </w:t>
      </w:r>
      <w:r>
        <w:rPr/>
        <w:t>complète de prestation intégrant :</w:t>
      </w:r>
    </w:p>
    <w:p>
      <w:pPr>
        <w:pStyle w:val="ListParagraph"/>
        <w:numPr>
          <w:ilvl w:val="0"/>
          <w:numId w:val="7"/>
        </w:numPr>
        <w:tabs>
          <w:tab w:pos="1320" w:val="left" w:leader="none"/>
        </w:tabs>
        <w:spacing w:line="240" w:lineRule="auto" w:before="162" w:after="0"/>
        <w:ind w:left="1320" w:right="0" w:hanging="360"/>
        <w:jc w:val="left"/>
        <w:rPr>
          <w:sz w:val="24"/>
        </w:rPr>
      </w:pPr>
      <w:r>
        <w:rPr>
          <w:sz w:val="24"/>
        </w:rPr>
        <w:t>Une</w:t>
      </w:r>
      <w:r>
        <w:rPr>
          <w:spacing w:val="-5"/>
          <w:sz w:val="24"/>
        </w:rPr>
        <w:t> </w:t>
      </w:r>
      <w:r>
        <w:rPr>
          <w:sz w:val="24"/>
        </w:rPr>
        <w:t>préparation</w:t>
      </w:r>
      <w:r>
        <w:rPr>
          <w:spacing w:val="-1"/>
          <w:sz w:val="24"/>
        </w:rPr>
        <w:t> </w:t>
      </w:r>
      <w:r>
        <w:rPr>
          <w:sz w:val="24"/>
        </w:rPr>
        <w:t>pédagogique</w:t>
      </w:r>
      <w:r>
        <w:rPr>
          <w:spacing w:val="-1"/>
          <w:sz w:val="24"/>
        </w:rPr>
        <w:t> </w:t>
      </w:r>
      <w:r>
        <w:rPr>
          <w:sz w:val="24"/>
        </w:rPr>
        <w:t>rigoureuse</w:t>
      </w:r>
      <w:r>
        <w:rPr>
          <w:spacing w:val="-1"/>
          <w:sz w:val="24"/>
        </w:rPr>
        <w:t> </w:t>
      </w:r>
      <w:r>
        <w:rPr>
          <w:spacing w:val="-10"/>
          <w:sz w:val="24"/>
        </w:rPr>
        <w:t>;</w:t>
      </w:r>
    </w:p>
    <w:p>
      <w:pPr>
        <w:pStyle w:val="ListParagraph"/>
        <w:numPr>
          <w:ilvl w:val="0"/>
          <w:numId w:val="7"/>
        </w:numPr>
        <w:tabs>
          <w:tab w:pos="1320" w:val="left" w:leader="none"/>
        </w:tabs>
        <w:spacing w:line="240" w:lineRule="auto" w:before="204" w:after="0"/>
        <w:ind w:left="1320" w:right="0" w:hanging="360"/>
        <w:jc w:val="left"/>
        <w:rPr>
          <w:sz w:val="24"/>
        </w:rPr>
      </w:pPr>
      <w:r>
        <w:rPr>
          <w:sz w:val="24"/>
        </w:rPr>
        <w:t>La</w:t>
      </w:r>
      <w:r>
        <w:rPr>
          <w:spacing w:val="-5"/>
          <w:sz w:val="24"/>
        </w:rPr>
        <w:t> </w:t>
      </w:r>
      <w:r>
        <w:rPr>
          <w:sz w:val="24"/>
        </w:rPr>
        <w:t>mobilisation</w:t>
      </w:r>
      <w:r>
        <w:rPr>
          <w:spacing w:val="-1"/>
          <w:sz w:val="24"/>
        </w:rPr>
        <w:t> </w:t>
      </w:r>
      <w:r>
        <w:rPr>
          <w:sz w:val="24"/>
        </w:rPr>
        <w:t>d’un</w:t>
      </w:r>
      <w:r>
        <w:rPr>
          <w:spacing w:val="-1"/>
          <w:sz w:val="24"/>
        </w:rPr>
        <w:t> </w:t>
      </w:r>
      <w:r>
        <w:rPr>
          <w:sz w:val="24"/>
        </w:rPr>
        <w:t>formateur</w:t>
      </w:r>
      <w:r>
        <w:rPr>
          <w:spacing w:val="-2"/>
          <w:sz w:val="24"/>
        </w:rPr>
        <w:t> </w:t>
      </w:r>
      <w:r>
        <w:rPr>
          <w:sz w:val="24"/>
        </w:rPr>
        <w:t>qualifié</w:t>
      </w:r>
      <w:r>
        <w:rPr>
          <w:spacing w:val="-1"/>
          <w:sz w:val="24"/>
        </w:rPr>
        <w:t> </w:t>
      </w:r>
      <w:r>
        <w:rPr>
          <w:sz w:val="24"/>
        </w:rPr>
        <w:t>correspondant</w:t>
      </w:r>
      <w:r>
        <w:rPr>
          <w:spacing w:val="-2"/>
          <w:sz w:val="24"/>
        </w:rPr>
        <w:t> </w:t>
      </w:r>
      <w:r>
        <w:rPr>
          <w:sz w:val="24"/>
        </w:rPr>
        <w:t>au</w:t>
      </w:r>
      <w:r>
        <w:rPr>
          <w:spacing w:val="-2"/>
          <w:sz w:val="24"/>
        </w:rPr>
        <w:t> </w:t>
      </w:r>
      <w:r>
        <w:rPr>
          <w:sz w:val="24"/>
        </w:rPr>
        <w:t>module</w:t>
      </w:r>
      <w:r>
        <w:rPr>
          <w:spacing w:val="-1"/>
          <w:sz w:val="24"/>
        </w:rPr>
        <w:t> </w:t>
      </w:r>
      <w:r>
        <w:rPr>
          <w:sz w:val="24"/>
        </w:rPr>
        <w:t>concerné</w:t>
      </w:r>
      <w:r>
        <w:rPr>
          <w:spacing w:val="-1"/>
          <w:sz w:val="24"/>
        </w:rPr>
        <w:t> </w:t>
      </w:r>
      <w:r>
        <w:rPr>
          <w:spacing w:val="-10"/>
          <w:sz w:val="24"/>
        </w:rPr>
        <w:t>;</w:t>
      </w:r>
    </w:p>
    <w:p>
      <w:pPr>
        <w:pStyle w:val="ListParagraph"/>
        <w:numPr>
          <w:ilvl w:val="0"/>
          <w:numId w:val="7"/>
        </w:numPr>
        <w:tabs>
          <w:tab w:pos="1320" w:val="left" w:leader="none"/>
        </w:tabs>
        <w:spacing w:line="240" w:lineRule="auto" w:before="204" w:after="0"/>
        <w:ind w:left="1320" w:right="0" w:hanging="360"/>
        <w:jc w:val="left"/>
        <w:rPr>
          <w:sz w:val="24"/>
        </w:rPr>
      </w:pPr>
      <w:r>
        <w:rPr>
          <w:sz w:val="24"/>
        </w:rPr>
        <w:t>Une</w:t>
      </w:r>
      <w:r>
        <w:rPr>
          <w:spacing w:val="-2"/>
          <w:sz w:val="24"/>
        </w:rPr>
        <w:t> </w:t>
      </w:r>
      <w:r>
        <w:rPr>
          <w:sz w:val="24"/>
        </w:rPr>
        <w:t>animation structurée</w:t>
      </w:r>
      <w:r>
        <w:rPr>
          <w:spacing w:val="-1"/>
          <w:sz w:val="24"/>
        </w:rPr>
        <w:t> </w:t>
      </w:r>
      <w:r>
        <w:rPr>
          <w:sz w:val="24"/>
        </w:rPr>
        <w:t>autour des</w:t>
      </w:r>
      <w:r>
        <w:rPr>
          <w:spacing w:val="-1"/>
          <w:sz w:val="24"/>
        </w:rPr>
        <w:t> </w:t>
      </w:r>
      <w:r>
        <w:rPr>
          <w:sz w:val="24"/>
        </w:rPr>
        <w:t>objectifs et</w:t>
      </w:r>
      <w:r>
        <w:rPr>
          <w:spacing w:val="-1"/>
          <w:sz w:val="24"/>
        </w:rPr>
        <w:t> </w:t>
      </w:r>
      <w:r>
        <w:rPr>
          <w:sz w:val="24"/>
        </w:rPr>
        <w:t>axes</w:t>
      </w:r>
      <w:r>
        <w:rPr>
          <w:spacing w:val="-1"/>
          <w:sz w:val="24"/>
        </w:rPr>
        <w:t> </w:t>
      </w:r>
      <w:r>
        <w:rPr>
          <w:sz w:val="24"/>
        </w:rPr>
        <w:t>fixés par</w:t>
      </w:r>
      <w:r>
        <w:rPr>
          <w:spacing w:val="-1"/>
          <w:sz w:val="24"/>
        </w:rPr>
        <w:t> </w:t>
      </w:r>
      <w:r>
        <w:rPr>
          <w:sz w:val="24"/>
        </w:rPr>
        <w:t>le CPS </w:t>
      </w:r>
      <w:r>
        <w:rPr>
          <w:spacing w:val="-10"/>
          <w:sz w:val="24"/>
        </w:rPr>
        <w:t>;</w:t>
      </w:r>
    </w:p>
    <w:p>
      <w:pPr>
        <w:pStyle w:val="ListParagraph"/>
        <w:numPr>
          <w:ilvl w:val="0"/>
          <w:numId w:val="7"/>
        </w:numPr>
        <w:tabs>
          <w:tab w:pos="1320" w:val="left" w:leader="none"/>
        </w:tabs>
        <w:spacing w:line="240" w:lineRule="auto" w:before="204" w:after="0"/>
        <w:ind w:left="1320" w:right="0" w:hanging="360"/>
        <w:jc w:val="left"/>
        <w:rPr>
          <w:sz w:val="24"/>
        </w:rPr>
      </w:pPr>
      <w:r>
        <w:rPr>
          <w:sz w:val="24"/>
        </w:rPr>
        <w:t>Un</w:t>
      </w:r>
      <w:r>
        <w:rPr>
          <w:spacing w:val="-2"/>
          <w:sz w:val="24"/>
        </w:rPr>
        <w:t> </w:t>
      </w:r>
      <w:r>
        <w:rPr>
          <w:sz w:val="24"/>
        </w:rPr>
        <w:t>dispositif</w:t>
      </w:r>
      <w:r>
        <w:rPr>
          <w:spacing w:val="-2"/>
          <w:sz w:val="24"/>
        </w:rPr>
        <w:t> </w:t>
      </w:r>
      <w:r>
        <w:rPr>
          <w:sz w:val="24"/>
        </w:rPr>
        <w:t>d’évaluation</w:t>
      </w:r>
      <w:r>
        <w:rPr>
          <w:spacing w:val="-1"/>
          <w:sz w:val="24"/>
        </w:rPr>
        <w:t> </w:t>
      </w:r>
      <w:r>
        <w:rPr>
          <w:sz w:val="24"/>
        </w:rPr>
        <w:t>des</w:t>
      </w:r>
      <w:r>
        <w:rPr>
          <w:spacing w:val="-1"/>
          <w:sz w:val="24"/>
        </w:rPr>
        <w:t> </w:t>
      </w:r>
      <w:r>
        <w:rPr>
          <w:sz w:val="24"/>
        </w:rPr>
        <w:t>acquis</w:t>
      </w:r>
      <w:r>
        <w:rPr>
          <w:spacing w:val="-1"/>
          <w:sz w:val="24"/>
        </w:rPr>
        <w:t> </w:t>
      </w:r>
      <w:r>
        <w:rPr>
          <w:sz w:val="24"/>
        </w:rPr>
        <w:t>et</w:t>
      </w:r>
      <w:r>
        <w:rPr>
          <w:spacing w:val="-2"/>
          <w:sz w:val="24"/>
        </w:rPr>
        <w:t> </w:t>
      </w:r>
      <w:r>
        <w:rPr>
          <w:sz w:val="24"/>
        </w:rPr>
        <w:t>d’appréciation</w:t>
      </w:r>
      <w:r>
        <w:rPr>
          <w:spacing w:val="-1"/>
          <w:sz w:val="24"/>
        </w:rPr>
        <w:t> </w:t>
      </w:r>
      <w:r>
        <w:rPr>
          <w:sz w:val="24"/>
        </w:rPr>
        <w:t>du</w:t>
      </w:r>
      <w:r>
        <w:rPr>
          <w:spacing w:val="-1"/>
          <w:sz w:val="24"/>
        </w:rPr>
        <w:t> </w:t>
      </w:r>
      <w:r>
        <w:rPr>
          <w:sz w:val="24"/>
        </w:rPr>
        <w:t>déroulement</w:t>
      </w:r>
      <w:r>
        <w:rPr>
          <w:spacing w:val="-1"/>
          <w:sz w:val="24"/>
        </w:rPr>
        <w:t> </w:t>
      </w:r>
      <w:r>
        <w:rPr>
          <w:spacing w:val="-10"/>
          <w:sz w:val="24"/>
        </w:rPr>
        <w:t>;</w:t>
      </w:r>
    </w:p>
    <w:p>
      <w:pPr>
        <w:pStyle w:val="ListParagraph"/>
        <w:numPr>
          <w:ilvl w:val="0"/>
          <w:numId w:val="7"/>
        </w:numPr>
        <w:tabs>
          <w:tab w:pos="1320" w:val="left" w:leader="none"/>
        </w:tabs>
        <w:spacing w:line="240" w:lineRule="auto" w:before="204" w:after="0"/>
        <w:ind w:left="1320" w:right="0" w:hanging="360"/>
        <w:jc w:val="left"/>
        <w:rPr>
          <w:sz w:val="24"/>
        </w:rPr>
      </w:pPr>
      <w:r>
        <w:rPr>
          <w:sz w:val="24"/>
        </w:rPr>
        <w:t>La</w:t>
      </w:r>
      <w:r>
        <w:rPr>
          <w:spacing w:val="-2"/>
          <w:sz w:val="24"/>
        </w:rPr>
        <w:t> </w:t>
      </w:r>
      <w:r>
        <w:rPr>
          <w:sz w:val="24"/>
        </w:rPr>
        <w:t>production</w:t>
      </w:r>
      <w:r>
        <w:rPr>
          <w:spacing w:val="-1"/>
          <w:sz w:val="24"/>
        </w:rPr>
        <w:t> </w:t>
      </w:r>
      <w:r>
        <w:rPr>
          <w:sz w:val="24"/>
        </w:rPr>
        <w:t>des</w:t>
      </w:r>
      <w:r>
        <w:rPr>
          <w:spacing w:val="-1"/>
          <w:sz w:val="24"/>
        </w:rPr>
        <w:t> </w:t>
      </w:r>
      <w:r>
        <w:rPr>
          <w:sz w:val="24"/>
        </w:rPr>
        <w:t>livrables</w:t>
      </w:r>
      <w:r>
        <w:rPr>
          <w:spacing w:val="-1"/>
          <w:sz w:val="24"/>
        </w:rPr>
        <w:t> </w:t>
      </w:r>
      <w:r>
        <w:rPr>
          <w:sz w:val="24"/>
        </w:rPr>
        <w:t>exigés à</w:t>
      </w:r>
      <w:r>
        <w:rPr>
          <w:spacing w:val="-1"/>
          <w:sz w:val="24"/>
        </w:rPr>
        <w:t> </w:t>
      </w:r>
      <w:r>
        <w:rPr>
          <w:sz w:val="24"/>
        </w:rPr>
        <w:t>l’issue</w:t>
      </w:r>
      <w:r>
        <w:rPr>
          <w:spacing w:val="-1"/>
          <w:sz w:val="24"/>
        </w:rPr>
        <w:t> </w:t>
      </w:r>
      <w:r>
        <w:rPr>
          <w:sz w:val="24"/>
        </w:rPr>
        <w:t>de</w:t>
      </w:r>
      <w:r>
        <w:rPr>
          <w:spacing w:val="-1"/>
          <w:sz w:val="24"/>
        </w:rPr>
        <w:t> </w:t>
      </w:r>
      <w:r>
        <w:rPr>
          <w:sz w:val="24"/>
        </w:rPr>
        <w:t>chaque </w:t>
      </w:r>
      <w:r>
        <w:rPr>
          <w:spacing w:val="-2"/>
          <w:sz w:val="24"/>
        </w:rPr>
        <w:t>session.</w:t>
      </w:r>
    </w:p>
    <w:p>
      <w:pPr>
        <w:pStyle w:val="BodyText"/>
        <w:spacing w:line="278" w:lineRule="auto" w:before="204"/>
        <w:ind w:left="600"/>
      </w:pPr>
      <w:r>
        <w:rPr/>
        <w:t>Par</w:t>
      </w:r>
      <w:r>
        <w:rPr>
          <w:spacing w:val="-2"/>
        </w:rPr>
        <w:t> </w:t>
      </w:r>
      <w:r>
        <w:rPr/>
        <w:t>ailleurs,</w:t>
      </w:r>
      <w:r>
        <w:rPr>
          <w:spacing w:val="-3"/>
        </w:rPr>
        <w:t> </w:t>
      </w:r>
      <w:r>
        <w:rPr/>
        <w:t>le</w:t>
      </w:r>
      <w:r>
        <w:rPr>
          <w:spacing w:val="-2"/>
        </w:rPr>
        <w:t> </w:t>
      </w:r>
      <w:r>
        <w:rPr/>
        <w:t>délai</w:t>
      </w:r>
      <w:r>
        <w:rPr>
          <w:spacing w:val="-2"/>
        </w:rPr>
        <w:t> </w:t>
      </w:r>
      <w:r>
        <w:rPr/>
        <w:t>global</w:t>
      </w:r>
      <w:r>
        <w:rPr>
          <w:spacing w:val="-2"/>
        </w:rPr>
        <w:t> </w:t>
      </w:r>
      <w:r>
        <w:rPr/>
        <w:t>d’exécution</w:t>
      </w:r>
      <w:r>
        <w:rPr>
          <w:spacing w:val="-2"/>
        </w:rPr>
        <w:t> </w:t>
      </w:r>
      <w:r>
        <w:rPr/>
        <w:t>du</w:t>
      </w:r>
      <w:r>
        <w:rPr>
          <w:spacing w:val="-2"/>
        </w:rPr>
        <w:t> </w:t>
      </w:r>
      <w:r>
        <w:rPr/>
        <w:t>marché</w:t>
      </w:r>
      <w:r>
        <w:rPr>
          <w:spacing w:val="-2"/>
        </w:rPr>
        <w:t> </w:t>
      </w:r>
      <w:r>
        <w:rPr/>
        <w:t>est</w:t>
      </w:r>
      <w:r>
        <w:rPr>
          <w:spacing w:val="-3"/>
        </w:rPr>
        <w:t> </w:t>
      </w:r>
      <w:r>
        <w:rPr/>
        <w:t>fixé</w:t>
      </w:r>
      <w:r>
        <w:rPr>
          <w:spacing w:val="-2"/>
        </w:rPr>
        <w:t> </w:t>
      </w:r>
      <w:r>
        <w:rPr/>
        <w:t>à</w:t>
      </w:r>
      <w:r>
        <w:rPr>
          <w:spacing w:val="-3"/>
        </w:rPr>
        <w:t> </w:t>
      </w:r>
      <w:r>
        <w:rPr>
          <w:b/>
        </w:rPr>
        <w:t>six</w:t>
      </w:r>
      <w:r>
        <w:rPr>
          <w:b/>
          <w:spacing w:val="-2"/>
        </w:rPr>
        <w:t> </w:t>
      </w:r>
      <w:r>
        <w:rPr>
          <w:b/>
        </w:rPr>
        <w:t>(06)</w:t>
      </w:r>
      <w:r>
        <w:rPr>
          <w:b/>
          <w:spacing w:val="-2"/>
        </w:rPr>
        <w:t> </w:t>
      </w:r>
      <w:r>
        <w:rPr>
          <w:b/>
        </w:rPr>
        <w:t>mois</w:t>
      </w:r>
      <w:r>
        <w:rPr>
          <w:b/>
          <w:spacing w:val="-2"/>
        </w:rPr>
        <w:t> </w:t>
      </w:r>
      <w:r>
        <w:rPr/>
        <w:t>à</w:t>
      </w:r>
      <w:r>
        <w:rPr>
          <w:spacing w:val="-2"/>
        </w:rPr>
        <w:t> </w:t>
      </w:r>
      <w:r>
        <w:rPr/>
        <w:t>compter</w:t>
      </w:r>
      <w:r>
        <w:rPr>
          <w:spacing w:val="-2"/>
        </w:rPr>
        <w:t> </w:t>
      </w:r>
      <w:r>
        <w:rPr/>
        <w:t>de l’ordre de service prescrivant le commencement des prestations. Le programme de déroulement des formations devant être arrêté d’un commun accord avec le maître</w:t>
      </w:r>
    </w:p>
    <w:p>
      <w:pPr>
        <w:pStyle w:val="BodyText"/>
        <w:spacing w:after="0" w:line="278" w:lineRule="auto"/>
        <w:sectPr>
          <w:pgSz w:w="11910" w:h="16840"/>
          <w:pgMar w:header="0" w:footer="0" w:top="1020" w:bottom="280" w:left="850" w:right="566"/>
        </w:sectPr>
      </w:pPr>
    </w:p>
    <w:p>
      <w:pPr>
        <w:pStyle w:val="BodyText"/>
        <w:ind w:left="0"/>
      </w:pPr>
    </w:p>
    <w:p>
      <w:pPr>
        <w:pStyle w:val="BodyText"/>
        <w:spacing w:before="35"/>
        <w:ind w:left="0"/>
      </w:pPr>
    </w:p>
    <w:p>
      <w:pPr>
        <w:pStyle w:val="BodyText"/>
        <w:spacing w:line="278" w:lineRule="auto"/>
        <w:ind w:left="600" w:right="587"/>
      </w:pPr>
      <w:r>
        <w:rPr/>
        <w:t>d’ouvrage, cela suppose une planification rigoureuse, une forte capacité de</w:t>
      </w:r>
      <w:r>
        <w:rPr>
          <w:spacing w:val="40"/>
        </w:rPr>
        <w:t> </w:t>
      </w:r>
      <w:r>
        <w:rPr/>
        <w:t>coordination</w:t>
      </w:r>
      <w:r>
        <w:rPr>
          <w:spacing w:val="-4"/>
        </w:rPr>
        <w:t> </w:t>
      </w:r>
      <w:r>
        <w:rPr/>
        <w:t>et</w:t>
      </w:r>
      <w:r>
        <w:rPr>
          <w:spacing w:val="-5"/>
        </w:rPr>
        <w:t> </w:t>
      </w:r>
      <w:r>
        <w:rPr/>
        <w:t>une</w:t>
      </w:r>
      <w:r>
        <w:rPr>
          <w:spacing w:val="-4"/>
        </w:rPr>
        <w:t> </w:t>
      </w:r>
      <w:r>
        <w:rPr/>
        <w:t>organisation</w:t>
      </w:r>
      <w:r>
        <w:rPr>
          <w:spacing w:val="-4"/>
        </w:rPr>
        <w:t> </w:t>
      </w:r>
      <w:r>
        <w:rPr/>
        <w:t>suffisamment</w:t>
      </w:r>
      <w:r>
        <w:rPr>
          <w:spacing w:val="-5"/>
        </w:rPr>
        <w:t> </w:t>
      </w:r>
      <w:r>
        <w:rPr/>
        <w:t>souple</w:t>
      </w:r>
      <w:r>
        <w:rPr>
          <w:spacing w:val="-4"/>
        </w:rPr>
        <w:t> </w:t>
      </w:r>
      <w:r>
        <w:rPr/>
        <w:t>pour</w:t>
      </w:r>
      <w:r>
        <w:rPr>
          <w:spacing w:val="-4"/>
        </w:rPr>
        <w:t> </w:t>
      </w:r>
      <w:r>
        <w:rPr/>
        <w:t>s’adapter</w:t>
      </w:r>
      <w:r>
        <w:rPr>
          <w:spacing w:val="-4"/>
        </w:rPr>
        <w:t> </w:t>
      </w:r>
      <w:r>
        <w:rPr/>
        <w:t>aux</w:t>
      </w:r>
      <w:r>
        <w:rPr>
          <w:spacing w:val="-4"/>
        </w:rPr>
        <w:t> </w:t>
      </w:r>
      <w:r>
        <w:rPr/>
        <w:t>contraintes</w:t>
      </w:r>
      <w:r>
        <w:rPr>
          <w:spacing w:val="-4"/>
        </w:rPr>
        <w:t> </w:t>
      </w:r>
      <w:r>
        <w:rPr/>
        <w:t>de l’ANDZOA tout en respectant les exigences de qualité, de délai et de conformité prévues par les documents du marché.</w:t>
      </w:r>
    </w:p>
    <w:p>
      <w:pPr>
        <w:pStyle w:val="BodyText"/>
        <w:spacing w:line="276" w:lineRule="auto" w:before="160"/>
        <w:ind w:left="600" w:right="631"/>
      </w:pPr>
      <w:r>
        <w:rPr/>
        <w:t>Cette</w:t>
      </w:r>
      <w:r>
        <w:rPr>
          <w:spacing w:val="-3"/>
        </w:rPr>
        <w:t> </w:t>
      </w:r>
      <w:r>
        <w:rPr/>
        <w:t>lecture</w:t>
      </w:r>
      <w:r>
        <w:rPr>
          <w:spacing w:val="-3"/>
        </w:rPr>
        <w:t> </w:t>
      </w:r>
      <w:r>
        <w:rPr/>
        <w:t>des</w:t>
      </w:r>
      <w:r>
        <w:rPr>
          <w:spacing w:val="-3"/>
        </w:rPr>
        <w:t> </w:t>
      </w:r>
      <w:r>
        <w:rPr/>
        <w:t>termes</w:t>
      </w:r>
      <w:r>
        <w:rPr>
          <w:spacing w:val="-3"/>
        </w:rPr>
        <w:t> </w:t>
      </w:r>
      <w:r>
        <w:rPr/>
        <w:t>de</w:t>
      </w:r>
      <w:r>
        <w:rPr>
          <w:spacing w:val="-3"/>
        </w:rPr>
        <w:t> </w:t>
      </w:r>
      <w:r>
        <w:rPr/>
        <w:t>référence</w:t>
      </w:r>
      <w:r>
        <w:rPr>
          <w:spacing w:val="-3"/>
        </w:rPr>
        <w:t> </w:t>
      </w:r>
      <w:r>
        <w:rPr/>
        <w:t>confirme</w:t>
      </w:r>
      <w:r>
        <w:rPr>
          <w:spacing w:val="-3"/>
        </w:rPr>
        <w:t> </w:t>
      </w:r>
      <w:r>
        <w:rPr/>
        <w:t>ainsi</w:t>
      </w:r>
      <w:r>
        <w:rPr>
          <w:spacing w:val="-3"/>
        </w:rPr>
        <w:t> </w:t>
      </w:r>
      <w:r>
        <w:rPr/>
        <w:t>que</w:t>
      </w:r>
      <w:r>
        <w:rPr>
          <w:spacing w:val="-3"/>
        </w:rPr>
        <w:t> </w:t>
      </w:r>
      <w:r>
        <w:rPr/>
        <w:t>la</w:t>
      </w:r>
      <w:r>
        <w:rPr>
          <w:spacing w:val="-3"/>
        </w:rPr>
        <w:t> </w:t>
      </w:r>
      <w:r>
        <w:rPr/>
        <w:t>mission</w:t>
      </w:r>
      <w:r>
        <w:rPr>
          <w:spacing w:val="-3"/>
        </w:rPr>
        <w:t> </w:t>
      </w:r>
      <w:r>
        <w:rPr/>
        <w:t>repose</w:t>
      </w:r>
      <w:r>
        <w:rPr>
          <w:spacing w:val="-3"/>
        </w:rPr>
        <w:t> </w:t>
      </w:r>
      <w:r>
        <w:rPr/>
        <w:t>sur</w:t>
      </w:r>
      <w:r>
        <w:rPr>
          <w:spacing w:val="-3"/>
        </w:rPr>
        <w:t> </w:t>
      </w:r>
      <w:r>
        <w:rPr/>
        <w:t>une vision intégrée, articulée autour de quatre engagements majeurs :</w:t>
      </w:r>
    </w:p>
    <w:p>
      <w:pPr>
        <w:spacing w:line="278" w:lineRule="auto" w:before="162"/>
        <w:ind w:left="600" w:right="631" w:firstLine="0"/>
        <w:jc w:val="left"/>
        <w:rPr>
          <w:sz w:val="24"/>
        </w:rPr>
      </w:pPr>
      <w:r>
        <w:rPr>
          <w:rFonts w:ascii="Segoe UI Symbol" w:hAnsi="Segoe UI Symbol"/>
          <w:sz w:val="24"/>
        </w:rPr>
        <w:t>✔</w:t>
      </w:r>
      <w:r>
        <w:rPr>
          <w:rFonts w:ascii="Segoe UI Symbol" w:hAnsi="Segoe UI Symbol"/>
          <w:spacing w:val="-4"/>
          <w:sz w:val="24"/>
        </w:rPr>
        <w:t> </w:t>
      </w:r>
      <w:r>
        <w:rPr>
          <w:sz w:val="24"/>
        </w:rPr>
        <w:t>une</w:t>
      </w:r>
      <w:r>
        <w:rPr>
          <w:spacing w:val="-5"/>
          <w:sz w:val="24"/>
        </w:rPr>
        <w:t> </w:t>
      </w:r>
      <w:r>
        <w:rPr>
          <w:b/>
          <w:sz w:val="24"/>
        </w:rPr>
        <w:t>ingénierie</w:t>
      </w:r>
      <w:r>
        <w:rPr>
          <w:b/>
          <w:spacing w:val="-4"/>
          <w:sz w:val="24"/>
        </w:rPr>
        <w:t> </w:t>
      </w:r>
      <w:r>
        <w:rPr>
          <w:b/>
          <w:sz w:val="24"/>
        </w:rPr>
        <w:t>pédagogique</w:t>
      </w:r>
      <w:r>
        <w:rPr>
          <w:b/>
          <w:spacing w:val="-4"/>
          <w:sz w:val="24"/>
        </w:rPr>
        <w:t> </w:t>
      </w:r>
      <w:r>
        <w:rPr>
          <w:b/>
          <w:sz w:val="24"/>
        </w:rPr>
        <w:t>pertinente</w:t>
      </w:r>
      <w:r>
        <w:rPr>
          <w:sz w:val="24"/>
        </w:rPr>
        <w:t>,</w:t>
      </w:r>
      <w:r>
        <w:rPr>
          <w:spacing w:val="-5"/>
          <w:sz w:val="24"/>
        </w:rPr>
        <w:t> </w:t>
      </w:r>
      <w:r>
        <w:rPr>
          <w:sz w:val="24"/>
        </w:rPr>
        <w:t>adaptée</w:t>
      </w:r>
      <w:r>
        <w:rPr>
          <w:spacing w:val="-4"/>
          <w:sz w:val="24"/>
        </w:rPr>
        <w:t> </w:t>
      </w:r>
      <w:r>
        <w:rPr>
          <w:sz w:val="24"/>
        </w:rPr>
        <w:t>aux</w:t>
      </w:r>
      <w:r>
        <w:rPr>
          <w:spacing w:val="-4"/>
          <w:sz w:val="24"/>
        </w:rPr>
        <w:t> </w:t>
      </w:r>
      <w:r>
        <w:rPr>
          <w:sz w:val="24"/>
        </w:rPr>
        <w:t>objectifs</w:t>
      </w:r>
      <w:r>
        <w:rPr>
          <w:spacing w:val="-4"/>
          <w:sz w:val="24"/>
        </w:rPr>
        <w:t> </w:t>
      </w:r>
      <w:r>
        <w:rPr>
          <w:sz w:val="24"/>
        </w:rPr>
        <w:t>spécifiques</w:t>
      </w:r>
      <w:r>
        <w:rPr>
          <w:spacing w:val="-4"/>
          <w:sz w:val="24"/>
        </w:rPr>
        <w:t> </w:t>
      </w:r>
      <w:r>
        <w:rPr>
          <w:sz w:val="24"/>
        </w:rPr>
        <w:t>de chaque module ;</w:t>
      </w:r>
    </w:p>
    <w:p>
      <w:pPr>
        <w:spacing w:line="278" w:lineRule="auto" w:before="0"/>
        <w:ind w:left="600" w:right="631" w:firstLine="0"/>
        <w:jc w:val="left"/>
        <w:rPr>
          <w:sz w:val="24"/>
        </w:rPr>
      </w:pPr>
      <w:r>
        <w:rPr>
          <w:rFonts w:ascii="Segoe UI Symbol" w:hAnsi="Segoe UI Symbol"/>
          <w:sz w:val="24"/>
        </w:rPr>
        <w:t>✔</w:t>
      </w:r>
      <w:r>
        <w:rPr>
          <w:rFonts w:ascii="Segoe UI Symbol" w:hAnsi="Segoe UI Symbol"/>
          <w:spacing w:val="-3"/>
          <w:sz w:val="24"/>
        </w:rPr>
        <w:t> </w:t>
      </w:r>
      <w:r>
        <w:rPr>
          <w:sz w:val="24"/>
        </w:rPr>
        <w:t>une</w:t>
      </w:r>
      <w:r>
        <w:rPr>
          <w:spacing w:val="-4"/>
          <w:sz w:val="24"/>
        </w:rPr>
        <w:t> </w:t>
      </w:r>
      <w:r>
        <w:rPr>
          <w:b/>
          <w:sz w:val="24"/>
        </w:rPr>
        <w:t>mobilisation</w:t>
      </w:r>
      <w:r>
        <w:rPr>
          <w:b/>
          <w:spacing w:val="-4"/>
          <w:sz w:val="24"/>
        </w:rPr>
        <w:t> </w:t>
      </w:r>
      <w:r>
        <w:rPr>
          <w:b/>
          <w:sz w:val="24"/>
        </w:rPr>
        <w:t>de</w:t>
      </w:r>
      <w:r>
        <w:rPr>
          <w:b/>
          <w:spacing w:val="-3"/>
          <w:sz w:val="24"/>
        </w:rPr>
        <w:t> </w:t>
      </w:r>
      <w:r>
        <w:rPr>
          <w:b/>
          <w:sz w:val="24"/>
        </w:rPr>
        <w:t>formateurs</w:t>
      </w:r>
      <w:r>
        <w:rPr>
          <w:b/>
          <w:spacing w:val="-3"/>
          <w:sz w:val="24"/>
        </w:rPr>
        <w:t> </w:t>
      </w:r>
      <w:r>
        <w:rPr>
          <w:b/>
          <w:sz w:val="24"/>
        </w:rPr>
        <w:t>qualifiés</w:t>
      </w:r>
      <w:r>
        <w:rPr>
          <w:sz w:val="24"/>
        </w:rPr>
        <w:t>,</w:t>
      </w:r>
      <w:r>
        <w:rPr>
          <w:spacing w:val="-3"/>
          <w:sz w:val="24"/>
        </w:rPr>
        <w:t> </w:t>
      </w:r>
      <w:r>
        <w:rPr>
          <w:sz w:val="24"/>
        </w:rPr>
        <w:t>répondant</w:t>
      </w:r>
      <w:r>
        <w:rPr>
          <w:spacing w:val="-4"/>
          <w:sz w:val="24"/>
        </w:rPr>
        <w:t> </w:t>
      </w:r>
      <w:r>
        <w:rPr>
          <w:sz w:val="24"/>
        </w:rPr>
        <w:t>strictement</w:t>
      </w:r>
      <w:r>
        <w:rPr>
          <w:spacing w:val="-4"/>
          <w:sz w:val="24"/>
        </w:rPr>
        <w:t> </w:t>
      </w:r>
      <w:r>
        <w:rPr>
          <w:sz w:val="24"/>
        </w:rPr>
        <w:t>aux</w:t>
      </w:r>
      <w:r>
        <w:rPr>
          <w:spacing w:val="-3"/>
          <w:sz w:val="24"/>
        </w:rPr>
        <w:t> </w:t>
      </w:r>
      <w:r>
        <w:rPr>
          <w:sz w:val="24"/>
        </w:rPr>
        <w:t>profils</w:t>
      </w:r>
      <w:r>
        <w:rPr>
          <w:spacing w:val="-3"/>
          <w:sz w:val="24"/>
        </w:rPr>
        <w:t> </w:t>
      </w:r>
      <w:r>
        <w:rPr>
          <w:sz w:val="24"/>
        </w:rPr>
        <w:t>et conditions exigés par le RC ;</w:t>
      </w:r>
    </w:p>
    <w:p>
      <w:pPr>
        <w:spacing w:before="1"/>
        <w:ind w:left="600" w:right="0" w:firstLine="0"/>
        <w:jc w:val="left"/>
        <w:rPr>
          <w:sz w:val="24"/>
        </w:rPr>
      </w:pPr>
      <w:r>
        <w:rPr>
          <w:rFonts w:ascii="Segoe UI Symbol" w:hAnsi="Segoe UI Symbol"/>
          <w:sz w:val="24"/>
        </w:rPr>
        <w:t>✔</w:t>
      </w:r>
      <w:r>
        <w:rPr>
          <w:rFonts w:ascii="Segoe UI Symbol" w:hAnsi="Segoe UI Symbol"/>
          <w:spacing w:val="-3"/>
          <w:sz w:val="24"/>
        </w:rPr>
        <w:t> </w:t>
      </w:r>
      <w:r>
        <w:rPr>
          <w:sz w:val="24"/>
        </w:rPr>
        <w:t>une</w:t>
      </w:r>
      <w:r>
        <w:rPr>
          <w:spacing w:val="-1"/>
          <w:sz w:val="24"/>
        </w:rPr>
        <w:t> </w:t>
      </w:r>
      <w:r>
        <w:rPr>
          <w:b/>
          <w:sz w:val="24"/>
        </w:rPr>
        <w:t>organisation</w:t>
      </w:r>
      <w:r>
        <w:rPr>
          <w:b/>
          <w:spacing w:val="-2"/>
          <w:sz w:val="24"/>
        </w:rPr>
        <w:t> </w:t>
      </w:r>
      <w:r>
        <w:rPr>
          <w:b/>
          <w:sz w:val="24"/>
        </w:rPr>
        <w:t>logistique maîtrisée</w:t>
      </w:r>
      <w:r>
        <w:rPr>
          <w:sz w:val="24"/>
        </w:rPr>
        <w:t>,</w:t>
      </w:r>
      <w:r>
        <w:rPr>
          <w:spacing w:val="-2"/>
          <w:sz w:val="24"/>
        </w:rPr>
        <w:t> </w:t>
      </w:r>
      <w:r>
        <w:rPr>
          <w:sz w:val="24"/>
        </w:rPr>
        <w:t>conforme aux</w:t>
      </w:r>
      <w:r>
        <w:rPr>
          <w:spacing w:val="-1"/>
          <w:sz w:val="24"/>
        </w:rPr>
        <w:t> </w:t>
      </w:r>
      <w:r>
        <w:rPr>
          <w:sz w:val="24"/>
        </w:rPr>
        <w:t>standards fixés</w:t>
      </w:r>
      <w:r>
        <w:rPr>
          <w:spacing w:val="-1"/>
          <w:sz w:val="24"/>
        </w:rPr>
        <w:t> </w:t>
      </w:r>
      <w:r>
        <w:rPr>
          <w:sz w:val="24"/>
        </w:rPr>
        <w:t>par le</w:t>
      </w:r>
      <w:r>
        <w:rPr>
          <w:spacing w:val="-1"/>
          <w:sz w:val="24"/>
        </w:rPr>
        <w:t> </w:t>
      </w:r>
      <w:r>
        <w:rPr>
          <w:sz w:val="24"/>
        </w:rPr>
        <w:t>CPS </w:t>
      </w:r>
      <w:r>
        <w:rPr>
          <w:spacing w:val="-10"/>
          <w:sz w:val="24"/>
        </w:rPr>
        <w:t>;</w:t>
      </w:r>
    </w:p>
    <w:p>
      <w:pPr>
        <w:spacing w:line="278" w:lineRule="auto" w:before="51"/>
        <w:ind w:left="600" w:right="868" w:firstLine="0"/>
        <w:jc w:val="left"/>
        <w:rPr>
          <w:sz w:val="24"/>
        </w:rPr>
      </w:pPr>
      <w:r>
        <w:rPr>
          <w:rFonts w:ascii="Segoe UI Symbol" w:hAnsi="Segoe UI Symbol"/>
          <w:sz w:val="24"/>
        </w:rPr>
        <w:t>✔</w:t>
      </w:r>
      <w:r>
        <w:rPr>
          <w:rFonts w:ascii="Segoe UI Symbol" w:hAnsi="Segoe UI Symbol"/>
          <w:spacing w:val="-3"/>
          <w:sz w:val="24"/>
        </w:rPr>
        <w:t> </w:t>
      </w:r>
      <w:r>
        <w:rPr>
          <w:sz w:val="24"/>
        </w:rPr>
        <w:t>un</w:t>
      </w:r>
      <w:r>
        <w:rPr>
          <w:spacing w:val="-4"/>
          <w:sz w:val="24"/>
        </w:rPr>
        <w:t> </w:t>
      </w:r>
      <w:r>
        <w:rPr>
          <w:b/>
          <w:sz w:val="24"/>
        </w:rPr>
        <w:t>dispositif</w:t>
      </w:r>
      <w:r>
        <w:rPr>
          <w:b/>
          <w:spacing w:val="-3"/>
          <w:sz w:val="24"/>
        </w:rPr>
        <w:t> </w:t>
      </w:r>
      <w:r>
        <w:rPr>
          <w:b/>
          <w:sz w:val="24"/>
        </w:rPr>
        <w:t>de</w:t>
      </w:r>
      <w:r>
        <w:rPr>
          <w:b/>
          <w:spacing w:val="-3"/>
          <w:sz w:val="24"/>
        </w:rPr>
        <w:t> </w:t>
      </w:r>
      <w:r>
        <w:rPr>
          <w:b/>
          <w:sz w:val="24"/>
        </w:rPr>
        <w:t>suivi,</w:t>
      </w:r>
      <w:r>
        <w:rPr>
          <w:b/>
          <w:spacing w:val="-4"/>
          <w:sz w:val="24"/>
        </w:rPr>
        <w:t> </w:t>
      </w:r>
      <w:r>
        <w:rPr>
          <w:b/>
          <w:sz w:val="24"/>
        </w:rPr>
        <w:t>d’évaluation</w:t>
      </w:r>
      <w:r>
        <w:rPr>
          <w:b/>
          <w:spacing w:val="-4"/>
          <w:sz w:val="24"/>
        </w:rPr>
        <w:t> </w:t>
      </w:r>
      <w:r>
        <w:rPr>
          <w:b/>
          <w:sz w:val="24"/>
        </w:rPr>
        <w:t>et</w:t>
      </w:r>
      <w:r>
        <w:rPr>
          <w:b/>
          <w:spacing w:val="-3"/>
          <w:sz w:val="24"/>
        </w:rPr>
        <w:t> </w:t>
      </w:r>
      <w:r>
        <w:rPr>
          <w:b/>
          <w:sz w:val="24"/>
        </w:rPr>
        <w:t>de</w:t>
      </w:r>
      <w:r>
        <w:rPr>
          <w:b/>
          <w:spacing w:val="-3"/>
          <w:sz w:val="24"/>
        </w:rPr>
        <w:t> </w:t>
      </w:r>
      <w:r>
        <w:rPr>
          <w:b/>
          <w:sz w:val="24"/>
        </w:rPr>
        <w:t>reporting</w:t>
      </w:r>
      <w:r>
        <w:rPr>
          <w:b/>
          <w:spacing w:val="-4"/>
          <w:sz w:val="24"/>
        </w:rPr>
        <w:t> </w:t>
      </w:r>
      <w:r>
        <w:rPr>
          <w:sz w:val="24"/>
        </w:rPr>
        <w:t>permettant</w:t>
      </w:r>
      <w:r>
        <w:rPr>
          <w:spacing w:val="-4"/>
          <w:sz w:val="24"/>
        </w:rPr>
        <w:t> </w:t>
      </w:r>
      <w:r>
        <w:rPr>
          <w:sz w:val="24"/>
        </w:rPr>
        <w:t>de</w:t>
      </w:r>
      <w:r>
        <w:rPr>
          <w:spacing w:val="-3"/>
          <w:sz w:val="24"/>
        </w:rPr>
        <w:t> </w:t>
      </w:r>
      <w:r>
        <w:rPr>
          <w:sz w:val="24"/>
        </w:rPr>
        <w:t>garantir</w:t>
      </w:r>
      <w:r>
        <w:rPr>
          <w:spacing w:val="-3"/>
          <w:sz w:val="24"/>
        </w:rPr>
        <w:t> </w:t>
      </w:r>
      <w:r>
        <w:rPr>
          <w:sz w:val="24"/>
        </w:rPr>
        <w:t>la qualité d’exécution de chaque session et la traçabilité des résultats obtenus.</w:t>
      </w:r>
    </w:p>
    <w:p>
      <w:pPr>
        <w:spacing w:after="0" w:line="278" w:lineRule="auto"/>
        <w:jc w:val="left"/>
        <w:rPr>
          <w:sz w:val="24"/>
        </w:rPr>
        <w:sectPr>
          <w:pgSz w:w="11910" w:h="16840"/>
          <w:pgMar w:header="0" w:footer="0" w:top="1020" w:bottom="280" w:left="850" w:right="566"/>
        </w:sectPr>
      </w:pPr>
    </w:p>
    <w:p>
      <w:pPr>
        <w:pStyle w:val="BodyText"/>
        <w:ind w:left="0"/>
      </w:pPr>
    </w:p>
    <w:p>
      <w:pPr>
        <w:pStyle w:val="BodyText"/>
        <w:spacing w:before="35"/>
        <w:ind w:left="0"/>
      </w:pPr>
    </w:p>
    <w:p>
      <w:pPr>
        <w:pStyle w:val="Heading1"/>
        <w:numPr>
          <w:ilvl w:val="1"/>
          <w:numId w:val="2"/>
        </w:numPr>
        <w:tabs>
          <w:tab w:pos="905" w:val="left" w:leader="none"/>
        </w:tabs>
        <w:spacing w:line="240" w:lineRule="auto" w:before="0" w:after="0"/>
        <w:ind w:left="905" w:right="0" w:hanging="305"/>
        <w:jc w:val="left"/>
      </w:pPr>
      <w:r>
        <w:rPr>
          <w:color w:val="7ADB49"/>
        </w:rPr>
        <w:t>Workflow</w:t>
      </w:r>
      <w:r>
        <w:rPr>
          <w:color w:val="7ADB49"/>
          <w:spacing w:val="-2"/>
        </w:rPr>
        <w:t> </w:t>
      </w:r>
      <w:r>
        <w:rPr>
          <w:color w:val="7ADB49"/>
        </w:rPr>
        <w:t>de la mission</w:t>
      </w:r>
      <w:r>
        <w:rPr>
          <w:color w:val="7ADB49"/>
          <w:spacing w:val="-2"/>
        </w:rPr>
        <w:t> </w:t>
      </w:r>
      <w:r>
        <w:rPr>
          <w:color w:val="7ADB49"/>
        </w:rPr>
        <w:t>(avec les livrables </w:t>
      </w:r>
      <w:r>
        <w:rPr>
          <w:color w:val="7ADB49"/>
          <w:spacing w:val="-2"/>
        </w:rPr>
        <w:t>demandés)</w:t>
      </w: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spacing w:before="93"/>
        <w:ind w:left="0"/>
        <w:rPr>
          <w:b/>
          <w:sz w:val="20"/>
        </w:rPr>
      </w:pPr>
    </w:p>
    <w:p>
      <w:pPr>
        <w:pStyle w:val="BodyText"/>
        <w:spacing w:after="0"/>
        <w:rPr>
          <w:b/>
          <w:sz w:val="20"/>
        </w:rPr>
        <w:sectPr>
          <w:pgSz w:w="11910" w:h="16840"/>
          <w:pgMar w:header="0" w:footer="0" w:top="1020" w:bottom="280" w:left="850" w:right="566"/>
        </w:sectPr>
      </w:pPr>
    </w:p>
    <w:p>
      <w:pPr>
        <w:pStyle w:val="BodyText"/>
        <w:spacing w:before="162"/>
        <w:ind w:left="0"/>
        <w:rPr>
          <w:b/>
          <w:sz w:val="22"/>
        </w:rPr>
      </w:pPr>
    </w:p>
    <w:p>
      <w:pPr>
        <w:spacing w:before="1"/>
        <w:ind w:left="520" w:right="0" w:firstLine="0"/>
        <w:jc w:val="center"/>
        <w:rPr>
          <w:b/>
          <w:sz w:val="22"/>
        </w:rPr>
      </w:pPr>
      <w:r>
        <w:rPr>
          <w:b/>
          <w:sz w:val="22"/>
        </w:rPr>
        <w:t>Lancement</w:t>
      </w:r>
      <w:r>
        <w:rPr>
          <w:b/>
          <w:spacing w:val="-7"/>
          <w:sz w:val="22"/>
        </w:rPr>
        <w:t> </w:t>
      </w:r>
      <w:r>
        <w:rPr>
          <w:b/>
          <w:sz w:val="22"/>
        </w:rPr>
        <w:t>et</w:t>
      </w:r>
      <w:r>
        <w:rPr>
          <w:b/>
          <w:spacing w:val="-4"/>
          <w:sz w:val="22"/>
        </w:rPr>
        <w:t> </w:t>
      </w:r>
      <w:r>
        <w:rPr>
          <w:b/>
          <w:sz w:val="22"/>
        </w:rPr>
        <w:t>cadrage</w:t>
      </w:r>
      <w:r>
        <w:rPr>
          <w:b/>
          <w:spacing w:val="-5"/>
          <w:sz w:val="22"/>
        </w:rPr>
        <w:t> </w:t>
      </w:r>
      <w:r>
        <w:rPr>
          <w:b/>
          <w:sz w:val="22"/>
        </w:rPr>
        <w:t>de</w:t>
      </w:r>
      <w:r>
        <w:rPr>
          <w:b/>
          <w:spacing w:val="-4"/>
          <w:sz w:val="22"/>
        </w:rPr>
        <w:t> </w:t>
      </w:r>
      <w:r>
        <w:rPr>
          <w:b/>
          <w:sz w:val="22"/>
        </w:rPr>
        <w:t>la</w:t>
      </w:r>
      <w:r>
        <w:rPr>
          <w:b/>
          <w:spacing w:val="-4"/>
          <w:sz w:val="22"/>
        </w:rPr>
        <w:t> </w:t>
      </w:r>
      <w:r>
        <w:rPr>
          <w:b/>
          <w:spacing w:val="-2"/>
          <w:sz w:val="22"/>
        </w:rPr>
        <w:t>mission</w:t>
      </w:r>
    </w:p>
    <w:p>
      <w:pPr>
        <w:spacing w:before="63"/>
        <w:ind w:left="520" w:right="1" w:firstLine="0"/>
        <w:jc w:val="center"/>
        <w:rPr>
          <w:i/>
          <w:sz w:val="20"/>
        </w:rPr>
      </w:pPr>
      <w:r>
        <w:rPr>
          <w:i/>
          <w:color w:val="FFFFFF"/>
          <w:sz w:val="20"/>
        </w:rPr>
        <w:t>=&gt;Compte</w:t>
      </w:r>
      <w:r>
        <w:rPr>
          <w:i/>
          <w:color w:val="FFFFFF"/>
          <w:spacing w:val="-10"/>
          <w:sz w:val="20"/>
        </w:rPr>
        <w:t> </w:t>
      </w:r>
      <w:r>
        <w:rPr>
          <w:i/>
          <w:color w:val="FFFFFF"/>
          <w:spacing w:val="-2"/>
          <w:sz w:val="20"/>
        </w:rPr>
        <w:t>rendu</w:t>
      </w:r>
    </w:p>
    <w:p>
      <w:pPr>
        <w:spacing w:before="58"/>
        <w:ind w:left="520" w:right="1" w:firstLine="0"/>
        <w:jc w:val="center"/>
        <w:rPr>
          <w:i/>
          <w:sz w:val="20"/>
        </w:rPr>
      </w:pPr>
      <w:r>
        <w:rPr>
          <w:i/>
          <w:color w:val="FFFFFF"/>
          <w:sz w:val="20"/>
        </w:rPr>
        <w:t>=&gt;Note</w:t>
      </w:r>
      <w:r>
        <w:rPr>
          <w:i/>
          <w:color w:val="FFFFFF"/>
          <w:spacing w:val="-5"/>
          <w:sz w:val="20"/>
        </w:rPr>
        <w:t> </w:t>
      </w:r>
      <w:r>
        <w:rPr>
          <w:i/>
          <w:color w:val="FFFFFF"/>
          <w:sz w:val="20"/>
        </w:rPr>
        <w:t>de</w:t>
      </w:r>
      <w:r>
        <w:rPr>
          <w:i/>
          <w:color w:val="FFFFFF"/>
          <w:spacing w:val="-4"/>
          <w:sz w:val="20"/>
        </w:rPr>
        <w:t> </w:t>
      </w:r>
      <w:r>
        <w:rPr>
          <w:i/>
          <w:color w:val="FFFFFF"/>
          <w:spacing w:val="-2"/>
          <w:sz w:val="20"/>
        </w:rPr>
        <w:t>cadrage</w:t>
      </w:r>
    </w:p>
    <w:p>
      <w:pPr>
        <w:spacing w:line="213" w:lineRule="auto" w:before="117"/>
        <w:ind w:left="221" w:right="936" w:firstLine="0"/>
        <w:jc w:val="center"/>
        <w:rPr>
          <w:b/>
          <w:sz w:val="22"/>
        </w:rPr>
      </w:pPr>
      <w:r>
        <w:rPr/>
        <w:br w:type="column"/>
      </w:r>
      <w:r>
        <w:rPr>
          <w:b/>
          <w:sz w:val="22"/>
        </w:rPr>
        <w:t>Ingénierie</w:t>
      </w:r>
      <w:r>
        <w:rPr>
          <w:b/>
          <w:spacing w:val="-9"/>
          <w:sz w:val="22"/>
        </w:rPr>
        <w:t> </w:t>
      </w:r>
      <w:r>
        <w:rPr>
          <w:b/>
          <w:sz w:val="22"/>
        </w:rPr>
        <w:t>de</w:t>
      </w:r>
      <w:r>
        <w:rPr>
          <w:b/>
          <w:spacing w:val="-9"/>
          <w:sz w:val="22"/>
        </w:rPr>
        <w:t> </w:t>
      </w:r>
      <w:r>
        <w:rPr>
          <w:b/>
          <w:sz w:val="22"/>
        </w:rPr>
        <w:t>la</w:t>
      </w:r>
      <w:r>
        <w:rPr>
          <w:b/>
          <w:spacing w:val="-9"/>
          <w:sz w:val="22"/>
        </w:rPr>
        <w:t> </w:t>
      </w:r>
      <w:r>
        <w:rPr>
          <w:b/>
          <w:sz w:val="22"/>
        </w:rPr>
        <w:t>formation</w:t>
      </w:r>
      <w:r>
        <w:rPr>
          <w:b/>
          <w:spacing w:val="-9"/>
          <w:sz w:val="22"/>
        </w:rPr>
        <w:t> </w:t>
      </w:r>
      <w:r>
        <w:rPr>
          <w:b/>
          <w:sz w:val="22"/>
        </w:rPr>
        <w:t>et développement du contenu</w:t>
      </w:r>
    </w:p>
    <w:p>
      <w:pPr>
        <w:spacing w:line="216" w:lineRule="auto" w:before="92"/>
        <w:ind w:left="221" w:right="935" w:firstLine="0"/>
        <w:jc w:val="center"/>
        <w:rPr>
          <w:i/>
          <w:sz w:val="20"/>
        </w:rPr>
      </w:pPr>
      <w:r>
        <w:rPr>
          <w:i/>
          <w:sz w:val="20"/>
        </w:rPr>
        <mc:AlternateContent>
          <mc:Choice Requires="wps">
            <w:drawing>
              <wp:anchor distT="0" distB="0" distL="0" distR="0" allowOverlap="1" layoutInCell="1" locked="0" behindDoc="1" simplePos="0" relativeHeight="486844416">
                <wp:simplePos x="0" y="0"/>
                <wp:positionH relativeFrom="page">
                  <wp:posOffset>657752</wp:posOffset>
                </wp:positionH>
                <wp:positionV relativeFrom="paragraph">
                  <wp:posOffset>-597362</wp:posOffset>
                </wp:positionV>
                <wp:extent cx="5916930" cy="702818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5916930" cy="7028180"/>
                          <a:chExt cx="5916930" cy="7028180"/>
                        </a:xfrm>
                      </wpg:grpSpPr>
                      <wps:wsp>
                        <wps:cNvPr id="15" name="Graphic 15"/>
                        <wps:cNvSpPr/>
                        <wps:spPr>
                          <a:xfrm>
                            <a:off x="2873449" y="726540"/>
                            <a:ext cx="380365" cy="96520"/>
                          </a:xfrm>
                          <a:custGeom>
                            <a:avLst/>
                            <a:gdLst/>
                            <a:ahLst/>
                            <a:cxnLst/>
                            <a:rect l="l" t="t" r="r" b="b"/>
                            <a:pathLst>
                              <a:path w="380365" h="96520">
                                <a:moveTo>
                                  <a:pt x="367501" y="48076"/>
                                </a:moveTo>
                                <a:lnTo>
                                  <a:pt x="294487" y="90667"/>
                                </a:lnTo>
                                <a:lnTo>
                                  <a:pt x="293977" y="92610"/>
                                </a:lnTo>
                                <a:lnTo>
                                  <a:pt x="295743" y="95641"/>
                                </a:lnTo>
                                <a:lnTo>
                                  <a:pt x="297688" y="96151"/>
                                </a:lnTo>
                                <a:lnTo>
                                  <a:pt x="374660" y="51250"/>
                                </a:lnTo>
                                <a:lnTo>
                                  <a:pt x="373802" y="51250"/>
                                </a:lnTo>
                                <a:lnTo>
                                  <a:pt x="373802" y="50819"/>
                                </a:lnTo>
                                <a:lnTo>
                                  <a:pt x="372202" y="50819"/>
                                </a:lnTo>
                                <a:lnTo>
                                  <a:pt x="367501" y="48076"/>
                                </a:lnTo>
                                <a:close/>
                              </a:path>
                              <a:path w="380365" h="96520">
                                <a:moveTo>
                                  <a:pt x="362057" y="44900"/>
                                </a:moveTo>
                                <a:lnTo>
                                  <a:pt x="0" y="44900"/>
                                </a:lnTo>
                                <a:lnTo>
                                  <a:pt x="0" y="51250"/>
                                </a:lnTo>
                                <a:lnTo>
                                  <a:pt x="362059" y="51250"/>
                                </a:lnTo>
                                <a:lnTo>
                                  <a:pt x="367501" y="48076"/>
                                </a:lnTo>
                                <a:lnTo>
                                  <a:pt x="362057" y="44900"/>
                                </a:lnTo>
                                <a:close/>
                              </a:path>
                              <a:path w="380365" h="96520">
                                <a:moveTo>
                                  <a:pt x="374660" y="44900"/>
                                </a:moveTo>
                                <a:lnTo>
                                  <a:pt x="373802" y="44900"/>
                                </a:lnTo>
                                <a:lnTo>
                                  <a:pt x="373802" y="51250"/>
                                </a:lnTo>
                                <a:lnTo>
                                  <a:pt x="374660" y="51250"/>
                                </a:lnTo>
                                <a:lnTo>
                                  <a:pt x="380102" y="48076"/>
                                </a:lnTo>
                                <a:lnTo>
                                  <a:pt x="374660" y="44900"/>
                                </a:lnTo>
                                <a:close/>
                              </a:path>
                              <a:path w="380365" h="96520">
                                <a:moveTo>
                                  <a:pt x="372202" y="45333"/>
                                </a:moveTo>
                                <a:lnTo>
                                  <a:pt x="367501" y="48076"/>
                                </a:lnTo>
                                <a:lnTo>
                                  <a:pt x="372202" y="50819"/>
                                </a:lnTo>
                                <a:lnTo>
                                  <a:pt x="372202" y="45333"/>
                                </a:lnTo>
                                <a:close/>
                              </a:path>
                              <a:path w="380365" h="96520">
                                <a:moveTo>
                                  <a:pt x="373802" y="45333"/>
                                </a:moveTo>
                                <a:lnTo>
                                  <a:pt x="372202" y="45333"/>
                                </a:lnTo>
                                <a:lnTo>
                                  <a:pt x="372202" y="50819"/>
                                </a:lnTo>
                                <a:lnTo>
                                  <a:pt x="373802" y="50819"/>
                                </a:lnTo>
                                <a:lnTo>
                                  <a:pt x="373802" y="45333"/>
                                </a:lnTo>
                                <a:close/>
                              </a:path>
                              <a:path w="380365" h="96520">
                                <a:moveTo>
                                  <a:pt x="297688" y="0"/>
                                </a:moveTo>
                                <a:lnTo>
                                  <a:pt x="295743" y="511"/>
                                </a:lnTo>
                                <a:lnTo>
                                  <a:pt x="293977" y="3540"/>
                                </a:lnTo>
                                <a:lnTo>
                                  <a:pt x="294487" y="5485"/>
                                </a:lnTo>
                                <a:lnTo>
                                  <a:pt x="367501" y="48076"/>
                                </a:lnTo>
                                <a:lnTo>
                                  <a:pt x="372202" y="45333"/>
                                </a:lnTo>
                                <a:lnTo>
                                  <a:pt x="373802" y="45333"/>
                                </a:lnTo>
                                <a:lnTo>
                                  <a:pt x="373802" y="44900"/>
                                </a:lnTo>
                                <a:lnTo>
                                  <a:pt x="374660" y="44900"/>
                                </a:lnTo>
                                <a:lnTo>
                                  <a:pt x="297688" y="0"/>
                                </a:lnTo>
                                <a:close/>
                              </a:path>
                            </a:pathLst>
                          </a:custGeom>
                          <a:solidFill>
                            <a:srgbClr val="176622"/>
                          </a:solidFill>
                        </wps:spPr>
                        <wps:bodyPr wrap="square" lIns="0" tIns="0" rIns="0" bIns="0" rtlCol="0">
                          <a:prstTxWarp prst="textNoShape">
                            <a:avLst/>
                          </a:prstTxWarp>
                          <a:noAutofit/>
                        </wps:bodyPr>
                      </wps:wsp>
                      <pic:pic>
                        <pic:nvPicPr>
                          <pic:cNvPr id="16" name="Image 16"/>
                          <pic:cNvPicPr/>
                        </pic:nvPicPr>
                        <pic:blipFill>
                          <a:blip r:embed="rId14" cstate="print"/>
                          <a:stretch>
                            <a:fillRect/>
                          </a:stretch>
                        </pic:blipFill>
                        <pic:spPr>
                          <a:xfrm>
                            <a:off x="0" y="16755"/>
                            <a:ext cx="2875249" cy="1515715"/>
                          </a:xfrm>
                          <a:prstGeom prst="rect">
                            <a:avLst/>
                          </a:prstGeom>
                        </pic:spPr>
                      </pic:pic>
                      <wps:wsp>
                        <wps:cNvPr id="17" name="Graphic 17"/>
                        <wps:cNvSpPr/>
                        <wps:spPr>
                          <a:xfrm>
                            <a:off x="1274707" y="1547425"/>
                            <a:ext cx="3327400" cy="885190"/>
                          </a:xfrm>
                          <a:custGeom>
                            <a:avLst/>
                            <a:gdLst/>
                            <a:ahLst/>
                            <a:cxnLst/>
                            <a:rect l="l" t="t" r="r" b="b"/>
                            <a:pathLst>
                              <a:path w="3327400" h="885190">
                                <a:moveTo>
                                  <a:pt x="3540" y="798765"/>
                                </a:moveTo>
                                <a:lnTo>
                                  <a:pt x="511" y="800531"/>
                                </a:lnTo>
                                <a:lnTo>
                                  <a:pt x="0" y="802476"/>
                                </a:lnTo>
                                <a:lnTo>
                                  <a:pt x="48075" y="884891"/>
                                </a:lnTo>
                                <a:lnTo>
                                  <a:pt x="51751" y="878591"/>
                                </a:lnTo>
                                <a:lnTo>
                                  <a:pt x="44900" y="878591"/>
                                </a:lnTo>
                                <a:lnTo>
                                  <a:pt x="44900" y="866847"/>
                                </a:lnTo>
                                <a:lnTo>
                                  <a:pt x="5485" y="799275"/>
                                </a:lnTo>
                                <a:lnTo>
                                  <a:pt x="3540" y="798765"/>
                                </a:lnTo>
                                <a:close/>
                              </a:path>
                              <a:path w="3327400" h="885190">
                                <a:moveTo>
                                  <a:pt x="44901" y="866847"/>
                                </a:moveTo>
                                <a:lnTo>
                                  <a:pt x="44900" y="878591"/>
                                </a:lnTo>
                                <a:lnTo>
                                  <a:pt x="51250" y="878591"/>
                                </a:lnTo>
                                <a:lnTo>
                                  <a:pt x="51250" y="876990"/>
                                </a:lnTo>
                                <a:lnTo>
                                  <a:pt x="45333" y="876990"/>
                                </a:lnTo>
                                <a:lnTo>
                                  <a:pt x="48076" y="872289"/>
                                </a:lnTo>
                                <a:lnTo>
                                  <a:pt x="44901" y="866847"/>
                                </a:lnTo>
                                <a:close/>
                              </a:path>
                              <a:path w="3327400" h="885190">
                                <a:moveTo>
                                  <a:pt x="92610" y="798765"/>
                                </a:moveTo>
                                <a:lnTo>
                                  <a:pt x="90666" y="799275"/>
                                </a:lnTo>
                                <a:lnTo>
                                  <a:pt x="51250" y="866847"/>
                                </a:lnTo>
                                <a:lnTo>
                                  <a:pt x="51250" y="878591"/>
                                </a:lnTo>
                                <a:lnTo>
                                  <a:pt x="51751" y="878591"/>
                                </a:lnTo>
                                <a:lnTo>
                                  <a:pt x="96151" y="802476"/>
                                </a:lnTo>
                                <a:lnTo>
                                  <a:pt x="95641" y="800531"/>
                                </a:lnTo>
                                <a:lnTo>
                                  <a:pt x="92610" y="798765"/>
                                </a:lnTo>
                                <a:close/>
                              </a:path>
                              <a:path w="3327400" h="885190">
                                <a:moveTo>
                                  <a:pt x="48076" y="872289"/>
                                </a:moveTo>
                                <a:lnTo>
                                  <a:pt x="45333" y="876990"/>
                                </a:lnTo>
                                <a:lnTo>
                                  <a:pt x="50819" y="876990"/>
                                </a:lnTo>
                                <a:lnTo>
                                  <a:pt x="48076" y="872289"/>
                                </a:lnTo>
                                <a:close/>
                              </a:path>
                              <a:path w="3327400" h="885190">
                                <a:moveTo>
                                  <a:pt x="51250" y="866847"/>
                                </a:moveTo>
                                <a:lnTo>
                                  <a:pt x="48076" y="872289"/>
                                </a:lnTo>
                                <a:lnTo>
                                  <a:pt x="50819" y="876990"/>
                                </a:lnTo>
                                <a:lnTo>
                                  <a:pt x="51250" y="876990"/>
                                </a:lnTo>
                                <a:lnTo>
                                  <a:pt x="51250" y="866847"/>
                                </a:lnTo>
                                <a:close/>
                              </a:path>
                              <a:path w="3327400" h="885190">
                                <a:moveTo>
                                  <a:pt x="3320896" y="456363"/>
                                </a:moveTo>
                                <a:lnTo>
                                  <a:pt x="44900" y="456363"/>
                                </a:lnTo>
                                <a:lnTo>
                                  <a:pt x="44901" y="866847"/>
                                </a:lnTo>
                                <a:lnTo>
                                  <a:pt x="48076" y="872289"/>
                                </a:lnTo>
                                <a:lnTo>
                                  <a:pt x="51250" y="866847"/>
                                </a:lnTo>
                                <a:lnTo>
                                  <a:pt x="51250" y="462713"/>
                                </a:lnTo>
                                <a:lnTo>
                                  <a:pt x="48075" y="462713"/>
                                </a:lnTo>
                                <a:lnTo>
                                  <a:pt x="51250" y="459538"/>
                                </a:lnTo>
                                <a:lnTo>
                                  <a:pt x="3320896" y="459538"/>
                                </a:lnTo>
                                <a:lnTo>
                                  <a:pt x="3320896" y="456363"/>
                                </a:lnTo>
                                <a:close/>
                              </a:path>
                              <a:path w="3327400" h="885190">
                                <a:moveTo>
                                  <a:pt x="51250" y="459538"/>
                                </a:moveTo>
                                <a:lnTo>
                                  <a:pt x="48075" y="462713"/>
                                </a:lnTo>
                                <a:lnTo>
                                  <a:pt x="51250" y="462713"/>
                                </a:lnTo>
                                <a:lnTo>
                                  <a:pt x="51250" y="459538"/>
                                </a:lnTo>
                                <a:close/>
                              </a:path>
                              <a:path w="3327400" h="885190">
                                <a:moveTo>
                                  <a:pt x="3327246" y="456363"/>
                                </a:moveTo>
                                <a:lnTo>
                                  <a:pt x="3324071" y="456363"/>
                                </a:lnTo>
                                <a:lnTo>
                                  <a:pt x="3320896" y="459538"/>
                                </a:lnTo>
                                <a:lnTo>
                                  <a:pt x="51250" y="459538"/>
                                </a:lnTo>
                                <a:lnTo>
                                  <a:pt x="51250" y="462713"/>
                                </a:lnTo>
                                <a:lnTo>
                                  <a:pt x="3327246" y="462713"/>
                                </a:lnTo>
                                <a:lnTo>
                                  <a:pt x="3327246" y="456363"/>
                                </a:lnTo>
                                <a:close/>
                              </a:path>
                              <a:path w="3327400" h="885190">
                                <a:moveTo>
                                  <a:pt x="3327246" y="0"/>
                                </a:moveTo>
                                <a:lnTo>
                                  <a:pt x="3320896" y="0"/>
                                </a:lnTo>
                                <a:lnTo>
                                  <a:pt x="3320896" y="459538"/>
                                </a:lnTo>
                                <a:lnTo>
                                  <a:pt x="3324071" y="456363"/>
                                </a:lnTo>
                                <a:lnTo>
                                  <a:pt x="3327246" y="456363"/>
                                </a:lnTo>
                                <a:lnTo>
                                  <a:pt x="3327246" y="0"/>
                                </a:lnTo>
                                <a:close/>
                              </a:path>
                            </a:pathLst>
                          </a:custGeom>
                          <a:solidFill>
                            <a:srgbClr val="2C8236"/>
                          </a:solidFill>
                        </wps:spPr>
                        <wps:bodyPr wrap="square" lIns="0" tIns="0" rIns="0" bIns="0" rtlCol="0">
                          <a:prstTxWarp prst="textNoShape">
                            <a:avLst/>
                          </a:prstTxWarp>
                          <a:noAutofit/>
                        </wps:bodyPr>
                      </wps:wsp>
                      <pic:pic>
                        <pic:nvPicPr>
                          <pic:cNvPr id="18" name="Image 18"/>
                          <pic:cNvPicPr/>
                        </pic:nvPicPr>
                        <pic:blipFill>
                          <a:blip r:embed="rId15" cstate="print"/>
                          <a:stretch>
                            <a:fillRect/>
                          </a:stretch>
                        </pic:blipFill>
                        <pic:spPr>
                          <a:xfrm>
                            <a:off x="3285905" y="0"/>
                            <a:ext cx="2625213" cy="1549224"/>
                          </a:xfrm>
                          <a:prstGeom prst="rect">
                            <a:avLst/>
                          </a:prstGeom>
                        </pic:spPr>
                      </pic:pic>
                      <wps:wsp>
                        <wps:cNvPr id="19" name="Graphic 19"/>
                        <wps:cNvSpPr/>
                        <wps:spPr>
                          <a:xfrm>
                            <a:off x="2332634" y="3245279"/>
                            <a:ext cx="934085" cy="306705"/>
                          </a:xfrm>
                          <a:custGeom>
                            <a:avLst/>
                            <a:gdLst/>
                            <a:ahLst/>
                            <a:cxnLst/>
                            <a:rect l="l" t="t" r="r" b="b"/>
                            <a:pathLst>
                              <a:path w="934085" h="306705">
                                <a:moveTo>
                                  <a:pt x="921321" y="258352"/>
                                </a:moveTo>
                                <a:lnTo>
                                  <a:pt x="848306" y="300943"/>
                                </a:lnTo>
                                <a:lnTo>
                                  <a:pt x="847794" y="302887"/>
                                </a:lnTo>
                                <a:lnTo>
                                  <a:pt x="849562" y="305916"/>
                                </a:lnTo>
                                <a:lnTo>
                                  <a:pt x="851505" y="306428"/>
                                </a:lnTo>
                                <a:lnTo>
                                  <a:pt x="928479" y="261527"/>
                                </a:lnTo>
                                <a:lnTo>
                                  <a:pt x="927620" y="261527"/>
                                </a:lnTo>
                                <a:lnTo>
                                  <a:pt x="927620" y="261094"/>
                                </a:lnTo>
                                <a:lnTo>
                                  <a:pt x="926021" y="261094"/>
                                </a:lnTo>
                                <a:lnTo>
                                  <a:pt x="921321" y="258352"/>
                                </a:lnTo>
                                <a:close/>
                              </a:path>
                              <a:path w="934085" h="306705">
                                <a:moveTo>
                                  <a:pt x="480879" y="3175"/>
                                </a:moveTo>
                                <a:lnTo>
                                  <a:pt x="480879" y="261527"/>
                                </a:lnTo>
                                <a:lnTo>
                                  <a:pt x="915878" y="261527"/>
                                </a:lnTo>
                                <a:lnTo>
                                  <a:pt x="921321" y="258352"/>
                                </a:lnTo>
                                <a:lnTo>
                                  <a:pt x="487229" y="258352"/>
                                </a:lnTo>
                                <a:lnTo>
                                  <a:pt x="484054" y="255177"/>
                                </a:lnTo>
                                <a:lnTo>
                                  <a:pt x="487229" y="255177"/>
                                </a:lnTo>
                                <a:lnTo>
                                  <a:pt x="487229" y="6350"/>
                                </a:lnTo>
                                <a:lnTo>
                                  <a:pt x="484054" y="6350"/>
                                </a:lnTo>
                                <a:lnTo>
                                  <a:pt x="480879" y="3175"/>
                                </a:lnTo>
                                <a:close/>
                              </a:path>
                              <a:path w="934085" h="306705">
                                <a:moveTo>
                                  <a:pt x="928479" y="255177"/>
                                </a:moveTo>
                                <a:lnTo>
                                  <a:pt x="927620" y="255177"/>
                                </a:lnTo>
                                <a:lnTo>
                                  <a:pt x="927620" y="261527"/>
                                </a:lnTo>
                                <a:lnTo>
                                  <a:pt x="928479" y="261527"/>
                                </a:lnTo>
                                <a:lnTo>
                                  <a:pt x="933922" y="258352"/>
                                </a:lnTo>
                                <a:lnTo>
                                  <a:pt x="928479" y="255177"/>
                                </a:lnTo>
                                <a:close/>
                              </a:path>
                              <a:path w="934085" h="306705">
                                <a:moveTo>
                                  <a:pt x="926021" y="255610"/>
                                </a:moveTo>
                                <a:lnTo>
                                  <a:pt x="921321" y="258352"/>
                                </a:lnTo>
                                <a:lnTo>
                                  <a:pt x="926021" y="261094"/>
                                </a:lnTo>
                                <a:lnTo>
                                  <a:pt x="926021" y="255610"/>
                                </a:lnTo>
                                <a:close/>
                              </a:path>
                              <a:path w="934085" h="306705">
                                <a:moveTo>
                                  <a:pt x="927620" y="255610"/>
                                </a:moveTo>
                                <a:lnTo>
                                  <a:pt x="926021" y="255610"/>
                                </a:lnTo>
                                <a:lnTo>
                                  <a:pt x="926021" y="261094"/>
                                </a:lnTo>
                                <a:lnTo>
                                  <a:pt x="927620" y="261094"/>
                                </a:lnTo>
                                <a:lnTo>
                                  <a:pt x="927620" y="255610"/>
                                </a:lnTo>
                                <a:close/>
                              </a:path>
                              <a:path w="934085" h="306705">
                                <a:moveTo>
                                  <a:pt x="487229" y="255177"/>
                                </a:moveTo>
                                <a:lnTo>
                                  <a:pt x="484054" y="255177"/>
                                </a:lnTo>
                                <a:lnTo>
                                  <a:pt x="487229" y="258352"/>
                                </a:lnTo>
                                <a:lnTo>
                                  <a:pt x="487229" y="255177"/>
                                </a:lnTo>
                                <a:close/>
                              </a:path>
                              <a:path w="934085" h="306705">
                                <a:moveTo>
                                  <a:pt x="915878" y="255177"/>
                                </a:moveTo>
                                <a:lnTo>
                                  <a:pt x="487229" y="255177"/>
                                </a:lnTo>
                                <a:lnTo>
                                  <a:pt x="487229" y="258352"/>
                                </a:lnTo>
                                <a:lnTo>
                                  <a:pt x="921321" y="258352"/>
                                </a:lnTo>
                                <a:lnTo>
                                  <a:pt x="915878" y="255177"/>
                                </a:lnTo>
                                <a:close/>
                              </a:path>
                              <a:path w="934085" h="306705">
                                <a:moveTo>
                                  <a:pt x="851505" y="210276"/>
                                </a:moveTo>
                                <a:lnTo>
                                  <a:pt x="849562" y="210788"/>
                                </a:lnTo>
                                <a:lnTo>
                                  <a:pt x="847794" y="213817"/>
                                </a:lnTo>
                                <a:lnTo>
                                  <a:pt x="848306" y="215761"/>
                                </a:lnTo>
                                <a:lnTo>
                                  <a:pt x="921321" y="258352"/>
                                </a:lnTo>
                                <a:lnTo>
                                  <a:pt x="926021" y="255610"/>
                                </a:lnTo>
                                <a:lnTo>
                                  <a:pt x="927620" y="255610"/>
                                </a:lnTo>
                                <a:lnTo>
                                  <a:pt x="927620" y="255177"/>
                                </a:lnTo>
                                <a:lnTo>
                                  <a:pt x="928479" y="255177"/>
                                </a:lnTo>
                                <a:lnTo>
                                  <a:pt x="851505" y="210276"/>
                                </a:lnTo>
                                <a:close/>
                              </a:path>
                              <a:path w="934085" h="306705">
                                <a:moveTo>
                                  <a:pt x="487229" y="0"/>
                                </a:moveTo>
                                <a:lnTo>
                                  <a:pt x="0" y="0"/>
                                </a:lnTo>
                                <a:lnTo>
                                  <a:pt x="0" y="6350"/>
                                </a:lnTo>
                                <a:lnTo>
                                  <a:pt x="480879" y="6350"/>
                                </a:lnTo>
                                <a:lnTo>
                                  <a:pt x="480879" y="3175"/>
                                </a:lnTo>
                                <a:lnTo>
                                  <a:pt x="487229" y="3175"/>
                                </a:lnTo>
                                <a:lnTo>
                                  <a:pt x="487229" y="0"/>
                                </a:lnTo>
                                <a:close/>
                              </a:path>
                              <a:path w="934085" h="306705">
                                <a:moveTo>
                                  <a:pt x="487229" y="3175"/>
                                </a:moveTo>
                                <a:lnTo>
                                  <a:pt x="480879" y="3175"/>
                                </a:lnTo>
                                <a:lnTo>
                                  <a:pt x="484054" y="6350"/>
                                </a:lnTo>
                                <a:lnTo>
                                  <a:pt x="487229" y="6350"/>
                                </a:lnTo>
                                <a:lnTo>
                                  <a:pt x="487229" y="3175"/>
                                </a:lnTo>
                                <a:close/>
                              </a:path>
                            </a:pathLst>
                          </a:custGeom>
                          <a:solidFill>
                            <a:srgbClr val="47984F"/>
                          </a:solidFill>
                        </wps:spPr>
                        <wps:bodyPr wrap="square" lIns="0" tIns="0" rIns="0" bIns="0" rtlCol="0">
                          <a:prstTxWarp prst="textNoShape">
                            <a:avLst/>
                          </a:prstTxWarp>
                          <a:noAutofit/>
                        </wps:bodyPr>
                      </wps:wsp>
                      <pic:pic>
                        <pic:nvPicPr>
                          <pic:cNvPr id="20" name="Image 20"/>
                          <pic:cNvPicPr/>
                        </pic:nvPicPr>
                        <pic:blipFill>
                          <a:blip r:embed="rId16" cstate="print"/>
                          <a:stretch>
                            <a:fillRect/>
                          </a:stretch>
                        </pic:blipFill>
                        <pic:spPr>
                          <a:xfrm>
                            <a:off x="311132" y="2464628"/>
                            <a:ext cx="2023299" cy="1567649"/>
                          </a:xfrm>
                          <a:prstGeom prst="rect">
                            <a:avLst/>
                          </a:prstGeom>
                        </pic:spPr>
                      </pic:pic>
                      <wps:wsp>
                        <wps:cNvPr id="21" name="Graphic 21"/>
                        <wps:cNvSpPr/>
                        <wps:spPr>
                          <a:xfrm>
                            <a:off x="1291643" y="4839513"/>
                            <a:ext cx="3319779" cy="174625"/>
                          </a:xfrm>
                          <a:custGeom>
                            <a:avLst/>
                            <a:gdLst/>
                            <a:ahLst/>
                            <a:cxnLst/>
                            <a:rect l="l" t="t" r="r" b="b"/>
                            <a:pathLst>
                              <a:path w="3319779" h="174625">
                                <a:moveTo>
                                  <a:pt x="3540" y="87930"/>
                                </a:moveTo>
                                <a:lnTo>
                                  <a:pt x="511" y="89698"/>
                                </a:lnTo>
                                <a:lnTo>
                                  <a:pt x="0" y="91643"/>
                                </a:lnTo>
                                <a:lnTo>
                                  <a:pt x="48075" y="174058"/>
                                </a:lnTo>
                                <a:lnTo>
                                  <a:pt x="51751" y="167756"/>
                                </a:lnTo>
                                <a:lnTo>
                                  <a:pt x="44900" y="167756"/>
                                </a:lnTo>
                                <a:lnTo>
                                  <a:pt x="44900" y="156014"/>
                                </a:lnTo>
                                <a:lnTo>
                                  <a:pt x="5485" y="88442"/>
                                </a:lnTo>
                                <a:lnTo>
                                  <a:pt x="3540" y="87930"/>
                                </a:lnTo>
                                <a:close/>
                              </a:path>
                              <a:path w="3319779" h="174625">
                                <a:moveTo>
                                  <a:pt x="44900" y="156014"/>
                                </a:moveTo>
                                <a:lnTo>
                                  <a:pt x="44900" y="167756"/>
                                </a:lnTo>
                                <a:lnTo>
                                  <a:pt x="51250" y="167756"/>
                                </a:lnTo>
                                <a:lnTo>
                                  <a:pt x="51250" y="166157"/>
                                </a:lnTo>
                                <a:lnTo>
                                  <a:pt x="45332" y="166157"/>
                                </a:lnTo>
                                <a:lnTo>
                                  <a:pt x="48075" y="161456"/>
                                </a:lnTo>
                                <a:lnTo>
                                  <a:pt x="44900" y="156014"/>
                                </a:lnTo>
                                <a:close/>
                              </a:path>
                              <a:path w="3319779" h="174625">
                                <a:moveTo>
                                  <a:pt x="92610" y="87930"/>
                                </a:moveTo>
                                <a:lnTo>
                                  <a:pt x="90666" y="88442"/>
                                </a:lnTo>
                                <a:lnTo>
                                  <a:pt x="51250" y="156014"/>
                                </a:lnTo>
                                <a:lnTo>
                                  <a:pt x="51250" y="167756"/>
                                </a:lnTo>
                                <a:lnTo>
                                  <a:pt x="51751" y="167756"/>
                                </a:lnTo>
                                <a:lnTo>
                                  <a:pt x="96151" y="91643"/>
                                </a:lnTo>
                                <a:lnTo>
                                  <a:pt x="95639" y="89698"/>
                                </a:lnTo>
                                <a:lnTo>
                                  <a:pt x="92610" y="87930"/>
                                </a:lnTo>
                                <a:close/>
                              </a:path>
                              <a:path w="3319779" h="174625">
                                <a:moveTo>
                                  <a:pt x="48075" y="161456"/>
                                </a:moveTo>
                                <a:lnTo>
                                  <a:pt x="45332" y="166157"/>
                                </a:lnTo>
                                <a:lnTo>
                                  <a:pt x="50817" y="166157"/>
                                </a:lnTo>
                                <a:lnTo>
                                  <a:pt x="48075" y="161456"/>
                                </a:lnTo>
                                <a:close/>
                              </a:path>
                              <a:path w="3319779" h="174625">
                                <a:moveTo>
                                  <a:pt x="51250" y="156014"/>
                                </a:moveTo>
                                <a:lnTo>
                                  <a:pt x="48075" y="161456"/>
                                </a:lnTo>
                                <a:lnTo>
                                  <a:pt x="50817" y="166157"/>
                                </a:lnTo>
                                <a:lnTo>
                                  <a:pt x="51250" y="166157"/>
                                </a:lnTo>
                                <a:lnTo>
                                  <a:pt x="51250" y="156014"/>
                                </a:lnTo>
                                <a:close/>
                              </a:path>
                              <a:path w="3319779" h="174625">
                                <a:moveTo>
                                  <a:pt x="83372" y="100947"/>
                                </a:moveTo>
                                <a:lnTo>
                                  <a:pt x="44900" y="100947"/>
                                </a:lnTo>
                                <a:lnTo>
                                  <a:pt x="44900" y="156014"/>
                                </a:lnTo>
                                <a:lnTo>
                                  <a:pt x="48075" y="161456"/>
                                </a:lnTo>
                                <a:lnTo>
                                  <a:pt x="51249" y="156014"/>
                                </a:lnTo>
                                <a:lnTo>
                                  <a:pt x="51250" y="107297"/>
                                </a:lnTo>
                                <a:lnTo>
                                  <a:pt x="48075" y="107297"/>
                                </a:lnTo>
                                <a:lnTo>
                                  <a:pt x="51250" y="104122"/>
                                </a:lnTo>
                                <a:lnTo>
                                  <a:pt x="81520" y="104122"/>
                                </a:lnTo>
                                <a:lnTo>
                                  <a:pt x="83372" y="100947"/>
                                </a:lnTo>
                                <a:close/>
                              </a:path>
                              <a:path w="3319779" h="174625">
                                <a:moveTo>
                                  <a:pt x="51250" y="104122"/>
                                </a:moveTo>
                                <a:lnTo>
                                  <a:pt x="48075" y="107297"/>
                                </a:lnTo>
                                <a:lnTo>
                                  <a:pt x="51250" y="107297"/>
                                </a:lnTo>
                                <a:lnTo>
                                  <a:pt x="51250" y="104122"/>
                                </a:lnTo>
                                <a:close/>
                              </a:path>
                              <a:path w="3319779" h="174625">
                                <a:moveTo>
                                  <a:pt x="81520" y="104122"/>
                                </a:moveTo>
                                <a:lnTo>
                                  <a:pt x="51250" y="104122"/>
                                </a:lnTo>
                                <a:lnTo>
                                  <a:pt x="51250" y="107297"/>
                                </a:lnTo>
                                <a:lnTo>
                                  <a:pt x="79668" y="107297"/>
                                </a:lnTo>
                                <a:lnTo>
                                  <a:pt x="81520" y="104122"/>
                                </a:lnTo>
                                <a:close/>
                              </a:path>
                              <a:path w="3319779" h="174625">
                                <a:moveTo>
                                  <a:pt x="3313320" y="100947"/>
                                </a:moveTo>
                                <a:lnTo>
                                  <a:pt x="90723" y="100947"/>
                                </a:lnTo>
                                <a:lnTo>
                                  <a:pt x="87019" y="107297"/>
                                </a:lnTo>
                                <a:lnTo>
                                  <a:pt x="3319670" y="107297"/>
                                </a:lnTo>
                                <a:lnTo>
                                  <a:pt x="3319670" y="104122"/>
                                </a:lnTo>
                                <a:lnTo>
                                  <a:pt x="3313320" y="104122"/>
                                </a:lnTo>
                                <a:lnTo>
                                  <a:pt x="3313320" y="100947"/>
                                </a:lnTo>
                                <a:close/>
                              </a:path>
                              <a:path w="3319779" h="174625">
                                <a:moveTo>
                                  <a:pt x="3319670" y="0"/>
                                </a:moveTo>
                                <a:lnTo>
                                  <a:pt x="3313320" y="0"/>
                                </a:lnTo>
                                <a:lnTo>
                                  <a:pt x="3313320" y="104122"/>
                                </a:lnTo>
                                <a:lnTo>
                                  <a:pt x="3316495" y="100947"/>
                                </a:lnTo>
                                <a:lnTo>
                                  <a:pt x="3319670" y="100947"/>
                                </a:lnTo>
                                <a:lnTo>
                                  <a:pt x="3319670" y="0"/>
                                </a:lnTo>
                                <a:close/>
                              </a:path>
                              <a:path w="3319779" h="174625">
                                <a:moveTo>
                                  <a:pt x="3319670" y="100947"/>
                                </a:moveTo>
                                <a:lnTo>
                                  <a:pt x="3316495" y="100947"/>
                                </a:lnTo>
                                <a:lnTo>
                                  <a:pt x="3313320" y="104122"/>
                                </a:lnTo>
                                <a:lnTo>
                                  <a:pt x="3319670" y="104122"/>
                                </a:lnTo>
                                <a:lnTo>
                                  <a:pt x="3319670" y="100947"/>
                                </a:lnTo>
                                <a:close/>
                              </a:path>
                            </a:pathLst>
                          </a:custGeom>
                          <a:solidFill>
                            <a:srgbClr val="6CA470"/>
                          </a:solidFill>
                        </wps:spPr>
                        <wps:bodyPr wrap="square" lIns="0" tIns="0" rIns="0" bIns="0" rtlCol="0">
                          <a:prstTxWarp prst="textNoShape">
                            <a:avLst/>
                          </a:prstTxWarp>
                          <a:noAutofit/>
                        </wps:bodyPr>
                      </wps:wsp>
                      <pic:pic>
                        <pic:nvPicPr>
                          <pic:cNvPr id="22" name="Image 22"/>
                          <pic:cNvPicPr/>
                        </pic:nvPicPr>
                        <pic:blipFill>
                          <a:blip r:embed="rId17" cstate="print"/>
                          <a:stretch>
                            <a:fillRect/>
                          </a:stretch>
                        </pic:blipFill>
                        <pic:spPr>
                          <a:xfrm>
                            <a:off x="3298863" y="2165908"/>
                            <a:ext cx="2618018" cy="2675402"/>
                          </a:xfrm>
                          <a:prstGeom prst="rect">
                            <a:avLst/>
                          </a:prstGeom>
                        </pic:spPr>
                      </pic:pic>
                      <wps:wsp>
                        <wps:cNvPr id="23" name="Graphic 23"/>
                        <wps:cNvSpPr/>
                        <wps:spPr>
                          <a:xfrm>
                            <a:off x="2677638" y="5988700"/>
                            <a:ext cx="773430" cy="96520"/>
                          </a:xfrm>
                          <a:custGeom>
                            <a:avLst/>
                            <a:gdLst/>
                            <a:ahLst/>
                            <a:cxnLst/>
                            <a:rect l="l" t="t" r="r" b="b"/>
                            <a:pathLst>
                              <a:path w="773430" h="96520">
                                <a:moveTo>
                                  <a:pt x="760475" y="48076"/>
                                </a:moveTo>
                                <a:lnTo>
                                  <a:pt x="687462" y="90666"/>
                                </a:lnTo>
                                <a:lnTo>
                                  <a:pt x="686951" y="92610"/>
                                </a:lnTo>
                                <a:lnTo>
                                  <a:pt x="688718" y="95639"/>
                                </a:lnTo>
                                <a:lnTo>
                                  <a:pt x="690662" y="96151"/>
                                </a:lnTo>
                                <a:lnTo>
                                  <a:pt x="767635" y="51250"/>
                                </a:lnTo>
                                <a:lnTo>
                                  <a:pt x="766777" y="51250"/>
                                </a:lnTo>
                                <a:lnTo>
                                  <a:pt x="766777" y="50819"/>
                                </a:lnTo>
                                <a:lnTo>
                                  <a:pt x="765177" y="50819"/>
                                </a:lnTo>
                                <a:lnTo>
                                  <a:pt x="760475" y="48076"/>
                                </a:lnTo>
                                <a:close/>
                              </a:path>
                              <a:path w="773430" h="96520">
                                <a:moveTo>
                                  <a:pt x="755032" y="44900"/>
                                </a:moveTo>
                                <a:lnTo>
                                  <a:pt x="0" y="44900"/>
                                </a:lnTo>
                                <a:lnTo>
                                  <a:pt x="0" y="51250"/>
                                </a:lnTo>
                                <a:lnTo>
                                  <a:pt x="755033" y="51250"/>
                                </a:lnTo>
                                <a:lnTo>
                                  <a:pt x="760475" y="48076"/>
                                </a:lnTo>
                                <a:lnTo>
                                  <a:pt x="755032" y="44900"/>
                                </a:lnTo>
                                <a:close/>
                              </a:path>
                              <a:path w="773430" h="96520">
                                <a:moveTo>
                                  <a:pt x="767635" y="44900"/>
                                </a:moveTo>
                                <a:lnTo>
                                  <a:pt x="766777" y="44900"/>
                                </a:lnTo>
                                <a:lnTo>
                                  <a:pt x="766777" y="51250"/>
                                </a:lnTo>
                                <a:lnTo>
                                  <a:pt x="767635" y="51250"/>
                                </a:lnTo>
                                <a:lnTo>
                                  <a:pt x="773077" y="48076"/>
                                </a:lnTo>
                                <a:lnTo>
                                  <a:pt x="767635" y="44900"/>
                                </a:lnTo>
                                <a:close/>
                              </a:path>
                              <a:path w="773430" h="96520">
                                <a:moveTo>
                                  <a:pt x="765177" y="45333"/>
                                </a:moveTo>
                                <a:lnTo>
                                  <a:pt x="760475" y="48076"/>
                                </a:lnTo>
                                <a:lnTo>
                                  <a:pt x="765177" y="50819"/>
                                </a:lnTo>
                                <a:lnTo>
                                  <a:pt x="765177" y="45333"/>
                                </a:lnTo>
                                <a:close/>
                              </a:path>
                              <a:path w="773430" h="96520">
                                <a:moveTo>
                                  <a:pt x="766777" y="45333"/>
                                </a:moveTo>
                                <a:lnTo>
                                  <a:pt x="765177" y="45333"/>
                                </a:lnTo>
                                <a:lnTo>
                                  <a:pt x="765177" y="50819"/>
                                </a:lnTo>
                                <a:lnTo>
                                  <a:pt x="766777" y="50819"/>
                                </a:lnTo>
                                <a:lnTo>
                                  <a:pt x="766777" y="45333"/>
                                </a:lnTo>
                                <a:close/>
                              </a:path>
                              <a:path w="773430" h="96520">
                                <a:moveTo>
                                  <a:pt x="690662" y="0"/>
                                </a:moveTo>
                                <a:lnTo>
                                  <a:pt x="688718" y="511"/>
                                </a:lnTo>
                                <a:lnTo>
                                  <a:pt x="686951" y="3540"/>
                                </a:lnTo>
                                <a:lnTo>
                                  <a:pt x="687462" y="5485"/>
                                </a:lnTo>
                                <a:lnTo>
                                  <a:pt x="760475" y="48076"/>
                                </a:lnTo>
                                <a:lnTo>
                                  <a:pt x="765177" y="45333"/>
                                </a:lnTo>
                                <a:lnTo>
                                  <a:pt x="766777" y="45333"/>
                                </a:lnTo>
                                <a:lnTo>
                                  <a:pt x="766777" y="44900"/>
                                </a:lnTo>
                                <a:lnTo>
                                  <a:pt x="767635" y="44900"/>
                                </a:lnTo>
                                <a:lnTo>
                                  <a:pt x="690662" y="0"/>
                                </a:lnTo>
                                <a:close/>
                              </a:path>
                            </a:pathLst>
                          </a:custGeom>
                          <a:solidFill>
                            <a:srgbClr val="96AA98"/>
                          </a:solidFill>
                        </wps:spPr>
                        <wps:bodyPr wrap="square" lIns="0" tIns="0" rIns="0" bIns="0" rtlCol="0">
                          <a:prstTxWarp prst="textNoShape">
                            <a:avLst/>
                          </a:prstTxWarp>
                          <a:noAutofit/>
                        </wps:bodyPr>
                      </wps:wsp>
                      <pic:pic>
                        <pic:nvPicPr>
                          <pic:cNvPr id="24" name="Image 24"/>
                          <pic:cNvPicPr/>
                        </pic:nvPicPr>
                        <pic:blipFill>
                          <a:blip r:embed="rId18" cstate="print"/>
                          <a:stretch>
                            <a:fillRect/>
                          </a:stretch>
                        </pic:blipFill>
                        <pic:spPr>
                          <a:xfrm>
                            <a:off x="0" y="5045940"/>
                            <a:ext cx="2679438" cy="1981666"/>
                          </a:xfrm>
                          <a:prstGeom prst="rect">
                            <a:avLst/>
                          </a:prstGeom>
                        </pic:spPr>
                      </pic:pic>
                      <pic:pic>
                        <pic:nvPicPr>
                          <pic:cNvPr id="25" name="Image 25"/>
                          <pic:cNvPicPr/>
                        </pic:nvPicPr>
                        <pic:blipFill>
                          <a:blip r:embed="rId19" cstate="print"/>
                          <a:stretch>
                            <a:fillRect/>
                          </a:stretch>
                        </pic:blipFill>
                        <pic:spPr>
                          <a:xfrm>
                            <a:off x="3483037" y="5298494"/>
                            <a:ext cx="2308653" cy="1476560"/>
                          </a:xfrm>
                          <a:prstGeom prst="rect">
                            <a:avLst/>
                          </a:prstGeom>
                        </pic:spPr>
                      </pic:pic>
                    </wpg:wgp>
                  </a:graphicData>
                </a:graphic>
              </wp:anchor>
            </w:drawing>
          </mc:Choice>
          <mc:Fallback>
            <w:pict>
              <v:group style="position:absolute;margin-left:51.791496pt;margin-top:-47.036407pt;width:465.9pt;height:553.4pt;mso-position-horizontal-relative:page;mso-position-vertical-relative:paragraph;z-index:-16472064" id="docshapegroup9" coordorigin="1036,-941" coordsize="9318,11068">
                <v:shape style="position:absolute;left:5560;top:203;width:599;height:152" id="docshape10" coordorigin="5561,203" coordsize="599,152" path="m6140,279l6025,346,6024,349,6027,354,6030,355,6151,284,6150,284,6150,283,6147,283,6140,279xm6131,274l5561,274,5561,284,6131,284,6140,279,6131,274xm6151,274l6150,274,6150,284,6151,284,6160,279,6151,274xm6147,275l6140,279,6147,283,6147,275xm6150,275l6147,275,6147,283,6150,283,6150,275xm6030,203l6027,204,6024,209,6025,212,6140,279,6147,275,6150,275,6150,274,6151,274,6030,203xe" filled="true" fillcolor="#176622" stroked="false">
                  <v:path arrowok="t"/>
                  <v:fill type="solid"/>
                </v:shape>
                <v:shape style="position:absolute;left:1035;top:-915;width:4528;height:2387" type="#_x0000_t75" id="docshape11" stroked="false">
                  <v:imagedata r:id="rId14" o:title=""/>
                </v:shape>
                <v:shape style="position:absolute;left:3043;top:1496;width:5240;height:1394" id="docshape12" coordorigin="3043,1496" coordsize="5240,1394" path="m3049,2754l3044,2757,3043,2760,3119,2890,3125,2880,3114,2880,3114,2861,3052,2755,3049,2754xm3114,2861l3114,2880,3124,2880,3124,2877,3115,2877,3119,2870,3114,2861xm3189,2754l3186,2755,3124,2861,3124,2880,3125,2880,3195,2760,3194,2757,3189,2754xm3119,2870l3115,2877,3123,2877,3119,2870xm3124,2861l3119,2870,3123,2877,3124,2877,3124,2861xm8273,2215l3114,2215,3114,2861,3119,2870,3124,2861,3124,2225,3119,2225,3124,2220,8273,2220,8273,2215xm3124,2220l3119,2225,3124,2225,3124,2220xm8283,2215l8278,2215,8273,2220,3124,2220,3124,2225,8283,2225,8283,2215xm8283,1496l8273,1496,8273,2220,8278,2215,8283,2215,8283,1496xe" filled="true" fillcolor="#2c8236" stroked="false">
                  <v:path arrowok="t"/>
                  <v:fill type="solid"/>
                </v:shape>
                <v:shape style="position:absolute;left:6210;top:-941;width:4135;height:2440" type="#_x0000_t75" id="docshape13" stroked="false">
                  <v:imagedata r:id="rId15" o:title=""/>
                </v:shape>
                <v:shape style="position:absolute;left:4709;top:4169;width:1471;height:483" id="docshape14" coordorigin="4709,4170" coordsize="1471,483" path="m6160,4577l6045,4644,6044,4647,6047,4652,6050,4653,6171,4582,6170,4582,6170,4581,6168,4581,6160,4577xm5467,4175l5467,4582,6152,4582,6160,4577,5477,4577,5472,4572,5477,4572,5477,4180,5472,4180,5467,4175xm6171,4572l6170,4572,6170,4582,6171,4582,6180,4577,6171,4572xm6168,4572l6160,4577,6168,4581,6168,4572xm6170,4572l6168,4572,6168,4581,6170,4581,6170,4572xm5477,4572l5472,4572,5477,4577,5477,4572xm6152,4572l5477,4572,5477,4577,6160,4577,6152,4572xm6050,4501l6047,4502,6044,4507,6045,4510,6160,4577,6168,4572,6170,4572,6170,4572,6171,4572,6050,4501xm5477,4170l4709,4170,4709,4180,5467,4180,5467,4175,5477,4175,5477,4170xm5477,4175l5467,4175,5472,4180,5477,4180,5477,4175xe" filled="true" fillcolor="#47984f" stroked="false">
                  <v:path arrowok="t"/>
                  <v:fill type="solid"/>
                </v:shape>
                <v:shape style="position:absolute;left:1525;top:2940;width:3187;height:2469" type="#_x0000_t75" id="docshape15" stroked="false">
                  <v:imagedata r:id="rId16" o:title=""/>
                </v:shape>
                <v:shape style="position:absolute;left:3069;top:6680;width:5228;height:275" id="docshape16" coordorigin="3070,6681" coordsize="5228,275" path="m3075,6819l3071,6822,3070,6825,3146,6955,3151,6945,3141,6945,3141,6926,3079,6820,3075,6819xm3141,6926l3141,6945,3151,6945,3151,6942,3141,6942,3146,6935,3141,6926xm3216,6819l3213,6820,3151,6926,3151,6945,3151,6945,3221,6825,3221,6822,3216,6819xm3146,6935l3141,6942,3150,6942,3146,6935xm3151,6926l3146,6935,3150,6942,3151,6942,3151,6926xm3201,6840l3141,6840,3141,6926,3146,6935,3151,6926,3151,6850,3146,6850,3151,6845,3198,6845,3201,6840xm3151,6845l3146,6850,3151,6850,3151,6845xm3198,6845l3151,6845,3151,6850,3195,6850,3198,6845xm8288,6840l3213,6840,3207,6850,8298,6850,8298,6845,8288,6845,8288,6840xm8298,6681l8288,6681,8288,6845,8293,6840,8298,6840,8298,6681xm8298,6840l8293,6840,8288,6845,8298,6845,8298,6840xe" filled="true" fillcolor="#6ca470" stroked="false">
                  <v:path arrowok="t"/>
                  <v:fill type="solid"/>
                </v:shape>
                <v:shape style="position:absolute;left:6230;top:2470;width:4123;height:4214" type="#_x0000_t75" id="docshape17" stroked="false">
                  <v:imagedata r:id="rId17" o:title=""/>
                </v:shape>
                <v:shape style="position:absolute;left:5252;top:8490;width:1218;height:152" id="docshape18" coordorigin="5253,8490" coordsize="1218,152" path="m6450,8566l6335,8633,6334,8636,6337,8641,6340,8642,6461,8571,6460,8571,6460,8570,6458,8570,6450,8566xm6442,8561l5253,8561,5253,8571,6442,8571,6450,8566,6442,8561xm6461,8561l6460,8561,6460,8571,6461,8571,6470,8566,6461,8561xm6458,8562l6450,8566,6458,8570,6458,8562xm6460,8562l6458,8562,6458,8570,6460,8570,6460,8562xm6340,8490l6337,8491,6334,8496,6335,8499,6450,8566,6458,8562,6460,8562,6460,8561,6461,8561,6340,8490xe" filled="true" fillcolor="#96aa98" stroked="false">
                  <v:path arrowok="t"/>
                  <v:fill type="solid"/>
                </v:shape>
                <v:shape style="position:absolute;left:1035;top:7005;width:4220;height:3121" type="#_x0000_t75" id="docshape19" stroked="false">
                  <v:imagedata r:id="rId18" o:title=""/>
                </v:shape>
                <v:shape style="position:absolute;left:6520;top:7403;width:3636;height:2326" type="#_x0000_t75" id="docshape20" stroked="false">
                  <v:imagedata r:id="rId19" o:title=""/>
                </v:shape>
                <w10:wrap type="none"/>
              </v:group>
            </w:pict>
          </mc:Fallback>
        </mc:AlternateContent>
      </w:r>
      <w:r>
        <w:rPr>
          <w:i/>
          <w:color w:val="FFFFFF"/>
          <w:sz w:val="20"/>
        </w:rPr>
        <w:t>=&gt;</w:t>
      </w:r>
      <w:r>
        <w:rPr>
          <w:i/>
          <w:color w:val="FFFFFF"/>
          <w:spacing w:val="40"/>
          <w:sz w:val="20"/>
        </w:rPr>
        <w:t> </w:t>
      </w:r>
      <w:r>
        <w:rPr>
          <w:i/>
          <w:color w:val="FFFFFF"/>
          <w:sz w:val="20"/>
        </w:rPr>
        <w:t>Supports</w:t>
      </w:r>
      <w:r>
        <w:rPr>
          <w:i/>
          <w:color w:val="FFFFFF"/>
          <w:spacing w:val="-6"/>
          <w:sz w:val="20"/>
        </w:rPr>
        <w:t> </w:t>
      </w:r>
      <w:r>
        <w:rPr>
          <w:i/>
          <w:color w:val="FFFFFF"/>
          <w:sz w:val="20"/>
        </w:rPr>
        <w:t>de</w:t>
      </w:r>
      <w:r>
        <w:rPr>
          <w:i/>
          <w:color w:val="FFFFFF"/>
          <w:spacing w:val="-6"/>
          <w:sz w:val="20"/>
        </w:rPr>
        <w:t> </w:t>
      </w:r>
      <w:r>
        <w:rPr>
          <w:i/>
          <w:color w:val="FFFFFF"/>
          <w:sz w:val="20"/>
        </w:rPr>
        <w:t>formation</w:t>
      </w:r>
      <w:r>
        <w:rPr>
          <w:i/>
          <w:color w:val="FFFFFF"/>
          <w:spacing w:val="-6"/>
          <w:sz w:val="20"/>
        </w:rPr>
        <w:t> </w:t>
      </w:r>
      <w:r>
        <w:rPr>
          <w:i/>
          <w:color w:val="FFFFFF"/>
          <w:sz w:val="20"/>
        </w:rPr>
        <w:t>et</w:t>
      </w:r>
      <w:r>
        <w:rPr>
          <w:i/>
          <w:color w:val="FFFFFF"/>
          <w:spacing w:val="-6"/>
          <w:sz w:val="20"/>
        </w:rPr>
        <w:t> </w:t>
      </w:r>
      <w:r>
        <w:rPr>
          <w:i/>
          <w:color w:val="FFFFFF"/>
          <w:sz w:val="20"/>
        </w:rPr>
        <w:t>documents</w:t>
      </w:r>
      <w:r>
        <w:rPr>
          <w:i/>
          <w:color w:val="FFFFFF"/>
          <w:sz w:val="20"/>
        </w:rPr>
        <w:t> </w:t>
      </w:r>
      <w:r>
        <w:rPr>
          <w:i/>
          <w:color w:val="FFFFFF"/>
          <w:spacing w:val="-2"/>
          <w:sz w:val="20"/>
        </w:rPr>
        <w:t>pédagogiques</w:t>
      </w:r>
    </w:p>
    <w:p>
      <w:pPr>
        <w:spacing w:line="216" w:lineRule="auto" w:before="81"/>
        <w:ind w:left="221" w:right="935" w:firstLine="0"/>
        <w:jc w:val="center"/>
        <w:rPr>
          <w:sz w:val="20"/>
        </w:rPr>
      </w:pPr>
      <w:r>
        <w:rPr>
          <w:i/>
          <w:color w:val="FFFFFF"/>
          <w:sz w:val="20"/>
        </w:rPr>
        <w:t>=&gt;</w:t>
      </w:r>
      <w:r>
        <w:rPr>
          <w:i/>
          <w:color w:val="FFFFFF"/>
          <w:spacing w:val="-7"/>
          <w:sz w:val="20"/>
        </w:rPr>
        <w:t> </w:t>
      </w:r>
      <w:r>
        <w:rPr>
          <w:color w:val="FFFFFF"/>
          <w:sz w:val="20"/>
        </w:rPr>
        <w:t>Programme</w:t>
      </w:r>
      <w:r>
        <w:rPr>
          <w:color w:val="FFFFFF"/>
          <w:spacing w:val="-7"/>
          <w:sz w:val="20"/>
        </w:rPr>
        <w:t> </w:t>
      </w:r>
      <w:r>
        <w:rPr>
          <w:color w:val="FFFFFF"/>
          <w:sz w:val="20"/>
        </w:rPr>
        <w:t>détaillé</w:t>
      </w:r>
      <w:r>
        <w:rPr>
          <w:color w:val="FFFFFF"/>
          <w:spacing w:val="-7"/>
          <w:sz w:val="20"/>
        </w:rPr>
        <w:t> </w:t>
      </w:r>
      <w:r>
        <w:rPr>
          <w:color w:val="FFFFFF"/>
          <w:sz w:val="20"/>
        </w:rPr>
        <w:t>des</w:t>
      </w:r>
      <w:r>
        <w:rPr>
          <w:color w:val="FFFFFF"/>
          <w:spacing w:val="-7"/>
          <w:sz w:val="20"/>
        </w:rPr>
        <w:t> </w:t>
      </w:r>
      <w:r>
        <w:rPr>
          <w:color w:val="FFFFFF"/>
          <w:sz w:val="20"/>
        </w:rPr>
        <w:t>sessions</w:t>
      </w:r>
      <w:r>
        <w:rPr>
          <w:color w:val="FFFFFF"/>
          <w:spacing w:val="-7"/>
          <w:sz w:val="20"/>
        </w:rPr>
        <w:t> </w:t>
      </w:r>
      <w:r>
        <w:rPr>
          <w:color w:val="FFFFFF"/>
          <w:sz w:val="20"/>
        </w:rPr>
        <w:t>de </w:t>
      </w:r>
      <w:r>
        <w:rPr>
          <w:color w:val="FFFFFF"/>
          <w:spacing w:val="-2"/>
          <w:sz w:val="20"/>
        </w:rPr>
        <w:t>formation</w:t>
      </w:r>
    </w:p>
    <w:p>
      <w:pPr>
        <w:spacing w:after="0" w:line="216" w:lineRule="auto"/>
        <w:jc w:val="center"/>
        <w:rPr>
          <w:sz w:val="20"/>
        </w:rPr>
        <w:sectPr>
          <w:type w:val="continuous"/>
          <w:pgSz w:w="11910" w:h="16840"/>
          <w:pgMar w:header="0" w:footer="0" w:top="1920" w:bottom="280" w:left="850" w:right="566"/>
          <w:cols w:num="2" w:equalWidth="0">
            <w:col w:w="4380" w:space="703"/>
            <w:col w:w="5411"/>
          </w:cols>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1"/>
        <w:ind w:left="0"/>
        <w:rPr>
          <w:sz w:val="20"/>
        </w:rPr>
      </w:pPr>
    </w:p>
    <w:p>
      <w:pPr>
        <w:pStyle w:val="BodyText"/>
        <w:spacing w:after="0"/>
        <w:rPr>
          <w:sz w:val="20"/>
        </w:rPr>
        <w:sectPr>
          <w:type w:val="continuous"/>
          <w:pgSz w:w="11910" w:h="16840"/>
          <w:pgMar w:header="0" w:footer="0" w:top="1920" w:bottom="280" w:left="850" w:right="566"/>
        </w:sectPr>
      </w:pPr>
    </w:p>
    <w:p>
      <w:pPr>
        <w:spacing w:line="213" w:lineRule="auto" w:before="116"/>
        <w:ind w:left="923" w:right="1" w:firstLine="0"/>
        <w:jc w:val="center"/>
        <w:rPr>
          <w:b/>
          <w:sz w:val="22"/>
        </w:rPr>
      </w:pPr>
      <w:r>
        <w:rPr>
          <w:b/>
          <w:sz w:val="22"/>
        </w:rPr>
        <w:t>Mobilisiation</w:t>
      </w:r>
      <w:r>
        <w:rPr>
          <w:b/>
          <w:spacing w:val="-16"/>
          <w:sz w:val="22"/>
        </w:rPr>
        <w:t> </w:t>
      </w:r>
      <w:r>
        <w:rPr>
          <w:b/>
          <w:sz w:val="22"/>
        </w:rPr>
        <w:t>et</w:t>
      </w:r>
      <w:r>
        <w:rPr>
          <w:b/>
          <w:spacing w:val="-15"/>
          <w:sz w:val="22"/>
        </w:rPr>
        <w:t> </w:t>
      </w:r>
      <w:r>
        <w:rPr>
          <w:b/>
          <w:sz w:val="22"/>
        </w:rPr>
        <w:t>sélection des bénéficiares</w:t>
      </w:r>
    </w:p>
    <w:p>
      <w:pPr>
        <w:spacing w:line="220" w:lineRule="auto" w:before="122"/>
        <w:ind w:left="923" w:right="0" w:firstLine="0"/>
        <w:jc w:val="center"/>
        <w:rPr>
          <w:i/>
          <w:sz w:val="20"/>
        </w:rPr>
      </w:pPr>
      <w:r>
        <w:rPr>
          <w:i/>
          <w:color w:val="FFFFFF"/>
          <w:sz w:val="20"/>
        </w:rPr>
        <w:t>=&gt;</w:t>
      </w:r>
      <w:r>
        <w:rPr>
          <w:i/>
          <w:color w:val="FFFFFF"/>
          <w:spacing w:val="40"/>
          <w:sz w:val="20"/>
        </w:rPr>
        <w:t> </w:t>
      </w:r>
      <w:r>
        <w:rPr>
          <w:i/>
          <w:color w:val="FFFFFF"/>
          <w:sz w:val="20"/>
        </w:rPr>
        <w:t>Liste</w:t>
      </w:r>
      <w:r>
        <w:rPr>
          <w:i/>
          <w:color w:val="FFFFFF"/>
          <w:spacing w:val="-2"/>
          <w:sz w:val="20"/>
        </w:rPr>
        <w:t> </w:t>
      </w:r>
      <w:r>
        <w:rPr>
          <w:i/>
          <w:color w:val="FFFFFF"/>
          <w:sz w:val="20"/>
        </w:rPr>
        <w:t>définitive</w:t>
      </w:r>
      <w:r>
        <w:rPr>
          <w:i/>
          <w:color w:val="FFFFFF"/>
          <w:spacing w:val="-2"/>
          <w:sz w:val="20"/>
        </w:rPr>
        <w:t> </w:t>
      </w:r>
      <w:r>
        <w:rPr>
          <w:i/>
          <w:color w:val="FFFFFF"/>
          <w:sz w:val="20"/>
        </w:rPr>
        <w:t>des</w:t>
      </w:r>
      <w:r>
        <w:rPr>
          <w:i/>
          <w:color w:val="FFFFFF"/>
          <w:sz w:val="20"/>
        </w:rPr>
        <w:t> bénéficiaires</w:t>
      </w:r>
      <w:r>
        <w:rPr>
          <w:i/>
          <w:color w:val="FFFFFF"/>
          <w:spacing w:val="-14"/>
          <w:sz w:val="20"/>
        </w:rPr>
        <w:t> </w:t>
      </w:r>
      <w:r>
        <w:rPr>
          <w:i/>
          <w:color w:val="FFFFFF"/>
          <w:sz w:val="20"/>
        </w:rPr>
        <w:t>validée</w:t>
      </w:r>
      <w:r>
        <w:rPr>
          <w:i/>
          <w:color w:val="FFFFFF"/>
          <w:spacing w:val="-14"/>
          <w:sz w:val="20"/>
        </w:rPr>
        <w:t> </w:t>
      </w:r>
      <w:r>
        <w:rPr>
          <w:i/>
          <w:color w:val="FFFFFF"/>
          <w:sz w:val="20"/>
        </w:rPr>
        <w:t>et </w:t>
      </w:r>
      <w:r>
        <w:rPr>
          <w:i/>
          <w:color w:val="FFFFFF"/>
          <w:spacing w:val="-2"/>
          <w:sz w:val="20"/>
        </w:rPr>
        <w:t>enregistrée.</w:t>
      </w:r>
    </w:p>
    <w:p>
      <w:pPr>
        <w:spacing w:line="213" w:lineRule="auto" w:before="212"/>
        <w:ind w:left="939" w:right="1140" w:firstLine="0"/>
        <w:jc w:val="center"/>
        <w:rPr>
          <w:b/>
          <w:sz w:val="22"/>
        </w:rPr>
      </w:pPr>
      <w:r>
        <w:rPr/>
        <w:br w:type="column"/>
      </w:r>
      <w:r>
        <w:rPr>
          <w:b/>
          <w:sz w:val="22"/>
        </w:rPr>
        <w:t>Préparation</w:t>
      </w:r>
      <w:r>
        <w:rPr>
          <w:b/>
          <w:spacing w:val="-6"/>
          <w:sz w:val="22"/>
        </w:rPr>
        <w:t> </w:t>
      </w:r>
      <w:r>
        <w:rPr>
          <w:b/>
          <w:sz w:val="22"/>
        </w:rPr>
        <w:t>et</w:t>
      </w:r>
      <w:r>
        <w:rPr>
          <w:b/>
          <w:spacing w:val="-6"/>
          <w:sz w:val="22"/>
        </w:rPr>
        <w:t> </w:t>
      </w:r>
      <w:r>
        <w:rPr>
          <w:b/>
          <w:sz w:val="22"/>
        </w:rPr>
        <w:t>mise</w:t>
      </w:r>
      <w:r>
        <w:rPr>
          <w:b/>
          <w:spacing w:val="-6"/>
          <w:sz w:val="22"/>
        </w:rPr>
        <w:t> </w:t>
      </w:r>
      <w:r>
        <w:rPr>
          <w:b/>
          <w:sz w:val="22"/>
        </w:rPr>
        <w:t>en</w:t>
      </w:r>
      <w:r>
        <w:rPr>
          <w:b/>
          <w:spacing w:val="-6"/>
          <w:sz w:val="22"/>
        </w:rPr>
        <w:t> </w:t>
      </w:r>
      <w:r>
        <w:rPr>
          <w:b/>
          <w:sz w:val="22"/>
        </w:rPr>
        <w:t>oeuvre</w:t>
      </w:r>
      <w:r>
        <w:rPr>
          <w:b/>
          <w:spacing w:val="-6"/>
          <w:sz w:val="22"/>
        </w:rPr>
        <w:t> </w:t>
      </w:r>
      <w:r>
        <w:rPr>
          <w:b/>
          <w:sz w:val="22"/>
        </w:rPr>
        <w:t>de</w:t>
      </w:r>
      <w:r>
        <w:rPr>
          <w:b/>
          <w:spacing w:val="-6"/>
          <w:sz w:val="22"/>
        </w:rPr>
        <w:t> </w:t>
      </w:r>
      <w:r>
        <w:rPr>
          <w:b/>
          <w:sz w:val="22"/>
        </w:rPr>
        <w:t>la </w:t>
      </w:r>
      <w:r>
        <w:rPr>
          <w:b/>
          <w:spacing w:val="-2"/>
          <w:sz w:val="22"/>
        </w:rPr>
        <w:t>formation</w:t>
      </w:r>
    </w:p>
    <w:p>
      <w:pPr>
        <w:spacing w:before="74"/>
        <w:ind w:left="939" w:right="1139" w:firstLine="0"/>
        <w:jc w:val="center"/>
        <w:rPr>
          <w:i/>
          <w:sz w:val="20"/>
        </w:rPr>
      </w:pPr>
      <w:r>
        <w:rPr>
          <w:i/>
          <w:color w:val="FFFFFF"/>
          <w:sz w:val="20"/>
        </w:rPr>
        <w:t>=&gt;</w:t>
      </w:r>
      <w:r>
        <w:rPr>
          <w:i/>
          <w:color w:val="FFFFFF"/>
          <w:spacing w:val="-5"/>
          <w:sz w:val="20"/>
        </w:rPr>
        <w:t> </w:t>
      </w:r>
      <w:r>
        <w:rPr>
          <w:i/>
          <w:color w:val="FFFFFF"/>
          <w:sz w:val="20"/>
        </w:rPr>
        <w:t>Liste</w:t>
      </w:r>
      <w:r>
        <w:rPr>
          <w:i/>
          <w:color w:val="FFFFFF"/>
          <w:spacing w:val="-4"/>
          <w:sz w:val="20"/>
        </w:rPr>
        <w:t> </w:t>
      </w:r>
      <w:r>
        <w:rPr>
          <w:i/>
          <w:color w:val="FFFFFF"/>
          <w:sz w:val="20"/>
        </w:rPr>
        <w:t>de</w:t>
      </w:r>
      <w:r>
        <w:rPr>
          <w:i/>
          <w:color w:val="FFFFFF"/>
          <w:spacing w:val="-5"/>
          <w:sz w:val="20"/>
        </w:rPr>
        <w:t> </w:t>
      </w:r>
      <w:r>
        <w:rPr>
          <w:i/>
          <w:color w:val="FFFFFF"/>
          <w:sz w:val="20"/>
        </w:rPr>
        <w:t>présence</w:t>
      </w:r>
      <w:r>
        <w:rPr>
          <w:i/>
          <w:color w:val="FFFFFF"/>
          <w:spacing w:val="-4"/>
          <w:sz w:val="20"/>
        </w:rPr>
        <w:t> </w:t>
      </w:r>
      <w:r>
        <w:rPr>
          <w:i/>
          <w:color w:val="FFFFFF"/>
          <w:sz w:val="20"/>
        </w:rPr>
        <w:t>pour</w:t>
      </w:r>
      <w:r>
        <w:rPr>
          <w:i/>
          <w:color w:val="FFFFFF"/>
          <w:spacing w:val="-5"/>
          <w:sz w:val="20"/>
        </w:rPr>
        <w:t> </w:t>
      </w:r>
      <w:r>
        <w:rPr>
          <w:i/>
          <w:color w:val="FFFFFF"/>
          <w:sz w:val="20"/>
        </w:rPr>
        <w:t>chaque</w:t>
      </w:r>
      <w:r>
        <w:rPr>
          <w:i/>
          <w:color w:val="FFFFFF"/>
          <w:spacing w:val="-4"/>
          <w:sz w:val="20"/>
        </w:rPr>
        <w:t> </w:t>
      </w:r>
      <w:r>
        <w:rPr>
          <w:i/>
          <w:color w:val="FFFFFF"/>
          <w:spacing w:val="-2"/>
          <w:sz w:val="20"/>
        </w:rPr>
        <w:t>session</w:t>
      </w:r>
    </w:p>
    <w:p>
      <w:pPr>
        <w:spacing w:before="58"/>
        <w:ind w:left="941" w:right="1139" w:firstLine="0"/>
        <w:jc w:val="center"/>
        <w:rPr>
          <w:i/>
          <w:sz w:val="20"/>
        </w:rPr>
      </w:pPr>
      <w:r>
        <w:rPr>
          <w:i/>
          <w:color w:val="FFFFFF"/>
          <w:sz w:val="20"/>
        </w:rPr>
        <w:t>=&gt;PV</w:t>
      </w:r>
      <w:r>
        <w:rPr>
          <w:i/>
          <w:color w:val="FFFFFF"/>
          <w:spacing w:val="-7"/>
          <w:sz w:val="20"/>
        </w:rPr>
        <w:t> </w:t>
      </w:r>
      <w:r>
        <w:rPr>
          <w:i/>
          <w:color w:val="FFFFFF"/>
          <w:sz w:val="20"/>
        </w:rPr>
        <w:t>de</w:t>
      </w:r>
      <w:r>
        <w:rPr>
          <w:i/>
          <w:color w:val="FFFFFF"/>
          <w:spacing w:val="-5"/>
          <w:sz w:val="20"/>
        </w:rPr>
        <w:t> </w:t>
      </w:r>
      <w:r>
        <w:rPr>
          <w:i/>
          <w:color w:val="FFFFFF"/>
          <w:sz w:val="20"/>
        </w:rPr>
        <w:t>réalisation</w:t>
      </w:r>
      <w:r>
        <w:rPr>
          <w:i/>
          <w:color w:val="FFFFFF"/>
          <w:spacing w:val="-5"/>
          <w:sz w:val="20"/>
        </w:rPr>
        <w:t> </w:t>
      </w:r>
      <w:r>
        <w:rPr>
          <w:i/>
          <w:color w:val="FFFFFF"/>
          <w:sz w:val="20"/>
        </w:rPr>
        <w:t>de</w:t>
      </w:r>
      <w:r>
        <w:rPr>
          <w:i/>
          <w:color w:val="FFFFFF"/>
          <w:spacing w:val="-5"/>
          <w:sz w:val="20"/>
        </w:rPr>
        <w:t> </w:t>
      </w:r>
      <w:r>
        <w:rPr>
          <w:i/>
          <w:color w:val="FFFFFF"/>
          <w:sz w:val="20"/>
        </w:rPr>
        <w:t>chaque</w:t>
      </w:r>
      <w:r>
        <w:rPr>
          <w:i/>
          <w:color w:val="FFFFFF"/>
          <w:spacing w:val="-5"/>
          <w:sz w:val="20"/>
        </w:rPr>
        <w:t> </w:t>
      </w:r>
      <w:r>
        <w:rPr>
          <w:i/>
          <w:color w:val="FFFFFF"/>
          <w:spacing w:val="-2"/>
          <w:sz w:val="20"/>
        </w:rPr>
        <w:t>session</w:t>
      </w:r>
    </w:p>
    <w:p>
      <w:pPr>
        <w:spacing w:before="53"/>
        <w:ind w:left="0" w:right="199" w:firstLine="0"/>
        <w:jc w:val="center"/>
        <w:rPr>
          <w:i/>
          <w:sz w:val="20"/>
        </w:rPr>
      </w:pPr>
      <w:r>
        <w:rPr>
          <w:i/>
          <w:color w:val="FFFFFF"/>
          <w:sz w:val="20"/>
        </w:rPr>
        <w:t>=&gt;Les</w:t>
      </w:r>
      <w:r>
        <w:rPr>
          <w:i/>
          <w:color w:val="FFFFFF"/>
          <w:spacing w:val="-7"/>
          <w:sz w:val="20"/>
        </w:rPr>
        <w:t> </w:t>
      </w:r>
      <w:r>
        <w:rPr>
          <w:i/>
          <w:color w:val="FFFFFF"/>
          <w:sz w:val="20"/>
        </w:rPr>
        <w:t>fiches</w:t>
      </w:r>
      <w:r>
        <w:rPr>
          <w:i/>
          <w:color w:val="FFFFFF"/>
          <w:spacing w:val="-6"/>
          <w:sz w:val="20"/>
        </w:rPr>
        <w:t> </w:t>
      </w:r>
      <w:r>
        <w:rPr>
          <w:i/>
          <w:color w:val="FFFFFF"/>
          <w:sz w:val="20"/>
        </w:rPr>
        <w:t>d'évaluations</w:t>
      </w:r>
      <w:r>
        <w:rPr>
          <w:i/>
          <w:color w:val="FFFFFF"/>
          <w:spacing w:val="-6"/>
          <w:sz w:val="20"/>
        </w:rPr>
        <w:t> </w:t>
      </w:r>
      <w:r>
        <w:rPr>
          <w:i/>
          <w:color w:val="FFFFFF"/>
          <w:sz w:val="20"/>
        </w:rPr>
        <w:t>à</w:t>
      </w:r>
      <w:r>
        <w:rPr>
          <w:i/>
          <w:color w:val="FFFFFF"/>
          <w:spacing w:val="-6"/>
          <w:sz w:val="20"/>
        </w:rPr>
        <w:t> </w:t>
      </w:r>
      <w:r>
        <w:rPr>
          <w:i/>
          <w:color w:val="FFFFFF"/>
          <w:spacing w:val="-2"/>
          <w:sz w:val="20"/>
        </w:rPr>
        <w:t>chaud</w:t>
      </w:r>
    </w:p>
    <w:p>
      <w:pPr>
        <w:spacing w:line="216" w:lineRule="auto" w:before="77"/>
        <w:ind w:left="939" w:right="1139" w:firstLine="0"/>
        <w:jc w:val="center"/>
        <w:rPr>
          <w:i/>
          <w:sz w:val="20"/>
        </w:rPr>
      </w:pPr>
      <w:r>
        <w:rPr>
          <w:i/>
          <w:color w:val="FFFFFF"/>
          <w:sz w:val="20"/>
        </w:rPr>
        <w:t>=&gt;Les</w:t>
      </w:r>
      <w:r>
        <w:rPr>
          <w:i/>
          <w:color w:val="FFFFFF"/>
          <w:spacing w:val="-11"/>
          <w:sz w:val="20"/>
        </w:rPr>
        <w:t> </w:t>
      </w:r>
      <w:r>
        <w:rPr>
          <w:i/>
          <w:color w:val="FFFFFF"/>
          <w:sz w:val="20"/>
        </w:rPr>
        <w:t>attestations</w:t>
      </w:r>
      <w:r>
        <w:rPr>
          <w:i/>
          <w:color w:val="FFFFFF"/>
          <w:spacing w:val="-11"/>
          <w:sz w:val="20"/>
        </w:rPr>
        <w:t> </w:t>
      </w:r>
      <w:r>
        <w:rPr>
          <w:i/>
          <w:color w:val="FFFFFF"/>
          <w:sz w:val="20"/>
        </w:rPr>
        <w:t>individuelles</w:t>
      </w:r>
      <w:r>
        <w:rPr>
          <w:i/>
          <w:color w:val="FFFFFF"/>
          <w:spacing w:val="-11"/>
          <w:sz w:val="20"/>
        </w:rPr>
        <w:t> </w:t>
      </w:r>
      <w:r>
        <w:rPr>
          <w:i/>
          <w:color w:val="FFFFFF"/>
          <w:sz w:val="20"/>
        </w:rPr>
        <w:t>de</w:t>
      </w:r>
      <w:r>
        <w:rPr>
          <w:i/>
          <w:color w:val="FFFFFF"/>
          <w:sz w:val="20"/>
        </w:rPr>
        <w:t> formation pour chaque participant</w:t>
      </w:r>
    </w:p>
    <w:p>
      <w:pPr>
        <w:spacing w:after="0" w:line="216" w:lineRule="auto"/>
        <w:jc w:val="center"/>
        <w:rPr>
          <w:i/>
          <w:sz w:val="20"/>
        </w:rPr>
        <w:sectPr>
          <w:type w:val="continuous"/>
          <w:pgSz w:w="11910" w:h="16840"/>
          <w:pgMar w:header="0" w:footer="0" w:top="1920" w:bottom="280" w:left="850" w:right="566"/>
          <w:cols w:num="2" w:equalWidth="0">
            <w:col w:w="3618" w:space="979"/>
            <w:col w:w="5897"/>
          </w:cols>
        </w:sect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ind w:left="0"/>
        <w:rPr>
          <w:i/>
          <w:sz w:val="20"/>
        </w:rPr>
      </w:pPr>
    </w:p>
    <w:p>
      <w:pPr>
        <w:pStyle w:val="BodyText"/>
        <w:spacing w:before="207"/>
        <w:ind w:left="0"/>
        <w:rPr>
          <w:i/>
          <w:sz w:val="20"/>
        </w:rPr>
      </w:pPr>
    </w:p>
    <w:p>
      <w:pPr>
        <w:pStyle w:val="BodyText"/>
        <w:spacing w:after="0"/>
        <w:rPr>
          <w:i/>
          <w:sz w:val="20"/>
        </w:rPr>
        <w:sectPr>
          <w:type w:val="continuous"/>
          <w:pgSz w:w="11910" w:h="16840"/>
          <w:pgMar w:header="0" w:footer="0" w:top="1920" w:bottom="280" w:left="850" w:right="566"/>
        </w:sectPr>
      </w:pPr>
    </w:p>
    <w:p>
      <w:pPr>
        <w:spacing w:line="213" w:lineRule="auto" w:before="117"/>
        <w:ind w:left="336" w:right="20" w:firstLine="0"/>
        <w:jc w:val="center"/>
        <w:rPr>
          <w:b/>
          <w:sz w:val="22"/>
        </w:rPr>
      </w:pPr>
      <w:r>
        <w:rPr>
          <w:b/>
          <w:sz w:val="22"/>
        </w:rPr>
        <w:t>Documentation</w:t>
      </w:r>
      <w:r>
        <w:rPr>
          <w:b/>
          <w:spacing w:val="-9"/>
          <w:sz w:val="22"/>
        </w:rPr>
        <w:t> </w:t>
      </w:r>
      <w:r>
        <w:rPr>
          <w:b/>
          <w:sz w:val="22"/>
        </w:rPr>
        <w:t>de</w:t>
      </w:r>
      <w:r>
        <w:rPr>
          <w:b/>
          <w:spacing w:val="-9"/>
          <w:sz w:val="22"/>
        </w:rPr>
        <w:t> </w:t>
      </w:r>
      <w:r>
        <w:rPr>
          <w:b/>
          <w:sz w:val="22"/>
        </w:rPr>
        <w:t>la</w:t>
      </w:r>
      <w:r>
        <w:rPr>
          <w:b/>
          <w:spacing w:val="-9"/>
          <w:sz w:val="22"/>
        </w:rPr>
        <w:t> </w:t>
      </w:r>
      <w:r>
        <w:rPr>
          <w:b/>
          <w:sz w:val="22"/>
        </w:rPr>
        <w:t>mission</w:t>
      </w:r>
      <w:r>
        <w:rPr>
          <w:b/>
          <w:spacing w:val="-9"/>
          <w:sz w:val="22"/>
        </w:rPr>
        <w:t> </w:t>
      </w:r>
      <w:r>
        <w:rPr>
          <w:b/>
          <w:sz w:val="22"/>
        </w:rPr>
        <w:t>/ Gestion des connaissances</w:t>
      </w:r>
    </w:p>
    <w:p>
      <w:pPr>
        <w:spacing w:line="216" w:lineRule="auto" w:before="92"/>
        <w:ind w:left="336" w:right="21" w:firstLine="0"/>
        <w:jc w:val="center"/>
        <w:rPr>
          <w:i/>
          <w:sz w:val="20"/>
        </w:rPr>
      </w:pPr>
      <w:r>
        <w:rPr>
          <w:i/>
          <w:color w:val="FFFFFF"/>
          <w:sz w:val="20"/>
        </w:rPr>
        <w:t>=&gt;</w:t>
      </w:r>
      <w:r>
        <w:rPr>
          <w:i/>
          <w:color w:val="FFFFFF"/>
          <w:spacing w:val="-8"/>
          <w:sz w:val="20"/>
        </w:rPr>
        <w:t> </w:t>
      </w:r>
      <w:r>
        <w:rPr>
          <w:i/>
          <w:color w:val="FFFFFF"/>
          <w:sz w:val="20"/>
        </w:rPr>
        <w:t>Rapport</w:t>
      </w:r>
      <w:r>
        <w:rPr>
          <w:i/>
          <w:color w:val="FFFFFF"/>
          <w:spacing w:val="-8"/>
          <w:sz w:val="20"/>
        </w:rPr>
        <w:t> </w:t>
      </w:r>
      <w:r>
        <w:rPr>
          <w:i/>
          <w:color w:val="FFFFFF"/>
          <w:sz w:val="20"/>
        </w:rPr>
        <w:t>synthétique</w:t>
      </w:r>
      <w:r>
        <w:rPr>
          <w:i/>
          <w:color w:val="FFFFFF"/>
          <w:spacing w:val="-8"/>
          <w:sz w:val="20"/>
        </w:rPr>
        <w:t> </w:t>
      </w:r>
      <w:r>
        <w:rPr>
          <w:i/>
          <w:color w:val="FFFFFF"/>
          <w:sz w:val="20"/>
        </w:rPr>
        <w:t>de</w:t>
      </w:r>
      <w:r>
        <w:rPr>
          <w:i/>
          <w:color w:val="FFFFFF"/>
          <w:spacing w:val="-8"/>
          <w:sz w:val="20"/>
        </w:rPr>
        <w:t> </w:t>
      </w:r>
      <w:r>
        <w:rPr>
          <w:i/>
          <w:color w:val="FFFFFF"/>
          <w:sz w:val="20"/>
        </w:rPr>
        <w:t>chaque</w:t>
      </w:r>
      <w:r>
        <w:rPr>
          <w:i/>
          <w:color w:val="FFFFFF"/>
          <w:spacing w:val="-8"/>
          <w:sz w:val="20"/>
        </w:rPr>
        <w:t> </w:t>
      </w:r>
      <w:r>
        <w:rPr>
          <w:i/>
          <w:color w:val="FFFFFF"/>
          <w:sz w:val="20"/>
        </w:rPr>
        <w:t>session</w:t>
      </w:r>
      <w:r>
        <w:rPr>
          <w:i/>
          <w:color w:val="FFFFFF"/>
          <w:sz w:val="20"/>
        </w:rPr>
        <w:t> de formation</w:t>
      </w:r>
    </w:p>
    <w:p>
      <w:pPr>
        <w:spacing w:line="216" w:lineRule="auto" w:before="80"/>
        <w:ind w:left="336" w:right="21" w:firstLine="0"/>
        <w:jc w:val="center"/>
        <w:rPr>
          <w:i/>
          <w:sz w:val="20"/>
        </w:rPr>
      </w:pPr>
      <w:r>
        <w:rPr>
          <w:i/>
          <w:color w:val="FFFFFF"/>
          <w:sz w:val="20"/>
        </w:rPr>
        <w:t>=&gt; Rapport analytique global sur le</w:t>
      </w:r>
      <w:r>
        <w:rPr>
          <w:i/>
          <w:color w:val="FFFFFF"/>
          <w:sz w:val="20"/>
        </w:rPr>
        <w:t> déroulement</w:t>
      </w:r>
      <w:r>
        <w:rPr>
          <w:i/>
          <w:color w:val="FFFFFF"/>
          <w:spacing w:val="-8"/>
          <w:sz w:val="20"/>
        </w:rPr>
        <w:t> </w:t>
      </w:r>
      <w:r>
        <w:rPr>
          <w:i/>
          <w:color w:val="FFFFFF"/>
          <w:sz w:val="20"/>
        </w:rPr>
        <w:t>de</w:t>
      </w:r>
      <w:r>
        <w:rPr>
          <w:i/>
          <w:color w:val="FFFFFF"/>
          <w:spacing w:val="-8"/>
          <w:sz w:val="20"/>
        </w:rPr>
        <w:t> </w:t>
      </w:r>
      <w:r>
        <w:rPr>
          <w:i/>
          <w:color w:val="FFFFFF"/>
          <w:sz w:val="20"/>
        </w:rPr>
        <w:t>l'ensemble</w:t>
      </w:r>
      <w:r>
        <w:rPr>
          <w:i/>
          <w:color w:val="FFFFFF"/>
          <w:spacing w:val="-8"/>
          <w:sz w:val="20"/>
        </w:rPr>
        <w:t> </w:t>
      </w:r>
      <w:r>
        <w:rPr>
          <w:i/>
          <w:color w:val="FFFFFF"/>
          <w:sz w:val="20"/>
        </w:rPr>
        <w:t>des</w:t>
      </w:r>
      <w:r>
        <w:rPr>
          <w:i/>
          <w:color w:val="FFFFFF"/>
          <w:spacing w:val="-8"/>
          <w:sz w:val="20"/>
        </w:rPr>
        <w:t> </w:t>
      </w:r>
      <w:r>
        <w:rPr>
          <w:i/>
          <w:color w:val="FFFFFF"/>
          <w:sz w:val="20"/>
        </w:rPr>
        <w:t>sessions</w:t>
      </w:r>
      <w:r>
        <w:rPr>
          <w:i/>
          <w:color w:val="FFFFFF"/>
          <w:spacing w:val="-8"/>
          <w:sz w:val="20"/>
        </w:rPr>
        <w:t> </w:t>
      </w:r>
      <w:r>
        <w:rPr>
          <w:i/>
          <w:color w:val="FFFFFF"/>
          <w:sz w:val="20"/>
        </w:rPr>
        <w:t>de </w:t>
      </w:r>
      <w:r>
        <w:rPr>
          <w:i/>
          <w:color w:val="FFFFFF"/>
          <w:spacing w:val="-2"/>
          <w:sz w:val="20"/>
        </w:rPr>
        <w:t>formation</w:t>
      </w:r>
    </w:p>
    <w:p>
      <w:pPr>
        <w:pStyle w:val="BodyText"/>
        <w:spacing w:before="42"/>
        <w:ind w:left="0"/>
        <w:rPr>
          <w:i/>
          <w:sz w:val="22"/>
        </w:rPr>
      </w:pPr>
      <w:r>
        <w:rPr/>
        <w:br w:type="column"/>
      </w:r>
      <w:r>
        <w:rPr>
          <w:i/>
          <w:sz w:val="22"/>
        </w:rPr>
      </w:r>
    </w:p>
    <w:p>
      <w:pPr>
        <w:spacing w:before="0"/>
        <w:ind w:left="317" w:right="1319" w:firstLine="0"/>
        <w:jc w:val="center"/>
        <w:rPr>
          <w:b/>
          <w:sz w:val="22"/>
        </w:rPr>
      </w:pPr>
      <w:r>
        <w:rPr>
          <w:b/>
          <w:sz w:val="22"/>
        </w:rPr>
        <w:t>Clôture</w:t>
      </w:r>
      <w:r>
        <w:rPr>
          <w:b/>
          <w:spacing w:val="-4"/>
          <w:sz w:val="22"/>
        </w:rPr>
        <w:t> </w:t>
      </w:r>
      <w:r>
        <w:rPr>
          <w:b/>
          <w:sz w:val="22"/>
        </w:rPr>
        <w:t>de</w:t>
      </w:r>
      <w:r>
        <w:rPr>
          <w:b/>
          <w:spacing w:val="-4"/>
          <w:sz w:val="22"/>
        </w:rPr>
        <w:t> </w:t>
      </w:r>
      <w:r>
        <w:rPr>
          <w:b/>
          <w:sz w:val="22"/>
        </w:rPr>
        <w:t>la</w:t>
      </w:r>
      <w:r>
        <w:rPr>
          <w:b/>
          <w:spacing w:val="-3"/>
          <w:sz w:val="22"/>
        </w:rPr>
        <w:t> </w:t>
      </w:r>
      <w:r>
        <w:rPr>
          <w:b/>
          <w:spacing w:val="-2"/>
          <w:sz w:val="22"/>
        </w:rPr>
        <w:t>mission</w:t>
      </w:r>
    </w:p>
    <w:p>
      <w:pPr>
        <w:spacing w:line="218" w:lineRule="auto" w:before="100"/>
        <w:ind w:left="317" w:right="1319" w:firstLine="0"/>
        <w:jc w:val="center"/>
        <w:rPr>
          <w:i/>
          <w:sz w:val="20"/>
        </w:rPr>
      </w:pPr>
      <w:r>
        <w:rPr>
          <w:i/>
          <w:color w:val="FFFFFF"/>
          <w:sz w:val="20"/>
        </w:rPr>
        <w:t>=&gt;</w:t>
      </w:r>
      <w:r>
        <w:rPr>
          <w:i/>
          <w:color w:val="FFFFFF"/>
          <w:spacing w:val="-1"/>
          <w:sz w:val="20"/>
        </w:rPr>
        <w:t> </w:t>
      </w:r>
      <w:r>
        <w:rPr>
          <w:i/>
          <w:color w:val="FFFFFF"/>
          <w:sz w:val="20"/>
        </w:rPr>
        <w:t>Compte</w:t>
      </w:r>
      <w:r>
        <w:rPr>
          <w:i/>
          <w:color w:val="FFFFFF"/>
          <w:spacing w:val="-6"/>
          <w:sz w:val="20"/>
        </w:rPr>
        <w:t> </w:t>
      </w:r>
      <w:r>
        <w:rPr>
          <w:i/>
          <w:color w:val="FFFFFF"/>
          <w:sz w:val="20"/>
        </w:rPr>
        <w:t>rendu</w:t>
      </w:r>
      <w:r>
        <w:rPr>
          <w:i/>
          <w:color w:val="FFFFFF"/>
          <w:spacing w:val="-6"/>
          <w:sz w:val="20"/>
        </w:rPr>
        <w:t> </w:t>
      </w:r>
      <w:r>
        <w:rPr>
          <w:i/>
          <w:color w:val="FFFFFF"/>
          <w:sz w:val="20"/>
        </w:rPr>
        <w:t>de</w:t>
      </w:r>
      <w:r>
        <w:rPr>
          <w:i/>
          <w:color w:val="FFFFFF"/>
          <w:spacing w:val="-6"/>
          <w:sz w:val="20"/>
        </w:rPr>
        <w:t> </w:t>
      </w:r>
      <w:r>
        <w:rPr>
          <w:i/>
          <w:color w:val="FFFFFF"/>
          <w:sz w:val="20"/>
        </w:rPr>
        <w:t>la</w:t>
      </w:r>
      <w:r>
        <w:rPr>
          <w:i/>
          <w:color w:val="FFFFFF"/>
          <w:spacing w:val="-6"/>
          <w:sz w:val="20"/>
        </w:rPr>
        <w:t> </w:t>
      </w:r>
      <w:r>
        <w:rPr>
          <w:i/>
          <w:color w:val="FFFFFF"/>
          <w:sz w:val="20"/>
        </w:rPr>
        <w:t>réunion</w:t>
      </w:r>
      <w:r>
        <w:rPr>
          <w:i/>
          <w:color w:val="FFFFFF"/>
          <w:spacing w:val="-6"/>
          <w:sz w:val="20"/>
        </w:rPr>
        <w:t> </w:t>
      </w:r>
      <w:r>
        <w:rPr>
          <w:i/>
          <w:color w:val="FFFFFF"/>
          <w:sz w:val="20"/>
        </w:rPr>
        <w:t>de</w:t>
      </w:r>
      <w:r>
        <w:rPr>
          <w:i/>
          <w:color w:val="FFFFFF"/>
          <w:sz w:val="20"/>
        </w:rPr>
        <w:t> clôture et validation finale des </w:t>
      </w:r>
      <w:r>
        <w:rPr>
          <w:i/>
          <w:color w:val="FFFFFF"/>
          <w:spacing w:val="-2"/>
          <w:sz w:val="20"/>
        </w:rPr>
        <w:t>livrables.</w:t>
      </w:r>
    </w:p>
    <w:p>
      <w:pPr>
        <w:spacing w:before="58"/>
        <w:ind w:left="353" w:right="0" w:firstLine="0"/>
        <w:jc w:val="left"/>
        <w:rPr>
          <w:rFonts w:ascii="Calibri" w:hAnsi="Calibri"/>
          <w:sz w:val="20"/>
        </w:rPr>
      </w:pPr>
      <w:r>
        <w:rPr>
          <w:color w:val="FFFFFF"/>
          <w:sz w:val="20"/>
        </w:rPr>
        <w:t>=&gt;</w:t>
      </w:r>
      <w:r>
        <w:rPr>
          <w:color w:val="FFFFFF"/>
          <w:spacing w:val="-8"/>
          <w:sz w:val="20"/>
        </w:rPr>
        <w:t> </w:t>
      </w:r>
      <w:r>
        <w:rPr>
          <w:rFonts w:ascii="Calibri" w:hAnsi="Calibri"/>
          <w:color w:val="FFFFFF"/>
          <w:sz w:val="20"/>
        </w:rPr>
        <w:t>Procès-verbal</w:t>
      </w:r>
      <w:r>
        <w:rPr>
          <w:rFonts w:ascii="Calibri" w:hAnsi="Calibri"/>
          <w:color w:val="FFFFFF"/>
          <w:spacing w:val="-6"/>
          <w:sz w:val="20"/>
        </w:rPr>
        <w:t> </w:t>
      </w:r>
      <w:r>
        <w:rPr>
          <w:rFonts w:ascii="Calibri" w:hAnsi="Calibri"/>
          <w:color w:val="FFFFFF"/>
          <w:sz w:val="20"/>
        </w:rPr>
        <w:t>de</w:t>
      </w:r>
      <w:r>
        <w:rPr>
          <w:rFonts w:ascii="Calibri" w:hAnsi="Calibri"/>
          <w:color w:val="FFFFFF"/>
          <w:spacing w:val="-6"/>
          <w:sz w:val="20"/>
        </w:rPr>
        <w:t> </w:t>
      </w:r>
      <w:r>
        <w:rPr>
          <w:rFonts w:ascii="Calibri" w:hAnsi="Calibri"/>
          <w:color w:val="FFFFFF"/>
          <w:sz w:val="20"/>
        </w:rPr>
        <w:t>réception</w:t>
      </w:r>
      <w:r>
        <w:rPr>
          <w:rFonts w:ascii="Calibri" w:hAnsi="Calibri"/>
          <w:color w:val="FFFFFF"/>
          <w:spacing w:val="-6"/>
          <w:sz w:val="20"/>
        </w:rPr>
        <w:t> </w:t>
      </w:r>
      <w:r>
        <w:rPr>
          <w:rFonts w:ascii="Calibri" w:hAnsi="Calibri"/>
          <w:color w:val="FFFFFF"/>
          <w:spacing w:val="-2"/>
          <w:sz w:val="20"/>
        </w:rPr>
        <w:t>définitive</w:t>
      </w:r>
    </w:p>
    <w:p>
      <w:pPr>
        <w:spacing w:after="0"/>
        <w:jc w:val="left"/>
        <w:rPr>
          <w:rFonts w:ascii="Calibri" w:hAnsi="Calibri"/>
          <w:sz w:val="20"/>
        </w:rPr>
        <w:sectPr>
          <w:type w:val="continuous"/>
          <w:pgSz w:w="11910" w:h="16840"/>
          <w:pgMar w:header="0" w:footer="0" w:top="1920" w:bottom="280" w:left="850" w:right="566"/>
          <w:cols w:num="2" w:equalWidth="0">
            <w:col w:w="4279" w:space="1214"/>
            <w:col w:w="5001"/>
          </w:cols>
        </w:sectPr>
      </w:pPr>
    </w:p>
    <w:p>
      <w:pPr>
        <w:pStyle w:val="BodyText"/>
        <w:ind w:left="0"/>
        <w:rPr>
          <w:rFonts w:ascii="Calibri"/>
        </w:rPr>
      </w:pPr>
    </w:p>
    <w:p>
      <w:pPr>
        <w:pStyle w:val="BodyText"/>
        <w:spacing w:before="3"/>
        <w:ind w:left="0"/>
        <w:rPr>
          <w:rFonts w:ascii="Calibri"/>
        </w:rPr>
      </w:pPr>
    </w:p>
    <w:p>
      <w:pPr>
        <w:pStyle w:val="Heading1"/>
        <w:numPr>
          <w:ilvl w:val="0"/>
          <w:numId w:val="2"/>
        </w:numPr>
        <w:tabs>
          <w:tab w:pos="600" w:val="left" w:leader="none"/>
          <w:tab w:pos="9960" w:val="left" w:leader="none"/>
        </w:tabs>
        <w:spacing w:line="240" w:lineRule="auto" w:before="0" w:after="0"/>
        <w:ind w:left="600" w:right="0" w:hanging="595"/>
        <w:jc w:val="left"/>
      </w:pPr>
      <w:bookmarkStart w:name="_TOC_250007" w:id="10"/>
      <w:r>
        <w:rPr>
          <w:color w:val="1526BC"/>
          <w:shd w:fill="D9D9D9" w:color="auto" w:val="clear"/>
        </w:rPr>
        <w:t>Stratégie</w:t>
      </w:r>
      <w:r>
        <w:rPr>
          <w:color w:val="1526BC"/>
          <w:spacing w:val="-2"/>
          <w:shd w:fill="D9D9D9" w:color="auto" w:val="clear"/>
        </w:rPr>
        <w:t> </w:t>
      </w:r>
      <w:r>
        <w:rPr>
          <w:color w:val="1526BC"/>
          <w:shd w:fill="D9D9D9" w:color="auto" w:val="clear"/>
        </w:rPr>
        <w:t>et</w:t>
      </w:r>
      <w:r>
        <w:rPr>
          <w:color w:val="1526BC"/>
          <w:spacing w:val="-1"/>
          <w:shd w:fill="D9D9D9" w:color="auto" w:val="clear"/>
        </w:rPr>
        <w:t> </w:t>
      </w:r>
      <w:r>
        <w:rPr>
          <w:color w:val="1526BC"/>
          <w:spacing w:val="-2"/>
          <w:shd w:fill="D9D9D9" w:color="auto" w:val="clear"/>
        </w:rPr>
        <w:t>approches</w:t>
      </w:r>
      <w:bookmarkEnd w:id="10"/>
      <w:r>
        <w:rPr>
          <w:color w:val="1526BC"/>
          <w:shd w:fill="D9D9D9" w:color="auto" w:val="clear"/>
        </w:rPr>
        <w:tab/>
      </w:r>
    </w:p>
    <w:p>
      <w:pPr>
        <w:pStyle w:val="BodyText"/>
        <w:spacing w:before="68"/>
        <w:ind w:left="0"/>
        <w:rPr>
          <w:b/>
        </w:rPr>
      </w:pPr>
    </w:p>
    <w:p>
      <w:pPr>
        <w:pStyle w:val="ListParagraph"/>
        <w:numPr>
          <w:ilvl w:val="1"/>
          <w:numId w:val="2"/>
        </w:numPr>
        <w:tabs>
          <w:tab w:pos="905" w:val="left" w:leader="none"/>
        </w:tabs>
        <w:spacing w:line="240" w:lineRule="auto" w:before="0" w:after="0"/>
        <w:ind w:left="905" w:right="0" w:hanging="305"/>
        <w:jc w:val="left"/>
        <w:rPr>
          <w:b/>
          <w:sz w:val="24"/>
        </w:rPr>
      </w:pPr>
      <w:r>
        <w:rPr>
          <w:b/>
          <w:color w:val="7ADB49"/>
          <w:spacing w:val="-2"/>
          <w:sz w:val="24"/>
        </w:rPr>
        <w:t>Stratégie</w:t>
      </w:r>
    </w:p>
    <w:p>
      <w:pPr>
        <w:pStyle w:val="BodyText"/>
        <w:spacing w:before="120"/>
        <w:ind w:left="0"/>
        <w:rPr>
          <w:b/>
        </w:rPr>
      </w:pPr>
    </w:p>
    <w:p>
      <w:pPr>
        <w:pStyle w:val="Heading1"/>
        <w:numPr>
          <w:ilvl w:val="0"/>
          <w:numId w:val="8"/>
        </w:numPr>
        <w:tabs>
          <w:tab w:pos="799" w:val="left" w:leader="none"/>
        </w:tabs>
        <w:spacing w:line="240" w:lineRule="auto" w:before="0" w:after="0"/>
        <w:ind w:left="799" w:right="0" w:hanging="199"/>
        <w:jc w:val="left"/>
      </w:pPr>
      <w:bookmarkStart w:name="_TOC_250006" w:id="11"/>
      <w:r>
        <w:rPr>
          <w:color w:val="156082"/>
        </w:rPr>
        <w:t>Lancement et cadrage de la </w:t>
      </w:r>
      <w:bookmarkEnd w:id="11"/>
      <w:r>
        <w:rPr>
          <w:color w:val="156082"/>
          <w:spacing w:val="-2"/>
        </w:rPr>
        <w:t>mission</w:t>
      </w:r>
    </w:p>
    <w:p>
      <w:pPr>
        <w:pStyle w:val="BodyText"/>
        <w:spacing w:line="259" w:lineRule="auto" w:before="185"/>
        <w:ind w:left="600" w:right="575"/>
      </w:pPr>
      <w:r>
        <w:rPr/>
        <w:t>Dès la notification officielle du marché, une réunion de lancement sera organisée entre notre cabinet et le Maître d’Ouvrage, afin de partager une compréhension commune des attentes de la mission, d’arrêter les modalités opérationnelles de mise en œuvre et de</w:t>
      </w:r>
      <w:r>
        <w:rPr>
          <w:spacing w:val="-3"/>
        </w:rPr>
        <w:t> </w:t>
      </w:r>
      <w:r>
        <w:rPr/>
        <w:t>convenir</w:t>
      </w:r>
      <w:r>
        <w:rPr>
          <w:spacing w:val="-3"/>
        </w:rPr>
        <w:t> </w:t>
      </w:r>
      <w:r>
        <w:rPr/>
        <w:t>du</w:t>
      </w:r>
      <w:r>
        <w:rPr>
          <w:spacing w:val="-3"/>
        </w:rPr>
        <w:t> </w:t>
      </w:r>
      <w:r>
        <w:rPr/>
        <w:t>calendrier</w:t>
      </w:r>
      <w:r>
        <w:rPr>
          <w:spacing w:val="-3"/>
        </w:rPr>
        <w:t> </w:t>
      </w:r>
      <w:r>
        <w:rPr/>
        <w:t>prévisionnel</w:t>
      </w:r>
      <w:r>
        <w:rPr>
          <w:spacing w:val="-3"/>
        </w:rPr>
        <w:t> </w:t>
      </w:r>
      <w:r>
        <w:rPr/>
        <w:t>de</w:t>
      </w:r>
      <w:r>
        <w:rPr>
          <w:spacing w:val="-3"/>
        </w:rPr>
        <w:t> </w:t>
      </w:r>
      <w:r>
        <w:rPr/>
        <w:t>déploiement</w:t>
      </w:r>
      <w:r>
        <w:rPr>
          <w:spacing w:val="-4"/>
        </w:rPr>
        <w:t> </w:t>
      </w:r>
      <w:r>
        <w:rPr/>
        <w:t>des</w:t>
      </w:r>
      <w:r>
        <w:rPr>
          <w:spacing w:val="-3"/>
        </w:rPr>
        <w:t> </w:t>
      </w:r>
      <w:r>
        <w:rPr/>
        <w:t>sessions</w:t>
      </w:r>
      <w:r>
        <w:rPr>
          <w:spacing w:val="-3"/>
        </w:rPr>
        <w:t> </w:t>
      </w:r>
      <w:r>
        <w:rPr/>
        <w:t>de</w:t>
      </w:r>
      <w:r>
        <w:rPr>
          <w:spacing w:val="-3"/>
        </w:rPr>
        <w:t> </w:t>
      </w:r>
      <w:r>
        <w:rPr/>
        <w:t>formation.</w:t>
      </w:r>
      <w:r>
        <w:rPr>
          <w:spacing w:val="-4"/>
        </w:rPr>
        <w:t> </w:t>
      </w:r>
      <w:r>
        <w:rPr/>
        <w:t>Cette étape de cadrage constitue un préalable indispensable à la bonne exécution des prestations, d’autant plus que le programme de déroulement des formations doit être arrêté d’un commun accord entre le maître d’ouvrage et le titulaire.</w:t>
      </w:r>
    </w:p>
    <w:p>
      <w:pPr>
        <w:pStyle w:val="BodyText"/>
        <w:spacing w:line="259" w:lineRule="auto" w:before="155"/>
        <w:ind w:left="600" w:right="631"/>
      </w:pPr>
      <w:r>
        <w:rPr/>
        <w:t>L’objectif de cette phase est d’assurer un démarrage concerté, structuré et orienté résultats, en intégrant dès l’amont les exigences pédagogiques, organisationnelles et logistiques du marché. Elle permettra notamment de confirmer les modalités de coordination avec l’ANDZOA, de valider l’enchaînement des six modules de formation, d’identifier</w:t>
      </w:r>
      <w:r>
        <w:rPr>
          <w:spacing w:val="-3"/>
        </w:rPr>
        <w:t> </w:t>
      </w:r>
      <w:r>
        <w:rPr/>
        <w:t>les</w:t>
      </w:r>
      <w:r>
        <w:rPr>
          <w:spacing w:val="-3"/>
        </w:rPr>
        <w:t> </w:t>
      </w:r>
      <w:r>
        <w:rPr/>
        <w:t>contraintes</w:t>
      </w:r>
      <w:r>
        <w:rPr>
          <w:spacing w:val="-3"/>
        </w:rPr>
        <w:t> </w:t>
      </w:r>
      <w:r>
        <w:rPr/>
        <w:t>spécifiques</w:t>
      </w:r>
      <w:r>
        <w:rPr>
          <w:spacing w:val="-3"/>
        </w:rPr>
        <w:t> </w:t>
      </w:r>
      <w:r>
        <w:rPr/>
        <w:t>liées</w:t>
      </w:r>
      <w:r>
        <w:rPr>
          <w:spacing w:val="-3"/>
        </w:rPr>
        <w:t> </w:t>
      </w:r>
      <w:r>
        <w:rPr/>
        <w:t>à</w:t>
      </w:r>
      <w:r>
        <w:rPr>
          <w:spacing w:val="-3"/>
        </w:rPr>
        <w:t> </w:t>
      </w:r>
      <w:r>
        <w:rPr/>
        <w:t>la</w:t>
      </w:r>
      <w:r>
        <w:rPr>
          <w:spacing w:val="-3"/>
        </w:rPr>
        <w:t> </w:t>
      </w:r>
      <w:r>
        <w:rPr/>
        <w:t>disponibilité</w:t>
      </w:r>
      <w:r>
        <w:rPr>
          <w:spacing w:val="-3"/>
        </w:rPr>
        <w:t> </w:t>
      </w:r>
      <w:r>
        <w:rPr/>
        <w:t>des</w:t>
      </w:r>
      <w:r>
        <w:rPr>
          <w:spacing w:val="-3"/>
        </w:rPr>
        <w:t> </w:t>
      </w:r>
      <w:r>
        <w:rPr/>
        <w:t>participants,</w:t>
      </w:r>
      <w:r>
        <w:rPr>
          <w:spacing w:val="-4"/>
        </w:rPr>
        <w:t> </w:t>
      </w:r>
      <w:r>
        <w:rPr/>
        <w:t>et</w:t>
      </w:r>
      <w:r>
        <w:rPr>
          <w:spacing w:val="-4"/>
        </w:rPr>
        <w:t> </w:t>
      </w:r>
      <w:r>
        <w:rPr/>
        <w:t>de</w:t>
      </w:r>
      <w:r>
        <w:rPr>
          <w:spacing w:val="-3"/>
        </w:rPr>
        <w:t> </w:t>
      </w:r>
      <w:r>
        <w:rPr/>
        <w:t>fixer le circuit de validation des supports et des livrables. Le suivi de l’exécution étant confié à un agent désigné par l’ANDZOA, cette réunion permettra également de clarifier les rôles respectifs, les modalités d’échange et les procédures de remontée d’information durant toute la durée de la mission.</w:t>
      </w:r>
    </w:p>
    <w:p>
      <w:pPr>
        <w:pStyle w:val="Heading1"/>
        <w:spacing w:before="159"/>
        <w:ind w:left="960"/>
      </w:pPr>
      <w:r>
        <w:rPr/>
        <w:t>Objectifs</w:t>
      </w:r>
      <w:r>
        <w:rPr>
          <w:spacing w:val="-1"/>
        </w:rPr>
        <w:t> </w:t>
      </w:r>
      <w:r>
        <w:rPr/>
        <w:t>spécifiques de la</w:t>
      </w:r>
      <w:r>
        <w:rPr>
          <w:spacing w:val="-1"/>
        </w:rPr>
        <w:t> </w:t>
      </w:r>
      <w:r>
        <w:rPr/>
        <w:t>réunion</w:t>
      </w:r>
      <w:r>
        <w:rPr>
          <w:spacing w:val="-1"/>
        </w:rPr>
        <w:t> </w:t>
      </w:r>
      <w:r>
        <w:rPr/>
        <w:t>de lancement </w:t>
      </w:r>
      <w:r>
        <w:rPr>
          <w:spacing w:val="-10"/>
        </w:rPr>
        <w:t>:</w:t>
      </w:r>
    </w:p>
    <w:p>
      <w:pPr>
        <w:pStyle w:val="ListParagraph"/>
        <w:numPr>
          <w:ilvl w:val="1"/>
          <w:numId w:val="8"/>
        </w:numPr>
        <w:tabs>
          <w:tab w:pos="1320" w:val="left" w:leader="none"/>
        </w:tabs>
        <w:spacing w:line="259" w:lineRule="auto" w:before="180" w:after="0"/>
        <w:ind w:left="1320" w:right="1750" w:hanging="360"/>
        <w:jc w:val="left"/>
        <w:rPr>
          <w:sz w:val="24"/>
        </w:rPr>
      </w:pPr>
      <w:r>
        <w:rPr>
          <w:sz w:val="24"/>
        </w:rPr>
        <w:t>Clarifier</w:t>
      </w:r>
      <w:r>
        <w:rPr>
          <w:spacing w:val="-3"/>
          <w:sz w:val="24"/>
        </w:rPr>
        <w:t> </w:t>
      </w:r>
      <w:r>
        <w:rPr>
          <w:sz w:val="24"/>
        </w:rPr>
        <w:t>les</w:t>
      </w:r>
      <w:r>
        <w:rPr>
          <w:spacing w:val="-3"/>
          <w:sz w:val="24"/>
        </w:rPr>
        <w:t> </w:t>
      </w:r>
      <w:r>
        <w:rPr>
          <w:sz w:val="24"/>
        </w:rPr>
        <w:t>attendus</w:t>
      </w:r>
      <w:r>
        <w:rPr>
          <w:spacing w:val="-3"/>
          <w:sz w:val="24"/>
        </w:rPr>
        <w:t> </w:t>
      </w:r>
      <w:r>
        <w:rPr>
          <w:sz w:val="24"/>
        </w:rPr>
        <w:t>de</w:t>
      </w:r>
      <w:r>
        <w:rPr>
          <w:spacing w:val="-3"/>
          <w:sz w:val="24"/>
        </w:rPr>
        <w:t> </w:t>
      </w:r>
      <w:r>
        <w:rPr>
          <w:sz w:val="24"/>
        </w:rPr>
        <w:t>la</w:t>
      </w:r>
      <w:r>
        <w:rPr>
          <w:spacing w:val="-3"/>
          <w:sz w:val="24"/>
        </w:rPr>
        <w:t> </w:t>
      </w:r>
      <w:r>
        <w:rPr>
          <w:sz w:val="24"/>
        </w:rPr>
        <w:t>mission</w:t>
      </w:r>
      <w:r>
        <w:rPr>
          <w:spacing w:val="-3"/>
          <w:sz w:val="24"/>
        </w:rPr>
        <w:t> </w:t>
      </w:r>
      <w:r>
        <w:rPr>
          <w:sz w:val="24"/>
        </w:rPr>
        <w:t>et</w:t>
      </w:r>
      <w:r>
        <w:rPr>
          <w:spacing w:val="-4"/>
          <w:sz w:val="24"/>
        </w:rPr>
        <w:t> </w:t>
      </w:r>
      <w:r>
        <w:rPr>
          <w:sz w:val="24"/>
        </w:rPr>
        <w:t>confirmer</w:t>
      </w:r>
      <w:r>
        <w:rPr>
          <w:spacing w:val="-3"/>
          <w:sz w:val="24"/>
        </w:rPr>
        <w:t> </w:t>
      </w:r>
      <w:r>
        <w:rPr>
          <w:sz w:val="24"/>
        </w:rPr>
        <w:t>le</w:t>
      </w:r>
      <w:r>
        <w:rPr>
          <w:spacing w:val="-3"/>
          <w:sz w:val="24"/>
        </w:rPr>
        <w:t> </w:t>
      </w:r>
      <w:r>
        <w:rPr>
          <w:sz w:val="24"/>
        </w:rPr>
        <w:t>périmètre</w:t>
      </w:r>
      <w:r>
        <w:rPr>
          <w:spacing w:val="-3"/>
          <w:sz w:val="24"/>
        </w:rPr>
        <w:t> </w:t>
      </w:r>
      <w:r>
        <w:rPr>
          <w:sz w:val="24"/>
        </w:rPr>
        <w:t>exact</w:t>
      </w:r>
      <w:r>
        <w:rPr>
          <w:spacing w:val="-4"/>
          <w:sz w:val="24"/>
        </w:rPr>
        <w:t> </w:t>
      </w:r>
      <w:r>
        <w:rPr>
          <w:sz w:val="24"/>
        </w:rPr>
        <w:t>des </w:t>
      </w:r>
      <w:r>
        <w:rPr>
          <w:spacing w:val="-2"/>
          <w:sz w:val="24"/>
        </w:rPr>
        <w:t>prestations</w:t>
      </w:r>
    </w:p>
    <w:p>
      <w:pPr>
        <w:pStyle w:val="ListParagraph"/>
        <w:numPr>
          <w:ilvl w:val="1"/>
          <w:numId w:val="8"/>
        </w:numPr>
        <w:tabs>
          <w:tab w:pos="1320" w:val="left" w:leader="none"/>
        </w:tabs>
        <w:spacing w:line="240" w:lineRule="auto" w:before="162" w:after="0"/>
        <w:ind w:left="1320" w:right="0" w:hanging="360"/>
        <w:jc w:val="left"/>
        <w:rPr>
          <w:sz w:val="24"/>
        </w:rPr>
      </w:pPr>
      <w:r>
        <w:rPr>
          <w:sz w:val="24"/>
        </w:rPr>
        <w:t>Valider</w:t>
      </w:r>
      <w:r>
        <w:rPr>
          <w:spacing w:val="-4"/>
          <w:sz w:val="24"/>
        </w:rPr>
        <w:t> </w:t>
      </w:r>
      <w:r>
        <w:rPr>
          <w:sz w:val="24"/>
        </w:rPr>
        <w:t>le</w:t>
      </w:r>
      <w:r>
        <w:rPr>
          <w:spacing w:val="-1"/>
          <w:sz w:val="24"/>
        </w:rPr>
        <w:t> </w:t>
      </w:r>
      <w:r>
        <w:rPr>
          <w:sz w:val="24"/>
        </w:rPr>
        <w:t>calendrier</w:t>
      </w:r>
      <w:r>
        <w:rPr>
          <w:spacing w:val="-1"/>
          <w:sz w:val="24"/>
        </w:rPr>
        <w:t> </w:t>
      </w:r>
      <w:r>
        <w:rPr>
          <w:sz w:val="24"/>
        </w:rPr>
        <w:t>indicatif</w:t>
      </w:r>
      <w:r>
        <w:rPr>
          <w:spacing w:val="-2"/>
          <w:sz w:val="24"/>
        </w:rPr>
        <w:t> </w:t>
      </w:r>
      <w:r>
        <w:rPr>
          <w:sz w:val="24"/>
        </w:rPr>
        <w:t>de</w:t>
      </w:r>
      <w:r>
        <w:rPr>
          <w:spacing w:val="-1"/>
          <w:sz w:val="24"/>
        </w:rPr>
        <w:t> </w:t>
      </w:r>
      <w:r>
        <w:rPr>
          <w:sz w:val="24"/>
        </w:rPr>
        <w:t>déploiement</w:t>
      </w:r>
      <w:r>
        <w:rPr>
          <w:spacing w:val="-2"/>
          <w:sz w:val="24"/>
        </w:rPr>
        <w:t> </w:t>
      </w:r>
      <w:r>
        <w:rPr>
          <w:sz w:val="24"/>
        </w:rPr>
        <w:t>des</w:t>
      </w:r>
      <w:r>
        <w:rPr>
          <w:spacing w:val="-1"/>
          <w:sz w:val="24"/>
        </w:rPr>
        <w:t> </w:t>
      </w:r>
      <w:r>
        <w:rPr>
          <w:sz w:val="24"/>
        </w:rPr>
        <w:t>six</w:t>
      </w:r>
      <w:r>
        <w:rPr>
          <w:spacing w:val="-1"/>
          <w:sz w:val="24"/>
        </w:rPr>
        <w:t> </w:t>
      </w:r>
      <w:r>
        <w:rPr>
          <w:sz w:val="24"/>
        </w:rPr>
        <w:t>sessions</w:t>
      </w:r>
      <w:r>
        <w:rPr>
          <w:spacing w:val="-1"/>
          <w:sz w:val="24"/>
        </w:rPr>
        <w:t> </w:t>
      </w:r>
      <w:r>
        <w:rPr>
          <w:sz w:val="24"/>
        </w:rPr>
        <w:t>de</w:t>
      </w:r>
      <w:r>
        <w:rPr>
          <w:spacing w:val="-1"/>
          <w:sz w:val="24"/>
        </w:rPr>
        <w:t> </w:t>
      </w:r>
      <w:r>
        <w:rPr>
          <w:sz w:val="24"/>
        </w:rPr>
        <w:t>formation</w:t>
      </w:r>
      <w:r>
        <w:rPr>
          <w:spacing w:val="-1"/>
          <w:sz w:val="24"/>
        </w:rPr>
        <w:t> </w:t>
      </w:r>
      <w:r>
        <w:rPr>
          <w:spacing w:val="-10"/>
          <w:sz w:val="24"/>
        </w:rPr>
        <w:t>;</w:t>
      </w:r>
    </w:p>
    <w:p>
      <w:pPr>
        <w:pStyle w:val="ListParagraph"/>
        <w:numPr>
          <w:ilvl w:val="1"/>
          <w:numId w:val="8"/>
        </w:numPr>
        <w:tabs>
          <w:tab w:pos="1320" w:val="left" w:leader="none"/>
        </w:tabs>
        <w:spacing w:line="259" w:lineRule="auto" w:before="180" w:after="0"/>
        <w:ind w:left="1320" w:right="629" w:hanging="360"/>
        <w:jc w:val="left"/>
        <w:rPr>
          <w:sz w:val="24"/>
        </w:rPr>
      </w:pPr>
      <w:r>
        <w:rPr>
          <w:sz w:val="24"/>
        </w:rPr>
        <w:t>Confirmer</w:t>
      </w:r>
      <w:r>
        <w:rPr>
          <w:spacing w:val="-4"/>
          <w:sz w:val="24"/>
        </w:rPr>
        <w:t> </w:t>
      </w:r>
      <w:r>
        <w:rPr>
          <w:sz w:val="24"/>
        </w:rPr>
        <w:t>l’affectation</w:t>
      </w:r>
      <w:r>
        <w:rPr>
          <w:spacing w:val="-4"/>
          <w:sz w:val="24"/>
        </w:rPr>
        <w:t> </w:t>
      </w:r>
      <w:r>
        <w:rPr>
          <w:sz w:val="24"/>
        </w:rPr>
        <w:t>des</w:t>
      </w:r>
      <w:r>
        <w:rPr>
          <w:spacing w:val="-4"/>
          <w:sz w:val="24"/>
        </w:rPr>
        <w:t> </w:t>
      </w:r>
      <w:r>
        <w:rPr>
          <w:sz w:val="24"/>
        </w:rPr>
        <w:t>formateurs</w:t>
      </w:r>
      <w:r>
        <w:rPr>
          <w:spacing w:val="-4"/>
          <w:sz w:val="24"/>
        </w:rPr>
        <w:t> </w:t>
      </w:r>
      <w:r>
        <w:rPr>
          <w:sz w:val="24"/>
        </w:rPr>
        <w:t>par</w:t>
      </w:r>
      <w:r>
        <w:rPr>
          <w:spacing w:val="-4"/>
          <w:sz w:val="24"/>
        </w:rPr>
        <w:t> </w:t>
      </w:r>
      <w:r>
        <w:rPr>
          <w:sz w:val="24"/>
        </w:rPr>
        <w:t>module,</w:t>
      </w:r>
      <w:r>
        <w:rPr>
          <w:spacing w:val="-5"/>
          <w:sz w:val="24"/>
        </w:rPr>
        <w:t> </w:t>
      </w:r>
      <w:r>
        <w:rPr>
          <w:sz w:val="24"/>
        </w:rPr>
        <w:t>conformément</w:t>
      </w:r>
      <w:r>
        <w:rPr>
          <w:spacing w:val="-5"/>
          <w:sz w:val="24"/>
        </w:rPr>
        <w:t> </w:t>
      </w:r>
      <w:r>
        <w:rPr>
          <w:sz w:val="24"/>
        </w:rPr>
        <w:t>aux</w:t>
      </w:r>
      <w:r>
        <w:rPr>
          <w:spacing w:val="-4"/>
          <w:sz w:val="24"/>
        </w:rPr>
        <w:t> </w:t>
      </w:r>
      <w:r>
        <w:rPr>
          <w:sz w:val="24"/>
        </w:rPr>
        <w:t>exigences du RC ;</w:t>
      </w:r>
    </w:p>
    <w:p>
      <w:pPr>
        <w:pStyle w:val="ListParagraph"/>
        <w:numPr>
          <w:ilvl w:val="1"/>
          <w:numId w:val="8"/>
        </w:numPr>
        <w:tabs>
          <w:tab w:pos="1320" w:val="left" w:leader="none"/>
        </w:tabs>
        <w:spacing w:line="259" w:lineRule="auto" w:before="163" w:after="0"/>
        <w:ind w:left="1320" w:right="1136" w:hanging="360"/>
        <w:jc w:val="left"/>
        <w:rPr>
          <w:sz w:val="24"/>
        </w:rPr>
      </w:pPr>
      <w:r>
        <w:rPr>
          <w:sz w:val="24"/>
        </w:rPr>
        <w:t>Arrêter</w:t>
      </w:r>
      <w:r>
        <w:rPr>
          <w:spacing w:val="-4"/>
          <w:sz w:val="24"/>
        </w:rPr>
        <w:t> </w:t>
      </w:r>
      <w:r>
        <w:rPr>
          <w:sz w:val="24"/>
        </w:rPr>
        <w:t>le</w:t>
      </w:r>
      <w:r>
        <w:rPr>
          <w:spacing w:val="-4"/>
          <w:sz w:val="24"/>
        </w:rPr>
        <w:t> </w:t>
      </w:r>
      <w:r>
        <w:rPr>
          <w:sz w:val="24"/>
        </w:rPr>
        <w:t>dispositif</w:t>
      </w:r>
      <w:r>
        <w:rPr>
          <w:spacing w:val="-5"/>
          <w:sz w:val="24"/>
        </w:rPr>
        <w:t> </w:t>
      </w:r>
      <w:r>
        <w:rPr>
          <w:sz w:val="24"/>
        </w:rPr>
        <w:t>logistique</w:t>
      </w:r>
      <w:r>
        <w:rPr>
          <w:spacing w:val="-4"/>
          <w:sz w:val="24"/>
        </w:rPr>
        <w:t> </w:t>
      </w:r>
      <w:r>
        <w:rPr>
          <w:sz w:val="24"/>
        </w:rPr>
        <w:t>global</w:t>
      </w:r>
      <w:r>
        <w:rPr>
          <w:spacing w:val="-4"/>
          <w:sz w:val="24"/>
        </w:rPr>
        <w:t> </w:t>
      </w:r>
      <w:r>
        <w:rPr>
          <w:sz w:val="24"/>
        </w:rPr>
        <w:t>:</w:t>
      </w:r>
      <w:r>
        <w:rPr>
          <w:spacing w:val="-5"/>
          <w:sz w:val="24"/>
        </w:rPr>
        <w:t> </w:t>
      </w:r>
      <w:r>
        <w:rPr>
          <w:sz w:val="24"/>
        </w:rPr>
        <w:t>salles,</w:t>
      </w:r>
      <w:r>
        <w:rPr>
          <w:spacing w:val="-5"/>
          <w:sz w:val="24"/>
        </w:rPr>
        <w:t> </w:t>
      </w:r>
      <w:r>
        <w:rPr>
          <w:sz w:val="24"/>
        </w:rPr>
        <w:t>hébergement,</w:t>
      </w:r>
      <w:r>
        <w:rPr>
          <w:spacing w:val="-5"/>
          <w:sz w:val="24"/>
        </w:rPr>
        <w:t> </w:t>
      </w:r>
      <w:r>
        <w:rPr>
          <w:sz w:val="24"/>
        </w:rPr>
        <w:t>restauration,</w:t>
      </w:r>
      <w:r>
        <w:rPr>
          <w:spacing w:val="-5"/>
          <w:sz w:val="24"/>
        </w:rPr>
        <w:t> </w:t>
      </w:r>
      <w:r>
        <w:rPr>
          <w:sz w:val="24"/>
        </w:rPr>
        <w:t>kits pédagogiques et supports ;</w:t>
      </w:r>
    </w:p>
    <w:p>
      <w:pPr>
        <w:pStyle w:val="ListParagraph"/>
        <w:numPr>
          <w:ilvl w:val="1"/>
          <w:numId w:val="8"/>
        </w:numPr>
        <w:tabs>
          <w:tab w:pos="1320" w:val="left" w:leader="none"/>
        </w:tabs>
        <w:spacing w:line="240" w:lineRule="auto" w:before="157" w:after="0"/>
        <w:ind w:left="1320" w:right="0" w:hanging="360"/>
        <w:jc w:val="left"/>
        <w:rPr>
          <w:sz w:val="24"/>
        </w:rPr>
      </w:pPr>
      <w:r>
        <w:rPr>
          <w:sz w:val="24"/>
        </w:rPr>
        <w:t>Définir</w:t>
      </w:r>
      <w:r>
        <w:rPr>
          <w:spacing w:val="-2"/>
          <w:sz w:val="24"/>
        </w:rPr>
        <w:t> </w:t>
      </w:r>
      <w:r>
        <w:rPr>
          <w:sz w:val="24"/>
        </w:rPr>
        <w:t>les</w:t>
      </w:r>
      <w:r>
        <w:rPr>
          <w:spacing w:val="-1"/>
          <w:sz w:val="24"/>
        </w:rPr>
        <w:t> </w:t>
      </w:r>
      <w:r>
        <w:rPr>
          <w:sz w:val="24"/>
        </w:rPr>
        <w:t>outils de</w:t>
      </w:r>
      <w:r>
        <w:rPr>
          <w:spacing w:val="-1"/>
          <w:sz w:val="24"/>
        </w:rPr>
        <w:t> </w:t>
      </w:r>
      <w:r>
        <w:rPr>
          <w:sz w:val="24"/>
        </w:rPr>
        <w:t>coordination,</w:t>
      </w:r>
      <w:r>
        <w:rPr>
          <w:spacing w:val="-1"/>
          <w:sz w:val="24"/>
        </w:rPr>
        <w:t> </w:t>
      </w:r>
      <w:r>
        <w:rPr>
          <w:sz w:val="24"/>
        </w:rPr>
        <w:t>de</w:t>
      </w:r>
      <w:r>
        <w:rPr>
          <w:spacing w:val="-1"/>
          <w:sz w:val="24"/>
        </w:rPr>
        <w:t> </w:t>
      </w:r>
      <w:r>
        <w:rPr>
          <w:sz w:val="24"/>
        </w:rPr>
        <w:t>suivi</w:t>
      </w:r>
      <w:r>
        <w:rPr>
          <w:spacing w:val="-1"/>
          <w:sz w:val="24"/>
        </w:rPr>
        <w:t> </w:t>
      </w:r>
      <w:r>
        <w:rPr>
          <w:sz w:val="24"/>
        </w:rPr>
        <w:t>et</w:t>
      </w:r>
      <w:r>
        <w:rPr>
          <w:spacing w:val="-1"/>
          <w:sz w:val="24"/>
        </w:rPr>
        <w:t> </w:t>
      </w:r>
      <w:r>
        <w:rPr>
          <w:sz w:val="24"/>
        </w:rPr>
        <w:t>de</w:t>
      </w:r>
      <w:r>
        <w:rPr>
          <w:spacing w:val="-1"/>
          <w:sz w:val="24"/>
        </w:rPr>
        <w:t> </w:t>
      </w:r>
      <w:r>
        <w:rPr>
          <w:sz w:val="24"/>
        </w:rPr>
        <w:t>validation des</w:t>
      </w:r>
      <w:r>
        <w:rPr>
          <w:spacing w:val="-1"/>
          <w:sz w:val="24"/>
        </w:rPr>
        <w:t> </w:t>
      </w:r>
      <w:r>
        <w:rPr>
          <w:sz w:val="24"/>
        </w:rPr>
        <w:t>livrables </w:t>
      </w:r>
      <w:r>
        <w:rPr>
          <w:spacing w:val="-10"/>
          <w:sz w:val="24"/>
        </w:rPr>
        <w:t>;</w:t>
      </w:r>
    </w:p>
    <w:p>
      <w:pPr>
        <w:pStyle w:val="ListParagraph"/>
        <w:numPr>
          <w:ilvl w:val="1"/>
          <w:numId w:val="8"/>
        </w:numPr>
        <w:tabs>
          <w:tab w:pos="1320" w:val="left" w:leader="none"/>
        </w:tabs>
        <w:spacing w:line="264" w:lineRule="auto" w:before="180" w:after="0"/>
        <w:ind w:left="1320" w:right="1349" w:hanging="360"/>
        <w:jc w:val="left"/>
        <w:rPr>
          <w:sz w:val="24"/>
        </w:rPr>
      </w:pPr>
      <w:r>
        <w:rPr>
          <w:sz w:val="24"/>
        </w:rPr>
        <w:t>Convenir</w:t>
      </w:r>
      <w:r>
        <w:rPr>
          <w:spacing w:val="-4"/>
          <w:sz w:val="24"/>
        </w:rPr>
        <w:t> </w:t>
      </w:r>
      <w:r>
        <w:rPr>
          <w:sz w:val="24"/>
        </w:rPr>
        <w:t>des</w:t>
      </w:r>
      <w:r>
        <w:rPr>
          <w:spacing w:val="-3"/>
          <w:sz w:val="24"/>
        </w:rPr>
        <w:t> </w:t>
      </w:r>
      <w:r>
        <w:rPr>
          <w:sz w:val="24"/>
        </w:rPr>
        <w:t>modalités</w:t>
      </w:r>
      <w:r>
        <w:rPr>
          <w:spacing w:val="-3"/>
          <w:sz w:val="24"/>
        </w:rPr>
        <w:t> </w:t>
      </w:r>
      <w:r>
        <w:rPr>
          <w:sz w:val="24"/>
        </w:rPr>
        <w:t>pratiques</w:t>
      </w:r>
      <w:r>
        <w:rPr>
          <w:spacing w:val="-3"/>
          <w:sz w:val="24"/>
        </w:rPr>
        <w:t> </w:t>
      </w:r>
      <w:r>
        <w:rPr>
          <w:sz w:val="24"/>
        </w:rPr>
        <w:t>des</w:t>
      </w:r>
      <w:r>
        <w:rPr>
          <w:spacing w:val="-3"/>
          <w:sz w:val="24"/>
        </w:rPr>
        <w:t> </w:t>
      </w:r>
      <w:r>
        <w:rPr>
          <w:sz w:val="24"/>
        </w:rPr>
        <w:t>réunions</w:t>
      </w:r>
      <w:r>
        <w:rPr>
          <w:spacing w:val="-3"/>
          <w:sz w:val="24"/>
        </w:rPr>
        <w:t> </w:t>
      </w:r>
      <w:r>
        <w:rPr>
          <w:sz w:val="24"/>
        </w:rPr>
        <w:t>de</w:t>
      </w:r>
      <w:r>
        <w:rPr>
          <w:spacing w:val="-3"/>
          <w:sz w:val="24"/>
        </w:rPr>
        <w:t> </w:t>
      </w:r>
      <w:r>
        <w:rPr>
          <w:sz w:val="24"/>
        </w:rPr>
        <w:t>cadrage,</w:t>
      </w:r>
      <w:r>
        <w:rPr>
          <w:spacing w:val="-4"/>
          <w:sz w:val="24"/>
        </w:rPr>
        <w:t> </w:t>
      </w:r>
      <w:r>
        <w:rPr>
          <w:sz w:val="24"/>
        </w:rPr>
        <w:t>de</w:t>
      </w:r>
      <w:r>
        <w:rPr>
          <w:spacing w:val="-3"/>
          <w:sz w:val="24"/>
        </w:rPr>
        <w:t> </w:t>
      </w:r>
      <w:r>
        <w:rPr>
          <w:sz w:val="24"/>
        </w:rPr>
        <w:t>suivi</w:t>
      </w:r>
      <w:r>
        <w:rPr>
          <w:spacing w:val="-3"/>
          <w:sz w:val="24"/>
        </w:rPr>
        <w:t> </w:t>
      </w:r>
      <w:r>
        <w:rPr>
          <w:sz w:val="24"/>
        </w:rPr>
        <w:t>et</w:t>
      </w:r>
      <w:r>
        <w:rPr>
          <w:spacing w:val="-4"/>
          <w:sz w:val="24"/>
        </w:rPr>
        <w:t> </w:t>
      </w:r>
      <w:r>
        <w:rPr>
          <w:sz w:val="24"/>
        </w:rPr>
        <w:t>de traitement des éventuelles difficultés d’exécution.</w:t>
      </w:r>
    </w:p>
    <w:p>
      <w:pPr>
        <w:pStyle w:val="Heading1"/>
        <w:spacing w:before="151"/>
        <w:ind w:left="960"/>
      </w:pPr>
      <w:r>
        <w:rPr/>
        <w:t>Livrables</w:t>
      </w:r>
      <w:r>
        <w:rPr>
          <w:spacing w:val="-1"/>
        </w:rPr>
        <w:t> </w:t>
      </w:r>
      <w:r>
        <w:rPr/>
        <w:t>attendus</w:t>
      </w:r>
      <w:r>
        <w:rPr>
          <w:spacing w:val="-1"/>
        </w:rPr>
        <w:t> </w:t>
      </w:r>
      <w:r>
        <w:rPr/>
        <w:t>pour</w:t>
      </w:r>
      <w:r>
        <w:rPr>
          <w:spacing w:val="-1"/>
        </w:rPr>
        <w:t> </w:t>
      </w:r>
      <w:r>
        <w:rPr/>
        <w:t>cette</w:t>
      </w:r>
      <w:r>
        <w:rPr>
          <w:spacing w:val="-1"/>
        </w:rPr>
        <w:t> </w:t>
      </w:r>
      <w:r>
        <w:rPr/>
        <w:t>phase </w:t>
      </w:r>
      <w:r>
        <w:rPr>
          <w:spacing w:val="-10"/>
        </w:rPr>
        <w:t>:</w:t>
      </w:r>
    </w:p>
    <w:p>
      <w:pPr>
        <w:pStyle w:val="ListParagraph"/>
        <w:numPr>
          <w:ilvl w:val="0"/>
          <w:numId w:val="9"/>
        </w:numPr>
        <w:tabs>
          <w:tab w:pos="1320" w:val="left" w:leader="none"/>
        </w:tabs>
        <w:spacing w:line="259" w:lineRule="auto" w:before="181" w:after="0"/>
        <w:ind w:left="1320" w:right="696" w:hanging="360"/>
        <w:jc w:val="left"/>
        <w:rPr>
          <w:sz w:val="24"/>
        </w:rPr>
      </w:pPr>
      <w:r>
        <w:rPr>
          <w:sz w:val="24"/>
        </w:rPr>
        <w:t>Une note de cadrage de la mission comprenant le planning prévisionnel des sessions,</w:t>
      </w:r>
      <w:r>
        <w:rPr>
          <w:spacing w:val="-4"/>
          <w:sz w:val="24"/>
        </w:rPr>
        <w:t> </w:t>
      </w:r>
      <w:r>
        <w:rPr>
          <w:sz w:val="24"/>
        </w:rPr>
        <w:t>la</w:t>
      </w:r>
      <w:r>
        <w:rPr>
          <w:spacing w:val="-3"/>
          <w:sz w:val="24"/>
        </w:rPr>
        <w:t> </w:t>
      </w:r>
      <w:r>
        <w:rPr>
          <w:sz w:val="24"/>
        </w:rPr>
        <w:t>feuille</w:t>
      </w:r>
      <w:r>
        <w:rPr>
          <w:spacing w:val="-3"/>
          <w:sz w:val="24"/>
        </w:rPr>
        <w:t> </w:t>
      </w:r>
      <w:r>
        <w:rPr>
          <w:sz w:val="24"/>
        </w:rPr>
        <w:t>de</w:t>
      </w:r>
      <w:r>
        <w:rPr>
          <w:spacing w:val="-3"/>
          <w:sz w:val="24"/>
        </w:rPr>
        <w:t> </w:t>
      </w:r>
      <w:r>
        <w:rPr>
          <w:sz w:val="24"/>
        </w:rPr>
        <w:t>route</w:t>
      </w:r>
      <w:r>
        <w:rPr>
          <w:spacing w:val="-3"/>
          <w:sz w:val="24"/>
        </w:rPr>
        <w:t> </w:t>
      </w:r>
      <w:r>
        <w:rPr>
          <w:sz w:val="24"/>
        </w:rPr>
        <w:t>de</w:t>
      </w:r>
      <w:r>
        <w:rPr>
          <w:spacing w:val="-3"/>
          <w:sz w:val="24"/>
        </w:rPr>
        <w:t> </w:t>
      </w:r>
      <w:r>
        <w:rPr>
          <w:sz w:val="24"/>
        </w:rPr>
        <w:t>mise</w:t>
      </w:r>
      <w:r>
        <w:rPr>
          <w:spacing w:val="-3"/>
          <w:sz w:val="24"/>
        </w:rPr>
        <w:t> </w:t>
      </w:r>
      <w:r>
        <w:rPr>
          <w:sz w:val="24"/>
        </w:rPr>
        <w:t>en</w:t>
      </w:r>
      <w:r>
        <w:rPr>
          <w:spacing w:val="-3"/>
          <w:sz w:val="24"/>
        </w:rPr>
        <w:t> </w:t>
      </w:r>
      <w:r>
        <w:rPr>
          <w:sz w:val="24"/>
        </w:rPr>
        <w:t>œuvre,</w:t>
      </w:r>
      <w:r>
        <w:rPr>
          <w:spacing w:val="-4"/>
          <w:sz w:val="24"/>
        </w:rPr>
        <w:t> </w:t>
      </w:r>
      <w:r>
        <w:rPr>
          <w:sz w:val="24"/>
        </w:rPr>
        <w:t>la</w:t>
      </w:r>
      <w:r>
        <w:rPr>
          <w:spacing w:val="-3"/>
          <w:sz w:val="24"/>
        </w:rPr>
        <w:t> </w:t>
      </w:r>
      <w:r>
        <w:rPr>
          <w:sz w:val="24"/>
        </w:rPr>
        <w:t>répartition</w:t>
      </w:r>
      <w:r>
        <w:rPr>
          <w:spacing w:val="-3"/>
          <w:sz w:val="24"/>
        </w:rPr>
        <w:t> </w:t>
      </w:r>
      <w:r>
        <w:rPr>
          <w:sz w:val="24"/>
        </w:rPr>
        <w:t>des</w:t>
      </w:r>
      <w:r>
        <w:rPr>
          <w:spacing w:val="-3"/>
          <w:sz w:val="24"/>
        </w:rPr>
        <w:t> </w:t>
      </w:r>
      <w:r>
        <w:rPr>
          <w:sz w:val="24"/>
        </w:rPr>
        <w:t>responsabilités et le calendrier de production des livrables ;</w:t>
      </w:r>
    </w:p>
    <w:p>
      <w:pPr>
        <w:pStyle w:val="ListParagraph"/>
        <w:numPr>
          <w:ilvl w:val="0"/>
          <w:numId w:val="9"/>
        </w:numPr>
        <w:tabs>
          <w:tab w:pos="1320" w:val="left" w:leader="none"/>
        </w:tabs>
        <w:spacing w:line="259" w:lineRule="auto" w:before="161" w:after="0"/>
        <w:ind w:left="1320" w:right="615" w:hanging="360"/>
        <w:jc w:val="left"/>
        <w:rPr>
          <w:sz w:val="24"/>
        </w:rPr>
      </w:pPr>
      <w:r>
        <w:rPr>
          <w:sz w:val="24"/>
        </w:rPr>
        <w:t>Un</w:t>
      </w:r>
      <w:r>
        <w:rPr>
          <w:spacing w:val="-4"/>
          <w:sz w:val="24"/>
        </w:rPr>
        <w:t> </w:t>
      </w:r>
      <w:r>
        <w:rPr>
          <w:sz w:val="24"/>
        </w:rPr>
        <w:t>compte</w:t>
      </w:r>
      <w:r>
        <w:rPr>
          <w:spacing w:val="-3"/>
          <w:sz w:val="24"/>
        </w:rPr>
        <w:t> </w:t>
      </w:r>
      <w:r>
        <w:rPr>
          <w:sz w:val="24"/>
        </w:rPr>
        <w:t>rendu</w:t>
      </w:r>
      <w:r>
        <w:rPr>
          <w:spacing w:val="-3"/>
          <w:sz w:val="24"/>
        </w:rPr>
        <w:t> </w:t>
      </w:r>
      <w:r>
        <w:rPr>
          <w:sz w:val="24"/>
        </w:rPr>
        <w:t>de</w:t>
      </w:r>
      <w:r>
        <w:rPr>
          <w:spacing w:val="-3"/>
          <w:sz w:val="24"/>
        </w:rPr>
        <w:t> </w:t>
      </w:r>
      <w:r>
        <w:rPr>
          <w:sz w:val="24"/>
        </w:rPr>
        <w:t>la</w:t>
      </w:r>
      <w:r>
        <w:rPr>
          <w:spacing w:val="-3"/>
          <w:sz w:val="24"/>
        </w:rPr>
        <w:t> </w:t>
      </w:r>
      <w:r>
        <w:rPr>
          <w:sz w:val="24"/>
        </w:rPr>
        <w:t>réunion</w:t>
      </w:r>
      <w:r>
        <w:rPr>
          <w:spacing w:val="-3"/>
          <w:sz w:val="24"/>
        </w:rPr>
        <w:t> </w:t>
      </w:r>
      <w:r>
        <w:rPr>
          <w:sz w:val="24"/>
        </w:rPr>
        <w:t>de</w:t>
      </w:r>
      <w:r>
        <w:rPr>
          <w:spacing w:val="-3"/>
          <w:sz w:val="24"/>
        </w:rPr>
        <w:t> </w:t>
      </w:r>
      <w:r>
        <w:rPr>
          <w:sz w:val="24"/>
        </w:rPr>
        <w:t>lancement</w:t>
      </w:r>
      <w:r>
        <w:rPr>
          <w:spacing w:val="-4"/>
          <w:sz w:val="24"/>
        </w:rPr>
        <w:t> </w:t>
      </w:r>
      <w:r>
        <w:rPr>
          <w:sz w:val="24"/>
        </w:rPr>
        <w:t>reprenant</w:t>
      </w:r>
      <w:r>
        <w:rPr>
          <w:spacing w:val="-4"/>
          <w:sz w:val="24"/>
        </w:rPr>
        <w:t> </w:t>
      </w:r>
      <w:r>
        <w:rPr>
          <w:sz w:val="24"/>
        </w:rPr>
        <w:t>les</w:t>
      </w:r>
      <w:r>
        <w:rPr>
          <w:spacing w:val="-3"/>
          <w:sz w:val="24"/>
        </w:rPr>
        <w:t> </w:t>
      </w:r>
      <w:r>
        <w:rPr>
          <w:sz w:val="24"/>
        </w:rPr>
        <w:t>décisions</w:t>
      </w:r>
      <w:r>
        <w:rPr>
          <w:spacing w:val="-3"/>
          <w:sz w:val="24"/>
        </w:rPr>
        <w:t> </w:t>
      </w:r>
      <w:r>
        <w:rPr>
          <w:sz w:val="24"/>
        </w:rPr>
        <w:t>actées,</w:t>
      </w:r>
      <w:r>
        <w:rPr>
          <w:spacing w:val="-4"/>
          <w:sz w:val="24"/>
        </w:rPr>
        <w:t> </w:t>
      </w:r>
      <w:r>
        <w:rPr>
          <w:sz w:val="24"/>
        </w:rPr>
        <w:t>les ajustements convenus et les points de vigilance pour la suite de la mission.</w:t>
      </w:r>
    </w:p>
    <w:p>
      <w:pPr>
        <w:pStyle w:val="ListParagraph"/>
        <w:spacing w:after="0" w:line="259" w:lineRule="auto"/>
        <w:jc w:val="left"/>
        <w:rPr>
          <w:sz w:val="24"/>
        </w:rPr>
        <w:sectPr>
          <w:pgSz w:w="11910" w:h="16840"/>
          <w:pgMar w:header="0" w:footer="0" w:top="1020" w:bottom="280" w:left="850" w:right="566"/>
        </w:sectPr>
      </w:pPr>
    </w:p>
    <w:p>
      <w:pPr>
        <w:pStyle w:val="BodyText"/>
        <w:ind w:left="0"/>
        <w:rPr>
          <w:sz w:val="20"/>
        </w:rPr>
      </w:pPr>
    </w:p>
    <w:p>
      <w:pPr>
        <w:pStyle w:val="BodyText"/>
        <w:ind w:left="0"/>
        <w:rPr>
          <w:sz w:val="20"/>
        </w:rPr>
      </w:pPr>
    </w:p>
    <w:p>
      <w:pPr>
        <w:pStyle w:val="BodyText"/>
        <w:spacing w:before="104"/>
        <w:ind w:left="0"/>
        <w:rPr>
          <w:sz w:val="20"/>
        </w:rPr>
      </w:pPr>
    </w:p>
    <w:p>
      <w:pPr>
        <w:spacing w:line="36" w:lineRule="exact"/>
        <w:ind w:left="595" w:right="0" w:firstLine="0"/>
        <w:rPr>
          <w:position w:val="0"/>
          <w:sz w:val="3"/>
        </w:rPr>
      </w:pPr>
      <w:r>
        <w:rPr>
          <w:position w:val="0"/>
          <w:sz w:val="3"/>
        </w:rPr>
        <w:drawing>
          <wp:inline distT="0" distB="0" distL="0" distR="0">
            <wp:extent cx="5895872" cy="23336"/>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0" cstate="print"/>
                    <a:stretch>
                      <a:fillRect/>
                    </a:stretch>
                  </pic:blipFill>
                  <pic:spPr>
                    <a:xfrm>
                      <a:off x="0" y="0"/>
                      <a:ext cx="5895872" cy="23336"/>
                    </a:xfrm>
                    <a:prstGeom prst="rect">
                      <a:avLst/>
                    </a:prstGeom>
                  </pic:spPr>
                </pic:pic>
              </a:graphicData>
            </a:graphic>
          </wp:inline>
        </w:drawing>
      </w:r>
      <w:r>
        <w:rPr>
          <w:position w:val="0"/>
          <w:sz w:val="3"/>
        </w:rPr>
      </w:r>
    </w:p>
    <w:p>
      <w:pPr>
        <w:pStyle w:val="Heading1"/>
        <w:numPr>
          <w:ilvl w:val="0"/>
          <w:numId w:val="8"/>
        </w:numPr>
        <w:tabs>
          <w:tab w:pos="865" w:val="left" w:leader="none"/>
        </w:tabs>
        <w:spacing w:line="240" w:lineRule="auto" w:before="213" w:after="0"/>
        <w:ind w:left="865" w:right="0" w:hanging="265"/>
        <w:jc w:val="left"/>
      </w:pPr>
      <w:r>
        <w:rPr>
          <w:color w:val="156082"/>
        </w:rPr>
        <w:t>Ingénierie de la formation</w:t>
      </w:r>
      <w:r>
        <w:rPr>
          <w:color w:val="156082"/>
          <w:spacing w:val="-1"/>
        </w:rPr>
        <w:t> </w:t>
      </w:r>
      <w:r>
        <w:rPr>
          <w:color w:val="156082"/>
        </w:rPr>
        <w:t>et développement des </w:t>
      </w:r>
      <w:r>
        <w:rPr>
          <w:color w:val="156082"/>
          <w:spacing w:val="-2"/>
        </w:rPr>
        <w:t>contenus</w:t>
      </w:r>
    </w:p>
    <w:p>
      <w:pPr>
        <w:pStyle w:val="BodyText"/>
        <w:spacing w:line="259" w:lineRule="auto" w:before="185"/>
        <w:ind w:left="600" w:right="631"/>
      </w:pPr>
      <w:r>
        <w:rPr/>
        <w:t>L’ingénierie pédagogique de la mission sera construite sur la base des six modules prévus par le CPS, à savoir : les nouveautés fiscales de la Loi de Finances 2026 ; l’analyse et la visualisation des données (Excel avancé, Power BI) ; les fonctionnalités avancées</w:t>
      </w:r>
      <w:r>
        <w:rPr>
          <w:spacing w:val="-3"/>
        </w:rPr>
        <w:t> </w:t>
      </w:r>
      <w:r>
        <w:rPr/>
        <w:t>de</w:t>
      </w:r>
      <w:r>
        <w:rPr>
          <w:spacing w:val="-3"/>
        </w:rPr>
        <w:t> </w:t>
      </w:r>
      <w:r>
        <w:rPr/>
        <w:t>Microsoft</w:t>
      </w:r>
      <w:r>
        <w:rPr>
          <w:spacing w:val="-4"/>
        </w:rPr>
        <w:t> </w:t>
      </w:r>
      <w:r>
        <w:rPr/>
        <w:t>Outlook</w:t>
      </w:r>
      <w:r>
        <w:rPr>
          <w:spacing w:val="-3"/>
        </w:rPr>
        <w:t> </w:t>
      </w:r>
      <w:r>
        <w:rPr/>
        <w:t>et</w:t>
      </w:r>
      <w:r>
        <w:rPr>
          <w:spacing w:val="-4"/>
        </w:rPr>
        <w:t> </w:t>
      </w:r>
      <w:r>
        <w:rPr/>
        <w:t>OneDrive</w:t>
      </w:r>
      <w:r>
        <w:rPr>
          <w:spacing w:val="-3"/>
        </w:rPr>
        <w:t> </w:t>
      </w:r>
      <w:r>
        <w:rPr/>
        <w:t>;</w:t>
      </w:r>
      <w:r>
        <w:rPr>
          <w:spacing w:val="-4"/>
        </w:rPr>
        <w:t> </w:t>
      </w:r>
      <w:r>
        <w:rPr/>
        <w:t>le</w:t>
      </w:r>
      <w:r>
        <w:rPr>
          <w:spacing w:val="-3"/>
        </w:rPr>
        <w:t> </w:t>
      </w:r>
      <w:r>
        <w:rPr/>
        <w:t>management</w:t>
      </w:r>
      <w:r>
        <w:rPr>
          <w:spacing w:val="-4"/>
        </w:rPr>
        <w:t> </w:t>
      </w:r>
      <w:r>
        <w:rPr/>
        <w:t>de</w:t>
      </w:r>
      <w:r>
        <w:rPr>
          <w:spacing w:val="-3"/>
        </w:rPr>
        <w:t> </w:t>
      </w:r>
      <w:r>
        <w:rPr/>
        <w:t>projets</w:t>
      </w:r>
      <w:r>
        <w:rPr>
          <w:spacing w:val="-3"/>
        </w:rPr>
        <w:t> </w:t>
      </w:r>
      <w:r>
        <w:rPr/>
        <w:t>et</w:t>
      </w:r>
      <w:r>
        <w:rPr>
          <w:spacing w:val="-4"/>
        </w:rPr>
        <w:t> </w:t>
      </w:r>
      <w:r>
        <w:rPr/>
        <w:t>l’intelligence artificielle ; les marchés publics au Maroc ; et l’approche de gestion axée sur les résultats (GAR). Chaque module fera l’objet d’une structuration pédagogique spécifique, en cohérence avec les objectifs et axes fixés dans le CPS.</w:t>
      </w:r>
    </w:p>
    <w:p>
      <w:pPr>
        <w:pStyle w:val="BodyText"/>
        <w:spacing w:line="259" w:lineRule="auto" w:before="155"/>
        <w:ind w:left="600" w:right="631"/>
      </w:pPr>
      <w:r>
        <w:rPr/>
        <w:t>Notre démarche reposera sur une ingénierie de formation centrée sur les besoins fonctionnels des cadres et agents de l’ANDZOA. Les contenus seront conçus de manière à être immédiatement utiles dans l’exercice quotidien des fonctions des participants, en mettant l’accent sur l’applicabilité opérationnelle, la sécurisation des pratiques</w:t>
      </w:r>
      <w:r>
        <w:rPr>
          <w:spacing w:val="-4"/>
        </w:rPr>
        <w:t> </w:t>
      </w:r>
      <w:r>
        <w:rPr/>
        <w:t>professionnelles,</w:t>
      </w:r>
      <w:r>
        <w:rPr>
          <w:spacing w:val="-5"/>
        </w:rPr>
        <w:t> </w:t>
      </w:r>
      <w:r>
        <w:rPr/>
        <w:t>l’amélioration</w:t>
      </w:r>
      <w:r>
        <w:rPr>
          <w:spacing w:val="-4"/>
        </w:rPr>
        <w:t> </w:t>
      </w:r>
      <w:r>
        <w:rPr/>
        <w:t>du</w:t>
      </w:r>
      <w:r>
        <w:rPr>
          <w:spacing w:val="-4"/>
        </w:rPr>
        <w:t> </w:t>
      </w:r>
      <w:r>
        <w:rPr/>
        <w:t>pilotage</w:t>
      </w:r>
      <w:r>
        <w:rPr>
          <w:spacing w:val="-4"/>
        </w:rPr>
        <w:t> </w:t>
      </w:r>
      <w:r>
        <w:rPr/>
        <w:t>et</w:t>
      </w:r>
      <w:r>
        <w:rPr>
          <w:spacing w:val="-5"/>
        </w:rPr>
        <w:t> </w:t>
      </w:r>
      <w:r>
        <w:rPr/>
        <w:t>le</w:t>
      </w:r>
      <w:r>
        <w:rPr>
          <w:spacing w:val="-4"/>
        </w:rPr>
        <w:t> </w:t>
      </w:r>
      <w:r>
        <w:rPr/>
        <w:t>renforcement</w:t>
      </w:r>
      <w:r>
        <w:rPr>
          <w:spacing w:val="-5"/>
        </w:rPr>
        <w:t> </w:t>
      </w:r>
      <w:r>
        <w:rPr/>
        <w:t>des</w:t>
      </w:r>
      <w:r>
        <w:rPr>
          <w:spacing w:val="-4"/>
        </w:rPr>
        <w:t> </w:t>
      </w:r>
      <w:r>
        <w:rPr/>
        <w:t>capacités d’analyse et de décision. Conformément au CPS, les sessions seront animées selon une approche dynamique et interactive, privilégiant les études de cas, les mises en situation et les simulations.</w:t>
      </w:r>
    </w:p>
    <w:p>
      <w:pPr>
        <w:pStyle w:val="BodyText"/>
        <w:spacing w:before="160"/>
        <w:ind w:left="600"/>
      </w:pPr>
      <w:r>
        <w:rPr/>
        <w:t>Chaque</w:t>
      </w:r>
      <w:r>
        <w:rPr>
          <w:spacing w:val="-3"/>
        </w:rPr>
        <w:t> </w:t>
      </w:r>
      <w:r>
        <w:rPr/>
        <w:t>module</w:t>
      </w:r>
      <w:r>
        <w:rPr>
          <w:spacing w:val="-1"/>
        </w:rPr>
        <w:t> </w:t>
      </w:r>
      <w:r>
        <w:rPr/>
        <w:t>donnera</w:t>
      </w:r>
      <w:r>
        <w:rPr>
          <w:spacing w:val="-1"/>
        </w:rPr>
        <w:t> </w:t>
      </w:r>
      <w:r>
        <w:rPr/>
        <w:t>lieu</w:t>
      </w:r>
      <w:r>
        <w:rPr>
          <w:spacing w:val="-1"/>
        </w:rPr>
        <w:t> </w:t>
      </w:r>
      <w:r>
        <w:rPr/>
        <w:t>à</w:t>
      </w:r>
      <w:r>
        <w:rPr>
          <w:spacing w:val="-1"/>
        </w:rPr>
        <w:t> </w:t>
      </w:r>
      <w:r>
        <w:rPr/>
        <w:t>la</w:t>
      </w:r>
      <w:r>
        <w:rPr>
          <w:spacing w:val="-1"/>
        </w:rPr>
        <w:t> </w:t>
      </w:r>
      <w:r>
        <w:rPr/>
        <w:t>préparation</w:t>
      </w:r>
      <w:r>
        <w:rPr>
          <w:spacing w:val="-1"/>
        </w:rPr>
        <w:t> </w:t>
      </w:r>
      <w:r>
        <w:rPr/>
        <w:t>d’un</w:t>
      </w:r>
      <w:r>
        <w:rPr>
          <w:spacing w:val="-2"/>
        </w:rPr>
        <w:t> </w:t>
      </w:r>
      <w:r>
        <w:rPr/>
        <w:t>programme</w:t>
      </w:r>
      <w:r>
        <w:rPr>
          <w:spacing w:val="-1"/>
        </w:rPr>
        <w:t> </w:t>
      </w:r>
      <w:r>
        <w:rPr/>
        <w:t>détaillé</w:t>
      </w:r>
      <w:r>
        <w:rPr>
          <w:spacing w:val="-1"/>
        </w:rPr>
        <w:t> </w:t>
      </w:r>
      <w:r>
        <w:rPr/>
        <w:t>comprenant</w:t>
      </w:r>
      <w:r>
        <w:rPr>
          <w:spacing w:val="-1"/>
        </w:rPr>
        <w:t> </w:t>
      </w:r>
      <w:r>
        <w:rPr>
          <w:spacing w:val="-10"/>
        </w:rPr>
        <w:t>:</w:t>
      </w:r>
    </w:p>
    <w:p>
      <w:pPr>
        <w:pStyle w:val="ListParagraph"/>
        <w:numPr>
          <w:ilvl w:val="1"/>
          <w:numId w:val="8"/>
        </w:numPr>
        <w:tabs>
          <w:tab w:pos="1320" w:val="left" w:leader="none"/>
        </w:tabs>
        <w:spacing w:line="240" w:lineRule="auto" w:before="184" w:after="0"/>
        <w:ind w:left="1320" w:right="0" w:hanging="360"/>
        <w:jc w:val="left"/>
        <w:rPr>
          <w:sz w:val="24"/>
        </w:rPr>
      </w:pPr>
      <w:r>
        <w:rPr>
          <w:sz w:val="24"/>
        </w:rPr>
        <w:t>Les</w:t>
      </w:r>
      <w:r>
        <w:rPr>
          <w:spacing w:val="-4"/>
          <w:sz w:val="24"/>
        </w:rPr>
        <w:t> </w:t>
      </w:r>
      <w:r>
        <w:rPr>
          <w:sz w:val="24"/>
        </w:rPr>
        <w:t>objectifs pédagogiques</w:t>
      </w:r>
      <w:r>
        <w:rPr>
          <w:spacing w:val="-1"/>
          <w:sz w:val="24"/>
        </w:rPr>
        <w:t> </w:t>
      </w:r>
      <w:r>
        <w:rPr>
          <w:sz w:val="24"/>
        </w:rPr>
        <w:t>visés </w:t>
      </w:r>
      <w:r>
        <w:rPr>
          <w:spacing w:val="-10"/>
          <w:sz w:val="24"/>
        </w:rPr>
        <w:t>;</w:t>
      </w:r>
    </w:p>
    <w:p>
      <w:pPr>
        <w:pStyle w:val="ListParagraph"/>
        <w:numPr>
          <w:ilvl w:val="1"/>
          <w:numId w:val="8"/>
        </w:numPr>
        <w:tabs>
          <w:tab w:pos="1320" w:val="left" w:leader="none"/>
        </w:tabs>
        <w:spacing w:line="240" w:lineRule="auto" w:before="180" w:after="0"/>
        <w:ind w:left="1320" w:right="0" w:hanging="360"/>
        <w:jc w:val="left"/>
        <w:rPr>
          <w:sz w:val="24"/>
        </w:rPr>
      </w:pPr>
      <w:r>
        <w:rPr>
          <w:sz w:val="24"/>
        </w:rPr>
        <w:t>Le</w:t>
      </w:r>
      <w:r>
        <w:rPr>
          <w:spacing w:val="-2"/>
          <w:sz w:val="24"/>
        </w:rPr>
        <w:t> </w:t>
      </w:r>
      <w:r>
        <w:rPr>
          <w:sz w:val="24"/>
        </w:rPr>
        <w:t>découpage</w:t>
      </w:r>
      <w:r>
        <w:rPr>
          <w:spacing w:val="-1"/>
          <w:sz w:val="24"/>
        </w:rPr>
        <w:t> </w:t>
      </w:r>
      <w:r>
        <w:rPr>
          <w:sz w:val="24"/>
        </w:rPr>
        <w:t>du contenu</w:t>
      </w:r>
      <w:r>
        <w:rPr>
          <w:spacing w:val="-1"/>
          <w:sz w:val="24"/>
        </w:rPr>
        <w:t> </w:t>
      </w:r>
      <w:r>
        <w:rPr>
          <w:sz w:val="24"/>
        </w:rPr>
        <w:t>par</w:t>
      </w:r>
      <w:r>
        <w:rPr>
          <w:spacing w:val="-1"/>
          <w:sz w:val="24"/>
        </w:rPr>
        <w:t> </w:t>
      </w:r>
      <w:r>
        <w:rPr>
          <w:sz w:val="24"/>
        </w:rPr>
        <w:t>séquences </w:t>
      </w:r>
      <w:r>
        <w:rPr>
          <w:spacing w:val="-10"/>
          <w:sz w:val="24"/>
        </w:rPr>
        <w:t>;</w:t>
      </w:r>
    </w:p>
    <w:p>
      <w:pPr>
        <w:pStyle w:val="ListParagraph"/>
        <w:numPr>
          <w:ilvl w:val="1"/>
          <w:numId w:val="8"/>
        </w:numPr>
        <w:tabs>
          <w:tab w:pos="1320" w:val="left" w:leader="none"/>
        </w:tabs>
        <w:spacing w:line="240" w:lineRule="auto" w:before="180" w:after="0"/>
        <w:ind w:left="1320" w:right="0" w:hanging="360"/>
        <w:jc w:val="left"/>
        <w:rPr>
          <w:sz w:val="24"/>
        </w:rPr>
      </w:pPr>
      <w:r>
        <w:rPr>
          <w:sz w:val="24"/>
        </w:rPr>
        <w:t>Les</w:t>
      </w:r>
      <w:r>
        <w:rPr>
          <w:spacing w:val="-2"/>
          <w:sz w:val="24"/>
        </w:rPr>
        <w:t> </w:t>
      </w:r>
      <w:r>
        <w:rPr>
          <w:sz w:val="24"/>
        </w:rPr>
        <w:t>méthodes</w:t>
      </w:r>
      <w:r>
        <w:rPr>
          <w:spacing w:val="-1"/>
          <w:sz w:val="24"/>
        </w:rPr>
        <w:t> </w:t>
      </w:r>
      <w:r>
        <w:rPr>
          <w:sz w:val="24"/>
        </w:rPr>
        <w:t>d’animation</w:t>
      </w:r>
      <w:r>
        <w:rPr>
          <w:spacing w:val="-1"/>
          <w:sz w:val="24"/>
        </w:rPr>
        <w:t> </w:t>
      </w:r>
      <w:r>
        <w:rPr>
          <w:sz w:val="24"/>
        </w:rPr>
        <w:t>retenues </w:t>
      </w:r>
      <w:r>
        <w:rPr>
          <w:spacing w:val="-10"/>
          <w:sz w:val="24"/>
        </w:rPr>
        <w:t>;</w:t>
      </w:r>
    </w:p>
    <w:p>
      <w:pPr>
        <w:pStyle w:val="ListParagraph"/>
        <w:numPr>
          <w:ilvl w:val="1"/>
          <w:numId w:val="8"/>
        </w:numPr>
        <w:tabs>
          <w:tab w:pos="1320" w:val="left" w:leader="none"/>
        </w:tabs>
        <w:spacing w:line="240" w:lineRule="auto" w:before="185" w:after="0"/>
        <w:ind w:left="1320" w:right="0" w:hanging="360"/>
        <w:jc w:val="left"/>
        <w:rPr>
          <w:sz w:val="24"/>
        </w:rPr>
      </w:pPr>
      <w:r>
        <w:rPr>
          <w:sz w:val="24"/>
        </w:rPr>
        <w:t>Les</w:t>
      </w:r>
      <w:r>
        <w:rPr>
          <w:spacing w:val="-4"/>
          <w:sz w:val="24"/>
        </w:rPr>
        <w:t> </w:t>
      </w:r>
      <w:r>
        <w:rPr>
          <w:sz w:val="24"/>
        </w:rPr>
        <w:t>exercices</w:t>
      </w:r>
      <w:r>
        <w:rPr>
          <w:spacing w:val="-1"/>
          <w:sz w:val="24"/>
        </w:rPr>
        <w:t> </w:t>
      </w:r>
      <w:r>
        <w:rPr>
          <w:sz w:val="24"/>
        </w:rPr>
        <w:t>pratiques et</w:t>
      </w:r>
      <w:r>
        <w:rPr>
          <w:spacing w:val="-2"/>
          <w:sz w:val="24"/>
        </w:rPr>
        <w:t> </w:t>
      </w:r>
      <w:r>
        <w:rPr>
          <w:sz w:val="24"/>
        </w:rPr>
        <w:t>études de</w:t>
      </w:r>
      <w:r>
        <w:rPr>
          <w:spacing w:val="-1"/>
          <w:sz w:val="24"/>
        </w:rPr>
        <w:t> </w:t>
      </w:r>
      <w:r>
        <w:rPr>
          <w:sz w:val="24"/>
        </w:rPr>
        <w:t>cas </w:t>
      </w:r>
      <w:r>
        <w:rPr>
          <w:spacing w:val="-10"/>
          <w:sz w:val="24"/>
        </w:rPr>
        <w:t>;</w:t>
      </w:r>
    </w:p>
    <w:p>
      <w:pPr>
        <w:pStyle w:val="ListParagraph"/>
        <w:numPr>
          <w:ilvl w:val="1"/>
          <w:numId w:val="8"/>
        </w:numPr>
        <w:tabs>
          <w:tab w:pos="1320" w:val="left" w:leader="none"/>
        </w:tabs>
        <w:spacing w:line="240" w:lineRule="auto" w:before="180" w:after="0"/>
        <w:ind w:left="1320" w:right="0" w:hanging="360"/>
        <w:jc w:val="left"/>
        <w:rPr>
          <w:sz w:val="24"/>
        </w:rPr>
      </w:pPr>
      <w:r>
        <w:rPr>
          <w:sz w:val="24"/>
        </w:rPr>
        <w:t>Les</w:t>
      </w:r>
      <w:r>
        <w:rPr>
          <w:spacing w:val="-2"/>
          <w:sz w:val="24"/>
        </w:rPr>
        <w:t> </w:t>
      </w:r>
      <w:r>
        <w:rPr>
          <w:sz w:val="24"/>
        </w:rPr>
        <w:t>modalités</w:t>
      </w:r>
      <w:r>
        <w:rPr>
          <w:spacing w:val="-1"/>
          <w:sz w:val="24"/>
        </w:rPr>
        <w:t> </w:t>
      </w:r>
      <w:r>
        <w:rPr>
          <w:sz w:val="24"/>
        </w:rPr>
        <w:t>d’évaluation des</w:t>
      </w:r>
      <w:r>
        <w:rPr>
          <w:spacing w:val="-1"/>
          <w:sz w:val="24"/>
        </w:rPr>
        <w:t> </w:t>
      </w:r>
      <w:r>
        <w:rPr>
          <w:sz w:val="24"/>
        </w:rPr>
        <w:t>acquis </w:t>
      </w:r>
      <w:r>
        <w:rPr>
          <w:spacing w:val="-10"/>
          <w:sz w:val="24"/>
        </w:rPr>
        <w:t>;</w:t>
      </w:r>
    </w:p>
    <w:p>
      <w:pPr>
        <w:pStyle w:val="ListParagraph"/>
        <w:numPr>
          <w:ilvl w:val="1"/>
          <w:numId w:val="8"/>
        </w:numPr>
        <w:tabs>
          <w:tab w:pos="1320" w:val="left" w:leader="none"/>
        </w:tabs>
        <w:spacing w:line="240" w:lineRule="auto" w:before="180" w:after="0"/>
        <w:ind w:left="1320" w:right="0" w:hanging="360"/>
        <w:jc w:val="left"/>
        <w:rPr>
          <w:sz w:val="24"/>
        </w:rPr>
      </w:pPr>
      <w:r>
        <w:rPr>
          <w:sz w:val="24"/>
        </w:rPr>
        <w:t>Les</w:t>
      </w:r>
      <w:r>
        <w:rPr>
          <w:spacing w:val="-2"/>
          <w:sz w:val="24"/>
        </w:rPr>
        <w:t> </w:t>
      </w:r>
      <w:r>
        <w:rPr>
          <w:sz w:val="24"/>
        </w:rPr>
        <w:t>supports</w:t>
      </w:r>
      <w:r>
        <w:rPr>
          <w:spacing w:val="-1"/>
          <w:sz w:val="24"/>
        </w:rPr>
        <w:t> </w:t>
      </w:r>
      <w:r>
        <w:rPr>
          <w:sz w:val="24"/>
        </w:rPr>
        <w:t>remis</w:t>
      </w:r>
      <w:r>
        <w:rPr>
          <w:spacing w:val="-1"/>
          <w:sz w:val="24"/>
        </w:rPr>
        <w:t> </w:t>
      </w:r>
      <w:r>
        <w:rPr>
          <w:sz w:val="24"/>
        </w:rPr>
        <w:t>aux</w:t>
      </w:r>
      <w:r>
        <w:rPr>
          <w:spacing w:val="-1"/>
          <w:sz w:val="24"/>
        </w:rPr>
        <w:t> </w:t>
      </w:r>
      <w:r>
        <w:rPr>
          <w:sz w:val="24"/>
        </w:rPr>
        <w:t>participants en</w:t>
      </w:r>
      <w:r>
        <w:rPr>
          <w:spacing w:val="-1"/>
          <w:sz w:val="24"/>
        </w:rPr>
        <w:t> </w:t>
      </w:r>
      <w:r>
        <w:rPr>
          <w:sz w:val="24"/>
        </w:rPr>
        <w:t>version</w:t>
      </w:r>
      <w:r>
        <w:rPr>
          <w:spacing w:val="-1"/>
          <w:sz w:val="24"/>
        </w:rPr>
        <w:t> </w:t>
      </w:r>
      <w:r>
        <w:rPr>
          <w:sz w:val="24"/>
        </w:rPr>
        <w:t>papier</w:t>
      </w:r>
      <w:r>
        <w:rPr>
          <w:spacing w:val="-1"/>
          <w:sz w:val="24"/>
        </w:rPr>
        <w:t> </w:t>
      </w:r>
      <w:r>
        <w:rPr>
          <w:sz w:val="24"/>
        </w:rPr>
        <w:t>et</w:t>
      </w:r>
      <w:r>
        <w:rPr>
          <w:spacing w:val="-1"/>
          <w:sz w:val="24"/>
        </w:rPr>
        <w:t> </w:t>
      </w:r>
      <w:r>
        <w:rPr>
          <w:spacing w:val="-2"/>
          <w:sz w:val="24"/>
        </w:rPr>
        <w:t>numérique.</w:t>
      </w:r>
    </w:p>
    <w:p>
      <w:pPr>
        <w:pStyle w:val="Heading1"/>
        <w:spacing w:before="185"/>
        <w:ind w:left="960"/>
      </w:pPr>
      <w:r>
        <w:rPr/>
        <w:t>Principes</w:t>
      </w:r>
      <w:r>
        <w:rPr>
          <w:spacing w:val="-1"/>
        </w:rPr>
        <w:t> </w:t>
      </w:r>
      <w:r>
        <w:rPr/>
        <w:t>méthodologiques</w:t>
      </w:r>
      <w:r>
        <w:rPr>
          <w:spacing w:val="-1"/>
        </w:rPr>
        <w:t> </w:t>
      </w:r>
      <w:r>
        <w:rPr/>
        <w:t>retenus </w:t>
      </w:r>
      <w:r>
        <w:rPr>
          <w:spacing w:val="-10"/>
        </w:rPr>
        <w:t>:</w:t>
      </w:r>
    </w:p>
    <w:p>
      <w:pPr>
        <w:pStyle w:val="ListParagraph"/>
        <w:numPr>
          <w:ilvl w:val="1"/>
          <w:numId w:val="8"/>
        </w:numPr>
        <w:tabs>
          <w:tab w:pos="1320" w:val="left" w:leader="none"/>
        </w:tabs>
        <w:spacing w:line="240" w:lineRule="auto" w:before="180" w:after="0"/>
        <w:ind w:left="1320" w:right="0" w:hanging="360"/>
        <w:jc w:val="left"/>
        <w:rPr>
          <w:sz w:val="24"/>
        </w:rPr>
      </w:pPr>
      <w:r>
        <w:rPr>
          <w:sz w:val="24"/>
        </w:rPr>
        <w:t>Adaptation</w:t>
      </w:r>
      <w:r>
        <w:rPr>
          <w:spacing w:val="-2"/>
          <w:sz w:val="24"/>
        </w:rPr>
        <w:t> </w:t>
      </w:r>
      <w:r>
        <w:rPr>
          <w:sz w:val="24"/>
        </w:rPr>
        <w:t>des contenus</w:t>
      </w:r>
      <w:r>
        <w:rPr>
          <w:spacing w:val="-1"/>
          <w:sz w:val="24"/>
        </w:rPr>
        <w:t> </w:t>
      </w:r>
      <w:r>
        <w:rPr>
          <w:sz w:val="24"/>
        </w:rPr>
        <w:t>au niveau et</w:t>
      </w:r>
      <w:r>
        <w:rPr>
          <w:spacing w:val="-2"/>
          <w:sz w:val="24"/>
        </w:rPr>
        <w:t> </w:t>
      </w:r>
      <w:r>
        <w:rPr>
          <w:sz w:val="24"/>
        </w:rPr>
        <w:t>aux fonctions</w:t>
      </w:r>
      <w:r>
        <w:rPr>
          <w:spacing w:val="-1"/>
          <w:sz w:val="24"/>
        </w:rPr>
        <w:t> </w:t>
      </w:r>
      <w:r>
        <w:rPr>
          <w:sz w:val="24"/>
        </w:rPr>
        <w:t>des participants </w:t>
      </w:r>
      <w:r>
        <w:rPr>
          <w:spacing w:val="-10"/>
          <w:sz w:val="24"/>
        </w:rPr>
        <w:t>;</w:t>
      </w:r>
    </w:p>
    <w:p>
      <w:pPr>
        <w:pStyle w:val="ListParagraph"/>
        <w:numPr>
          <w:ilvl w:val="1"/>
          <w:numId w:val="8"/>
        </w:numPr>
        <w:tabs>
          <w:tab w:pos="1320" w:val="left" w:leader="none"/>
        </w:tabs>
        <w:spacing w:line="259" w:lineRule="auto" w:before="185" w:after="0"/>
        <w:ind w:left="1320" w:right="1496" w:hanging="360"/>
        <w:jc w:val="left"/>
        <w:rPr>
          <w:sz w:val="24"/>
        </w:rPr>
      </w:pPr>
      <w:r>
        <w:rPr>
          <w:sz w:val="24"/>
        </w:rPr>
        <w:t>Articulation</w:t>
      </w:r>
      <w:r>
        <w:rPr>
          <w:spacing w:val="-5"/>
          <w:sz w:val="24"/>
        </w:rPr>
        <w:t> </w:t>
      </w:r>
      <w:r>
        <w:rPr>
          <w:sz w:val="24"/>
        </w:rPr>
        <w:t>équilibrée</w:t>
      </w:r>
      <w:r>
        <w:rPr>
          <w:spacing w:val="-5"/>
          <w:sz w:val="24"/>
        </w:rPr>
        <w:t> </w:t>
      </w:r>
      <w:r>
        <w:rPr>
          <w:sz w:val="24"/>
        </w:rPr>
        <w:t>entre</w:t>
      </w:r>
      <w:r>
        <w:rPr>
          <w:spacing w:val="-5"/>
          <w:sz w:val="24"/>
        </w:rPr>
        <w:t> </w:t>
      </w:r>
      <w:r>
        <w:rPr>
          <w:sz w:val="24"/>
        </w:rPr>
        <w:t>apports</w:t>
      </w:r>
      <w:r>
        <w:rPr>
          <w:spacing w:val="-5"/>
          <w:sz w:val="24"/>
        </w:rPr>
        <w:t> </w:t>
      </w:r>
      <w:r>
        <w:rPr>
          <w:sz w:val="24"/>
        </w:rPr>
        <w:t>théoriques,</w:t>
      </w:r>
      <w:r>
        <w:rPr>
          <w:spacing w:val="-6"/>
          <w:sz w:val="24"/>
        </w:rPr>
        <w:t> </w:t>
      </w:r>
      <w:r>
        <w:rPr>
          <w:sz w:val="24"/>
        </w:rPr>
        <w:t>illustrations</w:t>
      </w:r>
      <w:r>
        <w:rPr>
          <w:spacing w:val="-5"/>
          <w:sz w:val="24"/>
        </w:rPr>
        <w:t> </w:t>
      </w:r>
      <w:r>
        <w:rPr>
          <w:sz w:val="24"/>
        </w:rPr>
        <w:t>concrètes</w:t>
      </w:r>
      <w:r>
        <w:rPr>
          <w:spacing w:val="-5"/>
          <w:sz w:val="24"/>
        </w:rPr>
        <w:t> </w:t>
      </w:r>
      <w:r>
        <w:rPr>
          <w:sz w:val="24"/>
        </w:rPr>
        <w:t>et exercices appliqués ;</w:t>
      </w:r>
    </w:p>
    <w:p>
      <w:pPr>
        <w:pStyle w:val="ListParagraph"/>
        <w:numPr>
          <w:ilvl w:val="1"/>
          <w:numId w:val="8"/>
        </w:numPr>
        <w:tabs>
          <w:tab w:pos="1320" w:val="left" w:leader="none"/>
        </w:tabs>
        <w:spacing w:line="240" w:lineRule="auto" w:before="157" w:after="0"/>
        <w:ind w:left="1320" w:right="0" w:hanging="360"/>
        <w:jc w:val="left"/>
        <w:rPr>
          <w:sz w:val="24"/>
        </w:rPr>
      </w:pPr>
      <w:r>
        <w:rPr>
          <w:sz w:val="24"/>
        </w:rPr>
        <w:t>Valorisation</w:t>
      </w:r>
      <w:r>
        <w:rPr>
          <w:spacing w:val="-2"/>
          <w:sz w:val="24"/>
        </w:rPr>
        <w:t> </w:t>
      </w:r>
      <w:r>
        <w:rPr>
          <w:sz w:val="24"/>
        </w:rPr>
        <w:t>du</w:t>
      </w:r>
      <w:r>
        <w:rPr>
          <w:spacing w:val="-1"/>
          <w:sz w:val="24"/>
        </w:rPr>
        <w:t> </w:t>
      </w:r>
      <w:r>
        <w:rPr>
          <w:sz w:val="24"/>
        </w:rPr>
        <w:t>partage</w:t>
      </w:r>
      <w:r>
        <w:rPr>
          <w:spacing w:val="-1"/>
          <w:sz w:val="24"/>
        </w:rPr>
        <w:t> </w:t>
      </w:r>
      <w:r>
        <w:rPr>
          <w:sz w:val="24"/>
        </w:rPr>
        <w:t>d’expériences</w:t>
      </w:r>
      <w:r>
        <w:rPr>
          <w:spacing w:val="-2"/>
          <w:sz w:val="24"/>
        </w:rPr>
        <w:t> </w:t>
      </w:r>
      <w:r>
        <w:rPr>
          <w:sz w:val="24"/>
        </w:rPr>
        <w:t>entre</w:t>
      </w:r>
      <w:r>
        <w:rPr>
          <w:spacing w:val="-1"/>
          <w:sz w:val="24"/>
        </w:rPr>
        <w:t> </w:t>
      </w:r>
      <w:r>
        <w:rPr>
          <w:sz w:val="24"/>
        </w:rPr>
        <w:t>participants</w:t>
      </w:r>
      <w:r>
        <w:rPr>
          <w:spacing w:val="-1"/>
          <w:sz w:val="24"/>
        </w:rPr>
        <w:t> </w:t>
      </w:r>
      <w:r>
        <w:rPr>
          <w:spacing w:val="-10"/>
          <w:sz w:val="24"/>
        </w:rPr>
        <w:t>;</w:t>
      </w:r>
    </w:p>
    <w:p>
      <w:pPr>
        <w:pStyle w:val="ListParagraph"/>
        <w:numPr>
          <w:ilvl w:val="1"/>
          <w:numId w:val="8"/>
        </w:numPr>
        <w:tabs>
          <w:tab w:pos="1320" w:val="left" w:leader="none"/>
        </w:tabs>
        <w:spacing w:line="259" w:lineRule="auto" w:before="180" w:after="0"/>
        <w:ind w:left="1320" w:right="788" w:hanging="360"/>
        <w:jc w:val="left"/>
        <w:rPr>
          <w:sz w:val="24"/>
        </w:rPr>
      </w:pPr>
      <w:r>
        <w:rPr>
          <w:sz w:val="24"/>
        </w:rPr>
        <w:t>Production</w:t>
      </w:r>
      <w:r>
        <w:rPr>
          <w:spacing w:val="-5"/>
          <w:sz w:val="24"/>
        </w:rPr>
        <w:t> </w:t>
      </w:r>
      <w:r>
        <w:rPr>
          <w:sz w:val="24"/>
        </w:rPr>
        <w:t>de</w:t>
      </w:r>
      <w:r>
        <w:rPr>
          <w:spacing w:val="-4"/>
          <w:sz w:val="24"/>
        </w:rPr>
        <w:t> </w:t>
      </w:r>
      <w:r>
        <w:rPr>
          <w:sz w:val="24"/>
        </w:rPr>
        <w:t>supports</w:t>
      </w:r>
      <w:r>
        <w:rPr>
          <w:spacing w:val="-4"/>
          <w:sz w:val="24"/>
        </w:rPr>
        <w:t> </w:t>
      </w:r>
      <w:r>
        <w:rPr>
          <w:sz w:val="24"/>
        </w:rPr>
        <w:t>pédagogiques</w:t>
      </w:r>
      <w:r>
        <w:rPr>
          <w:spacing w:val="-4"/>
          <w:sz w:val="24"/>
        </w:rPr>
        <w:t> </w:t>
      </w:r>
      <w:r>
        <w:rPr>
          <w:sz w:val="24"/>
        </w:rPr>
        <w:t>clairs,</w:t>
      </w:r>
      <w:r>
        <w:rPr>
          <w:spacing w:val="-5"/>
          <w:sz w:val="24"/>
        </w:rPr>
        <w:t> </w:t>
      </w:r>
      <w:r>
        <w:rPr>
          <w:sz w:val="24"/>
        </w:rPr>
        <w:t>structurés</w:t>
      </w:r>
      <w:r>
        <w:rPr>
          <w:spacing w:val="-4"/>
          <w:sz w:val="24"/>
        </w:rPr>
        <w:t> </w:t>
      </w:r>
      <w:r>
        <w:rPr>
          <w:sz w:val="24"/>
        </w:rPr>
        <w:t>et</w:t>
      </w:r>
      <w:r>
        <w:rPr>
          <w:spacing w:val="-5"/>
          <w:sz w:val="24"/>
        </w:rPr>
        <w:t> </w:t>
      </w:r>
      <w:r>
        <w:rPr>
          <w:sz w:val="24"/>
        </w:rPr>
        <w:t>exploitables</w:t>
      </w:r>
      <w:r>
        <w:rPr>
          <w:spacing w:val="-4"/>
          <w:sz w:val="24"/>
        </w:rPr>
        <w:t> </w:t>
      </w:r>
      <w:r>
        <w:rPr>
          <w:sz w:val="24"/>
        </w:rPr>
        <w:t>après</w:t>
      </w:r>
      <w:r>
        <w:rPr>
          <w:spacing w:val="-4"/>
          <w:sz w:val="24"/>
        </w:rPr>
        <w:t> </w:t>
      </w:r>
      <w:r>
        <w:rPr>
          <w:sz w:val="24"/>
        </w:rPr>
        <w:t>la formation ;</w:t>
      </w:r>
    </w:p>
    <w:p>
      <w:pPr>
        <w:pStyle w:val="ListParagraph"/>
        <w:numPr>
          <w:ilvl w:val="1"/>
          <w:numId w:val="8"/>
        </w:numPr>
        <w:tabs>
          <w:tab w:pos="1320" w:val="left" w:leader="none"/>
        </w:tabs>
        <w:spacing w:line="259" w:lineRule="auto" w:before="163" w:after="0"/>
        <w:ind w:left="1320" w:right="1136" w:hanging="360"/>
        <w:jc w:val="left"/>
        <w:rPr>
          <w:sz w:val="24"/>
        </w:rPr>
      </w:pPr>
      <w:r>
        <w:rPr>
          <w:sz w:val="24"/>
        </w:rPr>
        <w:t>Alignement</w:t>
      </w:r>
      <w:r>
        <w:rPr>
          <w:spacing w:val="-3"/>
          <w:sz w:val="24"/>
        </w:rPr>
        <w:t> </w:t>
      </w:r>
      <w:r>
        <w:rPr>
          <w:sz w:val="24"/>
        </w:rPr>
        <w:t>strict</w:t>
      </w:r>
      <w:r>
        <w:rPr>
          <w:spacing w:val="-4"/>
          <w:sz w:val="24"/>
        </w:rPr>
        <w:t> </w:t>
      </w:r>
      <w:r>
        <w:rPr>
          <w:sz w:val="24"/>
        </w:rPr>
        <w:t>des</w:t>
      </w:r>
      <w:r>
        <w:rPr>
          <w:spacing w:val="-3"/>
          <w:sz w:val="24"/>
        </w:rPr>
        <w:t> </w:t>
      </w:r>
      <w:r>
        <w:rPr>
          <w:sz w:val="24"/>
        </w:rPr>
        <w:t>contenus</w:t>
      </w:r>
      <w:r>
        <w:rPr>
          <w:spacing w:val="-3"/>
          <w:sz w:val="24"/>
        </w:rPr>
        <w:t> </w:t>
      </w:r>
      <w:r>
        <w:rPr>
          <w:sz w:val="24"/>
        </w:rPr>
        <w:t>sur</w:t>
      </w:r>
      <w:r>
        <w:rPr>
          <w:spacing w:val="-3"/>
          <w:sz w:val="24"/>
        </w:rPr>
        <w:t> </w:t>
      </w:r>
      <w:r>
        <w:rPr>
          <w:sz w:val="24"/>
        </w:rPr>
        <w:t>les</w:t>
      </w:r>
      <w:r>
        <w:rPr>
          <w:spacing w:val="-3"/>
          <w:sz w:val="24"/>
        </w:rPr>
        <w:t> </w:t>
      </w:r>
      <w:r>
        <w:rPr>
          <w:sz w:val="24"/>
        </w:rPr>
        <w:t>axes</w:t>
      </w:r>
      <w:r>
        <w:rPr>
          <w:spacing w:val="-3"/>
          <w:sz w:val="24"/>
        </w:rPr>
        <w:t> </w:t>
      </w:r>
      <w:r>
        <w:rPr>
          <w:sz w:val="24"/>
        </w:rPr>
        <w:t>prévus</w:t>
      </w:r>
      <w:r>
        <w:rPr>
          <w:spacing w:val="-3"/>
          <w:sz w:val="24"/>
        </w:rPr>
        <w:t> </w:t>
      </w:r>
      <w:r>
        <w:rPr>
          <w:sz w:val="24"/>
        </w:rPr>
        <w:t>par</w:t>
      </w:r>
      <w:r>
        <w:rPr>
          <w:spacing w:val="-3"/>
          <w:sz w:val="24"/>
        </w:rPr>
        <w:t> </w:t>
      </w:r>
      <w:r>
        <w:rPr>
          <w:sz w:val="24"/>
        </w:rPr>
        <w:t>le</w:t>
      </w:r>
      <w:r>
        <w:rPr>
          <w:spacing w:val="-3"/>
          <w:sz w:val="24"/>
        </w:rPr>
        <w:t> </w:t>
      </w:r>
      <w:r>
        <w:rPr>
          <w:sz w:val="24"/>
        </w:rPr>
        <w:t>CPS</w:t>
      </w:r>
      <w:r>
        <w:rPr>
          <w:spacing w:val="-3"/>
          <w:sz w:val="24"/>
        </w:rPr>
        <w:t> </w:t>
      </w:r>
      <w:r>
        <w:rPr>
          <w:sz w:val="24"/>
        </w:rPr>
        <w:t>pour</w:t>
      </w:r>
      <w:r>
        <w:rPr>
          <w:spacing w:val="-3"/>
          <w:sz w:val="24"/>
        </w:rPr>
        <w:t> </w:t>
      </w:r>
      <w:r>
        <w:rPr>
          <w:sz w:val="24"/>
        </w:rPr>
        <w:t>chaque </w:t>
      </w:r>
      <w:r>
        <w:rPr>
          <w:spacing w:val="-2"/>
          <w:sz w:val="24"/>
        </w:rPr>
        <w:t>module.</w:t>
      </w:r>
    </w:p>
    <w:p>
      <w:pPr>
        <w:pStyle w:val="Heading1"/>
        <w:spacing w:before="157"/>
        <w:ind w:left="960"/>
      </w:pPr>
      <w:r>
        <w:rPr/>
        <w:t>Livrables</w:t>
      </w:r>
      <w:r>
        <w:rPr>
          <w:spacing w:val="-1"/>
        </w:rPr>
        <w:t> </w:t>
      </w:r>
      <w:r>
        <w:rPr/>
        <w:t>attendus</w:t>
      </w:r>
      <w:r>
        <w:rPr>
          <w:spacing w:val="-1"/>
        </w:rPr>
        <w:t> </w:t>
      </w:r>
      <w:r>
        <w:rPr/>
        <w:t>pour</w:t>
      </w:r>
      <w:r>
        <w:rPr>
          <w:spacing w:val="-1"/>
        </w:rPr>
        <w:t> </w:t>
      </w:r>
      <w:r>
        <w:rPr/>
        <w:t>cette</w:t>
      </w:r>
      <w:r>
        <w:rPr>
          <w:spacing w:val="-1"/>
        </w:rPr>
        <w:t> </w:t>
      </w:r>
      <w:r>
        <w:rPr/>
        <w:t>phase </w:t>
      </w:r>
      <w:r>
        <w:rPr>
          <w:spacing w:val="-10"/>
        </w:rPr>
        <w:t>:</w:t>
      </w:r>
    </w:p>
    <w:p>
      <w:pPr>
        <w:pStyle w:val="ListParagraph"/>
        <w:numPr>
          <w:ilvl w:val="0"/>
          <w:numId w:val="10"/>
        </w:numPr>
        <w:tabs>
          <w:tab w:pos="1319" w:val="left" w:leader="none"/>
        </w:tabs>
        <w:spacing w:line="240" w:lineRule="auto" w:before="185" w:after="0"/>
        <w:ind w:left="1319" w:right="0" w:hanging="359"/>
        <w:jc w:val="left"/>
        <w:rPr>
          <w:sz w:val="24"/>
        </w:rPr>
      </w:pPr>
      <w:r>
        <w:rPr>
          <w:sz w:val="24"/>
        </w:rPr>
        <w:t>Les</w:t>
      </w:r>
      <w:r>
        <w:rPr>
          <w:spacing w:val="-2"/>
          <w:sz w:val="24"/>
        </w:rPr>
        <w:t> </w:t>
      </w:r>
      <w:r>
        <w:rPr>
          <w:sz w:val="24"/>
        </w:rPr>
        <w:t>supports</w:t>
      </w:r>
      <w:r>
        <w:rPr>
          <w:spacing w:val="-1"/>
          <w:sz w:val="24"/>
        </w:rPr>
        <w:t> </w:t>
      </w:r>
      <w:r>
        <w:rPr>
          <w:sz w:val="24"/>
        </w:rPr>
        <w:t>de</w:t>
      </w:r>
      <w:r>
        <w:rPr>
          <w:spacing w:val="-1"/>
          <w:sz w:val="24"/>
        </w:rPr>
        <w:t> </w:t>
      </w:r>
      <w:r>
        <w:rPr>
          <w:sz w:val="24"/>
        </w:rPr>
        <w:t>formation</w:t>
      </w:r>
      <w:r>
        <w:rPr>
          <w:spacing w:val="-1"/>
          <w:sz w:val="24"/>
        </w:rPr>
        <w:t> </w:t>
      </w:r>
      <w:r>
        <w:rPr>
          <w:sz w:val="24"/>
        </w:rPr>
        <w:t>par</w:t>
      </w:r>
      <w:r>
        <w:rPr>
          <w:spacing w:val="-1"/>
          <w:sz w:val="24"/>
        </w:rPr>
        <w:t> </w:t>
      </w:r>
      <w:r>
        <w:rPr>
          <w:sz w:val="24"/>
        </w:rPr>
        <w:t>module,</w:t>
      </w:r>
      <w:r>
        <w:rPr>
          <w:spacing w:val="-1"/>
          <w:sz w:val="24"/>
        </w:rPr>
        <w:t> </w:t>
      </w:r>
      <w:r>
        <w:rPr>
          <w:sz w:val="24"/>
        </w:rPr>
        <w:t>en</w:t>
      </w:r>
      <w:r>
        <w:rPr>
          <w:spacing w:val="-1"/>
          <w:sz w:val="24"/>
        </w:rPr>
        <w:t> </w:t>
      </w:r>
      <w:r>
        <w:rPr>
          <w:sz w:val="24"/>
        </w:rPr>
        <w:t>version</w:t>
      </w:r>
      <w:r>
        <w:rPr>
          <w:spacing w:val="-1"/>
          <w:sz w:val="24"/>
        </w:rPr>
        <w:t> </w:t>
      </w:r>
      <w:r>
        <w:rPr>
          <w:sz w:val="24"/>
        </w:rPr>
        <w:t>papier</w:t>
      </w:r>
      <w:r>
        <w:rPr>
          <w:spacing w:val="-1"/>
          <w:sz w:val="24"/>
        </w:rPr>
        <w:t> </w:t>
      </w:r>
      <w:r>
        <w:rPr>
          <w:sz w:val="24"/>
        </w:rPr>
        <w:t>et</w:t>
      </w:r>
      <w:r>
        <w:rPr>
          <w:spacing w:val="-2"/>
          <w:sz w:val="24"/>
        </w:rPr>
        <w:t> </w:t>
      </w:r>
      <w:r>
        <w:rPr>
          <w:sz w:val="24"/>
        </w:rPr>
        <w:t>numérique </w:t>
      </w:r>
      <w:r>
        <w:rPr>
          <w:spacing w:val="-10"/>
          <w:sz w:val="24"/>
        </w:rPr>
        <w:t>;</w:t>
      </w:r>
    </w:p>
    <w:p>
      <w:pPr>
        <w:pStyle w:val="ListParagraph"/>
        <w:numPr>
          <w:ilvl w:val="0"/>
          <w:numId w:val="10"/>
        </w:numPr>
        <w:tabs>
          <w:tab w:pos="1319" w:val="left" w:leader="none"/>
        </w:tabs>
        <w:spacing w:line="240" w:lineRule="auto" w:before="180" w:after="0"/>
        <w:ind w:left="1319" w:right="0" w:hanging="359"/>
        <w:jc w:val="left"/>
        <w:rPr>
          <w:sz w:val="24"/>
        </w:rPr>
      </w:pPr>
      <w:r>
        <w:rPr>
          <w:sz w:val="24"/>
        </w:rPr>
        <w:t>Les</w:t>
      </w:r>
      <w:r>
        <w:rPr>
          <w:spacing w:val="-3"/>
          <w:sz w:val="24"/>
        </w:rPr>
        <w:t> </w:t>
      </w:r>
      <w:r>
        <w:rPr>
          <w:sz w:val="24"/>
        </w:rPr>
        <w:t>programmes</w:t>
      </w:r>
      <w:r>
        <w:rPr>
          <w:spacing w:val="-1"/>
          <w:sz w:val="24"/>
        </w:rPr>
        <w:t> </w:t>
      </w:r>
      <w:r>
        <w:rPr>
          <w:sz w:val="24"/>
        </w:rPr>
        <w:t>détaillés</w:t>
      </w:r>
      <w:r>
        <w:rPr>
          <w:spacing w:val="-2"/>
          <w:sz w:val="24"/>
        </w:rPr>
        <w:t> </w:t>
      </w:r>
      <w:r>
        <w:rPr>
          <w:sz w:val="24"/>
        </w:rPr>
        <w:t>des</w:t>
      </w:r>
      <w:r>
        <w:rPr>
          <w:spacing w:val="-1"/>
          <w:sz w:val="24"/>
        </w:rPr>
        <w:t> </w:t>
      </w:r>
      <w:r>
        <w:rPr>
          <w:sz w:val="24"/>
        </w:rPr>
        <w:t>sessions</w:t>
      </w:r>
      <w:r>
        <w:rPr>
          <w:spacing w:val="-1"/>
          <w:sz w:val="24"/>
        </w:rPr>
        <w:t> </w:t>
      </w:r>
      <w:r>
        <w:rPr>
          <w:spacing w:val="-10"/>
          <w:sz w:val="24"/>
        </w:rPr>
        <w:t>;</w:t>
      </w:r>
    </w:p>
    <w:p>
      <w:pPr>
        <w:pStyle w:val="ListParagraph"/>
        <w:spacing w:after="0" w:line="240" w:lineRule="auto"/>
        <w:jc w:val="left"/>
        <w:rPr>
          <w:sz w:val="24"/>
        </w:rPr>
        <w:sectPr>
          <w:pgSz w:w="11910" w:h="16840"/>
          <w:pgMar w:header="0" w:footer="0" w:top="1020" w:bottom="280" w:left="850" w:right="566"/>
        </w:sectPr>
      </w:pPr>
    </w:p>
    <w:p>
      <w:pPr>
        <w:pStyle w:val="BodyText"/>
        <w:ind w:left="0"/>
      </w:pPr>
    </w:p>
    <w:p>
      <w:pPr>
        <w:pStyle w:val="BodyText"/>
        <w:spacing w:before="35"/>
        <w:ind w:left="0"/>
      </w:pPr>
    </w:p>
    <w:p>
      <w:pPr>
        <w:pStyle w:val="ListParagraph"/>
        <w:numPr>
          <w:ilvl w:val="0"/>
          <w:numId w:val="10"/>
        </w:numPr>
        <w:tabs>
          <w:tab w:pos="1320" w:val="left" w:leader="none"/>
        </w:tabs>
        <w:spacing w:line="259" w:lineRule="auto" w:before="0" w:after="0"/>
        <w:ind w:left="1320" w:right="1388" w:hanging="360"/>
        <w:jc w:val="left"/>
        <w:rPr>
          <w:sz w:val="24"/>
        </w:rPr>
      </w:pPr>
      <w:r>
        <w:rPr>
          <w:sz w:val="24"/>
        </w:rPr>
        <w:t>Les</w:t>
      </w:r>
      <w:r>
        <w:rPr>
          <w:spacing w:val="-6"/>
          <w:sz w:val="24"/>
        </w:rPr>
        <w:t> </w:t>
      </w:r>
      <w:r>
        <w:rPr>
          <w:sz w:val="24"/>
        </w:rPr>
        <w:t>fiches</w:t>
      </w:r>
      <w:r>
        <w:rPr>
          <w:spacing w:val="-5"/>
          <w:sz w:val="24"/>
        </w:rPr>
        <w:t> </w:t>
      </w:r>
      <w:r>
        <w:rPr>
          <w:sz w:val="24"/>
        </w:rPr>
        <w:t>pédagogiques</w:t>
      </w:r>
      <w:r>
        <w:rPr>
          <w:spacing w:val="-5"/>
          <w:sz w:val="24"/>
        </w:rPr>
        <w:t> </w:t>
      </w:r>
      <w:r>
        <w:rPr>
          <w:sz w:val="24"/>
        </w:rPr>
        <w:t>correspondantes,</w:t>
      </w:r>
      <w:r>
        <w:rPr>
          <w:spacing w:val="-6"/>
          <w:sz w:val="24"/>
        </w:rPr>
        <w:t> </w:t>
      </w:r>
      <w:r>
        <w:rPr>
          <w:sz w:val="24"/>
        </w:rPr>
        <w:t>incluant</w:t>
      </w:r>
      <w:r>
        <w:rPr>
          <w:spacing w:val="-6"/>
          <w:sz w:val="24"/>
        </w:rPr>
        <w:t> </w:t>
      </w:r>
      <w:r>
        <w:rPr>
          <w:sz w:val="24"/>
        </w:rPr>
        <w:t>objectifs,</w:t>
      </w:r>
      <w:r>
        <w:rPr>
          <w:spacing w:val="-6"/>
          <w:sz w:val="24"/>
        </w:rPr>
        <w:t> </w:t>
      </w:r>
      <w:r>
        <w:rPr>
          <w:sz w:val="24"/>
        </w:rPr>
        <w:t>séquences, méthodes et modalités d’évaluation.</w:t>
      </w:r>
    </w:p>
    <w:p>
      <w:pPr>
        <w:pStyle w:val="Heading1"/>
        <w:numPr>
          <w:ilvl w:val="0"/>
          <w:numId w:val="8"/>
        </w:numPr>
        <w:tabs>
          <w:tab w:pos="932" w:val="left" w:leader="none"/>
        </w:tabs>
        <w:spacing w:line="240" w:lineRule="auto" w:before="158" w:after="0"/>
        <w:ind w:left="932" w:right="0" w:hanging="332"/>
        <w:jc w:val="left"/>
      </w:pPr>
      <w:bookmarkStart w:name="_TOC_250005" w:id="12"/>
      <w:r>
        <w:rPr>
          <w:color w:val="156082"/>
        </w:rPr>
        <w:t>Mobilisation</w:t>
      </w:r>
      <w:r>
        <w:rPr>
          <w:color w:val="156082"/>
          <w:spacing w:val="-1"/>
        </w:rPr>
        <w:t> </w:t>
      </w:r>
      <w:r>
        <w:rPr>
          <w:color w:val="156082"/>
        </w:rPr>
        <w:t>et confirmation</w:t>
      </w:r>
      <w:r>
        <w:rPr>
          <w:color w:val="156082"/>
          <w:spacing w:val="-1"/>
        </w:rPr>
        <w:t> </w:t>
      </w:r>
      <w:r>
        <w:rPr>
          <w:color w:val="156082"/>
        </w:rPr>
        <w:t>des </w:t>
      </w:r>
      <w:bookmarkEnd w:id="12"/>
      <w:r>
        <w:rPr>
          <w:color w:val="156082"/>
          <w:spacing w:val="-2"/>
        </w:rPr>
        <w:t>participants</w:t>
      </w:r>
    </w:p>
    <w:p>
      <w:pPr>
        <w:pStyle w:val="BodyText"/>
        <w:spacing w:line="259" w:lineRule="auto" w:before="185"/>
        <w:ind w:left="600" w:right="602"/>
      </w:pPr>
      <w:r>
        <w:rPr/>
        <w:t>Contrairement à une mission ouverte sur des bénéficiaires externes, la présente prestation concerne exclusivement le personnel de l’ANDZOA. La présente phase portera donc non pas sur une sélection de bénéficiaires, mais sur la </w:t>
      </w:r>
      <w:r>
        <w:rPr>
          <w:b/>
        </w:rPr>
        <w:t>mobilisation, la confirmation et l’organisation de la participation </w:t>
      </w:r>
      <w:r>
        <w:rPr/>
        <w:t>des agents concernés par chaque module.</w:t>
      </w:r>
      <w:r>
        <w:rPr>
          <w:spacing w:val="-4"/>
        </w:rPr>
        <w:t> </w:t>
      </w:r>
      <w:r>
        <w:rPr/>
        <w:t>Cette</w:t>
      </w:r>
      <w:r>
        <w:rPr>
          <w:spacing w:val="-3"/>
        </w:rPr>
        <w:t> </w:t>
      </w:r>
      <w:r>
        <w:rPr/>
        <w:t>étape</w:t>
      </w:r>
      <w:r>
        <w:rPr>
          <w:spacing w:val="-3"/>
        </w:rPr>
        <w:t> </w:t>
      </w:r>
      <w:r>
        <w:rPr/>
        <w:t>sera</w:t>
      </w:r>
      <w:r>
        <w:rPr>
          <w:spacing w:val="-3"/>
        </w:rPr>
        <w:t> </w:t>
      </w:r>
      <w:r>
        <w:rPr/>
        <w:t>conduite</w:t>
      </w:r>
      <w:r>
        <w:rPr>
          <w:spacing w:val="-3"/>
        </w:rPr>
        <w:t> </w:t>
      </w:r>
      <w:r>
        <w:rPr/>
        <w:t>en</w:t>
      </w:r>
      <w:r>
        <w:rPr>
          <w:spacing w:val="-3"/>
        </w:rPr>
        <w:t> </w:t>
      </w:r>
      <w:r>
        <w:rPr/>
        <w:t>étroite</w:t>
      </w:r>
      <w:r>
        <w:rPr>
          <w:spacing w:val="-3"/>
        </w:rPr>
        <w:t> </w:t>
      </w:r>
      <w:r>
        <w:rPr/>
        <w:t>coordination</w:t>
      </w:r>
      <w:r>
        <w:rPr>
          <w:spacing w:val="-3"/>
        </w:rPr>
        <w:t> </w:t>
      </w:r>
      <w:r>
        <w:rPr/>
        <w:t>avec</w:t>
      </w:r>
      <w:r>
        <w:rPr>
          <w:spacing w:val="-3"/>
        </w:rPr>
        <w:t> </w:t>
      </w:r>
      <w:r>
        <w:rPr/>
        <w:t>le</w:t>
      </w:r>
      <w:r>
        <w:rPr>
          <w:spacing w:val="-3"/>
        </w:rPr>
        <w:t> </w:t>
      </w:r>
      <w:r>
        <w:rPr/>
        <w:t>maître</w:t>
      </w:r>
      <w:r>
        <w:rPr>
          <w:spacing w:val="-3"/>
        </w:rPr>
        <w:t> </w:t>
      </w:r>
      <w:r>
        <w:rPr/>
        <w:t>d’ouvrage,</w:t>
      </w:r>
      <w:r>
        <w:rPr>
          <w:spacing w:val="-4"/>
        </w:rPr>
        <w:t> </w:t>
      </w:r>
      <w:r>
        <w:rPr/>
        <w:t>sur la base des listes de participants communiquées ou validées par l’Agence.</w:t>
      </w:r>
    </w:p>
    <w:p>
      <w:pPr>
        <w:pStyle w:val="BodyText"/>
        <w:spacing w:line="259" w:lineRule="auto" w:before="155"/>
        <w:ind w:left="600" w:right="631"/>
      </w:pPr>
      <w:r>
        <w:rPr/>
        <w:t>L’objectif sera de sécuriser en amont l’organisation de chaque session, en disposant pour chaque module d’une liste nominative stabilisée des participants, permettant d’anticiper</w:t>
      </w:r>
      <w:r>
        <w:rPr>
          <w:spacing w:val="-3"/>
        </w:rPr>
        <w:t> </w:t>
      </w:r>
      <w:r>
        <w:rPr/>
        <w:t>les</w:t>
      </w:r>
      <w:r>
        <w:rPr>
          <w:spacing w:val="-3"/>
        </w:rPr>
        <w:t> </w:t>
      </w:r>
      <w:r>
        <w:rPr/>
        <w:t>besoins</w:t>
      </w:r>
      <w:r>
        <w:rPr>
          <w:spacing w:val="-3"/>
        </w:rPr>
        <w:t> </w:t>
      </w:r>
      <w:r>
        <w:rPr/>
        <w:t>logistiques,</w:t>
      </w:r>
      <w:r>
        <w:rPr>
          <w:spacing w:val="-4"/>
        </w:rPr>
        <w:t> </w:t>
      </w:r>
      <w:r>
        <w:rPr/>
        <w:t>de</w:t>
      </w:r>
      <w:r>
        <w:rPr>
          <w:spacing w:val="-3"/>
        </w:rPr>
        <w:t> </w:t>
      </w:r>
      <w:r>
        <w:rPr/>
        <w:t>préparer</w:t>
      </w:r>
      <w:r>
        <w:rPr>
          <w:spacing w:val="-3"/>
        </w:rPr>
        <w:t> </w:t>
      </w:r>
      <w:r>
        <w:rPr/>
        <w:t>les</w:t>
      </w:r>
      <w:r>
        <w:rPr>
          <w:spacing w:val="-3"/>
        </w:rPr>
        <w:t> </w:t>
      </w:r>
      <w:r>
        <w:rPr/>
        <w:t>kits</w:t>
      </w:r>
      <w:r>
        <w:rPr>
          <w:spacing w:val="-3"/>
        </w:rPr>
        <w:t> </w:t>
      </w:r>
      <w:r>
        <w:rPr/>
        <w:t>pédagogiques,</w:t>
      </w:r>
      <w:r>
        <w:rPr>
          <w:spacing w:val="-4"/>
        </w:rPr>
        <w:t> </w:t>
      </w:r>
      <w:r>
        <w:rPr/>
        <w:t>de</w:t>
      </w:r>
      <w:r>
        <w:rPr>
          <w:spacing w:val="-3"/>
        </w:rPr>
        <w:t> </w:t>
      </w:r>
      <w:r>
        <w:rPr/>
        <w:t>réserver</w:t>
      </w:r>
      <w:r>
        <w:rPr>
          <w:spacing w:val="-3"/>
        </w:rPr>
        <w:t> </w:t>
      </w:r>
      <w:r>
        <w:rPr/>
        <w:t>les chambres et d’organiser l’accueil dans les meilleures conditions. Compte tenu du format retenu par le CPS, chaque session concerne 12 participants et s’étend sur 2 jours, avec 36 nuitées par module.</w:t>
      </w:r>
    </w:p>
    <w:p>
      <w:pPr>
        <w:pStyle w:val="Heading1"/>
        <w:spacing w:before="161"/>
        <w:ind w:left="960"/>
      </w:pPr>
      <w:r>
        <w:rPr/>
        <w:t>Activités</w:t>
      </w:r>
      <w:r>
        <w:rPr>
          <w:spacing w:val="-1"/>
        </w:rPr>
        <w:t> </w:t>
      </w:r>
      <w:r>
        <w:rPr/>
        <w:t>principales</w:t>
      </w:r>
      <w:r>
        <w:rPr>
          <w:spacing w:val="-1"/>
        </w:rPr>
        <w:t> </w:t>
      </w:r>
      <w:r>
        <w:rPr/>
        <w:t>de cette</w:t>
      </w:r>
      <w:r>
        <w:rPr>
          <w:spacing w:val="-1"/>
        </w:rPr>
        <w:t> </w:t>
      </w:r>
      <w:r>
        <w:rPr/>
        <w:t>phase </w:t>
      </w:r>
      <w:r>
        <w:rPr>
          <w:spacing w:val="-10"/>
        </w:rPr>
        <w:t>:</w:t>
      </w:r>
    </w:p>
    <w:p>
      <w:pPr>
        <w:pStyle w:val="ListParagraph"/>
        <w:numPr>
          <w:ilvl w:val="1"/>
          <w:numId w:val="8"/>
        </w:numPr>
        <w:tabs>
          <w:tab w:pos="1320" w:val="left" w:leader="none"/>
        </w:tabs>
        <w:spacing w:line="240" w:lineRule="auto" w:before="180" w:after="0"/>
        <w:ind w:left="1320" w:right="0" w:hanging="360"/>
        <w:jc w:val="left"/>
        <w:rPr>
          <w:sz w:val="24"/>
        </w:rPr>
      </w:pPr>
      <w:r>
        <w:rPr>
          <w:sz w:val="24"/>
        </w:rPr>
        <w:t>Réception</w:t>
      </w:r>
      <w:r>
        <w:rPr>
          <w:spacing w:val="-2"/>
          <w:sz w:val="24"/>
        </w:rPr>
        <w:t> </w:t>
      </w:r>
      <w:r>
        <w:rPr>
          <w:sz w:val="24"/>
        </w:rPr>
        <w:t>et</w:t>
      </w:r>
      <w:r>
        <w:rPr>
          <w:spacing w:val="-2"/>
          <w:sz w:val="24"/>
        </w:rPr>
        <w:t> </w:t>
      </w:r>
      <w:r>
        <w:rPr>
          <w:sz w:val="24"/>
        </w:rPr>
        <w:t>consolidation des</w:t>
      </w:r>
      <w:r>
        <w:rPr>
          <w:spacing w:val="-1"/>
          <w:sz w:val="24"/>
        </w:rPr>
        <w:t> </w:t>
      </w:r>
      <w:r>
        <w:rPr>
          <w:sz w:val="24"/>
        </w:rPr>
        <w:t>listes de</w:t>
      </w:r>
      <w:r>
        <w:rPr>
          <w:spacing w:val="-1"/>
          <w:sz w:val="24"/>
        </w:rPr>
        <w:t> </w:t>
      </w:r>
      <w:r>
        <w:rPr>
          <w:sz w:val="24"/>
        </w:rPr>
        <w:t>participants par</w:t>
      </w:r>
      <w:r>
        <w:rPr>
          <w:spacing w:val="-1"/>
          <w:sz w:val="24"/>
        </w:rPr>
        <w:t> </w:t>
      </w:r>
      <w:r>
        <w:rPr>
          <w:sz w:val="24"/>
        </w:rPr>
        <w:t>module </w:t>
      </w:r>
      <w:r>
        <w:rPr>
          <w:spacing w:val="-10"/>
          <w:sz w:val="24"/>
        </w:rPr>
        <w:t>;</w:t>
      </w:r>
    </w:p>
    <w:p>
      <w:pPr>
        <w:pStyle w:val="ListParagraph"/>
        <w:numPr>
          <w:ilvl w:val="1"/>
          <w:numId w:val="8"/>
        </w:numPr>
        <w:tabs>
          <w:tab w:pos="1320" w:val="left" w:leader="none"/>
        </w:tabs>
        <w:spacing w:line="240" w:lineRule="auto" w:before="185" w:after="0"/>
        <w:ind w:left="1320" w:right="0" w:hanging="360"/>
        <w:jc w:val="left"/>
        <w:rPr>
          <w:sz w:val="24"/>
        </w:rPr>
      </w:pPr>
      <w:r>
        <w:rPr>
          <w:sz w:val="24"/>
        </w:rPr>
        <w:t>Confirmation</w:t>
      </w:r>
      <w:r>
        <w:rPr>
          <w:spacing w:val="-4"/>
          <w:sz w:val="24"/>
        </w:rPr>
        <w:t> </w:t>
      </w:r>
      <w:r>
        <w:rPr>
          <w:sz w:val="24"/>
        </w:rPr>
        <w:t>des</w:t>
      </w:r>
      <w:r>
        <w:rPr>
          <w:spacing w:val="-1"/>
          <w:sz w:val="24"/>
        </w:rPr>
        <w:t> </w:t>
      </w:r>
      <w:r>
        <w:rPr>
          <w:sz w:val="24"/>
        </w:rPr>
        <w:t>présences</w:t>
      </w:r>
      <w:r>
        <w:rPr>
          <w:spacing w:val="-2"/>
          <w:sz w:val="24"/>
        </w:rPr>
        <w:t> </w:t>
      </w:r>
      <w:r>
        <w:rPr>
          <w:sz w:val="24"/>
        </w:rPr>
        <w:t>avec</w:t>
      </w:r>
      <w:r>
        <w:rPr>
          <w:spacing w:val="-1"/>
          <w:sz w:val="24"/>
        </w:rPr>
        <w:t> </w:t>
      </w:r>
      <w:r>
        <w:rPr>
          <w:sz w:val="24"/>
        </w:rPr>
        <w:t>le</w:t>
      </w:r>
      <w:r>
        <w:rPr>
          <w:spacing w:val="-2"/>
          <w:sz w:val="24"/>
        </w:rPr>
        <w:t> </w:t>
      </w:r>
      <w:r>
        <w:rPr>
          <w:sz w:val="24"/>
        </w:rPr>
        <w:t>maître</w:t>
      </w:r>
      <w:r>
        <w:rPr>
          <w:spacing w:val="-1"/>
          <w:sz w:val="24"/>
        </w:rPr>
        <w:t> </w:t>
      </w:r>
      <w:r>
        <w:rPr>
          <w:sz w:val="24"/>
        </w:rPr>
        <w:t>d’ouvrage</w:t>
      </w:r>
      <w:r>
        <w:rPr>
          <w:spacing w:val="-1"/>
          <w:sz w:val="24"/>
        </w:rPr>
        <w:t> </w:t>
      </w:r>
      <w:r>
        <w:rPr>
          <w:spacing w:val="-10"/>
          <w:sz w:val="24"/>
        </w:rPr>
        <w:t>;</w:t>
      </w:r>
    </w:p>
    <w:p>
      <w:pPr>
        <w:pStyle w:val="ListParagraph"/>
        <w:numPr>
          <w:ilvl w:val="1"/>
          <w:numId w:val="8"/>
        </w:numPr>
        <w:tabs>
          <w:tab w:pos="1320" w:val="left" w:leader="none"/>
        </w:tabs>
        <w:spacing w:line="240" w:lineRule="auto" w:before="180" w:after="0"/>
        <w:ind w:left="1320" w:right="0" w:hanging="360"/>
        <w:jc w:val="left"/>
        <w:rPr>
          <w:sz w:val="24"/>
        </w:rPr>
      </w:pPr>
      <w:r>
        <w:rPr>
          <w:sz w:val="24"/>
        </w:rPr>
        <w:t>Préparation</w:t>
      </w:r>
      <w:r>
        <w:rPr>
          <w:spacing w:val="-1"/>
          <w:sz w:val="24"/>
        </w:rPr>
        <w:t> </w:t>
      </w:r>
      <w:r>
        <w:rPr>
          <w:sz w:val="24"/>
        </w:rPr>
        <w:t>des</w:t>
      </w:r>
      <w:r>
        <w:rPr>
          <w:spacing w:val="-1"/>
          <w:sz w:val="24"/>
        </w:rPr>
        <w:t> </w:t>
      </w:r>
      <w:r>
        <w:rPr>
          <w:sz w:val="24"/>
        </w:rPr>
        <w:t>tableaux</w:t>
      </w:r>
      <w:r>
        <w:rPr>
          <w:spacing w:val="-1"/>
          <w:sz w:val="24"/>
        </w:rPr>
        <w:t> </w:t>
      </w:r>
      <w:r>
        <w:rPr>
          <w:sz w:val="24"/>
        </w:rPr>
        <w:t>logistiques</w:t>
      </w:r>
      <w:r>
        <w:rPr>
          <w:spacing w:val="-1"/>
          <w:sz w:val="24"/>
        </w:rPr>
        <w:t> </w:t>
      </w:r>
      <w:r>
        <w:rPr>
          <w:sz w:val="24"/>
        </w:rPr>
        <w:t>par</w:t>
      </w:r>
      <w:r>
        <w:rPr>
          <w:spacing w:val="-1"/>
          <w:sz w:val="24"/>
        </w:rPr>
        <w:t> </w:t>
      </w:r>
      <w:r>
        <w:rPr>
          <w:sz w:val="24"/>
        </w:rPr>
        <w:t>session</w:t>
      </w:r>
      <w:r>
        <w:rPr>
          <w:spacing w:val="-1"/>
          <w:sz w:val="24"/>
        </w:rPr>
        <w:t> </w:t>
      </w:r>
      <w:r>
        <w:rPr>
          <w:spacing w:val="-10"/>
          <w:sz w:val="24"/>
        </w:rPr>
        <w:t>;</w:t>
      </w:r>
    </w:p>
    <w:p>
      <w:pPr>
        <w:pStyle w:val="ListParagraph"/>
        <w:numPr>
          <w:ilvl w:val="1"/>
          <w:numId w:val="8"/>
        </w:numPr>
        <w:tabs>
          <w:tab w:pos="1320" w:val="left" w:leader="none"/>
        </w:tabs>
        <w:spacing w:line="240" w:lineRule="auto" w:before="185" w:after="0"/>
        <w:ind w:left="1320" w:right="0" w:hanging="360"/>
        <w:jc w:val="left"/>
        <w:rPr>
          <w:sz w:val="24"/>
        </w:rPr>
      </w:pPr>
      <w:r>
        <w:rPr>
          <w:sz w:val="24"/>
        </w:rPr>
        <w:t>Anticipation</w:t>
      </w:r>
      <w:r>
        <w:rPr>
          <w:spacing w:val="-1"/>
          <w:sz w:val="24"/>
        </w:rPr>
        <w:t> </w:t>
      </w:r>
      <w:r>
        <w:rPr>
          <w:sz w:val="24"/>
        </w:rPr>
        <w:t>des</w:t>
      </w:r>
      <w:r>
        <w:rPr>
          <w:spacing w:val="-1"/>
          <w:sz w:val="24"/>
        </w:rPr>
        <w:t> </w:t>
      </w:r>
      <w:r>
        <w:rPr>
          <w:sz w:val="24"/>
        </w:rPr>
        <w:t>besoins</w:t>
      </w:r>
      <w:r>
        <w:rPr>
          <w:spacing w:val="-1"/>
          <w:sz w:val="24"/>
        </w:rPr>
        <w:t> </w:t>
      </w:r>
      <w:r>
        <w:rPr>
          <w:sz w:val="24"/>
        </w:rPr>
        <w:t>d’hébergement,</w:t>
      </w:r>
      <w:r>
        <w:rPr>
          <w:spacing w:val="-2"/>
          <w:sz w:val="24"/>
        </w:rPr>
        <w:t> </w:t>
      </w:r>
      <w:r>
        <w:rPr>
          <w:sz w:val="24"/>
        </w:rPr>
        <w:t>de</w:t>
      </w:r>
      <w:r>
        <w:rPr>
          <w:spacing w:val="-1"/>
          <w:sz w:val="24"/>
        </w:rPr>
        <w:t> </w:t>
      </w:r>
      <w:r>
        <w:rPr>
          <w:sz w:val="24"/>
        </w:rPr>
        <w:t>restauration</w:t>
      </w:r>
      <w:r>
        <w:rPr>
          <w:spacing w:val="-1"/>
          <w:sz w:val="24"/>
        </w:rPr>
        <w:t> </w:t>
      </w:r>
      <w:r>
        <w:rPr>
          <w:sz w:val="24"/>
        </w:rPr>
        <w:t>et</w:t>
      </w:r>
      <w:r>
        <w:rPr>
          <w:spacing w:val="-2"/>
          <w:sz w:val="24"/>
        </w:rPr>
        <w:t> </w:t>
      </w:r>
      <w:r>
        <w:rPr>
          <w:sz w:val="24"/>
        </w:rPr>
        <w:t>de</w:t>
      </w:r>
      <w:r>
        <w:rPr>
          <w:spacing w:val="-1"/>
          <w:sz w:val="24"/>
        </w:rPr>
        <w:t> </w:t>
      </w:r>
      <w:r>
        <w:rPr>
          <w:sz w:val="24"/>
        </w:rPr>
        <w:t>kits </w:t>
      </w:r>
      <w:r>
        <w:rPr>
          <w:spacing w:val="-10"/>
          <w:sz w:val="24"/>
        </w:rPr>
        <w:t>;</w:t>
      </w:r>
    </w:p>
    <w:p>
      <w:pPr>
        <w:pStyle w:val="ListParagraph"/>
        <w:numPr>
          <w:ilvl w:val="1"/>
          <w:numId w:val="8"/>
        </w:numPr>
        <w:tabs>
          <w:tab w:pos="1320" w:val="left" w:leader="none"/>
        </w:tabs>
        <w:spacing w:line="259" w:lineRule="auto" w:before="180" w:after="0"/>
        <w:ind w:left="1320" w:right="1829" w:hanging="360"/>
        <w:jc w:val="left"/>
        <w:rPr>
          <w:sz w:val="24"/>
        </w:rPr>
      </w:pPr>
      <w:r>
        <w:rPr>
          <w:sz w:val="24"/>
        </w:rPr>
        <w:t>Préparation</w:t>
      </w:r>
      <w:r>
        <w:rPr>
          <w:spacing w:val="-4"/>
          <w:sz w:val="24"/>
        </w:rPr>
        <w:t> </w:t>
      </w:r>
      <w:r>
        <w:rPr>
          <w:sz w:val="24"/>
        </w:rPr>
        <w:t>des</w:t>
      </w:r>
      <w:r>
        <w:rPr>
          <w:spacing w:val="-4"/>
          <w:sz w:val="24"/>
        </w:rPr>
        <w:t> </w:t>
      </w:r>
      <w:r>
        <w:rPr>
          <w:sz w:val="24"/>
        </w:rPr>
        <w:t>feuilles</w:t>
      </w:r>
      <w:r>
        <w:rPr>
          <w:spacing w:val="-4"/>
          <w:sz w:val="24"/>
        </w:rPr>
        <w:t> </w:t>
      </w:r>
      <w:r>
        <w:rPr>
          <w:sz w:val="24"/>
        </w:rPr>
        <w:t>de</w:t>
      </w:r>
      <w:r>
        <w:rPr>
          <w:spacing w:val="-4"/>
          <w:sz w:val="24"/>
        </w:rPr>
        <w:t> </w:t>
      </w:r>
      <w:r>
        <w:rPr>
          <w:sz w:val="24"/>
        </w:rPr>
        <w:t>présence</w:t>
      </w:r>
      <w:r>
        <w:rPr>
          <w:spacing w:val="-4"/>
          <w:sz w:val="24"/>
        </w:rPr>
        <w:t> </w:t>
      </w:r>
      <w:r>
        <w:rPr>
          <w:sz w:val="24"/>
        </w:rPr>
        <w:t>et</w:t>
      </w:r>
      <w:r>
        <w:rPr>
          <w:spacing w:val="-5"/>
          <w:sz w:val="24"/>
        </w:rPr>
        <w:t> </w:t>
      </w:r>
      <w:r>
        <w:rPr>
          <w:sz w:val="24"/>
        </w:rPr>
        <w:t>des</w:t>
      </w:r>
      <w:r>
        <w:rPr>
          <w:spacing w:val="-4"/>
          <w:sz w:val="24"/>
        </w:rPr>
        <w:t> </w:t>
      </w:r>
      <w:r>
        <w:rPr>
          <w:sz w:val="24"/>
        </w:rPr>
        <w:t>documents</w:t>
      </w:r>
      <w:r>
        <w:rPr>
          <w:spacing w:val="-4"/>
          <w:sz w:val="24"/>
        </w:rPr>
        <w:t> </w:t>
      </w:r>
      <w:r>
        <w:rPr>
          <w:sz w:val="24"/>
        </w:rPr>
        <w:t>administratifs nécessaires au déroulement des sessions.</w:t>
      </w:r>
    </w:p>
    <w:p>
      <w:pPr>
        <w:pStyle w:val="Heading1"/>
        <w:spacing w:before="157"/>
        <w:ind w:left="960"/>
      </w:pPr>
      <w:r>
        <w:rPr/>
        <w:t>Livrables</w:t>
      </w:r>
      <w:r>
        <w:rPr>
          <w:spacing w:val="-1"/>
        </w:rPr>
        <w:t> </w:t>
      </w:r>
      <w:r>
        <w:rPr/>
        <w:t>attendus</w:t>
      </w:r>
      <w:r>
        <w:rPr>
          <w:spacing w:val="-1"/>
        </w:rPr>
        <w:t> </w:t>
      </w:r>
      <w:r>
        <w:rPr/>
        <w:t>pour</w:t>
      </w:r>
      <w:r>
        <w:rPr>
          <w:spacing w:val="-1"/>
        </w:rPr>
        <w:t> </w:t>
      </w:r>
      <w:r>
        <w:rPr/>
        <w:t>cette</w:t>
      </w:r>
      <w:r>
        <w:rPr>
          <w:spacing w:val="-1"/>
        </w:rPr>
        <w:t> </w:t>
      </w:r>
      <w:r>
        <w:rPr/>
        <w:t>phase </w:t>
      </w:r>
      <w:r>
        <w:rPr>
          <w:spacing w:val="-10"/>
        </w:rPr>
        <w:t>:</w:t>
      </w:r>
    </w:p>
    <w:p>
      <w:pPr>
        <w:pStyle w:val="ListParagraph"/>
        <w:numPr>
          <w:ilvl w:val="0"/>
          <w:numId w:val="11"/>
        </w:numPr>
        <w:tabs>
          <w:tab w:pos="1319" w:val="left" w:leader="none"/>
        </w:tabs>
        <w:spacing w:line="240" w:lineRule="auto" w:before="185" w:after="0"/>
        <w:ind w:left="1319" w:right="0" w:hanging="359"/>
        <w:jc w:val="left"/>
        <w:rPr>
          <w:sz w:val="24"/>
        </w:rPr>
      </w:pPr>
      <w:r>
        <w:rPr>
          <w:sz w:val="24"/>
        </w:rPr>
        <w:t>Les</w:t>
      </w:r>
      <w:r>
        <w:rPr>
          <w:spacing w:val="-2"/>
          <w:sz w:val="24"/>
        </w:rPr>
        <w:t> </w:t>
      </w:r>
      <w:r>
        <w:rPr>
          <w:sz w:val="24"/>
        </w:rPr>
        <w:t>listes</w:t>
      </w:r>
      <w:r>
        <w:rPr>
          <w:spacing w:val="-1"/>
          <w:sz w:val="24"/>
        </w:rPr>
        <w:t> </w:t>
      </w:r>
      <w:r>
        <w:rPr>
          <w:sz w:val="24"/>
        </w:rPr>
        <w:t>nominatives</w:t>
      </w:r>
      <w:r>
        <w:rPr>
          <w:spacing w:val="-1"/>
          <w:sz w:val="24"/>
        </w:rPr>
        <w:t> </w:t>
      </w:r>
      <w:r>
        <w:rPr>
          <w:sz w:val="24"/>
        </w:rPr>
        <w:t>des</w:t>
      </w:r>
      <w:r>
        <w:rPr>
          <w:spacing w:val="-1"/>
          <w:sz w:val="24"/>
        </w:rPr>
        <w:t> </w:t>
      </w:r>
      <w:r>
        <w:rPr>
          <w:sz w:val="24"/>
        </w:rPr>
        <w:t>participants</w:t>
      </w:r>
      <w:r>
        <w:rPr>
          <w:spacing w:val="-1"/>
          <w:sz w:val="24"/>
        </w:rPr>
        <w:t> </w:t>
      </w:r>
      <w:r>
        <w:rPr>
          <w:sz w:val="24"/>
        </w:rPr>
        <w:t>par</w:t>
      </w:r>
      <w:r>
        <w:rPr>
          <w:spacing w:val="-1"/>
          <w:sz w:val="24"/>
        </w:rPr>
        <w:t> </w:t>
      </w:r>
      <w:r>
        <w:rPr>
          <w:sz w:val="24"/>
        </w:rPr>
        <w:t>session </w:t>
      </w:r>
      <w:r>
        <w:rPr>
          <w:spacing w:val="-10"/>
          <w:sz w:val="24"/>
        </w:rPr>
        <w:t>;</w:t>
      </w:r>
    </w:p>
    <w:p>
      <w:pPr>
        <w:pStyle w:val="ListParagraph"/>
        <w:numPr>
          <w:ilvl w:val="0"/>
          <w:numId w:val="11"/>
        </w:numPr>
        <w:tabs>
          <w:tab w:pos="1319" w:val="left" w:leader="none"/>
        </w:tabs>
        <w:spacing w:line="240" w:lineRule="auto" w:before="180" w:after="0"/>
        <w:ind w:left="1319" w:right="0" w:hanging="359"/>
        <w:jc w:val="left"/>
        <w:rPr>
          <w:sz w:val="24"/>
        </w:rPr>
      </w:pPr>
      <w:r>
        <w:rPr>
          <w:sz w:val="24"/>
        </w:rPr>
        <w:t>Le</w:t>
      </w:r>
      <w:r>
        <w:rPr>
          <w:spacing w:val="-2"/>
          <w:sz w:val="24"/>
        </w:rPr>
        <w:t> </w:t>
      </w:r>
      <w:r>
        <w:rPr>
          <w:sz w:val="24"/>
        </w:rPr>
        <w:t>planning</w:t>
      </w:r>
      <w:r>
        <w:rPr>
          <w:spacing w:val="-1"/>
          <w:sz w:val="24"/>
        </w:rPr>
        <w:t> </w:t>
      </w:r>
      <w:r>
        <w:rPr>
          <w:sz w:val="24"/>
        </w:rPr>
        <w:t>consolidé</w:t>
      </w:r>
      <w:r>
        <w:rPr>
          <w:spacing w:val="-1"/>
          <w:sz w:val="24"/>
        </w:rPr>
        <w:t> </w:t>
      </w:r>
      <w:r>
        <w:rPr>
          <w:sz w:val="24"/>
        </w:rPr>
        <w:t>des</w:t>
      </w:r>
      <w:r>
        <w:rPr>
          <w:spacing w:val="-1"/>
          <w:sz w:val="24"/>
        </w:rPr>
        <w:t> </w:t>
      </w:r>
      <w:r>
        <w:rPr>
          <w:sz w:val="24"/>
        </w:rPr>
        <w:t>sessions</w:t>
      </w:r>
      <w:r>
        <w:rPr>
          <w:spacing w:val="-1"/>
          <w:sz w:val="24"/>
        </w:rPr>
        <w:t> </w:t>
      </w:r>
      <w:r>
        <w:rPr>
          <w:sz w:val="24"/>
        </w:rPr>
        <w:t>validé</w:t>
      </w:r>
      <w:r>
        <w:rPr>
          <w:spacing w:val="-1"/>
          <w:sz w:val="24"/>
        </w:rPr>
        <w:t> </w:t>
      </w:r>
      <w:r>
        <w:rPr>
          <w:sz w:val="24"/>
        </w:rPr>
        <w:t>avec</w:t>
      </w:r>
      <w:r>
        <w:rPr>
          <w:spacing w:val="-1"/>
          <w:sz w:val="24"/>
        </w:rPr>
        <w:t> </w:t>
      </w:r>
      <w:r>
        <w:rPr>
          <w:sz w:val="24"/>
        </w:rPr>
        <w:t>l’ANDZOA</w:t>
      </w:r>
      <w:r>
        <w:rPr>
          <w:spacing w:val="-1"/>
          <w:sz w:val="24"/>
        </w:rPr>
        <w:t> </w:t>
      </w:r>
      <w:r>
        <w:rPr>
          <w:spacing w:val="-10"/>
          <w:sz w:val="24"/>
        </w:rPr>
        <w:t>;</w:t>
      </w:r>
    </w:p>
    <w:p>
      <w:pPr>
        <w:pStyle w:val="ListParagraph"/>
        <w:numPr>
          <w:ilvl w:val="0"/>
          <w:numId w:val="11"/>
        </w:numPr>
        <w:tabs>
          <w:tab w:pos="1319" w:val="left" w:leader="none"/>
        </w:tabs>
        <w:spacing w:line="240" w:lineRule="auto" w:before="185" w:after="0"/>
        <w:ind w:left="1319" w:right="0" w:hanging="359"/>
        <w:jc w:val="left"/>
        <w:rPr>
          <w:sz w:val="24"/>
        </w:rPr>
      </w:pPr>
      <w:r>
        <w:rPr>
          <w:sz w:val="24"/>
        </w:rPr>
        <w:t>Les</w:t>
      </w:r>
      <w:r>
        <w:rPr>
          <w:spacing w:val="-4"/>
          <w:sz w:val="24"/>
        </w:rPr>
        <w:t> </w:t>
      </w:r>
      <w:r>
        <w:rPr>
          <w:sz w:val="24"/>
        </w:rPr>
        <w:t>états</w:t>
      </w:r>
      <w:r>
        <w:rPr>
          <w:spacing w:val="-1"/>
          <w:sz w:val="24"/>
        </w:rPr>
        <w:t> </w:t>
      </w:r>
      <w:r>
        <w:rPr>
          <w:sz w:val="24"/>
        </w:rPr>
        <w:t>préparatoires</w:t>
      </w:r>
      <w:r>
        <w:rPr>
          <w:spacing w:val="-1"/>
          <w:sz w:val="24"/>
        </w:rPr>
        <w:t> </w:t>
      </w:r>
      <w:r>
        <w:rPr>
          <w:sz w:val="24"/>
        </w:rPr>
        <w:t>de</w:t>
      </w:r>
      <w:r>
        <w:rPr>
          <w:spacing w:val="-1"/>
          <w:sz w:val="24"/>
        </w:rPr>
        <w:t> </w:t>
      </w:r>
      <w:r>
        <w:rPr>
          <w:sz w:val="24"/>
        </w:rPr>
        <w:t>prise en</w:t>
      </w:r>
      <w:r>
        <w:rPr>
          <w:spacing w:val="-1"/>
          <w:sz w:val="24"/>
        </w:rPr>
        <w:t> </w:t>
      </w:r>
      <w:r>
        <w:rPr>
          <w:sz w:val="24"/>
        </w:rPr>
        <w:t>charge</w:t>
      </w:r>
      <w:r>
        <w:rPr>
          <w:spacing w:val="-1"/>
          <w:sz w:val="24"/>
        </w:rPr>
        <w:t> </w:t>
      </w:r>
      <w:r>
        <w:rPr>
          <w:sz w:val="24"/>
        </w:rPr>
        <w:t>logistique</w:t>
      </w:r>
      <w:r>
        <w:rPr>
          <w:spacing w:val="-1"/>
          <w:sz w:val="24"/>
        </w:rPr>
        <w:t> </w:t>
      </w:r>
      <w:r>
        <w:rPr>
          <w:sz w:val="24"/>
        </w:rPr>
        <w:t>par </w:t>
      </w:r>
      <w:r>
        <w:rPr>
          <w:spacing w:val="-2"/>
          <w:sz w:val="24"/>
        </w:rPr>
        <w:t>module.</w:t>
      </w:r>
    </w:p>
    <w:p>
      <w:pPr>
        <w:pStyle w:val="BodyText"/>
        <w:spacing w:before="132"/>
        <w:ind w:left="0"/>
        <w:rPr>
          <w:sz w:val="20"/>
        </w:rPr>
      </w:pPr>
      <w:r>
        <w:rPr>
          <w:sz w:val="20"/>
        </w:rPr>
        <w:drawing>
          <wp:anchor distT="0" distB="0" distL="0" distR="0" allowOverlap="1" layoutInCell="1" locked="0" behindDoc="1" simplePos="0" relativeHeight="487590912">
            <wp:simplePos x="0" y="0"/>
            <wp:positionH relativeFrom="page">
              <wp:posOffset>917737</wp:posOffset>
            </wp:positionH>
            <wp:positionV relativeFrom="paragraph">
              <wp:posOffset>245322</wp:posOffset>
            </wp:positionV>
            <wp:extent cx="5895872" cy="23336"/>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1" cstate="print"/>
                    <a:stretch>
                      <a:fillRect/>
                    </a:stretch>
                  </pic:blipFill>
                  <pic:spPr>
                    <a:xfrm>
                      <a:off x="0" y="0"/>
                      <a:ext cx="5895872" cy="23336"/>
                    </a:xfrm>
                    <a:prstGeom prst="rect">
                      <a:avLst/>
                    </a:prstGeom>
                  </pic:spPr>
                </pic:pic>
              </a:graphicData>
            </a:graphic>
          </wp:anchor>
        </w:drawing>
      </w:r>
    </w:p>
    <w:p>
      <w:pPr>
        <w:pStyle w:val="Heading1"/>
        <w:numPr>
          <w:ilvl w:val="0"/>
          <w:numId w:val="8"/>
        </w:numPr>
        <w:tabs>
          <w:tab w:pos="932" w:val="left" w:leader="none"/>
        </w:tabs>
        <w:spacing w:line="240" w:lineRule="auto" w:before="213" w:after="0"/>
        <w:ind w:left="932" w:right="0" w:hanging="332"/>
        <w:jc w:val="left"/>
      </w:pPr>
      <w:r>
        <w:rPr>
          <w:color w:val="156082"/>
        </w:rPr>
        <w:t>Préparation</w:t>
      </w:r>
      <w:r>
        <w:rPr>
          <w:color w:val="156082"/>
          <w:spacing w:val="-4"/>
        </w:rPr>
        <w:t> </w:t>
      </w:r>
      <w:r>
        <w:rPr>
          <w:color w:val="156082"/>
        </w:rPr>
        <w:t>et mise en</w:t>
      </w:r>
      <w:r>
        <w:rPr>
          <w:color w:val="156082"/>
          <w:spacing w:val="-2"/>
        </w:rPr>
        <w:t> </w:t>
      </w:r>
      <w:r>
        <w:rPr>
          <w:color w:val="156082"/>
        </w:rPr>
        <w:t>œuvre des </w:t>
      </w:r>
      <w:r>
        <w:rPr>
          <w:color w:val="156082"/>
          <w:spacing w:val="-2"/>
        </w:rPr>
        <w:t>formations</w:t>
      </w:r>
    </w:p>
    <w:p>
      <w:pPr>
        <w:pStyle w:val="BodyText"/>
        <w:spacing w:line="259" w:lineRule="auto" w:before="185"/>
        <w:ind w:left="600" w:right="602"/>
      </w:pPr>
      <w:r>
        <w:rPr/>
        <w:t>Cette phase constitue le noyau opérationnel de la mission. Elle couvre l’ensemble des opérations</w:t>
      </w:r>
      <w:r>
        <w:rPr>
          <w:spacing w:val="-3"/>
        </w:rPr>
        <w:t> </w:t>
      </w:r>
      <w:r>
        <w:rPr/>
        <w:t>nécessaires</w:t>
      </w:r>
      <w:r>
        <w:rPr>
          <w:spacing w:val="-3"/>
        </w:rPr>
        <w:t> </w:t>
      </w:r>
      <w:r>
        <w:rPr/>
        <w:t>à</w:t>
      </w:r>
      <w:r>
        <w:rPr>
          <w:spacing w:val="-3"/>
        </w:rPr>
        <w:t> </w:t>
      </w:r>
      <w:r>
        <w:rPr/>
        <w:t>la</w:t>
      </w:r>
      <w:r>
        <w:rPr>
          <w:spacing w:val="-3"/>
        </w:rPr>
        <w:t> </w:t>
      </w:r>
      <w:r>
        <w:rPr/>
        <w:t>bonne</w:t>
      </w:r>
      <w:r>
        <w:rPr>
          <w:spacing w:val="-3"/>
        </w:rPr>
        <w:t> </w:t>
      </w:r>
      <w:r>
        <w:rPr/>
        <w:t>tenue</w:t>
      </w:r>
      <w:r>
        <w:rPr>
          <w:spacing w:val="-3"/>
        </w:rPr>
        <w:t> </w:t>
      </w:r>
      <w:r>
        <w:rPr/>
        <w:t>des</w:t>
      </w:r>
      <w:r>
        <w:rPr>
          <w:spacing w:val="-3"/>
        </w:rPr>
        <w:t> </w:t>
      </w:r>
      <w:r>
        <w:rPr/>
        <w:t>sessions,</w:t>
      </w:r>
      <w:r>
        <w:rPr>
          <w:spacing w:val="-4"/>
        </w:rPr>
        <w:t> </w:t>
      </w:r>
      <w:r>
        <w:rPr/>
        <w:t>depuis</w:t>
      </w:r>
      <w:r>
        <w:rPr>
          <w:spacing w:val="-3"/>
        </w:rPr>
        <w:t> </w:t>
      </w:r>
      <w:r>
        <w:rPr/>
        <w:t>la</w:t>
      </w:r>
      <w:r>
        <w:rPr>
          <w:spacing w:val="-3"/>
        </w:rPr>
        <w:t> </w:t>
      </w:r>
      <w:r>
        <w:rPr/>
        <w:t>préparation</w:t>
      </w:r>
      <w:r>
        <w:rPr>
          <w:spacing w:val="-3"/>
        </w:rPr>
        <w:t> </w:t>
      </w:r>
      <w:r>
        <w:rPr/>
        <w:t>matérielle jusqu’à l’animation pédagogique et au suivi immédiat de chaque module. Toutes les formations se dérouleront dans la ville de Marrakech, dans des conditions conformes aux exigences du CPS.</w:t>
      </w:r>
    </w:p>
    <w:p>
      <w:pPr>
        <w:pStyle w:val="BodyText"/>
        <w:spacing w:line="259" w:lineRule="auto" w:before="156"/>
        <w:ind w:left="600" w:right="574"/>
      </w:pPr>
      <w:r>
        <w:rPr/>
        <w:t>ABI Consulting s’engage à assurer la mise à disposition de salles équipées et</w:t>
      </w:r>
      <w:r>
        <w:rPr>
          <w:spacing w:val="40"/>
        </w:rPr>
        <w:t> </w:t>
      </w:r>
      <w:r>
        <w:rPr/>
        <w:t>adaptées,</w:t>
      </w:r>
      <w:r>
        <w:rPr>
          <w:spacing w:val="-4"/>
        </w:rPr>
        <w:t> </w:t>
      </w:r>
      <w:r>
        <w:rPr/>
        <w:t>dans</w:t>
      </w:r>
      <w:r>
        <w:rPr>
          <w:spacing w:val="-3"/>
        </w:rPr>
        <w:t> </w:t>
      </w:r>
      <w:r>
        <w:rPr/>
        <w:t>le</w:t>
      </w:r>
      <w:r>
        <w:rPr>
          <w:spacing w:val="-3"/>
        </w:rPr>
        <w:t> </w:t>
      </w:r>
      <w:r>
        <w:rPr/>
        <w:t>même</w:t>
      </w:r>
      <w:r>
        <w:rPr>
          <w:spacing w:val="-3"/>
        </w:rPr>
        <w:t> </w:t>
      </w:r>
      <w:r>
        <w:rPr/>
        <w:t>lieu</w:t>
      </w:r>
      <w:r>
        <w:rPr>
          <w:spacing w:val="-3"/>
        </w:rPr>
        <w:t> </w:t>
      </w:r>
      <w:r>
        <w:rPr/>
        <w:t>que</w:t>
      </w:r>
      <w:r>
        <w:rPr>
          <w:spacing w:val="-3"/>
        </w:rPr>
        <w:t> </w:t>
      </w:r>
      <w:r>
        <w:rPr/>
        <w:t>l’hébergement</w:t>
      </w:r>
      <w:r>
        <w:rPr>
          <w:spacing w:val="-4"/>
        </w:rPr>
        <w:t> </w:t>
      </w:r>
      <w:r>
        <w:rPr/>
        <w:t>des</w:t>
      </w:r>
      <w:r>
        <w:rPr>
          <w:spacing w:val="-3"/>
        </w:rPr>
        <w:t> </w:t>
      </w:r>
      <w:r>
        <w:rPr/>
        <w:t>participants,</w:t>
      </w:r>
      <w:r>
        <w:rPr>
          <w:spacing w:val="-4"/>
        </w:rPr>
        <w:t> </w:t>
      </w:r>
      <w:r>
        <w:rPr/>
        <w:t>avec</w:t>
      </w:r>
      <w:r>
        <w:rPr>
          <w:spacing w:val="-3"/>
        </w:rPr>
        <w:t> </w:t>
      </w:r>
      <w:r>
        <w:rPr/>
        <w:t>les</w:t>
      </w:r>
      <w:r>
        <w:rPr>
          <w:spacing w:val="-3"/>
        </w:rPr>
        <w:t> </w:t>
      </w:r>
      <w:r>
        <w:rPr/>
        <w:t>équipements requis :</w:t>
      </w:r>
      <w:r>
        <w:rPr>
          <w:spacing w:val="-1"/>
        </w:rPr>
        <w:t> </w:t>
      </w:r>
      <w:r>
        <w:rPr/>
        <w:t>vidéoprojecteur,</w:t>
      </w:r>
      <w:r>
        <w:rPr>
          <w:spacing w:val="-1"/>
        </w:rPr>
        <w:t> </w:t>
      </w:r>
      <w:r>
        <w:rPr/>
        <w:t>écran,</w:t>
      </w:r>
      <w:r>
        <w:rPr>
          <w:spacing w:val="-1"/>
        </w:rPr>
        <w:t> </w:t>
      </w:r>
      <w:r>
        <w:rPr/>
        <w:t>tableau,</w:t>
      </w:r>
      <w:r>
        <w:rPr>
          <w:spacing w:val="-1"/>
        </w:rPr>
        <w:t> </w:t>
      </w:r>
      <w:r>
        <w:rPr/>
        <w:t>flipchart,</w:t>
      </w:r>
      <w:r>
        <w:rPr>
          <w:spacing w:val="-1"/>
        </w:rPr>
        <w:t> </w:t>
      </w:r>
      <w:r>
        <w:rPr/>
        <w:t>connectivité Wi-Fi,</w:t>
      </w:r>
      <w:r>
        <w:rPr>
          <w:spacing w:val="-1"/>
        </w:rPr>
        <w:t> </w:t>
      </w:r>
      <w:r>
        <w:rPr/>
        <w:t>prises et</w:t>
      </w:r>
      <w:r>
        <w:rPr>
          <w:spacing w:val="-1"/>
        </w:rPr>
        <w:t> </w:t>
      </w:r>
      <w:r>
        <w:rPr/>
        <w:t>rallonges, climatisation/chauffage et eau minérale. L’hébergement sera assuré en chambres</w:t>
      </w:r>
    </w:p>
    <w:p>
      <w:pPr>
        <w:pStyle w:val="BodyText"/>
        <w:spacing w:after="0" w:line="259" w:lineRule="auto"/>
        <w:sectPr>
          <w:pgSz w:w="11910" w:h="16840"/>
          <w:pgMar w:header="0" w:footer="0" w:top="1020" w:bottom="280" w:left="850" w:right="566"/>
        </w:sectPr>
      </w:pPr>
    </w:p>
    <w:p>
      <w:pPr>
        <w:pStyle w:val="BodyText"/>
        <w:ind w:left="0"/>
      </w:pPr>
    </w:p>
    <w:p>
      <w:pPr>
        <w:pStyle w:val="BodyText"/>
        <w:spacing w:before="35"/>
        <w:ind w:left="0"/>
      </w:pPr>
    </w:p>
    <w:p>
      <w:pPr>
        <w:pStyle w:val="BodyText"/>
        <w:spacing w:line="259" w:lineRule="auto"/>
        <w:ind w:left="600" w:right="631"/>
      </w:pPr>
      <w:r>
        <w:rPr/>
        <w:t>individuelles, en demi-pension, dans un hôtel au moins 4 étoiles, tandis que la restauration</w:t>
      </w:r>
      <w:r>
        <w:rPr>
          <w:spacing w:val="-3"/>
        </w:rPr>
        <w:t> </w:t>
      </w:r>
      <w:r>
        <w:rPr/>
        <w:t>couvrira</w:t>
      </w:r>
      <w:r>
        <w:rPr>
          <w:spacing w:val="-3"/>
        </w:rPr>
        <w:t> </w:t>
      </w:r>
      <w:r>
        <w:rPr/>
        <w:t>au</w:t>
      </w:r>
      <w:r>
        <w:rPr>
          <w:spacing w:val="-3"/>
        </w:rPr>
        <w:t> </w:t>
      </w:r>
      <w:r>
        <w:rPr/>
        <w:t>minimum</w:t>
      </w:r>
      <w:r>
        <w:rPr>
          <w:spacing w:val="-3"/>
        </w:rPr>
        <w:t> </w:t>
      </w:r>
      <w:r>
        <w:rPr/>
        <w:t>la</w:t>
      </w:r>
      <w:r>
        <w:rPr>
          <w:spacing w:val="-3"/>
        </w:rPr>
        <w:t> </w:t>
      </w:r>
      <w:r>
        <w:rPr/>
        <w:t>pause-café</w:t>
      </w:r>
      <w:r>
        <w:rPr>
          <w:spacing w:val="-3"/>
        </w:rPr>
        <w:t> </w:t>
      </w:r>
      <w:r>
        <w:rPr/>
        <w:t>du</w:t>
      </w:r>
      <w:r>
        <w:rPr>
          <w:spacing w:val="-3"/>
        </w:rPr>
        <w:t> </w:t>
      </w:r>
      <w:r>
        <w:rPr/>
        <w:t>matin</w:t>
      </w:r>
      <w:r>
        <w:rPr>
          <w:spacing w:val="-3"/>
        </w:rPr>
        <w:t> </w:t>
      </w:r>
      <w:r>
        <w:rPr/>
        <w:t>et</w:t>
      </w:r>
      <w:r>
        <w:rPr>
          <w:spacing w:val="-4"/>
        </w:rPr>
        <w:t> </w:t>
      </w:r>
      <w:r>
        <w:rPr/>
        <w:t>le</w:t>
      </w:r>
      <w:r>
        <w:rPr>
          <w:spacing w:val="-3"/>
        </w:rPr>
        <w:t> </w:t>
      </w:r>
      <w:r>
        <w:rPr/>
        <w:t>déjeuner,</w:t>
      </w:r>
      <w:r>
        <w:rPr>
          <w:spacing w:val="-4"/>
        </w:rPr>
        <w:t> </w:t>
      </w:r>
      <w:r>
        <w:rPr/>
        <w:t>conformément au descriptif du CPS. Chaque participant recevra également un kit pédagogique comprenant bloc-notes, stylo, support papier et support numérique.</w:t>
      </w:r>
    </w:p>
    <w:p>
      <w:pPr>
        <w:pStyle w:val="BodyText"/>
        <w:spacing w:line="259" w:lineRule="auto" w:before="162"/>
        <w:ind w:left="600" w:right="631"/>
      </w:pPr>
      <w:r>
        <w:rPr/>
        <w:t>Sur le plan pédagogique, chaque session sera animée par un formateur dédié au module concerné, conformément aux profils exigés par le RC. Les intervenants mobilisés devront justifier du diplôme requis, de la spécialité attendue et d’au moins trois</w:t>
      </w:r>
      <w:r>
        <w:rPr>
          <w:spacing w:val="-3"/>
        </w:rPr>
        <w:t> </w:t>
      </w:r>
      <w:r>
        <w:rPr/>
        <w:t>expériences</w:t>
      </w:r>
      <w:r>
        <w:rPr>
          <w:spacing w:val="-3"/>
        </w:rPr>
        <w:t> </w:t>
      </w:r>
      <w:r>
        <w:rPr/>
        <w:t>similaires</w:t>
      </w:r>
      <w:r>
        <w:rPr>
          <w:spacing w:val="-3"/>
        </w:rPr>
        <w:t> </w:t>
      </w:r>
      <w:r>
        <w:rPr/>
        <w:t>dans</w:t>
      </w:r>
      <w:r>
        <w:rPr>
          <w:spacing w:val="-3"/>
        </w:rPr>
        <w:t> </w:t>
      </w:r>
      <w:r>
        <w:rPr/>
        <w:t>le</w:t>
      </w:r>
      <w:r>
        <w:rPr>
          <w:spacing w:val="-3"/>
        </w:rPr>
        <w:t> </w:t>
      </w:r>
      <w:r>
        <w:rPr/>
        <w:t>domaine</w:t>
      </w:r>
      <w:r>
        <w:rPr>
          <w:spacing w:val="-3"/>
        </w:rPr>
        <w:t> </w:t>
      </w:r>
      <w:r>
        <w:rPr/>
        <w:t>concerné.</w:t>
      </w:r>
      <w:r>
        <w:rPr>
          <w:spacing w:val="-4"/>
        </w:rPr>
        <w:t> </w:t>
      </w:r>
      <w:r>
        <w:rPr/>
        <w:t>Un</w:t>
      </w:r>
      <w:r>
        <w:rPr>
          <w:spacing w:val="-3"/>
        </w:rPr>
        <w:t> </w:t>
      </w:r>
      <w:r>
        <w:rPr/>
        <w:t>même</w:t>
      </w:r>
      <w:r>
        <w:rPr>
          <w:spacing w:val="-3"/>
        </w:rPr>
        <w:t> </w:t>
      </w:r>
      <w:r>
        <w:rPr/>
        <w:t>membre</w:t>
      </w:r>
      <w:r>
        <w:rPr>
          <w:spacing w:val="-3"/>
        </w:rPr>
        <w:t> </w:t>
      </w:r>
      <w:r>
        <w:rPr/>
        <w:t>de</w:t>
      </w:r>
      <w:r>
        <w:rPr>
          <w:spacing w:val="-3"/>
        </w:rPr>
        <w:t> </w:t>
      </w:r>
      <w:r>
        <w:rPr/>
        <w:t>l’équipe ne pouvant être proposé sur plusieurs spécialités, l’affectation des ressources humaines sera faite avec une vigilance particulière afin de garantir la parfaite conformité de l’offre et la qualité de l’animation.</w:t>
      </w:r>
    </w:p>
    <w:p>
      <w:pPr>
        <w:pStyle w:val="Heading1"/>
        <w:spacing w:before="155"/>
        <w:ind w:left="960"/>
      </w:pPr>
      <w:r>
        <w:rPr/>
        <w:t>Activités</w:t>
      </w:r>
      <w:r>
        <w:rPr>
          <w:spacing w:val="-1"/>
        </w:rPr>
        <w:t> </w:t>
      </w:r>
      <w:r>
        <w:rPr/>
        <w:t>principales</w:t>
      </w:r>
      <w:r>
        <w:rPr>
          <w:spacing w:val="-1"/>
        </w:rPr>
        <w:t> </w:t>
      </w:r>
      <w:r>
        <w:rPr/>
        <w:t>de cette</w:t>
      </w:r>
      <w:r>
        <w:rPr>
          <w:spacing w:val="-1"/>
        </w:rPr>
        <w:t> </w:t>
      </w:r>
      <w:r>
        <w:rPr/>
        <w:t>phase </w:t>
      </w:r>
      <w:r>
        <w:rPr>
          <w:spacing w:val="-10"/>
        </w:rPr>
        <w:t>:</w:t>
      </w:r>
    </w:p>
    <w:p>
      <w:pPr>
        <w:pStyle w:val="ListParagraph"/>
        <w:numPr>
          <w:ilvl w:val="0"/>
          <w:numId w:val="12"/>
        </w:numPr>
        <w:tabs>
          <w:tab w:pos="1319" w:val="left" w:leader="none"/>
        </w:tabs>
        <w:spacing w:line="240" w:lineRule="auto" w:before="185" w:after="0"/>
        <w:ind w:left="1319" w:right="0" w:hanging="359"/>
        <w:jc w:val="left"/>
        <w:rPr>
          <w:b/>
          <w:sz w:val="24"/>
        </w:rPr>
      </w:pPr>
      <w:r>
        <w:rPr>
          <w:b/>
          <w:sz w:val="24"/>
        </w:rPr>
        <w:t>Préparation</w:t>
      </w:r>
      <w:r>
        <w:rPr>
          <w:b/>
          <w:spacing w:val="-2"/>
          <w:sz w:val="24"/>
        </w:rPr>
        <w:t> logistique</w:t>
      </w:r>
    </w:p>
    <w:p>
      <w:pPr>
        <w:pStyle w:val="ListParagraph"/>
        <w:numPr>
          <w:ilvl w:val="1"/>
          <w:numId w:val="12"/>
        </w:numPr>
        <w:tabs>
          <w:tab w:pos="2039" w:val="left" w:leader="none"/>
        </w:tabs>
        <w:spacing w:line="240" w:lineRule="auto" w:before="180" w:after="0"/>
        <w:ind w:left="2039" w:right="0" w:hanging="359"/>
        <w:jc w:val="left"/>
        <w:rPr>
          <w:sz w:val="24"/>
        </w:rPr>
      </w:pPr>
      <w:r>
        <w:rPr>
          <w:sz w:val="24"/>
        </w:rPr>
        <w:t>Réservation</w:t>
      </w:r>
      <w:r>
        <w:rPr>
          <w:spacing w:val="-1"/>
          <w:sz w:val="24"/>
        </w:rPr>
        <w:t> </w:t>
      </w:r>
      <w:r>
        <w:rPr>
          <w:sz w:val="24"/>
        </w:rPr>
        <w:t>et</w:t>
      </w:r>
      <w:r>
        <w:rPr>
          <w:spacing w:val="-2"/>
          <w:sz w:val="24"/>
        </w:rPr>
        <w:t> </w:t>
      </w:r>
      <w:r>
        <w:rPr>
          <w:sz w:val="24"/>
        </w:rPr>
        <w:t>validation de</w:t>
      </w:r>
      <w:r>
        <w:rPr>
          <w:spacing w:val="-1"/>
          <w:sz w:val="24"/>
        </w:rPr>
        <w:t> </w:t>
      </w:r>
      <w:r>
        <w:rPr>
          <w:sz w:val="24"/>
        </w:rPr>
        <w:t>l’hôtel</w:t>
      </w:r>
      <w:r>
        <w:rPr>
          <w:spacing w:val="-1"/>
          <w:sz w:val="24"/>
        </w:rPr>
        <w:t> </w:t>
      </w:r>
      <w:r>
        <w:rPr>
          <w:sz w:val="24"/>
        </w:rPr>
        <w:t>et</w:t>
      </w:r>
      <w:r>
        <w:rPr>
          <w:spacing w:val="-1"/>
          <w:sz w:val="24"/>
        </w:rPr>
        <w:t> </w:t>
      </w:r>
      <w:r>
        <w:rPr>
          <w:sz w:val="24"/>
        </w:rPr>
        <w:t>des</w:t>
      </w:r>
      <w:r>
        <w:rPr>
          <w:spacing w:val="-1"/>
          <w:sz w:val="24"/>
        </w:rPr>
        <w:t> </w:t>
      </w:r>
      <w:r>
        <w:rPr>
          <w:sz w:val="24"/>
        </w:rPr>
        <w:t>salles </w:t>
      </w:r>
      <w:r>
        <w:rPr>
          <w:spacing w:val="-10"/>
          <w:sz w:val="24"/>
        </w:rPr>
        <w:t>;</w:t>
      </w:r>
    </w:p>
    <w:p>
      <w:pPr>
        <w:pStyle w:val="ListParagraph"/>
        <w:numPr>
          <w:ilvl w:val="1"/>
          <w:numId w:val="12"/>
        </w:numPr>
        <w:tabs>
          <w:tab w:pos="2039" w:val="left" w:leader="none"/>
        </w:tabs>
        <w:spacing w:line="240" w:lineRule="auto" w:before="171" w:after="0"/>
        <w:ind w:left="2039" w:right="0" w:hanging="359"/>
        <w:jc w:val="left"/>
        <w:rPr>
          <w:sz w:val="24"/>
        </w:rPr>
      </w:pPr>
      <w:r>
        <w:rPr>
          <w:sz w:val="24"/>
        </w:rPr>
        <w:t>Vérification</w:t>
      </w:r>
      <w:r>
        <w:rPr>
          <w:spacing w:val="-1"/>
          <w:sz w:val="24"/>
        </w:rPr>
        <w:t> </w:t>
      </w:r>
      <w:r>
        <w:rPr>
          <w:sz w:val="24"/>
        </w:rPr>
        <w:t>des</w:t>
      </w:r>
      <w:r>
        <w:rPr>
          <w:spacing w:val="-1"/>
          <w:sz w:val="24"/>
        </w:rPr>
        <w:t> </w:t>
      </w:r>
      <w:r>
        <w:rPr>
          <w:sz w:val="24"/>
        </w:rPr>
        <w:t>équipements</w:t>
      </w:r>
      <w:r>
        <w:rPr>
          <w:spacing w:val="-1"/>
          <w:sz w:val="24"/>
        </w:rPr>
        <w:t> </w:t>
      </w:r>
      <w:r>
        <w:rPr>
          <w:sz w:val="24"/>
        </w:rPr>
        <w:t>et</w:t>
      </w:r>
      <w:r>
        <w:rPr>
          <w:spacing w:val="-2"/>
          <w:sz w:val="24"/>
        </w:rPr>
        <w:t> </w:t>
      </w:r>
      <w:r>
        <w:rPr>
          <w:sz w:val="24"/>
        </w:rPr>
        <w:t>installation</w:t>
      </w:r>
      <w:r>
        <w:rPr>
          <w:spacing w:val="-1"/>
          <w:sz w:val="24"/>
        </w:rPr>
        <w:t> </w:t>
      </w:r>
      <w:r>
        <w:rPr>
          <w:sz w:val="24"/>
        </w:rPr>
        <w:t>du</w:t>
      </w:r>
      <w:r>
        <w:rPr>
          <w:spacing w:val="-1"/>
          <w:sz w:val="24"/>
        </w:rPr>
        <w:t> </w:t>
      </w:r>
      <w:r>
        <w:rPr>
          <w:sz w:val="24"/>
        </w:rPr>
        <w:t>matériel </w:t>
      </w:r>
      <w:r>
        <w:rPr>
          <w:spacing w:val="-10"/>
          <w:sz w:val="24"/>
        </w:rPr>
        <w:t>;</w:t>
      </w:r>
    </w:p>
    <w:p>
      <w:pPr>
        <w:pStyle w:val="ListParagraph"/>
        <w:numPr>
          <w:ilvl w:val="1"/>
          <w:numId w:val="12"/>
        </w:numPr>
        <w:tabs>
          <w:tab w:pos="2039" w:val="left" w:leader="none"/>
        </w:tabs>
        <w:spacing w:line="240" w:lineRule="auto" w:before="175" w:after="0"/>
        <w:ind w:left="2039" w:right="0" w:hanging="359"/>
        <w:jc w:val="left"/>
        <w:rPr>
          <w:sz w:val="24"/>
        </w:rPr>
      </w:pPr>
      <w:r>
        <w:rPr>
          <w:sz w:val="24"/>
        </w:rPr>
        <w:t>Préparation</w:t>
      </w:r>
      <w:r>
        <w:rPr>
          <w:spacing w:val="-3"/>
          <w:sz w:val="24"/>
        </w:rPr>
        <w:t> </w:t>
      </w:r>
      <w:r>
        <w:rPr>
          <w:sz w:val="24"/>
        </w:rPr>
        <w:t>des</w:t>
      </w:r>
      <w:r>
        <w:rPr>
          <w:spacing w:val="-1"/>
          <w:sz w:val="24"/>
        </w:rPr>
        <w:t> </w:t>
      </w:r>
      <w:r>
        <w:rPr>
          <w:sz w:val="24"/>
        </w:rPr>
        <w:t>supports,</w:t>
      </w:r>
      <w:r>
        <w:rPr>
          <w:spacing w:val="-2"/>
          <w:sz w:val="24"/>
        </w:rPr>
        <w:t> </w:t>
      </w:r>
      <w:r>
        <w:rPr>
          <w:sz w:val="24"/>
        </w:rPr>
        <w:t>des</w:t>
      </w:r>
      <w:r>
        <w:rPr>
          <w:spacing w:val="-1"/>
          <w:sz w:val="24"/>
        </w:rPr>
        <w:t> </w:t>
      </w:r>
      <w:r>
        <w:rPr>
          <w:sz w:val="24"/>
        </w:rPr>
        <w:t>kits et</w:t>
      </w:r>
      <w:r>
        <w:rPr>
          <w:spacing w:val="-2"/>
          <w:sz w:val="24"/>
        </w:rPr>
        <w:t> </w:t>
      </w:r>
      <w:r>
        <w:rPr>
          <w:sz w:val="24"/>
        </w:rPr>
        <w:t>des</w:t>
      </w:r>
      <w:r>
        <w:rPr>
          <w:spacing w:val="-1"/>
          <w:sz w:val="24"/>
        </w:rPr>
        <w:t> </w:t>
      </w:r>
      <w:r>
        <w:rPr>
          <w:sz w:val="24"/>
        </w:rPr>
        <w:t>documents</w:t>
      </w:r>
      <w:r>
        <w:rPr>
          <w:spacing w:val="-1"/>
          <w:sz w:val="24"/>
        </w:rPr>
        <w:t> </w:t>
      </w:r>
      <w:r>
        <w:rPr>
          <w:sz w:val="24"/>
        </w:rPr>
        <w:t>de </w:t>
      </w:r>
      <w:r>
        <w:rPr>
          <w:spacing w:val="-2"/>
          <w:sz w:val="24"/>
        </w:rPr>
        <w:t>session.</w:t>
      </w:r>
    </w:p>
    <w:p>
      <w:pPr>
        <w:pStyle w:val="Heading1"/>
        <w:numPr>
          <w:ilvl w:val="0"/>
          <w:numId w:val="12"/>
        </w:numPr>
        <w:tabs>
          <w:tab w:pos="1319" w:val="left" w:leader="none"/>
        </w:tabs>
        <w:spacing w:line="240" w:lineRule="auto" w:before="171" w:after="0"/>
        <w:ind w:left="1319" w:right="0" w:hanging="359"/>
        <w:jc w:val="left"/>
      </w:pPr>
      <w:r>
        <w:rPr/>
        <w:t>Animation</w:t>
      </w:r>
      <w:r>
        <w:rPr>
          <w:spacing w:val="-3"/>
        </w:rPr>
        <w:t> </w:t>
      </w:r>
      <w:r>
        <w:rPr>
          <w:spacing w:val="-2"/>
        </w:rPr>
        <w:t>pédagogique</w:t>
      </w:r>
    </w:p>
    <w:p>
      <w:pPr>
        <w:pStyle w:val="ListParagraph"/>
        <w:numPr>
          <w:ilvl w:val="1"/>
          <w:numId w:val="12"/>
        </w:numPr>
        <w:tabs>
          <w:tab w:pos="2039" w:val="left" w:leader="none"/>
        </w:tabs>
        <w:spacing w:line="240" w:lineRule="auto" w:before="185" w:after="0"/>
        <w:ind w:left="2039" w:right="0" w:hanging="359"/>
        <w:jc w:val="left"/>
        <w:rPr>
          <w:sz w:val="24"/>
        </w:rPr>
      </w:pPr>
      <w:r>
        <w:rPr>
          <w:sz w:val="24"/>
        </w:rPr>
        <w:t>Conduite</w:t>
      </w:r>
      <w:r>
        <w:rPr>
          <w:spacing w:val="-2"/>
          <w:sz w:val="24"/>
        </w:rPr>
        <w:t> </w:t>
      </w:r>
      <w:r>
        <w:rPr>
          <w:sz w:val="24"/>
        </w:rPr>
        <w:t>des</w:t>
      </w:r>
      <w:r>
        <w:rPr>
          <w:spacing w:val="-1"/>
          <w:sz w:val="24"/>
        </w:rPr>
        <w:t> </w:t>
      </w:r>
      <w:r>
        <w:rPr>
          <w:sz w:val="24"/>
        </w:rPr>
        <w:t>sessions</w:t>
      </w:r>
      <w:r>
        <w:rPr>
          <w:spacing w:val="-1"/>
          <w:sz w:val="24"/>
        </w:rPr>
        <w:t> </w:t>
      </w:r>
      <w:r>
        <w:rPr>
          <w:sz w:val="24"/>
        </w:rPr>
        <w:t>par des</w:t>
      </w:r>
      <w:r>
        <w:rPr>
          <w:spacing w:val="-1"/>
          <w:sz w:val="24"/>
        </w:rPr>
        <w:t> </w:t>
      </w:r>
      <w:r>
        <w:rPr>
          <w:sz w:val="24"/>
        </w:rPr>
        <w:t>formateurs</w:t>
      </w:r>
      <w:r>
        <w:rPr>
          <w:spacing w:val="-1"/>
          <w:sz w:val="24"/>
        </w:rPr>
        <w:t> </w:t>
      </w:r>
      <w:r>
        <w:rPr>
          <w:sz w:val="24"/>
        </w:rPr>
        <w:t>qualifiés </w:t>
      </w:r>
      <w:r>
        <w:rPr>
          <w:spacing w:val="-10"/>
          <w:sz w:val="24"/>
        </w:rPr>
        <w:t>;</w:t>
      </w:r>
    </w:p>
    <w:p>
      <w:pPr>
        <w:pStyle w:val="ListParagraph"/>
        <w:numPr>
          <w:ilvl w:val="1"/>
          <w:numId w:val="12"/>
        </w:numPr>
        <w:tabs>
          <w:tab w:pos="2040" w:val="left" w:leader="none"/>
        </w:tabs>
        <w:spacing w:line="249" w:lineRule="auto" w:before="171" w:after="0"/>
        <w:ind w:left="2040" w:right="1150" w:hanging="360"/>
        <w:jc w:val="left"/>
        <w:rPr>
          <w:sz w:val="24"/>
        </w:rPr>
      </w:pPr>
      <w:r>
        <w:rPr>
          <w:sz w:val="24"/>
        </w:rPr>
        <w:t>Animation</w:t>
      </w:r>
      <w:r>
        <w:rPr>
          <w:spacing w:val="-4"/>
          <w:sz w:val="24"/>
        </w:rPr>
        <w:t> </w:t>
      </w:r>
      <w:r>
        <w:rPr>
          <w:sz w:val="24"/>
        </w:rPr>
        <w:t>participative</w:t>
      </w:r>
      <w:r>
        <w:rPr>
          <w:spacing w:val="-4"/>
          <w:sz w:val="24"/>
        </w:rPr>
        <w:t> </w:t>
      </w:r>
      <w:r>
        <w:rPr>
          <w:sz w:val="24"/>
        </w:rPr>
        <w:t>à</w:t>
      </w:r>
      <w:r>
        <w:rPr>
          <w:spacing w:val="-4"/>
          <w:sz w:val="24"/>
        </w:rPr>
        <w:t> </w:t>
      </w:r>
      <w:r>
        <w:rPr>
          <w:sz w:val="24"/>
        </w:rPr>
        <w:t>travers</w:t>
      </w:r>
      <w:r>
        <w:rPr>
          <w:spacing w:val="-4"/>
          <w:sz w:val="24"/>
        </w:rPr>
        <w:t> </w:t>
      </w:r>
      <w:r>
        <w:rPr>
          <w:sz w:val="24"/>
        </w:rPr>
        <w:t>études</w:t>
      </w:r>
      <w:r>
        <w:rPr>
          <w:spacing w:val="-4"/>
          <w:sz w:val="24"/>
        </w:rPr>
        <w:t> </w:t>
      </w:r>
      <w:r>
        <w:rPr>
          <w:sz w:val="24"/>
        </w:rPr>
        <w:t>de</w:t>
      </w:r>
      <w:r>
        <w:rPr>
          <w:spacing w:val="-4"/>
          <w:sz w:val="24"/>
        </w:rPr>
        <w:t> </w:t>
      </w:r>
      <w:r>
        <w:rPr>
          <w:sz w:val="24"/>
        </w:rPr>
        <w:t>cas,</w:t>
      </w:r>
      <w:r>
        <w:rPr>
          <w:spacing w:val="-5"/>
          <w:sz w:val="24"/>
        </w:rPr>
        <w:t> </w:t>
      </w:r>
      <w:r>
        <w:rPr>
          <w:sz w:val="24"/>
        </w:rPr>
        <w:t>mises</w:t>
      </w:r>
      <w:r>
        <w:rPr>
          <w:spacing w:val="-4"/>
          <w:sz w:val="24"/>
        </w:rPr>
        <w:t> </w:t>
      </w:r>
      <w:r>
        <w:rPr>
          <w:sz w:val="24"/>
        </w:rPr>
        <w:t>en</w:t>
      </w:r>
      <w:r>
        <w:rPr>
          <w:spacing w:val="-4"/>
          <w:sz w:val="24"/>
        </w:rPr>
        <w:t> </w:t>
      </w:r>
      <w:r>
        <w:rPr>
          <w:sz w:val="24"/>
        </w:rPr>
        <w:t>situation</w:t>
      </w:r>
      <w:r>
        <w:rPr>
          <w:spacing w:val="-4"/>
          <w:sz w:val="24"/>
        </w:rPr>
        <w:t> </w:t>
      </w:r>
      <w:r>
        <w:rPr>
          <w:sz w:val="24"/>
        </w:rPr>
        <w:t>et simulations ;</w:t>
      </w:r>
    </w:p>
    <w:p>
      <w:pPr>
        <w:pStyle w:val="ListParagraph"/>
        <w:numPr>
          <w:ilvl w:val="1"/>
          <w:numId w:val="12"/>
        </w:numPr>
        <w:tabs>
          <w:tab w:pos="2040" w:val="left" w:leader="none"/>
        </w:tabs>
        <w:spacing w:line="249" w:lineRule="auto" w:before="170" w:after="0"/>
        <w:ind w:left="2040" w:right="1256" w:hanging="360"/>
        <w:jc w:val="left"/>
        <w:rPr>
          <w:sz w:val="24"/>
        </w:rPr>
      </w:pPr>
      <w:r>
        <w:rPr>
          <w:sz w:val="24"/>
        </w:rPr>
        <w:t>Accompagnement</w:t>
      </w:r>
      <w:r>
        <w:rPr>
          <w:spacing w:val="-5"/>
          <w:sz w:val="24"/>
        </w:rPr>
        <w:t> </w:t>
      </w:r>
      <w:r>
        <w:rPr>
          <w:sz w:val="24"/>
        </w:rPr>
        <w:t>des</w:t>
      </w:r>
      <w:r>
        <w:rPr>
          <w:spacing w:val="-5"/>
          <w:sz w:val="24"/>
        </w:rPr>
        <w:t> </w:t>
      </w:r>
      <w:r>
        <w:rPr>
          <w:sz w:val="24"/>
        </w:rPr>
        <w:t>participants</w:t>
      </w:r>
      <w:r>
        <w:rPr>
          <w:spacing w:val="-5"/>
          <w:sz w:val="24"/>
        </w:rPr>
        <w:t> </w:t>
      </w:r>
      <w:r>
        <w:rPr>
          <w:sz w:val="24"/>
        </w:rPr>
        <w:t>dans</w:t>
      </w:r>
      <w:r>
        <w:rPr>
          <w:spacing w:val="-5"/>
          <w:sz w:val="24"/>
        </w:rPr>
        <w:t> </w:t>
      </w:r>
      <w:r>
        <w:rPr>
          <w:sz w:val="24"/>
        </w:rPr>
        <w:t>l’appropriation</w:t>
      </w:r>
      <w:r>
        <w:rPr>
          <w:spacing w:val="-5"/>
          <w:sz w:val="24"/>
        </w:rPr>
        <w:t> </w:t>
      </w:r>
      <w:r>
        <w:rPr>
          <w:sz w:val="24"/>
        </w:rPr>
        <w:t>des</w:t>
      </w:r>
      <w:r>
        <w:rPr>
          <w:spacing w:val="-5"/>
          <w:sz w:val="24"/>
        </w:rPr>
        <w:t> </w:t>
      </w:r>
      <w:r>
        <w:rPr>
          <w:sz w:val="24"/>
        </w:rPr>
        <w:t>outils</w:t>
      </w:r>
      <w:r>
        <w:rPr>
          <w:spacing w:val="-5"/>
          <w:sz w:val="24"/>
        </w:rPr>
        <w:t> </w:t>
      </w:r>
      <w:r>
        <w:rPr>
          <w:sz w:val="24"/>
        </w:rPr>
        <w:t>et </w:t>
      </w:r>
      <w:r>
        <w:rPr>
          <w:spacing w:val="-2"/>
          <w:sz w:val="24"/>
        </w:rPr>
        <w:t>méthodes.</w:t>
      </w:r>
    </w:p>
    <w:p>
      <w:pPr>
        <w:pStyle w:val="Heading1"/>
        <w:numPr>
          <w:ilvl w:val="0"/>
          <w:numId w:val="12"/>
        </w:numPr>
        <w:tabs>
          <w:tab w:pos="1319" w:val="left" w:leader="none"/>
        </w:tabs>
        <w:spacing w:line="240" w:lineRule="auto" w:before="175" w:after="0"/>
        <w:ind w:left="1319" w:right="0" w:hanging="359"/>
        <w:jc w:val="left"/>
      </w:pPr>
      <w:r>
        <w:rPr/>
        <w:t>Suivi</w:t>
      </w:r>
      <w:r>
        <w:rPr>
          <w:spacing w:val="-1"/>
        </w:rPr>
        <w:t> </w:t>
      </w:r>
      <w:r>
        <w:rPr/>
        <w:t>et </w:t>
      </w:r>
      <w:r>
        <w:rPr>
          <w:spacing w:val="-2"/>
        </w:rPr>
        <w:t>évaluation</w:t>
      </w:r>
    </w:p>
    <w:p>
      <w:pPr>
        <w:pStyle w:val="ListParagraph"/>
        <w:numPr>
          <w:ilvl w:val="1"/>
          <w:numId w:val="12"/>
        </w:numPr>
        <w:tabs>
          <w:tab w:pos="2039" w:val="left" w:leader="none"/>
        </w:tabs>
        <w:spacing w:line="240" w:lineRule="auto" w:before="180" w:after="0"/>
        <w:ind w:left="2039" w:right="0" w:hanging="359"/>
        <w:jc w:val="left"/>
        <w:rPr>
          <w:sz w:val="24"/>
        </w:rPr>
      </w:pPr>
      <w:r>
        <w:rPr>
          <w:sz w:val="24"/>
        </w:rPr>
        <w:t>Administration</w:t>
      </w:r>
      <w:r>
        <w:rPr>
          <w:spacing w:val="-2"/>
          <w:sz w:val="24"/>
        </w:rPr>
        <w:t> </w:t>
      </w:r>
      <w:r>
        <w:rPr>
          <w:sz w:val="24"/>
        </w:rPr>
        <w:t>d’un</w:t>
      </w:r>
      <w:r>
        <w:rPr>
          <w:spacing w:val="-1"/>
          <w:sz w:val="24"/>
        </w:rPr>
        <w:t> </w:t>
      </w:r>
      <w:r>
        <w:rPr>
          <w:sz w:val="24"/>
        </w:rPr>
        <w:t>test</w:t>
      </w:r>
      <w:r>
        <w:rPr>
          <w:spacing w:val="-2"/>
          <w:sz w:val="24"/>
        </w:rPr>
        <w:t> </w:t>
      </w:r>
      <w:r>
        <w:rPr>
          <w:sz w:val="24"/>
        </w:rPr>
        <w:t>de</w:t>
      </w:r>
      <w:r>
        <w:rPr>
          <w:spacing w:val="-2"/>
          <w:sz w:val="24"/>
        </w:rPr>
        <w:t> </w:t>
      </w:r>
      <w:r>
        <w:rPr>
          <w:sz w:val="24"/>
        </w:rPr>
        <w:t>connaissance</w:t>
      </w:r>
      <w:r>
        <w:rPr>
          <w:spacing w:val="-1"/>
          <w:sz w:val="24"/>
        </w:rPr>
        <w:t> </w:t>
      </w:r>
      <w:r>
        <w:rPr>
          <w:sz w:val="24"/>
        </w:rPr>
        <w:t>à</w:t>
      </w:r>
      <w:r>
        <w:rPr>
          <w:spacing w:val="-1"/>
          <w:sz w:val="24"/>
        </w:rPr>
        <w:t> </w:t>
      </w:r>
      <w:r>
        <w:rPr>
          <w:sz w:val="24"/>
        </w:rPr>
        <w:t>l’issue</w:t>
      </w:r>
      <w:r>
        <w:rPr>
          <w:spacing w:val="-2"/>
          <w:sz w:val="24"/>
        </w:rPr>
        <w:t> </w:t>
      </w:r>
      <w:r>
        <w:rPr>
          <w:sz w:val="24"/>
        </w:rPr>
        <w:t>de</w:t>
      </w:r>
      <w:r>
        <w:rPr>
          <w:spacing w:val="-1"/>
          <w:sz w:val="24"/>
        </w:rPr>
        <w:t> </w:t>
      </w:r>
      <w:r>
        <w:rPr>
          <w:sz w:val="24"/>
        </w:rPr>
        <w:t>chaque</w:t>
      </w:r>
      <w:r>
        <w:rPr>
          <w:spacing w:val="-1"/>
          <w:sz w:val="24"/>
        </w:rPr>
        <w:t> </w:t>
      </w:r>
      <w:r>
        <w:rPr>
          <w:sz w:val="24"/>
        </w:rPr>
        <w:t>session</w:t>
      </w:r>
      <w:r>
        <w:rPr>
          <w:spacing w:val="-1"/>
          <w:sz w:val="24"/>
        </w:rPr>
        <w:t> </w:t>
      </w:r>
      <w:r>
        <w:rPr>
          <w:spacing w:val="-10"/>
          <w:sz w:val="24"/>
        </w:rPr>
        <w:t>;</w:t>
      </w:r>
    </w:p>
    <w:p>
      <w:pPr>
        <w:pStyle w:val="ListParagraph"/>
        <w:numPr>
          <w:ilvl w:val="1"/>
          <w:numId w:val="12"/>
        </w:numPr>
        <w:tabs>
          <w:tab w:pos="2039" w:val="left" w:leader="none"/>
        </w:tabs>
        <w:spacing w:line="240" w:lineRule="auto" w:before="176" w:after="0"/>
        <w:ind w:left="2039" w:right="0" w:hanging="359"/>
        <w:jc w:val="left"/>
        <w:rPr>
          <w:sz w:val="24"/>
        </w:rPr>
      </w:pPr>
      <w:r>
        <w:rPr>
          <w:sz w:val="24"/>
        </w:rPr>
        <w:t>Collecte</w:t>
      </w:r>
      <w:r>
        <w:rPr>
          <w:spacing w:val="-2"/>
          <w:sz w:val="24"/>
        </w:rPr>
        <w:t> </w:t>
      </w:r>
      <w:r>
        <w:rPr>
          <w:sz w:val="24"/>
        </w:rPr>
        <w:t>des</w:t>
      </w:r>
      <w:r>
        <w:rPr>
          <w:spacing w:val="-1"/>
          <w:sz w:val="24"/>
        </w:rPr>
        <w:t> </w:t>
      </w:r>
      <w:r>
        <w:rPr>
          <w:sz w:val="24"/>
        </w:rPr>
        <w:t>fiches d’évaluation</w:t>
      </w:r>
      <w:r>
        <w:rPr>
          <w:spacing w:val="-1"/>
          <w:sz w:val="24"/>
        </w:rPr>
        <w:t> </w:t>
      </w:r>
      <w:r>
        <w:rPr>
          <w:sz w:val="24"/>
        </w:rPr>
        <w:t>de la</w:t>
      </w:r>
      <w:r>
        <w:rPr>
          <w:spacing w:val="-1"/>
          <w:sz w:val="24"/>
        </w:rPr>
        <w:t> </w:t>
      </w:r>
      <w:r>
        <w:rPr>
          <w:sz w:val="24"/>
        </w:rPr>
        <w:t>formation </w:t>
      </w:r>
      <w:r>
        <w:rPr>
          <w:spacing w:val="-10"/>
          <w:sz w:val="24"/>
        </w:rPr>
        <w:t>;</w:t>
      </w:r>
    </w:p>
    <w:p>
      <w:pPr>
        <w:pStyle w:val="ListParagraph"/>
        <w:numPr>
          <w:ilvl w:val="1"/>
          <w:numId w:val="12"/>
        </w:numPr>
        <w:tabs>
          <w:tab w:pos="2040" w:val="left" w:leader="none"/>
        </w:tabs>
        <w:spacing w:line="249" w:lineRule="auto" w:before="171" w:after="0"/>
        <w:ind w:left="2040" w:right="1203" w:hanging="360"/>
        <w:jc w:val="left"/>
        <w:rPr>
          <w:sz w:val="24"/>
        </w:rPr>
      </w:pPr>
      <w:r>
        <w:rPr>
          <w:sz w:val="24"/>
        </w:rPr>
        <w:t>Enregistrement</w:t>
      </w:r>
      <w:r>
        <w:rPr>
          <w:spacing w:val="-5"/>
          <w:sz w:val="24"/>
        </w:rPr>
        <w:t> </w:t>
      </w:r>
      <w:r>
        <w:rPr>
          <w:sz w:val="24"/>
        </w:rPr>
        <w:t>des</w:t>
      </w:r>
      <w:r>
        <w:rPr>
          <w:spacing w:val="-5"/>
          <w:sz w:val="24"/>
        </w:rPr>
        <w:t> </w:t>
      </w:r>
      <w:r>
        <w:rPr>
          <w:sz w:val="24"/>
        </w:rPr>
        <w:t>observations</w:t>
      </w:r>
      <w:r>
        <w:rPr>
          <w:spacing w:val="-5"/>
          <w:sz w:val="24"/>
        </w:rPr>
        <w:t> </w:t>
      </w:r>
      <w:r>
        <w:rPr>
          <w:sz w:val="24"/>
        </w:rPr>
        <w:t>utiles</w:t>
      </w:r>
      <w:r>
        <w:rPr>
          <w:spacing w:val="-5"/>
          <w:sz w:val="24"/>
        </w:rPr>
        <w:t> </w:t>
      </w:r>
      <w:r>
        <w:rPr>
          <w:sz w:val="24"/>
        </w:rPr>
        <w:t>à</w:t>
      </w:r>
      <w:r>
        <w:rPr>
          <w:spacing w:val="-5"/>
          <w:sz w:val="24"/>
        </w:rPr>
        <w:t> </w:t>
      </w:r>
      <w:r>
        <w:rPr>
          <w:sz w:val="24"/>
        </w:rPr>
        <w:t>l’amélioration</w:t>
      </w:r>
      <w:r>
        <w:rPr>
          <w:spacing w:val="-5"/>
          <w:sz w:val="24"/>
        </w:rPr>
        <w:t> </w:t>
      </w:r>
      <w:r>
        <w:rPr>
          <w:sz w:val="24"/>
        </w:rPr>
        <w:t>continue</w:t>
      </w:r>
      <w:r>
        <w:rPr>
          <w:spacing w:val="-5"/>
          <w:sz w:val="24"/>
        </w:rPr>
        <w:t> </w:t>
      </w:r>
      <w:r>
        <w:rPr>
          <w:sz w:val="24"/>
        </w:rPr>
        <w:t>des modules suivants.</w:t>
      </w:r>
    </w:p>
    <w:p>
      <w:pPr>
        <w:pStyle w:val="Heading1"/>
        <w:spacing w:before="170"/>
        <w:ind w:left="960"/>
      </w:pPr>
      <w:r>
        <w:rPr/>
        <w:t>Livrables</w:t>
      </w:r>
      <w:r>
        <w:rPr>
          <w:spacing w:val="-1"/>
        </w:rPr>
        <w:t> </w:t>
      </w:r>
      <w:r>
        <w:rPr/>
        <w:t>attendus</w:t>
      </w:r>
      <w:r>
        <w:rPr>
          <w:spacing w:val="-1"/>
        </w:rPr>
        <w:t> </w:t>
      </w:r>
      <w:r>
        <w:rPr/>
        <w:t>pour</w:t>
      </w:r>
      <w:r>
        <w:rPr>
          <w:spacing w:val="-1"/>
        </w:rPr>
        <w:t> </w:t>
      </w:r>
      <w:r>
        <w:rPr/>
        <w:t>cette</w:t>
      </w:r>
      <w:r>
        <w:rPr>
          <w:spacing w:val="-1"/>
        </w:rPr>
        <w:t> </w:t>
      </w:r>
      <w:r>
        <w:rPr/>
        <w:t>phase </w:t>
      </w:r>
      <w:r>
        <w:rPr>
          <w:spacing w:val="-10"/>
        </w:rPr>
        <w:t>:</w:t>
      </w:r>
    </w:p>
    <w:p>
      <w:pPr>
        <w:pStyle w:val="ListParagraph"/>
        <w:numPr>
          <w:ilvl w:val="0"/>
          <w:numId w:val="13"/>
        </w:numPr>
        <w:tabs>
          <w:tab w:pos="1319" w:val="left" w:leader="none"/>
        </w:tabs>
        <w:spacing w:line="240" w:lineRule="auto" w:before="185" w:after="0"/>
        <w:ind w:left="1319" w:right="0" w:hanging="359"/>
        <w:jc w:val="left"/>
        <w:rPr>
          <w:sz w:val="24"/>
        </w:rPr>
      </w:pPr>
      <w:r>
        <w:rPr>
          <w:sz w:val="24"/>
        </w:rPr>
        <w:t>Feuilles</w:t>
      </w:r>
      <w:r>
        <w:rPr>
          <w:spacing w:val="-5"/>
          <w:sz w:val="24"/>
        </w:rPr>
        <w:t> </w:t>
      </w:r>
      <w:r>
        <w:rPr>
          <w:sz w:val="24"/>
        </w:rPr>
        <w:t>de</w:t>
      </w:r>
      <w:r>
        <w:rPr>
          <w:spacing w:val="-2"/>
          <w:sz w:val="24"/>
        </w:rPr>
        <w:t> </w:t>
      </w:r>
      <w:r>
        <w:rPr>
          <w:sz w:val="24"/>
        </w:rPr>
        <w:t>présence</w:t>
      </w:r>
      <w:r>
        <w:rPr>
          <w:spacing w:val="-3"/>
          <w:sz w:val="24"/>
        </w:rPr>
        <w:t> </w:t>
      </w:r>
      <w:r>
        <w:rPr>
          <w:sz w:val="24"/>
        </w:rPr>
        <w:t>signées</w:t>
      </w:r>
      <w:r>
        <w:rPr>
          <w:spacing w:val="-2"/>
          <w:sz w:val="24"/>
        </w:rPr>
        <w:t> </w:t>
      </w:r>
      <w:r>
        <w:rPr>
          <w:sz w:val="24"/>
        </w:rPr>
        <w:t>et</w:t>
      </w:r>
      <w:r>
        <w:rPr>
          <w:spacing w:val="-3"/>
          <w:sz w:val="24"/>
        </w:rPr>
        <w:t> </w:t>
      </w:r>
      <w:r>
        <w:rPr>
          <w:sz w:val="24"/>
        </w:rPr>
        <w:t>contresignées</w:t>
      </w:r>
      <w:r>
        <w:rPr>
          <w:spacing w:val="-2"/>
          <w:sz w:val="24"/>
        </w:rPr>
        <w:t> </w:t>
      </w:r>
      <w:r>
        <w:rPr>
          <w:spacing w:val="-10"/>
          <w:sz w:val="24"/>
        </w:rPr>
        <w:t>;</w:t>
      </w:r>
    </w:p>
    <w:p>
      <w:pPr>
        <w:pStyle w:val="ListParagraph"/>
        <w:numPr>
          <w:ilvl w:val="0"/>
          <w:numId w:val="13"/>
        </w:numPr>
        <w:tabs>
          <w:tab w:pos="1319" w:val="left" w:leader="none"/>
        </w:tabs>
        <w:spacing w:line="240" w:lineRule="auto" w:before="180" w:after="0"/>
        <w:ind w:left="1319" w:right="0" w:hanging="359"/>
        <w:jc w:val="left"/>
        <w:rPr>
          <w:sz w:val="24"/>
        </w:rPr>
      </w:pPr>
      <w:r>
        <w:rPr>
          <w:sz w:val="24"/>
        </w:rPr>
        <w:t>Supports</w:t>
      </w:r>
      <w:r>
        <w:rPr>
          <w:spacing w:val="-2"/>
          <w:sz w:val="24"/>
        </w:rPr>
        <w:t> </w:t>
      </w:r>
      <w:r>
        <w:rPr>
          <w:sz w:val="24"/>
        </w:rPr>
        <w:t>pédagogiques</w:t>
      </w:r>
      <w:r>
        <w:rPr>
          <w:spacing w:val="-1"/>
          <w:sz w:val="24"/>
        </w:rPr>
        <w:t> </w:t>
      </w:r>
      <w:r>
        <w:rPr>
          <w:sz w:val="24"/>
        </w:rPr>
        <w:t>remis</w:t>
      </w:r>
      <w:r>
        <w:rPr>
          <w:spacing w:val="-1"/>
          <w:sz w:val="24"/>
        </w:rPr>
        <w:t> </w:t>
      </w:r>
      <w:r>
        <w:rPr>
          <w:sz w:val="24"/>
        </w:rPr>
        <w:t>aux</w:t>
      </w:r>
      <w:r>
        <w:rPr>
          <w:spacing w:val="-1"/>
          <w:sz w:val="24"/>
        </w:rPr>
        <w:t> </w:t>
      </w:r>
      <w:r>
        <w:rPr>
          <w:sz w:val="24"/>
        </w:rPr>
        <w:t>participants </w:t>
      </w:r>
      <w:r>
        <w:rPr>
          <w:spacing w:val="-10"/>
          <w:sz w:val="24"/>
        </w:rPr>
        <w:t>;</w:t>
      </w:r>
    </w:p>
    <w:p>
      <w:pPr>
        <w:pStyle w:val="ListParagraph"/>
        <w:numPr>
          <w:ilvl w:val="0"/>
          <w:numId w:val="13"/>
        </w:numPr>
        <w:tabs>
          <w:tab w:pos="1319" w:val="left" w:leader="none"/>
        </w:tabs>
        <w:spacing w:line="240" w:lineRule="auto" w:before="180" w:after="0"/>
        <w:ind w:left="1319" w:right="0" w:hanging="359"/>
        <w:jc w:val="left"/>
        <w:rPr>
          <w:sz w:val="24"/>
        </w:rPr>
      </w:pPr>
      <w:r>
        <w:rPr>
          <w:sz w:val="24"/>
        </w:rPr>
        <w:t>Kits</w:t>
      </w:r>
      <w:r>
        <w:rPr>
          <w:spacing w:val="-1"/>
          <w:sz w:val="24"/>
        </w:rPr>
        <w:t> </w:t>
      </w:r>
      <w:r>
        <w:rPr>
          <w:sz w:val="24"/>
        </w:rPr>
        <w:t>pédagogiques</w:t>
      </w:r>
      <w:r>
        <w:rPr>
          <w:spacing w:val="-1"/>
          <w:sz w:val="24"/>
        </w:rPr>
        <w:t> </w:t>
      </w:r>
      <w:r>
        <w:rPr>
          <w:sz w:val="24"/>
        </w:rPr>
        <w:t>distribués </w:t>
      </w:r>
      <w:r>
        <w:rPr>
          <w:spacing w:val="-10"/>
          <w:sz w:val="24"/>
        </w:rPr>
        <w:t>;</w:t>
      </w:r>
    </w:p>
    <w:p>
      <w:pPr>
        <w:pStyle w:val="ListParagraph"/>
        <w:numPr>
          <w:ilvl w:val="0"/>
          <w:numId w:val="13"/>
        </w:numPr>
        <w:tabs>
          <w:tab w:pos="1319" w:val="left" w:leader="none"/>
        </w:tabs>
        <w:spacing w:line="240" w:lineRule="auto" w:before="185" w:after="0"/>
        <w:ind w:left="1319" w:right="0" w:hanging="359"/>
        <w:jc w:val="left"/>
        <w:rPr>
          <w:sz w:val="24"/>
        </w:rPr>
      </w:pPr>
      <w:r>
        <w:rPr>
          <w:sz w:val="24"/>
        </w:rPr>
        <w:t>Attestations</w:t>
      </w:r>
      <w:r>
        <w:rPr>
          <w:spacing w:val="-3"/>
          <w:sz w:val="24"/>
        </w:rPr>
        <w:t> </w:t>
      </w:r>
      <w:r>
        <w:rPr>
          <w:sz w:val="24"/>
        </w:rPr>
        <w:t>de</w:t>
      </w:r>
      <w:r>
        <w:rPr>
          <w:spacing w:val="-1"/>
          <w:sz w:val="24"/>
        </w:rPr>
        <w:t> </w:t>
      </w:r>
      <w:r>
        <w:rPr>
          <w:sz w:val="24"/>
        </w:rPr>
        <w:t>formation</w:t>
      </w:r>
      <w:r>
        <w:rPr>
          <w:spacing w:val="-1"/>
          <w:sz w:val="24"/>
        </w:rPr>
        <w:t> </w:t>
      </w:r>
      <w:r>
        <w:rPr>
          <w:sz w:val="24"/>
        </w:rPr>
        <w:t>remises</w:t>
      </w:r>
      <w:r>
        <w:rPr>
          <w:spacing w:val="-1"/>
          <w:sz w:val="24"/>
        </w:rPr>
        <w:t> </w:t>
      </w:r>
      <w:r>
        <w:rPr>
          <w:sz w:val="24"/>
        </w:rPr>
        <w:t>aux</w:t>
      </w:r>
      <w:r>
        <w:rPr>
          <w:spacing w:val="-1"/>
          <w:sz w:val="24"/>
        </w:rPr>
        <w:t> </w:t>
      </w:r>
      <w:r>
        <w:rPr>
          <w:sz w:val="24"/>
        </w:rPr>
        <w:t>bénéficiaires</w:t>
      </w:r>
      <w:r>
        <w:rPr>
          <w:spacing w:val="-1"/>
          <w:sz w:val="24"/>
        </w:rPr>
        <w:t> </w:t>
      </w:r>
      <w:r>
        <w:rPr>
          <w:spacing w:val="-10"/>
          <w:sz w:val="24"/>
        </w:rPr>
        <w:t>;</w:t>
      </w:r>
    </w:p>
    <w:p>
      <w:pPr>
        <w:pStyle w:val="ListParagraph"/>
        <w:numPr>
          <w:ilvl w:val="0"/>
          <w:numId w:val="13"/>
        </w:numPr>
        <w:tabs>
          <w:tab w:pos="1319" w:val="left" w:leader="none"/>
        </w:tabs>
        <w:spacing w:line="240" w:lineRule="auto" w:before="180" w:after="0"/>
        <w:ind w:left="1319" w:right="0" w:hanging="359"/>
        <w:jc w:val="left"/>
        <w:rPr>
          <w:sz w:val="24"/>
        </w:rPr>
      </w:pPr>
      <w:r>
        <w:rPr>
          <w:sz w:val="24"/>
        </w:rPr>
        <w:t>Première</w:t>
      </w:r>
      <w:r>
        <w:rPr>
          <w:spacing w:val="-2"/>
          <w:sz w:val="24"/>
        </w:rPr>
        <w:t> </w:t>
      </w:r>
      <w:r>
        <w:rPr>
          <w:sz w:val="24"/>
        </w:rPr>
        <w:t>matière</w:t>
      </w:r>
      <w:r>
        <w:rPr>
          <w:spacing w:val="-1"/>
          <w:sz w:val="24"/>
        </w:rPr>
        <w:t> </w:t>
      </w:r>
      <w:r>
        <w:rPr>
          <w:sz w:val="24"/>
        </w:rPr>
        <w:t>documentaire</w:t>
      </w:r>
      <w:r>
        <w:rPr>
          <w:spacing w:val="-2"/>
          <w:sz w:val="24"/>
        </w:rPr>
        <w:t> </w:t>
      </w:r>
      <w:r>
        <w:rPr>
          <w:sz w:val="24"/>
        </w:rPr>
        <w:t>nécessaire</w:t>
      </w:r>
      <w:r>
        <w:rPr>
          <w:spacing w:val="-1"/>
          <w:sz w:val="24"/>
        </w:rPr>
        <w:t> </w:t>
      </w:r>
      <w:r>
        <w:rPr>
          <w:sz w:val="24"/>
        </w:rPr>
        <w:t>à</w:t>
      </w:r>
      <w:r>
        <w:rPr>
          <w:spacing w:val="-2"/>
          <w:sz w:val="24"/>
        </w:rPr>
        <w:t> </w:t>
      </w:r>
      <w:r>
        <w:rPr>
          <w:sz w:val="24"/>
        </w:rPr>
        <w:t>la</w:t>
      </w:r>
      <w:r>
        <w:rPr>
          <w:spacing w:val="-2"/>
          <w:sz w:val="24"/>
        </w:rPr>
        <w:t> </w:t>
      </w:r>
      <w:r>
        <w:rPr>
          <w:sz w:val="24"/>
        </w:rPr>
        <w:t>rédaction</w:t>
      </w:r>
      <w:r>
        <w:rPr>
          <w:spacing w:val="-1"/>
          <w:sz w:val="24"/>
        </w:rPr>
        <w:t> </w:t>
      </w:r>
      <w:r>
        <w:rPr>
          <w:sz w:val="24"/>
        </w:rPr>
        <w:t>du</w:t>
      </w:r>
      <w:r>
        <w:rPr>
          <w:spacing w:val="-2"/>
          <w:sz w:val="24"/>
        </w:rPr>
        <w:t> </w:t>
      </w:r>
      <w:r>
        <w:rPr>
          <w:sz w:val="24"/>
        </w:rPr>
        <w:t>rapport</w:t>
      </w:r>
      <w:r>
        <w:rPr>
          <w:spacing w:val="-2"/>
          <w:sz w:val="24"/>
        </w:rPr>
        <w:t> </w:t>
      </w:r>
      <w:r>
        <w:rPr>
          <w:sz w:val="24"/>
        </w:rPr>
        <w:t>de</w:t>
      </w:r>
      <w:r>
        <w:rPr>
          <w:spacing w:val="-1"/>
          <w:sz w:val="24"/>
        </w:rPr>
        <w:t> </w:t>
      </w:r>
      <w:r>
        <w:rPr>
          <w:spacing w:val="-2"/>
          <w:sz w:val="24"/>
        </w:rPr>
        <w:t>session.</w:t>
      </w:r>
    </w:p>
    <w:p>
      <w:pPr>
        <w:pStyle w:val="BodyText"/>
        <w:spacing w:before="135"/>
        <w:ind w:left="0"/>
        <w:rPr>
          <w:sz w:val="20"/>
        </w:rPr>
      </w:pPr>
      <w:r>
        <w:rPr>
          <w:sz w:val="20"/>
        </w:rPr>
        <w:drawing>
          <wp:anchor distT="0" distB="0" distL="0" distR="0" allowOverlap="1" layoutInCell="1" locked="0" behindDoc="1" simplePos="0" relativeHeight="487591424">
            <wp:simplePos x="0" y="0"/>
            <wp:positionH relativeFrom="page">
              <wp:posOffset>917737</wp:posOffset>
            </wp:positionH>
            <wp:positionV relativeFrom="paragraph">
              <wp:posOffset>247002</wp:posOffset>
            </wp:positionV>
            <wp:extent cx="5895872" cy="23336"/>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1" cstate="print"/>
                    <a:stretch>
                      <a:fillRect/>
                    </a:stretch>
                  </pic:blipFill>
                  <pic:spPr>
                    <a:xfrm>
                      <a:off x="0" y="0"/>
                      <a:ext cx="5895872" cy="23336"/>
                    </a:xfrm>
                    <a:prstGeom prst="rect">
                      <a:avLst/>
                    </a:prstGeom>
                  </pic:spPr>
                </pic:pic>
              </a:graphicData>
            </a:graphic>
          </wp:anchor>
        </w:drawing>
      </w:r>
    </w:p>
    <w:p>
      <w:pPr>
        <w:pStyle w:val="BodyText"/>
        <w:spacing w:after="0"/>
        <w:rPr>
          <w:sz w:val="20"/>
        </w:rPr>
        <w:sectPr>
          <w:pgSz w:w="11910" w:h="16840"/>
          <w:pgMar w:header="0" w:footer="0" w:top="1020" w:bottom="280" w:left="850" w:right="566"/>
        </w:sectPr>
      </w:pPr>
    </w:p>
    <w:p>
      <w:pPr>
        <w:pStyle w:val="BodyText"/>
        <w:ind w:left="0"/>
      </w:pPr>
    </w:p>
    <w:p>
      <w:pPr>
        <w:pStyle w:val="BodyText"/>
        <w:spacing w:before="35"/>
        <w:ind w:left="0"/>
      </w:pPr>
    </w:p>
    <w:p>
      <w:pPr>
        <w:pStyle w:val="Heading1"/>
        <w:numPr>
          <w:ilvl w:val="0"/>
          <w:numId w:val="8"/>
        </w:numPr>
        <w:tabs>
          <w:tab w:pos="865" w:val="left" w:leader="none"/>
        </w:tabs>
        <w:spacing w:line="240" w:lineRule="auto" w:before="0" w:after="0"/>
        <w:ind w:left="865" w:right="0" w:hanging="265"/>
        <w:jc w:val="left"/>
      </w:pPr>
      <w:bookmarkStart w:name="_TOC_250004" w:id="13"/>
      <w:r>
        <w:rPr>
          <w:color w:val="156082"/>
        </w:rPr>
        <w:t>Documentation</w:t>
      </w:r>
      <w:r>
        <w:rPr>
          <w:color w:val="156082"/>
          <w:spacing w:val="-2"/>
        </w:rPr>
        <w:t> </w:t>
      </w:r>
      <w:r>
        <w:rPr>
          <w:color w:val="156082"/>
        </w:rPr>
        <w:t>de la </w:t>
      </w:r>
      <w:bookmarkEnd w:id="13"/>
      <w:r>
        <w:rPr>
          <w:color w:val="156082"/>
          <w:spacing w:val="-2"/>
        </w:rPr>
        <w:t>mission</w:t>
      </w:r>
    </w:p>
    <w:p>
      <w:pPr>
        <w:pStyle w:val="BodyText"/>
        <w:spacing w:line="259" w:lineRule="auto" w:before="180"/>
        <w:ind w:left="600" w:right="615"/>
      </w:pPr>
      <w:r>
        <w:rPr/>
        <w:t>La</w:t>
      </w:r>
      <w:r>
        <w:rPr>
          <w:spacing w:val="-3"/>
        </w:rPr>
        <w:t> </w:t>
      </w:r>
      <w:r>
        <w:rPr/>
        <w:t>documentation</w:t>
      </w:r>
      <w:r>
        <w:rPr>
          <w:spacing w:val="-3"/>
        </w:rPr>
        <w:t> </w:t>
      </w:r>
      <w:r>
        <w:rPr/>
        <w:t>constitue</w:t>
      </w:r>
      <w:r>
        <w:rPr>
          <w:spacing w:val="-3"/>
        </w:rPr>
        <w:t> </w:t>
      </w:r>
      <w:r>
        <w:rPr/>
        <w:t>une</w:t>
      </w:r>
      <w:r>
        <w:rPr>
          <w:spacing w:val="-3"/>
        </w:rPr>
        <w:t> </w:t>
      </w:r>
      <w:r>
        <w:rPr/>
        <w:t>composante</w:t>
      </w:r>
      <w:r>
        <w:rPr>
          <w:spacing w:val="-3"/>
        </w:rPr>
        <w:t> </w:t>
      </w:r>
      <w:r>
        <w:rPr/>
        <w:t>essentielle</w:t>
      </w:r>
      <w:r>
        <w:rPr>
          <w:spacing w:val="-3"/>
        </w:rPr>
        <w:t> </w:t>
      </w:r>
      <w:r>
        <w:rPr/>
        <w:t>du</w:t>
      </w:r>
      <w:r>
        <w:rPr>
          <w:spacing w:val="-3"/>
        </w:rPr>
        <w:t> </w:t>
      </w:r>
      <w:r>
        <w:rPr/>
        <w:t>marché.</w:t>
      </w:r>
      <w:r>
        <w:rPr>
          <w:spacing w:val="-4"/>
        </w:rPr>
        <w:t> </w:t>
      </w:r>
      <w:r>
        <w:rPr/>
        <w:t>Elle</w:t>
      </w:r>
      <w:r>
        <w:rPr>
          <w:spacing w:val="-3"/>
        </w:rPr>
        <w:t> </w:t>
      </w:r>
      <w:r>
        <w:rPr/>
        <w:t>vise</w:t>
      </w:r>
      <w:r>
        <w:rPr>
          <w:spacing w:val="-3"/>
        </w:rPr>
        <w:t> </w:t>
      </w:r>
      <w:r>
        <w:rPr/>
        <w:t>à</w:t>
      </w:r>
      <w:r>
        <w:rPr>
          <w:spacing w:val="-3"/>
        </w:rPr>
        <w:t> </w:t>
      </w:r>
      <w:r>
        <w:rPr/>
        <w:t>assurer la</w:t>
      </w:r>
      <w:r>
        <w:rPr>
          <w:spacing w:val="-2"/>
        </w:rPr>
        <w:t> </w:t>
      </w:r>
      <w:r>
        <w:rPr/>
        <w:t>traçabilité</w:t>
      </w:r>
      <w:r>
        <w:rPr>
          <w:spacing w:val="-2"/>
        </w:rPr>
        <w:t> </w:t>
      </w:r>
      <w:r>
        <w:rPr/>
        <w:t>complète</w:t>
      </w:r>
      <w:r>
        <w:rPr>
          <w:spacing w:val="-2"/>
        </w:rPr>
        <w:t> </w:t>
      </w:r>
      <w:r>
        <w:rPr/>
        <w:t>de</w:t>
      </w:r>
      <w:r>
        <w:rPr>
          <w:spacing w:val="-2"/>
        </w:rPr>
        <w:t> </w:t>
      </w:r>
      <w:r>
        <w:rPr/>
        <w:t>l’exécution</w:t>
      </w:r>
      <w:r>
        <w:rPr>
          <w:spacing w:val="-2"/>
        </w:rPr>
        <w:t> </w:t>
      </w:r>
      <w:r>
        <w:rPr/>
        <w:t>des</w:t>
      </w:r>
      <w:r>
        <w:rPr>
          <w:spacing w:val="-2"/>
        </w:rPr>
        <w:t> </w:t>
      </w:r>
      <w:r>
        <w:rPr/>
        <w:t>prestations,</w:t>
      </w:r>
      <w:r>
        <w:rPr>
          <w:spacing w:val="-3"/>
        </w:rPr>
        <w:t> </w:t>
      </w:r>
      <w:r>
        <w:rPr/>
        <w:t>à</w:t>
      </w:r>
      <w:r>
        <w:rPr>
          <w:spacing w:val="-2"/>
        </w:rPr>
        <w:t> </w:t>
      </w:r>
      <w:r>
        <w:rPr/>
        <w:t>documenter</w:t>
      </w:r>
      <w:r>
        <w:rPr>
          <w:spacing w:val="-2"/>
        </w:rPr>
        <w:t> </w:t>
      </w:r>
      <w:r>
        <w:rPr/>
        <w:t>le</w:t>
      </w:r>
      <w:r>
        <w:rPr>
          <w:spacing w:val="-2"/>
        </w:rPr>
        <w:t> </w:t>
      </w:r>
      <w:r>
        <w:rPr/>
        <w:t>déroulement</w:t>
      </w:r>
      <w:r>
        <w:rPr>
          <w:spacing w:val="-3"/>
        </w:rPr>
        <w:t> </w:t>
      </w:r>
      <w:r>
        <w:rPr/>
        <w:t>des sessions et à mettre à la disposition de l’ANDZOA l’ensemble des pièces justificatives et</w:t>
      </w:r>
      <w:r>
        <w:rPr>
          <w:spacing w:val="-3"/>
        </w:rPr>
        <w:t> </w:t>
      </w:r>
      <w:r>
        <w:rPr/>
        <w:t>livrables</w:t>
      </w:r>
      <w:r>
        <w:rPr>
          <w:spacing w:val="-2"/>
        </w:rPr>
        <w:t> </w:t>
      </w:r>
      <w:r>
        <w:rPr/>
        <w:t>exigés.</w:t>
      </w:r>
      <w:r>
        <w:rPr>
          <w:spacing w:val="-3"/>
        </w:rPr>
        <w:t> </w:t>
      </w:r>
      <w:r>
        <w:rPr/>
        <w:t>À</w:t>
      </w:r>
      <w:r>
        <w:rPr>
          <w:spacing w:val="-2"/>
        </w:rPr>
        <w:t> </w:t>
      </w:r>
      <w:r>
        <w:rPr/>
        <w:t>l’issue</w:t>
      </w:r>
      <w:r>
        <w:rPr>
          <w:spacing w:val="-2"/>
        </w:rPr>
        <w:t> </w:t>
      </w:r>
      <w:r>
        <w:rPr/>
        <w:t>de</w:t>
      </w:r>
      <w:r>
        <w:rPr>
          <w:spacing w:val="-2"/>
        </w:rPr>
        <w:t> </w:t>
      </w:r>
      <w:r>
        <w:rPr/>
        <w:t>chaque</w:t>
      </w:r>
      <w:r>
        <w:rPr>
          <w:spacing w:val="-2"/>
        </w:rPr>
        <w:t> </w:t>
      </w:r>
      <w:r>
        <w:rPr/>
        <w:t>session,</w:t>
      </w:r>
      <w:r>
        <w:rPr>
          <w:spacing w:val="-2"/>
        </w:rPr>
        <w:t> </w:t>
      </w:r>
      <w:r>
        <w:rPr/>
        <w:t>ABI</w:t>
      </w:r>
      <w:r>
        <w:rPr>
          <w:spacing w:val="-3"/>
        </w:rPr>
        <w:t> </w:t>
      </w:r>
      <w:r>
        <w:rPr/>
        <w:t>Consulting</w:t>
      </w:r>
      <w:r>
        <w:rPr>
          <w:spacing w:val="-2"/>
        </w:rPr>
        <w:t> </w:t>
      </w:r>
      <w:r>
        <w:rPr/>
        <w:t>s’engage</w:t>
      </w:r>
      <w:r>
        <w:rPr>
          <w:spacing w:val="-2"/>
        </w:rPr>
        <w:t> </w:t>
      </w:r>
      <w:r>
        <w:rPr/>
        <w:t>à</w:t>
      </w:r>
      <w:r>
        <w:rPr>
          <w:spacing w:val="-3"/>
        </w:rPr>
        <w:t> </w:t>
      </w:r>
      <w:r>
        <w:rPr/>
        <w:t>remettre</w:t>
      </w:r>
      <w:r>
        <w:rPr>
          <w:spacing w:val="-2"/>
        </w:rPr>
        <w:t> </w:t>
      </w:r>
      <w:r>
        <w:rPr/>
        <w:t>un ensemble documentaire complet, conforme aux dispositions du CPS.</w:t>
      </w:r>
    </w:p>
    <w:p>
      <w:pPr>
        <w:pStyle w:val="BodyText"/>
        <w:spacing w:line="259" w:lineRule="auto" w:before="161"/>
        <w:ind w:left="600" w:right="615"/>
      </w:pPr>
      <w:r>
        <w:rPr/>
        <w:t>Cette phase reposera sur une organisation rigoureuse des pièces produites pendant la mission,</w:t>
      </w:r>
      <w:r>
        <w:rPr>
          <w:spacing w:val="-4"/>
        </w:rPr>
        <w:t> </w:t>
      </w:r>
      <w:r>
        <w:rPr/>
        <w:t>afin</w:t>
      </w:r>
      <w:r>
        <w:rPr>
          <w:spacing w:val="-3"/>
        </w:rPr>
        <w:t> </w:t>
      </w:r>
      <w:r>
        <w:rPr/>
        <w:t>de</w:t>
      </w:r>
      <w:r>
        <w:rPr>
          <w:spacing w:val="-3"/>
        </w:rPr>
        <w:t> </w:t>
      </w:r>
      <w:r>
        <w:rPr/>
        <w:t>garantir</w:t>
      </w:r>
      <w:r>
        <w:rPr>
          <w:spacing w:val="-3"/>
        </w:rPr>
        <w:t> </w:t>
      </w:r>
      <w:r>
        <w:rPr/>
        <w:t>la</w:t>
      </w:r>
      <w:r>
        <w:rPr>
          <w:spacing w:val="-3"/>
        </w:rPr>
        <w:t> </w:t>
      </w:r>
      <w:r>
        <w:rPr/>
        <w:t>conformité</w:t>
      </w:r>
      <w:r>
        <w:rPr>
          <w:spacing w:val="-3"/>
        </w:rPr>
        <w:t> </w:t>
      </w:r>
      <w:r>
        <w:rPr/>
        <w:t>administrative</w:t>
      </w:r>
      <w:r>
        <w:rPr>
          <w:spacing w:val="-3"/>
        </w:rPr>
        <w:t> </w:t>
      </w:r>
      <w:r>
        <w:rPr/>
        <w:t>et</w:t>
      </w:r>
      <w:r>
        <w:rPr>
          <w:spacing w:val="-4"/>
        </w:rPr>
        <w:t> </w:t>
      </w:r>
      <w:r>
        <w:rPr/>
        <w:t>technique</w:t>
      </w:r>
      <w:r>
        <w:rPr>
          <w:spacing w:val="-3"/>
        </w:rPr>
        <w:t> </w:t>
      </w:r>
      <w:r>
        <w:rPr/>
        <w:t>du</w:t>
      </w:r>
      <w:r>
        <w:rPr>
          <w:spacing w:val="-3"/>
        </w:rPr>
        <w:t> </w:t>
      </w:r>
      <w:r>
        <w:rPr/>
        <w:t>dossier</w:t>
      </w:r>
      <w:r>
        <w:rPr>
          <w:spacing w:val="-3"/>
        </w:rPr>
        <w:t> </w:t>
      </w:r>
      <w:r>
        <w:rPr/>
        <w:t>de</w:t>
      </w:r>
      <w:r>
        <w:rPr>
          <w:spacing w:val="-3"/>
        </w:rPr>
        <w:t> </w:t>
      </w:r>
      <w:r>
        <w:rPr/>
        <w:t>chaque module. Les documents seront classés, vérifiés et consolidés au fur et à mesure, afin de faciliter la vérification par le maître d’ouvrage et de préparer le rapport d’évaluation final à l’achèvement du marché.</w:t>
      </w:r>
    </w:p>
    <w:p>
      <w:pPr>
        <w:pStyle w:val="Heading1"/>
        <w:spacing w:before="161"/>
        <w:ind w:left="960"/>
      </w:pPr>
      <w:r>
        <w:rPr/>
        <w:t>Activités</w:t>
      </w:r>
      <w:r>
        <w:rPr>
          <w:spacing w:val="-1"/>
        </w:rPr>
        <w:t> </w:t>
      </w:r>
      <w:r>
        <w:rPr/>
        <w:t>principales </w:t>
      </w:r>
      <w:r>
        <w:rPr>
          <w:spacing w:val="-10"/>
        </w:rPr>
        <w:t>:</w:t>
      </w:r>
    </w:p>
    <w:p>
      <w:pPr>
        <w:pStyle w:val="ListParagraph"/>
        <w:numPr>
          <w:ilvl w:val="0"/>
          <w:numId w:val="14"/>
        </w:numPr>
        <w:tabs>
          <w:tab w:pos="1320" w:val="left" w:leader="none"/>
        </w:tabs>
        <w:spacing w:line="259" w:lineRule="auto" w:before="180" w:after="0"/>
        <w:ind w:left="1320" w:right="882" w:hanging="360"/>
        <w:jc w:val="left"/>
        <w:rPr>
          <w:sz w:val="24"/>
        </w:rPr>
      </w:pPr>
      <w:r>
        <w:rPr>
          <w:sz w:val="24"/>
        </w:rPr>
        <w:t>Collecte</w:t>
      </w:r>
      <w:r>
        <w:rPr>
          <w:spacing w:val="-5"/>
          <w:sz w:val="24"/>
        </w:rPr>
        <w:t> </w:t>
      </w:r>
      <w:r>
        <w:rPr>
          <w:sz w:val="24"/>
        </w:rPr>
        <w:t>et</w:t>
      </w:r>
      <w:r>
        <w:rPr>
          <w:spacing w:val="-5"/>
          <w:sz w:val="24"/>
        </w:rPr>
        <w:t> </w:t>
      </w:r>
      <w:r>
        <w:rPr>
          <w:sz w:val="24"/>
        </w:rPr>
        <w:t>organisation</w:t>
      </w:r>
      <w:r>
        <w:rPr>
          <w:spacing w:val="-4"/>
          <w:sz w:val="24"/>
        </w:rPr>
        <w:t> </w:t>
      </w:r>
      <w:r>
        <w:rPr>
          <w:sz w:val="24"/>
        </w:rPr>
        <w:t>des</w:t>
      </w:r>
      <w:r>
        <w:rPr>
          <w:spacing w:val="-4"/>
          <w:sz w:val="24"/>
        </w:rPr>
        <w:t> </w:t>
      </w:r>
      <w:r>
        <w:rPr>
          <w:sz w:val="24"/>
        </w:rPr>
        <w:t>feuilles</w:t>
      </w:r>
      <w:r>
        <w:rPr>
          <w:spacing w:val="-4"/>
          <w:sz w:val="24"/>
        </w:rPr>
        <w:t> </w:t>
      </w:r>
      <w:r>
        <w:rPr>
          <w:sz w:val="24"/>
        </w:rPr>
        <w:t>de</w:t>
      </w:r>
      <w:r>
        <w:rPr>
          <w:spacing w:val="-4"/>
          <w:sz w:val="24"/>
        </w:rPr>
        <w:t> </w:t>
      </w:r>
      <w:r>
        <w:rPr>
          <w:sz w:val="24"/>
        </w:rPr>
        <w:t>présence,</w:t>
      </w:r>
      <w:r>
        <w:rPr>
          <w:spacing w:val="-5"/>
          <w:sz w:val="24"/>
        </w:rPr>
        <w:t> </w:t>
      </w:r>
      <w:r>
        <w:rPr>
          <w:sz w:val="24"/>
        </w:rPr>
        <w:t>supports</w:t>
      </w:r>
      <w:r>
        <w:rPr>
          <w:spacing w:val="-4"/>
          <w:sz w:val="24"/>
        </w:rPr>
        <w:t> </w:t>
      </w:r>
      <w:r>
        <w:rPr>
          <w:sz w:val="24"/>
        </w:rPr>
        <w:t>remis,</w:t>
      </w:r>
      <w:r>
        <w:rPr>
          <w:spacing w:val="-5"/>
          <w:sz w:val="24"/>
        </w:rPr>
        <w:t> </w:t>
      </w:r>
      <w:r>
        <w:rPr>
          <w:sz w:val="24"/>
        </w:rPr>
        <w:t>évaluations, photos et pièces logistiques ;</w:t>
      </w:r>
    </w:p>
    <w:p>
      <w:pPr>
        <w:pStyle w:val="ListParagraph"/>
        <w:numPr>
          <w:ilvl w:val="0"/>
          <w:numId w:val="14"/>
        </w:numPr>
        <w:tabs>
          <w:tab w:pos="1320" w:val="left" w:leader="none"/>
        </w:tabs>
        <w:spacing w:line="259" w:lineRule="auto" w:before="158" w:after="0"/>
        <w:ind w:left="1320" w:right="561" w:hanging="360"/>
        <w:jc w:val="left"/>
        <w:rPr>
          <w:sz w:val="24"/>
        </w:rPr>
      </w:pPr>
      <w:r>
        <w:rPr>
          <w:sz w:val="24"/>
        </w:rPr>
        <w:t>Rédaction</w:t>
      </w:r>
      <w:r>
        <w:rPr>
          <w:spacing w:val="-4"/>
          <w:sz w:val="24"/>
        </w:rPr>
        <w:t> </w:t>
      </w:r>
      <w:r>
        <w:rPr>
          <w:sz w:val="24"/>
        </w:rPr>
        <w:t>d’un</w:t>
      </w:r>
      <w:r>
        <w:rPr>
          <w:spacing w:val="-3"/>
          <w:sz w:val="24"/>
        </w:rPr>
        <w:t> </w:t>
      </w:r>
      <w:r>
        <w:rPr>
          <w:sz w:val="24"/>
        </w:rPr>
        <w:t>rapport</w:t>
      </w:r>
      <w:r>
        <w:rPr>
          <w:spacing w:val="-4"/>
          <w:sz w:val="24"/>
        </w:rPr>
        <w:t> </w:t>
      </w:r>
      <w:r>
        <w:rPr>
          <w:sz w:val="24"/>
        </w:rPr>
        <w:t>de</w:t>
      </w:r>
      <w:r>
        <w:rPr>
          <w:spacing w:val="-3"/>
          <w:sz w:val="24"/>
        </w:rPr>
        <w:t> </w:t>
      </w:r>
      <w:r>
        <w:rPr>
          <w:sz w:val="24"/>
        </w:rPr>
        <w:t>session</w:t>
      </w:r>
      <w:r>
        <w:rPr>
          <w:spacing w:val="-3"/>
          <w:sz w:val="24"/>
        </w:rPr>
        <w:t> </w:t>
      </w:r>
      <w:r>
        <w:rPr>
          <w:sz w:val="24"/>
        </w:rPr>
        <w:t>pour</w:t>
      </w:r>
      <w:r>
        <w:rPr>
          <w:spacing w:val="-3"/>
          <w:sz w:val="24"/>
        </w:rPr>
        <w:t> </w:t>
      </w:r>
      <w:r>
        <w:rPr>
          <w:sz w:val="24"/>
        </w:rPr>
        <w:t>chaque</w:t>
      </w:r>
      <w:r>
        <w:rPr>
          <w:spacing w:val="-3"/>
          <w:sz w:val="24"/>
        </w:rPr>
        <w:t> </w:t>
      </w:r>
      <w:r>
        <w:rPr>
          <w:sz w:val="24"/>
        </w:rPr>
        <w:t>module,</w:t>
      </w:r>
      <w:r>
        <w:rPr>
          <w:spacing w:val="-4"/>
          <w:sz w:val="24"/>
        </w:rPr>
        <w:t> </w:t>
      </w:r>
      <w:r>
        <w:rPr>
          <w:sz w:val="24"/>
        </w:rPr>
        <w:t>couvrant</w:t>
      </w:r>
      <w:r>
        <w:rPr>
          <w:spacing w:val="-4"/>
          <w:sz w:val="24"/>
        </w:rPr>
        <w:t> </w:t>
      </w:r>
      <w:r>
        <w:rPr>
          <w:sz w:val="24"/>
        </w:rPr>
        <w:t>le</w:t>
      </w:r>
      <w:r>
        <w:rPr>
          <w:spacing w:val="-3"/>
          <w:sz w:val="24"/>
        </w:rPr>
        <w:t> </w:t>
      </w:r>
      <w:r>
        <w:rPr>
          <w:sz w:val="24"/>
        </w:rPr>
        <w:t>déroulement pédagogique, la prise en charge logistique et la synthèse des appréciations des participants ;</w:t>
      </w:r>
    </w:p>
    <w:p>
      <w:pPr>
        <w:pStyle w:val="ListParagraph"/>
        <w:numPr>
          <w:ilvl w:val="0"/>
          <w:numId w:val="14"/>
        </w:numPr>
        <w:tabs>
          <w:tab w:pos="1320" w:val="left" w:leader="none"/>
        </w:tabs>
        <w:spacing w:line="259" w:lineRule="auto" w:before="162" w:after="0"/>
        <w:ind w:left="1320" w:right="1015" w:hanging="360"/>
        <w:jc w:val="left"/>
        <w:rPr>
          <w:sz w:val="24"/>
        </w:rPr>
      </w:pPr>
      <w:r>
        <w:rPr>
          <w:sz w:val="24"/>
        </w:rPr>
        <w:t>Préparation</w:t>
      </w:r>
      <w:r>
        <w:rPr>
          <w:spacing w:val="-4"/>
          <w:sz w:val="24"/>
        </w:rPr>
        <w:t> </w:t>
      </w:r>
      <w:r>
        <w:rPr>
          <w:sz w:val="24"/>
        </w:rPr>
        <w:t>de</w:t>
      </w:r>
      <w:r>
        <w:rPr>
          <w:spacing w:val="-4"/>
          <w:sz w:val="24"/>
        </w:rPr>
        <w:t> </w:t>
      </w:r>
      <w:r>
        <w:rPr>
          <w:sz w:val="24"/>
        </w:rPr>
        <w:t>la</w:t>
      </w:r>
      <w:r>
        <w:rPr>
          <w:spacing w:val="-4"/>
          <w:sz w:val="24"/>
        </w:rPr>
        <w:t> </w:t>
      </w:r>
      <w:r>
        <w:rPr>
          <w:sz w:val="24"/>
        </w:rPr>
        <w:t>clé</w:t>
      </w:r>
      <w:r>
        <w:rPr>
          <w:spacing w:val="-4"/>
          <w:sz w:val="24"/>
        </w:rPr>
        <w:t> </w:t>
      </w:r>
      <w:r>
        <w:rPr>
          <w:sz w:val="24"/>
        </w:rPr>
        <w:t>USB/documentation</w:t>
      </w:r>
      <w:r>
        <w:rPr>
          <w:spacing w:val="-4"/>
          <w:sz w:val="24"/>
        </w:rPr>
        <w:t> </w:t>
      </w:r>
      <w:r>
        <w:rPr>
          <w:sz w:val="24"/>
        </w:rPr>
        <w:t>numérique</w:t>
      </w:r>
      <w:r>
        <w:rPr>
          <w:spacing w:val="-4"/>
          <w:sz w:val="24"/>
        </w:rPr>
        <w:t> </w:t>
      </w:r>
      <w:r>
        <w:rPr>
          <w:sz w:val="24"/>
        </w:rPr>
        <w:t>contenant</w:t>
      </w:r>
      <w:r>
        <w:rPr>
          <w:spacing w:val="-5"/>
          <w:sz w:val="24"/>
        </w:rPr>
        <w:t> </w:t>
      </w:r>
      <w:r>
        <w:rPr>
          <w:sz w:val="24"/>
        </w:rPr>
        <w:t>les</w:t>
      </w:r>
      <w:r>
        <w:rPr>
          <w:spacing w:val="-4"/>
          <w:sz w:val="24"/>
        </w:rPr>
        <w:t> </w:t>
      </w:r>
      <w:r>
        <w:rPr>
          <w:sz w:val="24"/>
        </w:rPr>
        <w:t>supports, exercices, photos et documents utiles ;</w:t>
      </w:r>
    </w:p>
    <w:p>
      <w:pPr>
        <w:pStyle w:val="ListParagraph"/>
        <w:numPr>
          <w:ilvl w:val="0"/>
          <w:numId w:val="14"/>
        </w:numPr>
        <w:tabs>
          <w:tab w:pos="1319" w:val="left" w:leader="none"/>
        </w:tabs>
        <w:spacing w:line="240" w:lineRule="auto" w:before="157" w:after="0"/>
        <w:ind w:left="1319" w:right="0" w:hanging="359"/>
        <w:jc w:val="left"/>
        <w:rPr>
          <w:sz w:val="24"/>
        </w:rPr>
      </w:pPr>
      <w:r>
        <w:rPr>
          <w:sz w:val="24"/>
        </w:rPr>
        <w:t>Consolidation</w:t>
      </w:r>
      <w:r>
        <w:rPr>
          <w:spacing w:val="-2"/>
          <w:sz w:val="24"/>
        </w:rPr>
        <w:t> </w:t>
      </w:r>
      <w:r>
        <w:rPr>
          <w:sz w:val="24"/>
        </w:rPr>
        <w:t>des données</w:t>
      </w:r>
      <w:r>
        <w:rPr>
          <w:spacing w:val="-1"/>
          <w:sz w:val="24"/>
        </w:rPr>
        <w:t> </w:t>
      </w:r>
      <w:r>
        <w:rPr>
          <w:sz w:val="24"/>
        </w:rPr>
        <w:t>d’évaluation en vue</w:t>
      </w:r>
      <w:r>
        <w:rPr>
          <w:spacing w:val="-1"/>
          <w:sz w:val="24"/>
        </w:rPr>
        <w:t> </w:t>
      </w:r>
      <w:r>
        <w:rPr>
          <w:sz w:val="24"/>
        </w:rPr>
        <w:t>du rapport</w:t>
      </w:r>
      <w:r>
        <w:rPr>
          <w:spacing w:val="-1"/>
          <w:sz w:val="24"/>
        </w:rPr>
        <w:t> </w:t>
      </w:r>
      <w:r>
        <w:rPr>
          <w:sz w:val="24"/>
        </w:rPr>
        <w:t>final</w:t>
      </w:r>
      <w:r>
        <w:rPr>
          <w:spacing w:val="-1"/>
          <w:sz w:val="24"/>
        </w:rPr>
        <w:t> </w:t>
      </w:r>
      <w:r>
        <w:rPr>
          <w:sz w:val="24"/>
        </w:rPr>
        <w:t>de la </w:t>
      </w:r>
      <w:r>
        <w:rPr>
          <w:spacing w:val="-2"/>
          <w:sz w:val="24"/>
        </w:rPr>
        <w:t>mission.</w:t>
      </w:r>
    </w:p>
    <w:p>
      <w:pPr>
        <w:pStyle w:val="Heading1"/>
        <w:spacing w:before="185"/>
        <w:ind w:left="960"/>
      </w:pPr>
      <w:r>
        <w:rPr/>
        <w:t>Livrables</w:t>
      </w:r>
      <w:r>
        <w:rPr>
          <w:spacing w:val="-1"/>
        </w:rPr>
        <w:t> </w:t>
      </w:r>
      <w:r>
        <w:rPr/>
        <w:t>attendus</w:t>
      </w:r>
      <w:r>
        <w:rPr>
          <w:spacing w:val="-1"/>
        </w:rPr>
        <w:t> </w:t>
      </w:r>
      <w:r>
        <w:rPr/>
        <w:t>pour</w:t>
      </w:r>
      <w:r>
        <w:rPr>
          <w:spacing w:val="-1"/>
        </w:rPr>
        <w:t> </w:t>
      </w:r>
      <w:r>
        <w:rPr/>
        <w:t>cette</w:t>
      </w:r>
      <w:r>
        <w:rPr>
          <w:spacing w:val="-1"/>
        </w:rPr>
        <w:t> </w:t>
      </w:r>
      <w:r>
        <w:rPr/>
        <w:t>phase </w:t>
      </w:r>
      <w:r>
        <w:rPr>
          <w:spacing w:val="-10"/>
        </w:rPr>
        <w:t>:</w:t>
      </w:r>
    </w:p>
    <w:p>
      <w:pPr>
        <w:pStyle w:val="ListParagraph"/>
        <w:numPr>
          <w:ilvl w:val="0"/>
          <w:numId w:val="15"/>
        </w:numPr>
        <w:tabs>
          <w:tab w:pos="1319" w:val="left" w:leader="none"/>
        </w:tabs>
        <w:spacing w:line="240" w:lineRule="auto" w:before="180" w:after="0"/>
        <w:ind w:left="1319" w:right="0" w:hanging="359"/>
        <w:jc w:val="left"/>
        <w:rPr>
          <w:sz w:val="24"/>
        </w:rPr>
      </w:pPr>
      <w:r>
        <w:rPr>
          <w:sz w:val="24"/>
        </w:rPr>
        <w:t>Un</w:t>
      </w:r>
      <w:r>
        <w:rPr>
          <w:spacing w:val="-2"/>
          <w:sz w:val="24"/>
        </w:rPr>
        <w:t> </w:t>
      </w:r>
      <w:r>
        <w:rPr>
          <w:sz w:val="24"/>
        </w:rPr>
        <w:t>rapport</w:t>
      </w:r>
      <w:r>
        <w:rPr>
          <w:spacing w:val="-2"/>
          <w:sz w:val="24"/>
        </w:rPr>
        <w:t> </w:t>
      </w:r>
      <w:r>
        <w:rPr>
          <w:sz w:val="24"/>
        </w:rPr>
        <w:t>par</w:t>
      </w:r>
      <w:r>
        <w:rPr>
          <w:spacing w:val="-1"/>
          <w:sz w:val="24"/>
        </w:rPr>
        <w:t> </w:t>
      </w:r>
      <w:r>
        <w:rPr>
          <w:sz w:val="24"/>
        </w:rPr>
        <w:t>session</w:t>
      </w:r>
      <w:r>
        <w:rPr>
          <w:spacing w:val="-1"/>
          <w:sz w:val="24"/>
        </w:rPr>
        <w:t> </w:t>
      </w:r>
      <w:r>
        <w:rPr>
          <w:spacing w:val="-10"/>
          <w:sz w:val="24"/>
        </w:rPr>
        <w:t>;</w:t>
      </w:r>
    </w:p>
    <w:p>
      <w:pPr>
        <w:pStyle w:val="ListParagraph"/>
        <w:numPr>
          <w:ilvl w:val="0"/>
          <w:numId w:val="15"/>
        </w:numPr>
        <w:tabs>
          <w:tab w:pos="1319" w:val="left" w:leader="none"/>
        </w:tabs>
        <w:spacing w:line="240" w:lineRule="auto" w:before="180" w:after="0"/>
        <w:ind w:left="1319" w:right="0" w:hanging="359"/>
        <w:jc w:val="left"/>
        <w:rPr>
          <w:sz w:val="24"/>
        </w:rPr>
      </w:pPr>
      <w:r>
        <w:rPr>
          <w:sz w:val="24"/>
        </w:rPr>
        <w:t>Un</w:t>
      </w:r>
      <w:r>
        <w:rPr>
          <w:spacing w:val="-3"/>
          <w:sz w:val="24"/>
        </w:rPr>
        <w:t> </w:t>
      </w:r>
      <w:r>
        <w:rPr>
          <w:sz w:val="24"/>
        </w:rPr>
        <w:t>support</w:t>
      </w:r>
      <w:r>
        <w:rPr>
          <w:spacing w:val="-2"/>
          <w:sz w:val="24"/>
        </w:rPr>
        <w:t> </w:t>
      </w:r>
      <w:r>
        <w:rPr>
          <w:sz w:val="24"/>
        </w:rPr>
        <w:t>numérique</w:t>
      </w:r>
      <w:r>
        <w:rPr>
          <w:spacing w:val="-1"/>
          <w:sz w:val="24"/>
        </w:rPr>
        <w:t> </w:t>
      </w:r>
      <w:r>
        <w:rPr>
          <w:sz w:val="24"/>
        </w:rPr>
        <w:t>par</w:t>
      </w:r>
      <w:r>
        <w:rPr>
          <w:spacing w:val="-1"/>
          <w:sz w:val="24"/>
        </w:rPr>
        <w:t> </w:t>
      </w:r>
      <w:r>
        <w:rPr>
          <w:sz w:val="24"/>
        </w:rPr>
        <w:t>session</w:t>
      </w:r>
      <w:r>
        <w:rPr>
          <w:spacing w:val="-1"/>
          <w:sz w:val="24"/>
        </w:rPr>
        <w:t> </w:t>
      </w:r>
      <w:r>
        <w:rPr>
          <w:spacing w:val="-10"/>
          <w:sz w:val="24"/>
        </w:rPr>
        <w:t>;</w:t>
      </w:r>
    </w:p>
    <w:p>
      <w:pPr>
        <w:pStyle w:val="ListParagraph"/>
        <w:numPr>
          <w:ilvl w:val="0"/>
          <w:numId w:val="15"/>
        </w:numPr>
        <w:tabs>
          <w:tab w:pos="1319" w:val="left" w:leader="none"/>
        </w:tabs>
        <w:spacing w:line="240" w:lineRule="auto" w:before="185" w:after="0"/>
        <w:ind w:left="1319" w:right="0" w:hanging="359"/>
        <w:jc w:val="left"/>
        <w:rPr>
          <w:sz w:val="24"/>
        </w:rPr>
      </w:pPr>
      <w:r>
        <w:rPr>
          <w:sz w:val="24"/>
        </w:rPr>
        <w:t>Un</w:t>
      </w:r>
      <w:r>
        <w:rPr>
          <w:spacing w:val="-4"/>
          <w:sz w:val="24"/>
        </w:rPr>
        <w:t> </w:t>
      </w:r>
      <w:r>
        <w:rPr>
          <w:sz w:val="24"/>
        </w:rPr>
        <w:t>set</w:t>
      </w:r>
      <w:r>
        <w:rPr>
          <w:spacing w:val="-2"/>
          <w:sz w:val="24"/>
        </w:rPr>
        <w:t> </w:t>
      </w:r>
      <w:r>
        <w:rPr>
          <w:sz w:val="24"/>
        </w:rPr>
        <w:t>de photos</w:t>
      </w:r>
      <w:r>
        <w:rPr>
          <w:spacing w:val="-1"/>
          <w:sz w:val="24"/>
        </w:rPr>
        <w:t> </w:t>
      </w:r>
      <w:r>
        <w:rPr>
          <w:sz w:val="24"/>
        </w:rPr>
        <w:t>illustrant</w:t>
      </w:r>
      <w:r>
        <w:rPr>
          <w:spacing w:val="-1"/>
          <w:sz w:val="24"/>
        </w:rPr>
        <w:t> </w:t>
      </w:r>
      <w:r>
        <w:rPr>
          <w:sz w:val="24"/>
        </w:rPr>
        <w:t>le</w:t>
      </w:r>
      <w:r>
        <w:rPr>
          <w:spacing w:val="-1"/>
          <w:sz w:val="24"/>
        </w:rPr>
        <w:t> </w:t>
      </w:r>
      <w:r>
        <w:rPr>
          <w:sz w:val="24"/>
        </w:rPr>
        <w:t>déroulement</w:t>
      </w:r>
      <w:r>
        <w:rPr>
          <w:spacing w:val="-2"/>
          <w:sz w:val="24"/>
        </w:rPr>
        <w:t> </w:t>
      </w:r>
      <w:r>
        <w:rPr>
          <w:sz w:val="24"/>
        </w:rPr>
        <w:t>de la</w:t>
      </w:r>
      <w:r>
        <w:rPr>
          <w:spacing w:val="-1"/>
          <w:sz w:val="24"/>
        </w:rPr>
        <w:t> </w:t>
      </w:r>
      <w:r>
        <w:rPr>
          <w:sz w:val="24"/>
        </w:rPr>
        <w:t>formation </w:t>
      </w:r>
      <w:r>
        <w:rPr>
          <w:spacing w:val="-10"/>
          <w:sz w:val="24"/>
        </w:rPr>
        <w:t>;</w:t>
      </w:r>
    </w:p>
    <w:p>
      <w:pPr>
        <w:pStyle w:val="ListParagraph"/>
        <w:numPr>
          <w:ilvl w:val="0"/>
          <w:numId w:val="15"/>
        </w:numPr>
        <w:tabs>
          <w:tab w:pos="1319" w:val="left" w:leader="none"/>
        </w:tabs>
        <w:spacing w:line="240" w:lineRule="auto" w:before="180" w:after="0"/>
        <w:ind w:left="1319" w:right="0" w:hanging="359"/>
        <w:jc w:val="left"/>
        <w:rPr>
          <w:sz w:val="24"/>
        </w:rPr>
      </w:pPr>
      <w:r>
        <w:rPr>
          <w:sz w:val="24"/>
        </w:rPr>
        <w:t>Un</w:t>
      </w:r>
      <w:r>
        <w:rPr>
          <w:spacing w:val="-4"/>
          <w:sz w:val="24"/>
        </w:rPr>
        <w:t> </w:t>
      </w:r>
      <w:r>
        <w:rPr>
          <w:sz w:val="24"/>
        </w:rPr>
        <w:t>exemplaire</w:t>
      </w:r>
      <w:r>
        <w:rPr>
          <w:spacing w:val="-1"/>
          <w:sz w:val="24"/>
        </w:rPr>
        <w:t> </w:t>
      </w:r>
      <w:r>
        <w:rPr>
          <w:sz w:val="24"/>
        </w:rPr>
        <w:t>du</w:t>
      </w:r>
      <w:r>
        <w:rPr>
          <w:spacing w:val="-1"/>
          <w:sz w:val="24"/>
        </w:rPr>
        <w:t> </w:t>
      </w:r>
      <w:r>
        <w:rPr>
          <w:sz w:val="24"/>
        </w:rPr>
        <w:t>kit</w:t>
      </w:r>
      <w:r>
        <w:rPr>
          <w:spacing w:val="-2"/>
          <w:sz w:val="24"/>
        </w:rPr>
        <w:t> </w:t>
      </w:r>
      <w:r>
        <w:rPr>
          <w:sz w:val="24"/>
        </w:rPr>
        <w:t>distribué</w:t>
      </w:r>
      <w:r>
        <w:rPr>
          <w:spacing w:val="-1"/>
          <w:sz w:val="24"/>
        </w:rPr>
        <w:t> </w:t>
      </w:r>
      <w:r>
        <w:rPr>
          <w:spacing w:val="-10"/>
          <w:sz w:val="24"/>
        </w:rPr>
        <w:t>;</w:t>
      </w:r>
    </w:p>
    <w:p>
      <w:pPr>
        <w:pStyle w:val="ListParagraph"/>
        <w:numPr>
          <w:ilvl w:val="0"/>
          <w:numId w:val="15"/>
        </w:numPr>
        <w:tabs>
          <w:tab w:pos="1319" w:val="left" w:leader="none"/>
        </w:tabs>
        <w:spacing w:line="240" w:lineRule="auto" w:before="185" w:after="0"/>
        <w:ind w:left="1319" w:right="0" w:hanging="359"/>
        <w:jc w:val="left"/>
        <w:rPr>
          <w:sz w:val="24"/>
        </w:rPr>
      </w:pPr>
      <w:r>
        <w:rPr>
          <w:sz w:val="24"/>
        </w:rPr>
        <w:t>Les</w:t>
      </w:r>
      <w:r>
        <w:rPr>
          <w:spacing w:val="-1"/>
          <w:sz w:val="24"/>
        </w:rPr>
        <w:t> </w:t>
      </w:r>
      <w:r>
        <w:rPr>
          <w:sz w:val="24"/>
        </w:rPr>
        <w:t>attestations de </w:t>
      </w:r>
      <w:r>
        <w:rPr>
          <w:spacing w:val="-2"/>
          <w:sz w:val="24"/>
        </w:rPr>
        <w:t>participation.</w:t>
      </w:r>
    </w:p>
    <w:p>
      <w:pPr>
        <w:pStyle w:val="BodyText"/>
        <w:spacing w:before="132"/>
        <w:ind w:left="0"/>
        <w:rPr>
          <w:sz w:val="20"/>
        </w:rPr>
      </w:pPr>
      <w:r>
        <w:rPr>
          <w:sz w:val="20"/>
        </w:rPr>
        <w:drawing>
          <wp:anchor distT="0" distB="0" distL="0" distR="0" allowOverlap="1" layoutInCell="1" locked="0" behindDoc="1" simplePos="0" relativeHeight="487591936">
            <wp:simplePos x="0" y="0"/>
            <wp:positionH relativeFrom="page">
              <wp:posOffset>917737</wp:posOffset>
            </wp:positionH>
            <wp:positionV relativeFrom="paragraph">
              <wp:posOffset>245272</wp:posOffset>
            </wp:positionV>
            <wp:extent cx="5895872" cy="23336"/>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1" cstate="print"/>
                    <a:stretch>
                      <a:fillRect/>
                    </a:stretch>
                  </pic:blipFill>
                  <pic:spPr>
                    <a:xfrm>
                      <a:off x="0" y="0"/>
                      <a:ext cx="5895872" cy="23336"/>
                    </a:xfrm>
                    <a:prstGeom prst="rect">
                      <a:avLst/>
                    </a:prstGeom>
                  </pic:spPr>
                </pic:pic>
              </a:graphicData>
            </a:graphic>
          </wp:anchor>
        </w:drawing>
      </w:r>
    </w:p>
    <w:p>
      <w:pPr>
        <w:pStyle w:val="Heading1"/>
        <w:numPr>
          <w:ilvl w:val="0"/>
          <w:numId w:val="8"/>
        </w:numPr>
        <w:tabs>
          <w:tab w:pos="932" w:val="left" w:leader="none"/>
        </w:tabs>
        <w:spacing w:line="240" w:lineRule="auto" w:before="213" w:after="0"/>
        <w:ind w:left="932" w:right="0" w:hanging="332"/>
        <w:jc w:val="left"/>
      </w:pPr>
      <w:r>
        <w:rPr>
          <w:color w:val="156082"/>
        </w:rPr>
        <w:t>Clôture de la </w:t>
      </w:r>
      <w:r>
        <w:rPr>
          <w:color w:val="156082"/>
          <w:spacing w:val="-2"/>
        </w:rPr>
        <w:t>mission</w:t>
      </w:r>
    </w:p>
    <w:p>
      <w:pPr>
        <w:pStyle w:val="BodyText"/>
        <w:spacing w:line="259" w:lineRule="auto" w:before="185"/>
        <w:ind w:left="600" w:right="571"/>
      </w:pPr>
      <w:r>
        <w:rPr/>
        <w:t>La phase de clôture intervient à l’achèvement de l’ensemble des six sessions de formation. Elle vise à dresser un bilan global de la mission, à consolider les résultats obtenus et à remettre au maître d’ouvrage le rapport final d’évaluation prévu par le CPS. Cette phase permet également de capitaliser les acquis de la mission, d’identifier les</w:t>
      </w:r>
      <w:r>
        <w:rPr>
          <w:spacing w:val="-4"/>
        </w:rPr>
        <w:t> </w:t>
      </w:r>
      <w:r>
        <w:rPr/>
        <w:t>points</w:t>
      </w:r>
      <w:r>
        <w:rPr>
          <w:spacing w:val="-4"/>
        </w:rPr>
        <w:t> </w:t>
      </w:r>
      <w:r>
        <w:rPr/>
        <w:t>forts</w:t>
      </w:r>
      <w:r>
        <w:rPr>
          <w:spacing w:val="-4"/>
        </w:rPr>
        <w:t> </w:t>
      </w:r>
      <w:r>
        <w:rPr/>
        <w:t>observés,</w:t>
      </w:r>
      <w:r>
        <w:rPr>
          <w:spacing w:val="-5"/>
        </w:rPr>
        <w:t> </w:t>
      </w:r>
      <w:r>
        <w:rPr/>
        <w:t>les</w:t>
      </w:r>
      <w:r>
        <w:rPr>
          <w:spacing w:val="-4"/>
        </w:rPr>
        <w:t> </w:t>
      </w:r>
      <w:r>
        <w:rPr/>
        <w:t>difficultés</w:t>
      </w:r>
      <w:r>
        <w:rPr>
          <w:spacing w:val="-4"/>
        </w:rPr>
        <w:t> </w:t>
      </w:r>
      <w:r>
        <w:rPr/>
        <w:t>éventuelles</w:t>
      </w:r>
      <w:r>
        <w:rPr>
          <w:spacing w:val="-4"/>
        </w:rPr>
        <w:t> </w:t>
      </w:r>
      <w:r>
        <w:rPr/>
        <w:t>rencontrées</w:t>
      </w:r>
      <w:r>
        <w:rPr>
          <w:spacing w:val="-4"/>
        </w:rPr>
        <w:t> </w:t>
      </w:r>
      <w:r>
        <w:rPr/>
        <w:t>et</w:t>
      </w:r>
      <w:r>
        <w:rPr>
          <w:spacing w:val="-5"/>
        </w:rPr>
        <w:t> </w:t>
      </w:r>
      <w:r>
        <w:rPr/>
        <w:t>les</w:t>
      </w:r>
      <w:r>
        <w:rPr>
          <w:spacing w:val="-4"/>
        </w:rPr>
        <w:t> </w:t>
      </w:r>
      <w:r>
        <w:rPr/>
        <w:t>recommandations utiles pour de futures actions de formation interne.</w:t>
      </w:r>
    </w:p>
    <w:p>
      <w:pPr>
        <w:pStyle w:val="BodyText"/>
        <w:spacing w:line="259" w:lineRule="auto" w:before="155"/>
        <w:ind w:left="600" w:right="747"/>
        <w:jc w:val="both"/>
      </w:pPr>
      <w:r>
        <w:rPr/>
        <w:t>Le rapport</w:t>
      </w:r>
      <w:r>
        <w:rPr>
          <w:spacing w:val="-1"/>
        </w:rPr>
        <w:t> </w:t>
      </w:r>
      <w:r>
        <w:rPr/>
        <w:t>final sera structuré autour des dimensions prévues par le CPS,</w:t>
      </w:r>
      <w:r>
        <w:rPr>
          <w:spacing w:val="-1"/>
        </w:rPr>
        <w:t> </w:t>
      </w:r>
      <w:r>
        <w:rPr/>
        <w:t>notamment les</w:t>
      </w:r>
      <w:r>
        <w:rPr>
          <w:spacing w:val="-3"/>
        </w:rPr>
        <w:t> </w:t>
      </w:r>
      <w:r>
        <w:rPr/>
        <w:t>objectifs</w:t>
      </w:r>
      <w:r>
        <w:rPr>
          <w:spacing w:val="-3"/>
        </w:rPr>
        <w:t> </w:t>
      </w:r>
      <w:r>
        <w:rPr/>
        <w:t>pédagogiques</w:t>
      </w:r>
      <w:r>
        <w:rPr>
          <w:spacing w:val="-3"/>
        </w:rPr>
        <w:t> </w:t>
      </w:r>
      <w:r>
        <w:rPr/>
        <w:t>et</w:t>
      </w:r>
      <w:r>
        <w:rPr>
          <w:spacing w:val="-4"/>
        </w:rPr>
        <w:t> </w:t>
      </w:r>
      <w:r>
        <w:rPr/>
        <w:t>opérationnels,</w:t>
      </w:r>
      <w:r>
        <w:rPr>
          <w:spacing w:val="-4"/>
        </w:rPr>
        <w:t> </w:t>
      </w:r>
      <w:r>
        <w:rPr/>
        <w:t>la</w:t>
      </w:r>
      <w:r>
        <w:rPr>
          <w:spacing w:val="-3"/>
        </w:rPr>
        <w:t> </w:t>
      </w:r>
      <w:r>
        <w:rPr/>
        <w:t>planification</w:t>
      </w:r>
      <w:r>
        <w:rPr>
          <w:spacing w:val="-3"/>
        </w:rPr>
        <w:t> </w:t>
      </w:r>
      <w:r>
        <w:rPr/>
        <w:t>des</w:t>
      </w:r>
      <w:r>
        <w:rPr>
          <w:spacing w:val="-3"/>
        </w:rPr>
        <w:t> </w:t>
      </w:r>
      <w:r>
        <w:rPr/>
        <w:t>sessions,</w:t>
      </w:r>
      <w:r>
        <w:rPr>
          <w:spacing w:val="-4"/>
        </w:rPr>
        <w:t> </w:t>
      </w:r>
      <w:r>
        <w:rPr/>
        <w:t>la</w:t>
      </w:r>
      <w:r>
        <w:rPr>
          <w:spacing w:val="-3"/>
        </w:rPr>
        <w:t> </w:t>
      </w:r>
      <w:r>
        <w:rPr/>
        <w:t>qualité</w:t>
      </w:r>
      <w:r>
        <w:rPr>
          <w:spacing w:val="-3"/>
        </w:rPr>
        <w:t> </w:t>
      </w:r>
      <w:r>
        <w:rPr/>
        <w:t>de l’animation et des outils pédagogiques, le contenu, les supports, les conditions</w:t>
      </w:r>
    </w:p>
    <w:p>
      <w:pPr>
        <w:pStyle w:val="BodyText"/>
        <w:spacing w:after="0" w:line="259" w:lineRule="auto"/>
        <w:jc w:val="both"/>
        <w:sectPr>
          <w:pgSz w:w="11910" w:h="16840"/>
          <w:pgMar w:header="0" w:footer="0" w:top="1020" w:bottom="280" w:left="850" w:right="566"/>
        </w:sectPr>
      </w:pPr>
    </w:p>
    <w:p>
      <w:pPr>
        <w:pStyle w:val="BodyText"/>
        <w:ind w:left="0"/>
      </w:pPr>
    </w:p>
    <w:p>
      <w:pPr>
        <w:pStyle w:val="BodyText"/>
        <w:spacing w:before="35"/>
        <w:ind w:left="0"/>
      </w:pPr>
    </w:p>
    <w:p>
      <w:pPr>
        <w:pStyle w:val="BodyText"/>
        <w:spacing w:line="259" w:lineRule="auto"/>
        <w:ind w:left="600" w:right="631"/>
      </w:pPr>
      <w:r>
        <w:rPr/>
        <w:t>matérielles,</w:t>
      </w:r>
      <w:r>
        <w:rPr>
          <w:spacing w:val="-4"/>
        </w:rPr>
        <w:t> </w:t>
      </w:r>
      <w:r>
        <w:rPr/>
        <w:t>le</w:t>
      </w:r>
      <w:r>
        <w:rPr>
          <w:spacing w:val="-3"/>
        </w:rPr>
        <w:t> </w:t>
      </w:r>
      <w:r>
        <w:rPr/>
        <w:t>déroulement</w:t>
      </w:r>
      <w:r>
        <w:rPr>
          <w:spacing w:val="-4"/>
        </w:rPr>
        <w:t> </w:t>
      </w:r>
      <w:r>
        <w:rPr/>
        <w:t>des</w:t>
      </w:r>
      <w:r>
        <w:rPr>
          <w:spacing w:val="-3"/>
        </w:rPr>
        <w:t> </w:t>
      </w:r>
      <w:r>
        <w:rPr/>
        <w:t>formations</w:t>
      </w:r>
      <w:r>
        <w:rPr>
          <w:spacing w:val="-3"/>
        </w:rPr>
        <w:t> </w:t>
      </w:r>
      <w:r>
        <w:rPr/>
        <w:t>ainsi</w:t>
      </w:r>
      <w:r>
        <w:rPr>
          <w:spacing w:val="-3"/>
        </w:rPr>
        <w:t> </w:t>
      </w:r>
      <w:r>
        <w:rPr/>
        <w:t>que</w:t>
      </w:r>
      <w:r>
        <w:rPr>
          <w:spacing w:val="-3"/>
        </w:rPr>
        <w:t> </w:t>
      </w:r>
      <w:r>
        <w:rPr/>
        <w:t>le</w:t>
      </w:r>
      <w:r>
        <w:rPr>
          <w:spacing w:val="-3"/>
        </w:rPr>
        <w:t> </w:t>
      </w:r>
      <w:r>
        <w:rPr/>
        <w:t>niveau</w:t>
      </w:r>
      <w:r>
        <w:rPr>
          <w:spacing w:val="-3"/>
        </w:rPr>
        <w:t> </w:t>
      </w:r>
      <w:r>
        <w:rPr/>
        <w:t>de</w:t>
      </w:r>
      <w:r>
        <w:rPr>
          <w:spacing w:val="-3"/>
        </w:rPr>
        <w:t> </w:t>
      </w:r>
      <w:r>
        <w:rPr/>
        <w:t>motivation</w:t>
      </w:r>
      <w:r>
        <w:rPr>
          <w:spacing w:val="-3"/>
        </w:rPr>
        <w:t> </w:t>
      </w:r>
      <w:r>
        <w:rPr/>
        <w:t>et</w:t>
      </w:r>
      <w:r>
        <w:rPr>
          <w:spacing w:val="-4"/>
        </w:rPr>
        <w:t> </w:t>
      </w:r>
      <w:r>
        <w:rPr/>
        <w:t>de participation des bénéficiaires. La clôture formalisera ainsi la bonne exécution du marché et préparera les conditions de sa réception par le maître d’ouvrage.</w:t>
      </w:r>
    </w:p>
    <w:p>
      <w:pPr>
        <w:pStyle w:val="Heading1"/>
        <w:spacing w:before="162"/>
        <w:ind w:left="960"/>
      </w:pPr>
      <w:r>
        <w:rPr/>
        <w:t>Livrables</w:t>
      </w:r>
      <w:r>
        <w:rPr>
          <w:spacing w:val="-1"/>
        </w:rPr>
        <w:t> </w:t>
      </w:r>
      <w:r>
        <w:rPr/>
        <w:t>attendus</w:t>
      </w:r>
      <w:r>
        <w:rPr>
          <w:spacing w:val="-1"/>
        </w:rPr>
        <w:t> </w:t>
      </w:r>
      <w:r>
        <w:rPr/>
        <w:t>pour</w:t>
      </w:r>
      <w:r>
        <w:rPr>
          <w:spacing w:val="-1"/>
        </w:rPr>
        <w:t> </w:t>
      </w:r>
      <w:r>
        <w:rPr/>
        <w:t>cette</w:t>
      </w:r>
      <w:r>
        <w:rPr>
          <w:spacing w:val="-1"/>
        </w:rPr>
        <w:t> </w:t>
      </w:r>
      <w:r>
        <w:rPr/>
        <w:t>phase </w:t>
      </w:r>
      <w:r>
        <w:rPr>
          <w:spacing w:val="-10"/>
        </w:rPr>
        <w:t>:</w:t>
      </w:r>
    </w:p>
    <w:p>
      <w:pPr>
        <w:pStyle w:val="ListParagraph"/>
        <w:numPr>
          <w:ilvl w:val="0"/>
          <w:numId w:val="16"/>
        </w:numPr>
        <w:tabs>
          <w:tab w:pos="1319" w:val="left" w:leader="none"/>
        </w:tabs>
        <w:spacing w:line="240" w:lineRule="auto" w:before="180" w:after="0"/>
        <w:ind w:left="1319" w:right="0" w:hanging="359"/>
        <w:jc w:val="left"/>
        <w:rPr>
          <w:sz w:val="24"/>
        </w:rPr>
      </w:pPr>
      <w:r>
        <w:rPr>
          <w:sz w:val="24"/>
        </w:rPr>
        <w:t>Un</w:t>
      </w:r>
      <w:r>
        <w:rPr>
          <w:spacing w:val="-5"/>
          <w:sz w:val="24"/>
        </w:rPr>
        <w:t> </w:t>
      </w:r>
      <w:r>
        <w:rPr>
          <w:sz w:val="24"/>
        </w:rPr>
        <w:t>rapport</w:t>
      </w:r>
      <w:r>
        <w:rPr>
          <w:spacing w:val="-2"/>
          <w:sz w:val="24"/>
        </w:rPr>
        <w:t> </w:t>
      </w:r>
      <w:r>
        <w:rPr>
          <w:sz w:val="24"/>
        </w:rPr>
        <w:t>final</w:t>
      </w:r>
      <w:r>
        <w:rPr>
          <w:spacing w:val="-1"/>
          <w:sz w:val="24"/>
        </w:rPr>
        <w:t> </w:t>
      </w:r>
      <w:r>
        <w:rPr>
          <w:sz w:val="24"/>
        </w:rPr>
        <w:t>d’évaluation</w:t>
      </w:r>
      <w:r>
        <w:rPr>
          <w:spacing w:val="-1"/>
          <w:sz w:val="24"/>
        </w:rPr>
        <w:t> </w:t>
      </w:r>
      <w:r>
        <w:rPr>
          <w:sz w:val="24"/>
        </w:rPr>
        <w:t>couvrant</w:t>
      </w:r>
      <w:r>
        <w:rPr>
          <w:spacing w:val="-3"/>
          <w:sz w:val="24"/>
        </w:rPr>
        <w:t> </w:t>
      </w:r>
      <w:r>
        <w:rPr>
          <w:sz w:val="24"/>
        </w:rPr>
        <w:t>l’ensemble</w:t>
      </w:r>
      <w:r>
        <w:rPr>
          <w:spacing w:val="-1"/>
          <w:sz w:val="24"/>
        </w:rPr>
        <w:t> </w:t>
      </w:r>
      <w:r>
        <w:rPr>
          <w:sz w:val="24"/>
        </w:rPr>
        <w:t>de</w:t>
      </w:r>
      <w:r>
        <w:rPr>
          <w:spacing w:val="-1"/>
          <w:sz w:val="24"/>
        </w:rPr>
        <w:t> </w:t>
      </w:r>
      <w:r>
        <w:rPr>
          <w:sz w:val="24"/>
        </w:rPr>
        <w:t>la</w:t>
      </w:r>
      <w:r>
        <w:rPr>
          <w:spacing w:val="-1"/>
          <w:sz w:val="24"/>
        </w:rPr>
        <w:t> </w:t>
      </w:r>
      <w:r>
        <w:rPr>
          <w:sz w:val="24"/>
        </w:rPr>
        <w:t>mission</w:t>
      </w:r>
      <w:r>
        <w:rPr>
          <w:spacing w:val="-1"/>
          <w:sz w:val="24"/>
        </w:rPr>
        <w:t> </w:t>
      </w:r>
      <w:r>
        <w:rPr>
          <w:spacing w:val="-10"/>
          <w:sz w:val="24"/>
        </w:rPr>
        <w:t>;</w:t>
      </w:r>
    </w:p>
    <w:p>
      <w:pPr>
        <w:pStyle w:val="ListParagraph"/>
        <w:numPr>
          <w:ilvl w:val="0"/>
          <w:numId w:val="16"/>
        </w:numPr>
        <w:tabs>
          <w:tab w:pos="1319" w:val="left" w:leader="none"/>
        </w:tabs>
        <w:spacing w:line="240" w:lineRule="auto" w:before="180" w:after="0"/>
        <w:ind w:left="1319" w:right="0" w:hanging="359"/>
        <w:jc w:val="left"/>
        <w:rPr>
          <w:sz w:val="24"/>
        </w:rPr>
      </w:pPr>
      <w:r>
        <w:rPr>
          <w:sz w:val="24"/>
        </w:rPr>
        <w:t>Un</w:t>
      </w:r>
      <w:r>
        <w:rPr>
          <w:spacing w:val="-3"/>
          <w:sz w:val="24"/>
        </w:rPr>
        <w:t> </w:t>
      </w:r>
      <w:r>
        <w:rPr>
          <w:sz w:val="24"/>
        </w:rPr>
        <w:t>dossier</w:t>
      </w:r>
      <w:r>
        <w:rPr>
          <w:spacing w:val="-1"/>
          <w:sz w:val="24"/>
        </w:rPr>
        <w:t> </w:t>
      </w:r>
      <w:r>
        <w:rPr>
          <w:sz w:val="24"/>
        </w:rPr>
        <w:t>documentaire</w:t>
      </w:r>
      <w:r>
        <w:rPr>
          <w:spacing w:val="-1"/>
          <w:sz w:val="24"/>
        </w:rPr>
        <w:t> </w:t>
      </w:r>
      <w:r>
        <w:rPr>
          <w:sz w:val="24"/>
        </w:rPr>
        <w:t>consolidé</w:t>
      </w:r>
      <w:r>
        <w:rPr>
          <w:spacing w:val="-1"/>
          <w:sz w:val="24"/>
        </w:rPr>
        <w:t> </w:t>
      </w:r>
      <w:r>
        <w:rPr>
          <w:sz w:val="24"/>
        </w:rPr>
        <w:t>de</w:t>
      </w:r>
      <w:r>
        <w:rPr>
          <w:spacing w:val="-2"/>
          <w:sz w:val="24"/>
        </w:rPr>
        <w:t> </w:t>
      </w:r>
      <w:r>
        <w:rPr>
          <w:sz w:val="24"/>
        </w:rPr>
        <w:t>toutes</w:t>
      </w:r>
      <w:r>
        <w:rPr>
          <w:spacing w:val="-1"/>
          <w:sz w:val="24"/>
        </w:rPr>
        <w:t> </w:t>
      </w:r>
      <w:r>
        <w:rPr>
          <w:sz w:val="24"/>
        </w:rPr>
        <w:t>les</w:t>
      </w:r>
      <w:r>
        <w:rPr>
          <w:spacing w:val="-1"/>
          <w:sz w:val="24"/>
        </w:rPr>
        <w:t> </w:t>
      </w:r>
      <w:r>
        <w:rPr>
          <w:sz w:val="24"/>
        </w:rPr>
        <w:t>sessions</w:t>
      </w:r>
      <w:r>
        <w:rPr>
          <w:spacing w:val="-1"/>
          <w:sz w:val="24"/>
        </w:rPr>
        <w:t> </w:t>
      </w:r>
      <w:r>
        <w:rPr>
          <w:spacing w:val="-10"/>
          <w:sz w:val="24"/>
        </w:rPr>
        <w:t>;</w:t>
      </w:r>
    </w:p>
    <w:p>
      <w:pPr>
        <w:pStyle w:val="ListParagraph"/>
        <w:numPr>
          <w:ilvl w:val="0"/>
          <w:numId w:val="16"/>
        </w:numPr>
        <w:tabs>
          <w:tab w:pos="1320" w:val="left" w:leader="none"/>
        </w:tabs>
        <w:spacing w:line="259" w:lineRule="auto" w:before="185" w:after="0"/>
        <w:ind w:left="1320" w:right="2136" w:hanging="360"/>
        <w:jc w:val="left"/>
        <w:rPr>
          <w:sz w:val="24"/>
        </w:rPr>
      </w:pPr>
      <w:r>
        <w:rPr>
          <w:sz w:val="24"/>
        </w:rPr>
        <w:t>Une</w:t>
      </w:r>
      <w:r>
        <w:rPr>
          <w:spacing w:val="-5"/>
          <w:sz w:val="24"/>
        </w:rPr>
        <w:t> </w:t>
      </w:r>
      <w:r>
        <w:rPr>
          <w:sz w:val="24"/>
        </w:rPr>
        <w:t>note</w:t>
      </w:r>
      <w:r>
        <w:rPr>
          <w:spacing w:val="-4"/>
          <w:sz w:val="24"/>
        </w:rPr>
        <w:t> </w:t>
      </w:r>
      <w:r>
        <w:rPr>
          <w:sz w:val="24"/>
        </w:rPr>
        <w:t>de</w:t>
      </w:r>
      <w:r>
        <w:rPr>
          <w:spacing w:val="-4"/>
          <w:sz w:val="24"/>
        </w:rPr>
        <w:t> </w:t>
      </w:r>
      <w:r>
        <w:rPr>
          <w:sz w:val="24"/>
        </w:rPr>
        <w:t>synthèse</w:t>
      </w:r>
      <w:r>
        <w:rPr>
          <w:spacing w:val="-4"/>
          <w:sz w:val="24"/>
        </w:rPr>
        <w:t> </w:t>
      </w:r>
      <w:r>
        <w:rPr>
          <w:sz w:val="24"/>
        </w:rPr>
        <w:t>présentant</w:t>
      </w:r>
      <w:r>
        <w:rPr>
          <w:spacing w:val="-5"/>
          <w:sz w:val="24"/>
        </w:rPr>
        <w:t> </w:t>
      </w:r>
      <w:r>
        <w:rPr>
          <w:sz w:val="24"/>
        </w:rPr>
        <w:t>les</w:t>
      </w:r>
      <w:r>
        <w:rPr>
          <w:spacing w:val="-4"/>
          <w:sz w:val="24"/>
        </w:rPr>
        <w:t> </w:t>
      </w:r>
      <w:r>
        <w:rPr>
          <w:sz w:val="24"/>
        </w:rPr>
        <w:t>principaux</w:t>
      </w:r>
      <w:r>
        <w:rPr>
          <w:spacing w:val="-4"/>
          <w:sz w:val="24"/>
        </w:rPr>
        <w:t> </w:t>
      </w:r>
      <w:r>
        <w:rPr>
          <w:sz w:val="24"/>
        </w:rPr>
        <w:t>enseignements</w:t>
      </w:r>
      <w:r>
        <w:rPr>
          <w:spacing w:val="-4"/>
          <w:sz w:val="24"/>
        </w:rPr>
        <w:t> </w:t>
      </w:r>
      <w:r>
        <w:rPr>
          <w:sz w:val="24"/>
        </w:rPr>
        <w:t>et recommandations ;</w:t>
      </w:r>
    </w:p>
    <w:p>
      <w:pPr>
        <w:pStyle w:val="ListParagraph"/>
        <w:numPr>
          <w:ilvl w:val="0"/>
          <w:numId w:val="16"/>
        </w:numPr>
        <w:tabs>
          <w:tab w:pos="1319" w:val="left" w:leader="none"/>
        </w:tabs>
        <w:spacing w:line="240" w:lineRule="auto" w:before="158" w:after="0"/>
        <w:ind w:left="1319" w:right="0" w:hanging="359"/>
        <w:jc w:val="left"/>
        <w:rPr>
          <w:sz w:val="24"/>
        </w:rPr>
      </w:pPr>
      <w:r>
        <w:rPr>
          <w:sz w:val="24"/>
        </w:rPr>
        <w:t>L’ensemble</w:t>
      </w:r>
      <w:r>
        <w:rPr>
          <w:spacing w:val="-2"/>
          <w:sz w:val="24"/>
        </w:rPr>
        <w:t> </w:t>
      </w:r>
      <w:r>
        <w:rPr>
          <w:sz w:val="24"/>
        </w:rPr>
        <w:t>des</w:t>
      </w:r>
      <w:r>
        <w:rPr>
          <w:spacing w:val="-2"/>
          <w:sz w:val="24"/>
        </w:rPr>
        <w:t> </w:t>
      </w:r>
      <w:r>
        <w:rPr>
          <w:sz w:val="24"/>
        </w:rPr>
        <w:t>pièces</w:t>
      </w:r>
      <w:r>
        <w:rPr>
          <w:spacing w:val="-1"/>
          <w:sz w:val="24"/>
        </w:rPr>
        <w:t> </w:t>
      </w:r>
      <w:r>
        <w:rPr>
          <w:sz w:val="24"/>
        </w:rPr>
        <w:t>justificatives</w:t>
      </w:r>
      <w:r>
        <w:rPr>
          <w:spacing w:val="-2"/>
          <w:sz w:val="24"/>
        </w:rPr>
        <w:t> </w:t>
      </w:r>
      <w:r>
        <w:rPr>
          <w:sz w:val="24"/>
        </w:rPr>
        <w:t>nécessaires</w:t>
      </w:r>
      <w:r>
        <w:rPr>
          <w:spacing w:val="-1"/>
          <w:sz w:val="24"/>
        </w:rPr>
        <w:t> </w:t>
      </w:r>
      <w:r>
        <w:rPr>
          <w:sz w:val="24"/>
        </w:rPr>
        <w:t>à</w:t>
      </w:r>
      <w:r>
        <w:rPr>
          <w:spacing w:val="-2"/>
          <w:sz w:val="24"/>
        </w:rPr>
        <w:t> </w:t>
      </w:r>
      <w:r>
        <w:rPr>
          <w:sz w:val="24"/>
        </w:rPr>
        <w:t>la</w:t>
      </w:r>
      <w:r>
        <w:rPr>
          <w:spacing w:val="-2"/>
          <w:sz w:val="24"/>
        </w:rPr>
        <w:t> </w:t>
      </w:r>
      <w:r>
        <w:rPr>
          <w:sz w:val="24"/>
        </w:rPr>
        <w:t>vérification</w:t>
      </w:r>
      <w:r>
        <w:rPr>
          <w:spacing w:val="-1"/>
          <w:sz w:val="24"/>
        </w:rPr>
        <w:t> </w:t>
      </w:r>
      <w:r>
        <w:rPr>
          <w:sz w:val="24"/>
        </w:rPr>
        <w:t>du</w:t>
      </w:r>
      <w:r>
        <w:rPr>
          <w:spacing w:val="-2"/>
          <w:sz w:val="24"/>
        </w:rPr>
        <w:t> </w:t>
      </w:r>
      <w:r>
        <w:rPr>
          <w:sz w:val="24"/>
        </w:rPr>
        <w:t>service</w:t>
      </w:r>
      <w:r>
        <w:rPr>
          <w:spacing w:val="-1"/>
          <w:sz w:val="24"/>
        </w:rPr>
        <w:t> </w:t>
      </w:r>
      <w:r>
        <w:rPr>
          <w:spacing w:val="-2"/>
          <w:sz w:val="24"/>
        </w:rPr>
        <w:t>fait.</w:t>
      </w:r>
    </w:p>
    <w:p>
      <w:pPr>
        <w:pStyle w:val="ListParagraph"/>
        <w:spacing w:after="0" w:line="240" w:lineRule="auto"/>
        <w:jc w:val="left"/>
        <w:rPr>
          <w:sz w:val="24"/>
        </w:rPr>
        <w:sectPr>
          <w:pgSz w:w="11910" w:h="16840"/>
          <w:pgMar w:header="0" w:footer="0" w:top="1020" w:bottom="280" w:left="850" w:right="566"/>
        </w:sectPr>
      </w:pPr>
    </w:p>
    <w:p>
      <w:pPr>
        <w:pStyle w:val="BodyText"/>
        <w:ind w:left="0"/>
      </w:pPr>
    </w:p>
    <w:p>
      <w:pPr>
        <w:pStyle w:val="BodyText"/>
        <w:spacing w:before="35"/>
        <w:ind w:left="0"/>
      </w:pPr>
    </w:p>
    <w:p>
      <w:pPr>
        <w:pStyle w:val="Heading1"/>
        <w:numPr>
          <w:ilvl w:val="1"/>
          <w:numId w:val="2"/>
        </w:numPr>
        <w:tabs>
          <w:tab w:pos="905" w:val="left" w:leader="none"/>
        </w:tabs>
        <w:spacing w:line="240" w:lineRule="auto" w:before="0" w:after="0"/>
        <w:ind w:left="905" w:right="0" w:hanging="305"/>
        <w:jc w:val="left"/>
      </w:pPr>
      <w:bookmarkStart w:name="_TOC_250003" w:id="14"/>
      <w:bookmarkEnd w:id="14"/>
      <w:r>
        <w:rPr>
          <w:color w:val="7ADB49"/>
          <w:spacing w:val="-2"/>
        </w:rPr>
        <w:t>Approches</w:t>
      </w:r>
    </w:p>
    <w:p>
      <w:pPr>
        <w:pStyle w:val="BodyText"/>
        <w:spacing w:before="120"/>
        <w:ind w:left="0"/>
        <w:rPr>
          <w:b/>
        </w:rPr>
      </w:pPr>
    </w:p>
    <w:p>
      <w:pPr>
        <w:pStyle w:val="BodyText"/>
        <w:spacing w:line="278" w:lineRule="auto"/>
        <w:ind w:left="600" w:right="631"/>
      </w:pPr>
      <w:r>
        <w:rPr/>
        <w:t>Dans</w:t>
      </w:r>
      <w:r>
        <w:rPr>
          <w:spacing w:val="-3"/>
        </w:rPr>
        <w:t> </w:t>
      </w:r>
      <w:r>
        <w:rPr/>
        <w:t>le</w:t>
      </w:r>
      <w:r>
        <w:rPr>
          <w:spacing w:val="-3"/>
        </w:rPr>
        <w:t> </w:t>
      </w:r>
      <w:r>
        <w:rPr/>
        <w:t>cadre</w:t>
      </w:r>
      <w:r>
        <w:rPr>
          <w:spacing w:val="-3"/>
        </w:rPr>
        <w:t> </w:t>
      </w:r>
      <w:r>
        <w:rPr/>
        <w:t>de</w:t>
      </w:r>
      <w:r>
        <w:rPr>
          <w:spacing w:val="-3"/>
        </w:rPr>
        <w:t> </w:t>
      </w:r>
      <w:r>
        <w:rPr/>
        <w:t>la</w:t>
      </w:r>
      <w:r>
        <w:rPr>
          <w:spacing w:val="-3"/>
        </w:rPr>
        <w:t> </w:t>
      </w:r>
      <w:r>
        <w:rPr/>
        <w:t>mission</w:t>
      </w:r>
      <w:r>
        <w:rPr>
          <w:spacing w:val="-3"/>
        </w:rPr>
        <w:t> </w:t>
      </w:r>
      <w:r>
        <w:rPr/>
        <w:t>d’organisation</w:t>
      </w:r>
      <w:r>
        <w:rPr>
          <w:spacing w:val="-3"/>
        </w:rPr>
        <w:t> </w:t>
      </w:r>
      <w:r>
        <w:rPr/>
        <w:t>et</w:t>
      </w:r>
      <w:r>
        <w:rPr>
          <w:spacing w:val="-4"/>
        </w:rPr>
        <w:t> </w:t>
      </w:r>
      <w:r>
        <w:rPr/>
        <w:t>d’animation</w:t>
      </w:r>
      <w:r>
        <w:rPr>
          <w:spacing w:val="-3"/>
        </w:rPr>
        <w:t> </w:t>
      </w:r>
      <w:r>
        <w:rPr/>
        <w:t>des</w:t>
      </w:r>
      <w:r>
        <w:rPr>
          <w:spacing w:val="-3"/>
        </w:rPr>
        <w:t> </w:t>
      </w:r>
      <w:r>
        <w:rPr/>
        <w:t>sessions</w:t>
      </w:r>
      <w:r>
        <w:rPr>
          <w:spacing w:val="-3"/>
        </w:rPr>
        <w:t> </w:t>
      </w:r>
      <w:r>
        <w:rPr/>
        <w:t>de</w:t>
      </w:r>
      <w:r>
        <w:rPr>
          <w:spacing w:val="-3"/>
        </w:rPr>
        <w:t> </w:t>
      </w:r>
      <w:r>
        <w:rPr/>
        <w:t>formation</w:t>
      </w:r>
      <w:r>
        <w:rPr>
          <w:spacing w:val="-3"/>
        </w:rPr>
        <w:t> </w:t>
      </w:r>
      <w:r>
        <w:rPr/>
        <w:t>au profit du personnel de l’ANDZOA, notre dispositif repose sur des </w:t>
      </w:r>
      <w:r>
        <w:rPr>
          <w:b/>
        </w:rPr>
        <w:t>approches pédagogiques actives, participatives et orientées vers la pratique</w:t>
      </w:r>
      <w:r>
        <w:rPr/>
        <w:t>, en parfaite cohérence avec les exigences du CPS et du RC. L’objectif est de garantir une montée en compétences concrète des participants, en privilégiant des modalités d’apprentissage qui facilitent l’appropriation des contenus, leur application immédiate dans le cadre professionnel et la capitalisation des acquis au sein de l’Agence.</w:t>
      </w:r>
    </w:p>
    <w:p>
      <w:pPr>
        <w:pStyle w:val="BodyText"/>
        <w:spacing w:before="160"/>
        <w:ind w:left="600"/>
      </w:pPr>
      <w:r>
        <w:rPr/>
        <w:t>Ces</w:t>
      </w:r>
      <w:r>
        <w:rPr>
          <w:spacing w:val="-4"/>
        </w:rPr>
        <w:t> </w:t>
      </w:r>
      <w:r>
        <w:rPr/>
        <w:t>approches</w:t>
      </w:r>
      <w:r>
        <w:rPr>
          <w:spacing w:val="-1"/>
        </w:rPr>
        <w:t> </w:t>
      </w:r>
      <w:r>
        <w:rPr/>
        <w:t>s’articulent</w:t>
      </w:r>
      <w:r>
        <w:rPr>
          <w:spacing w:val="-2"/>
        </w:rPr>
        <w:t> </w:t>
      </w:r>
      <w:r>
        <w:rPr/>
        <w:t>autour</w:t>
      </w:r>
      <w:r>
        <w:rPr>
          <w:spacing w:val="-1"/>
        </w:rPr>
        <w:t> </w:t>
      </w:r>
      <w:r>
        <w:rPr/>
        <w:t>de</w:t>
      </w:r>
      <w:r>
        <w:rPr>
          <w:spacing w:val="-1"/>
        </w:rPr>
        <w:t> </w:t>
      </w:r>
      <w:r>
        <w:rPr/>
        <w:t>trois</w:t>
      </w:r>
      <w:r>
        <w:rPr>
          <w:spacing w:val="-1"/>
        </w:rPr>
        <w:t> </w:t>
      </w:r>
      <w:r>
        <w:rPr/>
        <w:t>piliers</w:t>
      </w:r>
      <w:r>
        <w:rPr>
          <w:spacing w:val="-1"/>
        </w:rPr>
        <w:t> </w:t>
      </w:r>
      <w:r>
        <w:rPr/>
        <w:t>complémentaires</w:t>
      </w:r>
      <w:r>
        <w:rPr>
          <w:spacing w:val="-1"/>
        </w:rPr>
        <w:t> </w:t>
      </w:r>
      <w:r>
        <w:rPr>
          <w:spacing w:val="-10"/>
        </w:rPr>
        <w:t>:</w:t>
      </w:r>
    </w:p>
    <w:p>
      <w:pPr>
        <w:pStyle w:val="Heading1"/>
        <w:numPr>
          <w:ilvl w:val="0"/>
          <w:numId w:val="17"/>
        </w:numPr>
        <w:tabs>
          <w:tab w:pos="799" w:val="left" w:leader="none"/>
        </w:tabs>
        <w:spacing w:line="240" w:lineRule="auto" w:before="204" w:after="0"/>
        <w:ind w:left="799" w:right="0" w:hanging="199"/>
        <w:jc w:val="left"/>
      </w:pPr>
      <w:bookmarkStart w:name="_TOC_250002" w:id="15"/>
      <w:r>
        <w:rPr>
          <w:color w:val="156082"/>
        </w:rPr>
        <w:t>Approche </w:t>
      </w:r>
      <w:bookmarkEnd w:id="15"/>
      <w:r>
        <w:rPr>
          <w:color w:val="156082"/>
          <w:spacing w:val="-2"/>
        </w:rPr>
        <w:t>participative</w:t>
      </w:r>
    </w:p>
    <w:p>
      <w:pPr>
        <w:pStyle w:val="ListParagraph"/>
        <w:numPr>
          <w:ilvl w:val="1"/>
          <w:numId w:val="17"/>
        </w:numPr>
        <w:tabs>
          <w:tab w:pos="1320" w:val="left" w:leader="none"/>
        </w:tabs>
        <w:spacing w:line="240" w:lineRule="auto" w:before="180" w:after="0"/>
        <w:ind w:left="1320" w:right="0" w:hanging="360"/>
        <w:jc w:val="left"/>
        <w:rPr>
          <w:b/>
          <w:sz w:val="24"/>
        </w:rPr>
      </w:pPr>
      <w:r>
        <w:rPr>
          <w:b/>
          <w:sz w:val="24"/>
        </w:rPr>
        <w:t>Implication</w:t>
      </w:r>
      <w:r>
        <w:rPr>
          <w:b/>
          <w:spacing w:val="-1"/>
          <w:sz w:val="24"/>
        </w:rPr>
        <w:t> </w:t>
      </w:r>
      <w:r>
        <w:rPr>
          <w:b/>
          <w:sz w:val="24"/>
        </w:rPr>
        <w:t>active des </w:t>
      </w:r>
      <w:r>
        <w:rPr>
          <w:b/>
          <w:spacing w:val="-2"/>
          <w:sz w:val="24"/>
        </w:rPr>
        <w:t>participants</w:t>
      </w:r>
    </w:p>
    <w:p>
      <w:pPr>
        <w:pStyle w:val="BodyText"/>
        <w:spacing w:line="278" w:lineRule="auto" w:before="40"/>
        <w:ind w:right="602"/>
      </w:pPr>
      <w:r>
        <w:rPr/>
        <w:t>Les sessions seront animées de manière interactive afin de favoriser l’échange, la réflexion collective et le partage d’expériences entre cadres et agents de l’ANDZOA.</w:t>
      </w:r>
      <w:r>
        <w:rPr>
          <w:spacing w:val="-5"/>
        </w:rPr>
        <w:t> </w:t>
      </w:r>
      <w:r>
        <w:rPr/>
        <w:t>Cette</w:t>
      </w:r>
      <w:r>
        <w:rPr>
          <w:spacing w:val="-4"/>
        </w:rPr>
        <w:t> </w:t>
      </w:r>
      <w:r>
        <w:rPr/>
        <w:t>approche</w:t>
      </w:r>
      <w:r>
        <w:rPr>
          <w:spacing w:val="-4"/>
        </w:rPr>
        <w:t> </w:t>
      </w:r>
      <w:r>
        <w:rPr/>
        <w:t>se</w:t>
      </w:r>
      <w:r>
        <w:rPr>
          <w:spacing w:val="-4"/>
        </w:rPr>
        <w:t> </w:t>
      </w:r>
      <w:r>
        <w:rPr/>
        <w:t>traduira</w:t>
      </w:r>
      <w:r>
        <w:rPr>
          <w:spacing w:val="-4"/>
        </w:rPr>
        <w:t> </w:t>
      </w:r>
      <w:r>
        <w:rPr/>
        <w:t>par</w:t>
      </w:r>
      <w:r>
        <w:rPr>
          <w:spacing w:val="-4"/>
        </w:rPr>
        <w:t> </w:t>
      </w:r>
      <w:r>
        <w:rPr/>
        <w:t>des</w:t>
      </w:r>
      <w:r>
        <w:rPr>
          <w:spacing w:val="-4"/>
        </w:rPr>
        <w:t> </w:t>
      </w:r>
      <w:r>
        <w:rPr/>
        <w:t>séquences</w:t>
      </w:r>
      <w:r>
        <w:rPr>
          <w:spacing w:val="-4"/>
        </w:rPr>
        <w:t> </w:t>
      </w:r>
      <w:r>
        <w:rPr/>
        <w:t>de</w:t>
      </w:r>
      <w:r>
        <w:rPr>
          <w:spacing w:val="-4"/>
        </w:rPr>
        <w:t> </w:t>
      </w:r>
      <w:r>
        <w:rPr/>
        <w:t>brainstorming,</w:t>
      </w:r>
      <w:r>
        <w:rPr>
          <w:spacing w:val="-5"/>
        </w:rPr>
        <w:t> </w:t>
      </w:r>
      <w:r>
        <w:rPr/>
        <w:t>des discussions guidées, des travaux en sous-groupes et des restitutions collectives permettant aux participants de confronter leurs pratiques et de tirer parti des expériences professionnelles de chacun.</w:t>
      </w:r>
    </w:p>
    <w:p>
      <w:pPr>
        <w:pStyle w:val="Heading1"/>
        <w:numPr>
          <w:ilvl w:val="1"/>
          <w:numId w:val="17"/>
        </w:numPr>
        <w:tabs>
          <w:tab w:pos="1320" w:val="left" w:leader="none"/>
        </w:tabs>
        <w:spacing w:line="240" w:lineRule="auto" w:before="158" w:after="0"/>
        <w:ind w:left="1320" w:right="0" w:hanging="360"/>
        <w:jc w:val="left"/>
      </w:pPr>
      <w:r>
        <w:rPr/>
        <w:t>Ancrage</w:t>
      </w:r>
      <w:r>
        <w:rPr>
          <w:spacing w:val="-1"/>
        </w:rPr>
        <w:t> </w:t>
      </w:r>
      <w:r>
        <w:rPr/>
        <w:t>dans les réalités</w:t>
      </w:r>
      <w:r>
        <w:rPr>
          <w:spacing w:val="-1"/>
        </w:rPr>
        <w:t> </w:t>
      </w:r>
      <w:r>
        <w:rPr/>
        <w:t>professionnelles de </w:t>
      </w:r>
      <w:r>
        <w:rPr>
          <w:spacing w:val="-2"/>
        </w:rPr>
        <w:t>l’Agence</w:t>
      </w:r>
    </w:p>
    <w:p>
      <w:pPr>
        <w:pStyle w:val="BodyText"/>
        <w:spacing w:line="278" w:lineRule="auto" w:before="46"/>
        <w:ind w:right="468"/>
      </w:pPr>
      <w:r>
        <w:rPr/>
        <w:t>Les études de cas et exercices mobilisés seront construits à partir de situations proches des missions exercées au sein de l’ANDZOA : traitement de données et reporting, organisation du travail collaboratif, planification et suivi de projets, conformité</w:t>
      </w:r>
      <w:r>
        <w:rPr>
          <w:spacing w:val="-3"/>
        </w:rPr>
        <w:t> </w:t>
      </w:r>
      <w:r>
        <w:rPr/>
        <w:t>fiscale</w:t>
      </w:r>
      <w:r>
        <w:rPr>
          <w:spacing w:val="-4"/>
        </w:rPr>
        <w:t> </w:t>
      </w:r>
      <w:r>
        <w:rPr/>
        <w:t>et</w:t>
      </w:r>
      <w:r>
        <w:rPr>
          <w:spacing w:val="-4"/>
        </w:rPr>
        <w:t> </w:t>
      </w:r>
      <w:r>
        <w:rPr/>
        <w:t>administrative,</w:t>
      </w:r>
      <w:r>
        <w:rPr>
          <w:spacing w:val="-4"/>
        </w:rPr>
        <w:t> </w:t>
      </w:r>
      <w:r>
        <w:rPr/>
        <w:t>gestion</w:t>
      </w:r>
      <w:r>
        <w:rPr>
          <w:spacing w:val="-3"/>
        </w:rPr>
        <w:t> </w:t>
      </w:r>
      <w:r>
        <w:rPr/>
        <w:t>de</w:t>
      </w:r>
      <w:r>
        <w:rPr>
          <w:spacing w:val="-4"/>
        </w:rPr>
        <w:t> </w:t>
      </w:r>
      <w:r>
        <w:rPr/>
        <w:t>la</w:t>
      </w:r>
      <w:r>
        <w:rPr>
          <w:spacing w:val="-3"/>
        </w:rPr>
        <w:t> </w:t>
      </w:r>
      <w:r>
        <w:rPr/>
        <w:t>commande</w:t>
      </w:r>
      <w:r>
        <w:rPr>
          <w:spacing w:val="-4"/>
        </w:rPr>
        <w:t> </w:t>
      </w:r>
      <w:r>
        <w:rPr/>
        <w:t>publique,</w:t>
      </w:r>
      <w:r>
        <w:rPr>
          <w:spacing w:val="-4"/>
        </w:rPr>
        <w:t> </w:t>
      </w:r>
      <w:r>
        <w:rPr/>
        <w:t>ou</w:t>
      </w:r>
      <w:r>
        <w:rPr>
          <w:spacing w:val="-3"/>
        </w:rPr>
        <w:t> </w:t>
      </w:r>
      <w:r>
        <w:rPr/>
        <w:t>encore pilotage axé sur les résultats. Cette contextualisation permettra de relier directement les apports de la formation aux besoins opérationnels des </w:t>
      </w:r>
      <w:r>
        <w:rPr>
          <w:spacing w:val="-2"/>
        </w:rPr>
        <w:t>participants.</w:t>
      </w:r>
    </w:p>
    <w:p>
      <w:pPr>
        <w:pStyle w:val="Heading1"/>
        <w:numPr>
          <w:ilvl w:val="1"/>
          <w:numId w:val="17"/>
        </w:numPr>
        <w:tabs>
          <w:tab w:pos="1320" w:val="left" w:leader="none"/>
        </w:tabs>
        <w:spacing w:line="240" w:lineRule="auto" w:before="159" w:after="0"/>
        <w:ind w:left="1320" w:right="0" w:hanging="360"/>
        <w:jc w:val="left"/>
      </w:pPr>
      <w:r>
        <w:rPr/>
        <w:t>Adaptation</w:t>
      </w:r>
      <w:r>
        <w:rPr>
          <w:spacing w:val="-2"/>
        </w:rPr>
        <w:t> </w:t>
      </w:r>
      <w:r>
        <w:rPr/>
        <w:t>continue des contenus</w:t>
      </w:r>
      <w:r>
        <w:rPr>
          <w:spacing w:val="-1"/>
        </w:rPr>
        <w:t> </w:t>
      </w:r>
      <w:r>
        <w:rPr/>
        <w:t>et de </w:t>
      </w:r>
      <w:r>
        <w:rPr>
          <w:spacing w:val="-2"/>
        </w:rPr>
        <w:t>l’animation</w:t>
      </w:r>
    </w:p>
    <w:p>
      <w:pPr>
        <w:pStyle w:val="BodyText"/>
        <w:spacing w:line="278" w:lineRule="auto" w:before="41"/>
        <w:ind w:right="631"/>
      </w:pPr>
      <w:r>
        <w:rPr/>
        <w:t>Un recueil permanent des retours des participants sera assuré tout au long des sessions, notamment à travers les échanges en séance, les observations des formateurs et les évaluations de fin de module. Cette logique d’ajustement progressif</w:t>
      </w:r>
      <w:r>
        <w:rPr>
          <w:spacing w:val="-4"/>
        </w:rPr>
        <w:t> </w:t>
      </w:r>
      <w:r>
        <w:rPr/>
        <w:t>permettra</w:t>
      </w:r>
      <w:r>
        <w:rPr>
          <w:spacing w:val="-3"/>
        </w:rPr>
        <w:t> </w:t>
      </w:r>
      <w:r>
        <w:rPr/>
        <w:t>d’adapter</w:t>
      </w:r>
      <w:r>
        <w:rPr>
          <w:spacing w:val="-3"/>
        </w:rPr>
        <w:t> </w:t>
      </w:r>
      <w:r>
        <w:rPr/>
        <w:t>le</w:t>
      </w:r>
      <w:r>
        <w:rPr>
          <w:spacing w:val="-3"/>
        </w:rPr>
        <w:t> </w:t>
      </w:r>
      <w:r>
        <w:rPr/>
        <w:t>rythme,</w:t>
      </w:r>
      <w:r>
        <w:rPr>
          <w:spacing w:val="-4"/>
        </w:rPr>
        <w:t> </w:t>
      </w:r>
      <w:r>
        <w:rPr/>
        <w:t>les</w:t>
      </w:r>
      <w:r>
        <w:rPr>
          <w:spacing w:val="-3"/>
        </w:rPr>
        <w:t> </w:t>
      </w:r>
      <w:r>
        <w:rPr/>
        <w:t>illustrations,</w:t>
      </w:r>
      <w:r>
        <w:rPr>
          <w:spacing w:val="-4"/>
        </w:rPr>
        <w:t> </w:t>
      </w:r>
      <w:r>
        <w:rPr/>
        <w:t>le</w:t>
      </w:r>
      <w:r>
        <w:rPr>
          <w:spacing w:val="-3"/>
        </w:rPr>
        <w:t> </w:t>
      </w:r>
      <w:r>
        <w:rPr/>
        <w:t>niveau</w:t>
      </w:r>
      <w:r>
        <w:rPr>
          <w:spacing w:val="-3"/>
        </w:rPr>
        <w:t> </w:t>
      </w:r>
      <w:r>
        <w:rPr/>
        <w:t>de</w:t>
      </w:r>
      <w:r>
        <w:rPr>
          <w:spacing w:val="-3"/>
        </w:rPr>
        <w:t> </w:t>
      </w:r>
      <w:r>
        <w:rPr/>
        <w:t>technicité et les modalités d’animation afin de garantir une meilleure assimilation des </w:t>
      </w:r>
      <w:r>
        <w:rPr>
          <w:spacing w:val="-2"/>
        </w:rPr>
        <w:t>apprentissages.</w:t>
      </w:r>
    </w:p>
    <w:p>
      <w:pPr>
        <w:pStyle w:val="Heading1"/>
        <w:numPr>
          <w:ilvl w:val="0"/>
          <w:numId w:val="17"/>
        </w:numPr>
        <w:tabs>
          <w:tab w:pos="865" w:val="left" w:leader="none"/>
        </w:tabs>
        <w:spacing w:line="240" w:lineRule="auto" w:before="157" w:after="0"/>
        <w:ind w:left="865" w:right="0" w:hanging="265"/>
        <w:jc w:val="left"/>
      </w:pPr>
      <w:bookmarkStart w:name="_TOC_250001" w:id="16"/>
      <w:r>
        <w:rPr>
          <w:color w:val="156082"/>
        </w:rPr>
        <w:t>Approche par la </w:t>
      </w:r>
      <w:bookmarkEnd w:id="16"/>
      <w:r>
        <w:rPr>
          <w:color w:val="156082"/>
          <w:spacing w:val="-2"/>
        </w:rPr>
        <w:t>pratique</w:t>
      </w:r>
    </w:p>
    <w:p>
      <w:pPr>
        <w:pStyle w:val="ListParagraph"/>
        <w:numPr>
          <w:ilvl w:val="1"/>
          <w:numId w:val="17"/>
        </w:numPr>
        <w:tabs>
          <w:tab w:pos="1320" w:val="left" w:leader="none"/>
        </w:tabs>
        <w:spacing w:line="240" w:lineRule="auto" w:before="180" w:after="0"/>
        <w:ind w:left="1320" w:right="0" w:hanging="360"/>
        <w:jc w:val="left"/>
        <w:rPr>
          <w:b/>
          <w:sz w:val="24"/>
        </w:rPr>
      </w:pPr>
      <w:r>
        <w:rPr>
          <w:b/>
          <w:sz w:val="24"/>
        </w:rPr>
        <w:t>Mises en</w:t>
      </w:r>
      <w:r>
        <w:rPr>
          <w:b/>
          <w:spacing w:val="-1"/>
          <w:sz w:val="24"/>
        </w:rPr>
        <w:t> </w:t>
      </w:r>
      <w:r>
        <w:rPr>
          <w:b/>
          <w:sz w:val="24"/>
        </w:rPr>
        <w:t>situation</w:t>
      </w:r>
      <w:r>
        <w:rPr>
          <w:b/>
          <w:spacing w:val="-1"/>
          <w:sz w:val="24"/>
        </w:rPr>
        <w:t> </w:t>
      </w:r>
      <w:r>
        <w:rPr>
          <w:b/>
          <w:sz w:val="24"/>
        </w:rPr>
        <w:t>et exercices </w:t>
      </w:r>
      <w:r>
        <w:rPr>
          <w:b/>
          <w:spacing w:val="-2"/>
          <w:sz w:val="24"/>
        </w:rPr>
        <w:t>appliqués</w:t>
      </w:r>
    </w:p>
    <w:p>
      <w:pPr>
        <w:pStyle w:val="BodyText"/>
        <w:spacing w:line="278" w:lineRule="auto" w:before="46"/>
        <w:ind w:right="631"/>
      </w:pPr>
      <w:r>
        <w:rPr/>
        <w:t>Conformément</w:t>
      </w:r>
      <w:r>
        <w:rPr>
          <w:spacing w:val="-4"/>
        </w:rPr>
        <w:t> </w:t>
      </w:r>
      <w:r>
        <w:rPr/>
        <w:t>à</w:t>
      </w:r>
      <w:r>
        <w:rPr>
          <w:spacing w:val="-3"/>
        </w:rPr>
        <w:t> </w:t>
      </w:r>
      <w:r>
        <w:rPr/>
        <w:t>l’esprit</w:t>
      </w:r>
      <w:r>
        <w:rPr>
          <w:spacing w:val="-4"/>
        </w:rPr>
        <w:t> </w:t>
      </w:r>
      <w:r>
        <w:rPr/>
        <w:t>du</w:t>
      </w:r>
      <w:r>
        <w:rPr>
          <w:spacing w:val="-3"/>
        </w:rPr>
        <w:t> </w:t>
      </w:r>
      <w:r>
        <w:rPr/>
        <w:t>CPS,</w:t>
      </w:r>
      <w:r>
        <w:rPr>
          <w:spacing w:val="-4"/>
        </w:rPr>
        <w:t> </w:t>
      </w:r>
      <w:r>
        <w:rPr/>
        <w:t>les</w:t>
      </w:r>
      <w:r>
        <w:rPr>
          <w:spacing w:val="-3"/>
        </w:rPr>
        <w:t> </w:t>
      </w:r>
      <w:r>
        <w:rPr/>
        <w:t>formations</w:t>
      </w:r>
      <w:r>
        <w:rPr>
          <w:spacing w:val="-3"/>
        </w:rPr>
        <w:t> </w:t>
      </w:r>
      <w:r>
        <w:rPr/>
        <w:t>accorderont</w:t>
      </w:r>
      <w:r>
        <w:rPr>
          <w:spacing w:val="-4"/>
        </w:rPr>
        <w:t> </w:t>
      </w:r>
      <w:r>
        <w:rPr/>
        <w:t>une</w:t>
      </w:r>
      <w:r>
        <w:rPr>
          <w:spacing w:val="-3"/>
        </w:rPr>
        <w:t> </w:t>
      </w:r>
      <w:r>
        <w:rPr/>
        <w:t>place</w:t>
      </w:r>
      <w:r>
        <w:rPr>
          <w:spacing w:val="-3"/>
        </w:rPr>
        <w:t> </w:t>
      </w:r>
      <w:r>
        <w:rPr/>
        <w:t>centrale aux études de cas, aux simulations et aux mises en situation. Chaque module intégrera des exercices pratiques permettant aux participants de manipuler les outils, de tester des méthodes et d’appliquer les concepts abordés à des</w:t>
      </w:r>
    </w:p>
    <w:p>
      <w:pPr>
        <w:pStyle w:val="BodyText"/>
        <w:spacing w:after="0" w:line="278" w:lineRule="auto"/>
        <w:sectPr>
          <w:pgSz w:w="11910" w:h="16840"/>
          <w:pgMar w:header="0" w:footer="0" w:top="1020" w:bottom="280" w:left="850" w:right="566"/>
        </w:sectPr>
      </w:pPr>
    </w:p>
    <w:p>
      <w:pPr>
        <w:pStyle w:val="BodyText"/>
        <w:ind w:left="0"/>
      </w:pPr>
    </w:p>
    <w:p>
      <w:pPr>
        <w:pStyle w:val="BodyText"/>
        <w:spacing w:before="35"/>
        <w:ind w:left="0"/>
      </w:pPr>
    </w:p>
    <w:p>
      <w:pPr>
        <w:pStyle w:val="BodyText"/>
        <w:spacing w:line="278" w:lineRule="auto"/>
        <w:ind w:right="631"/>
      </w:pPr>
      <w:r>
        <w:rPr/>
        <w:t>situations concrètes : analyse d’un jeu de données sur Excel ou Power BI, organisation optimisée d’un espace de travail collaboratif via Outlook et OneDrive,</w:t>
      </w:r>
      <w:r>
        <w:rPr>
          <w:spacing w:val="-5"/>
        </w:rPr>
        <w:t> </w:t>
      </w:r>
      <w:r>
        <w:rPr/>
        <w:t>analyse</w:t>
      </w:r>
      <w:r>
        <w:rPr>
          <w:spacing w:val="-4"/>
        </w:rPr>
        <w:t> </w:t>
      </w:r>
      <w:r>
        <w:rPr/>
        <w:t>d’un</w:t>
      </w:r>
      <w:r>
        <w:rPr>
          <w:spacing w:val="-4"/>
        </w:rPr>
        <w:t> </w:t>
      </w:r>
      <w:r>
        <w:rPr/>
        <w:t>cas</w:t>
      </w:r>
      <w:r>
        <w:rPr>
          <w:spacing w:val="-4"/>
        </w:rPr>
        <w:t> </w:t>
      </w:r>
      <w:r>
        <w:rPr/>
        <w:t>de</w:t>
      </w:r>
      <w:r>
        <w:rPr>
          <w:spacing w:val="-4"/>
        </w:rPr>
        <w:t> </w:t>
      </w:r>
      <w:r>
        <w:rPr/>
        <w:t>marché</w:t>
      </w:r>
      <w:r>
        <w:rPr>
          <w:spacing w:val="-4"/>
        </w:rPr>
        <w:t> </w:t>
      </w:r>
      <w:r>
        <w:rPr/>
        <w:t>public,</w:t>
      </w:r>
      <w:r>
        <w:rPr>
          <w:spacing w:val="-5"/>
        </w:rPr>
        <w:t> </w:t>
      </w:r>
      <w:r>
        <w:rPr/>
        <w:t>élaboration</w:t>
      </w:r>
      <w:r>
        <w:rPr>
          <w:spacing w:val="-4"/>
        </w:rPr>
        <w:t> </w:t>
      </w:r>
      <w:r>
        <w:rPr/>
        <w:t>d’une</w:t>
      </w:r>
      <w:r>
        <w:rPr>
          <w:spacing w:val="-4"/>
        </w:rPr>
        <w:t> </w:t>
      </w:r>
      <w:r>
        <w:rPr/>
        <w:t>chaîne</w:t>
      </w:r>
      <w:r>
        <w:rPr>
          <w:spacing w:val="-4"/>
        </w:rPr>
        <w:t> </w:t>
      </w:r>
      <w:r>
        <w:rPr/>
        <w:t>de résultats ou lecture des impacts d’une mesure fiscale.</w:t>
      </w:r>
    </w:p>
    <w:p>
      <w:pPr>
        <w:pStyle w:val="Heading1"/>
        <w:numPr>
          <w:ilvl w:val="1"/>
          <w:numId w:val="17"/>
        </w:numPr>
        <w:tabs>
          <w:tab w:pos="1320" w:val="left" w:leader="none"/>
        </w:tabs>
        <w:spacing w:line="240" w:lineRule="auto" w:before="160" w:after="0"/>
        <w:ind w:left="1320" w:right="0" w:hanging="360"/>
        <w:jc w:val="left"/>
      </w:pPr>
      <w:r>
        <w:rPr/>
        <w:t>Exploitation</w:t>
      </w:r>
      <w:r>
        <w:rPr>
          <w:spacing w:val="-2"/>
        </w:rPr>
        <w:t> </w:t>
      </w:r>
      <w:r>
        <w:rPr/>
        <w:t>de</w:t>
      </w:r>
      <w:r>
        <w:rPr>
          <w:spacing w:val="-1"/>
        </w:rPr>
        <w:t> </w:t>
      </w:r>
      <w:r>
        <w:rPr/>
        <w:t>documents et</w:t>
      </w:r>
      <w:r>
        <w:rPr>
          <w:spacing w:val="-1"/>
        </w:rPr>
        <w:t> </w:t>
      </w:r>
      <w:r>
        <w:rPr/>
        <w:t>cas </w:t>
      </w:r>
      <w:r>
        <w:rPr>
          <w:spacing w:val="-2"/>
        </w:rPr>
        <w:t>professionnels</w:t>
      </w:r>
    </w:p>
    <w:p>
      <w:pPr>
        <w:pStyle w:val="BodyText"/>
        <w:spacing w:line="278" w:lineRule="auto" w:before="41"/>
        <w:ind w:right="631"/>
      </w:pPr>
      <w:r>
        <w:rPr/>
        <w:t>Les contenus seront illustrés par des supports directement inspirés de la pratique</w:t>
      </w:r>
      <w:r>
        <w:rPr>
          <w:spacing w:val="-4"/>
        </w:rPr>
        <w:t> </w:t>
      </w:r>
      <w:r>
        <w:rPr/>
        <w:t>administrative</w:t>
      </w:r>
      <w:r>
        <w:rPr>
          <w:spacing w:val="-4"/>
        </w:rPr>
        <w:t> </w:t>
      </w:r>
      <w:r>
        <w:rPr/>
        <w:t>et</w:t>
      </w:r>
      <w:r>
        <w:rPr>
          <w:spacing w:val="-5"/>
        </w:rPr>
        <w:t> </w:t>
      </w:r>
      <w:r>
        <w:rPr/>
        <w:t>managériale</w:t>
      </w:r>
      <w:r>
        <w:rPr>
          <w:spacing w:val="-4"/>
        </w:rPr>
        <w:t> </w:t>
      </w:r>
      <w:r>
        <w:rPr/>
        <w:t>:</w:t>
      </w:r>
      <w:r>
        <w:rPr>
          <w:spacing w:val="-5"/>
        </w:rPr>
        <w:t> </w:t>
      </w:r>
      <w:r>
        <w:rPr/>
        <w:t>tableaux</w:t>
      </w:r>
      <w:r>
        <w:rPr>
          <w:spacing w:val="-4"/>
        </w:rPr>
        <w:t> </w:t>
      </w:r>
      <w:r>
        <w:rPr/>
        <w:t>de</w:t>
      </w:r>
      <w:r>
        <w:rPr>
          <w:spacing w:val="-4"/>
        </w:rPr>
        <w:t> </w:t>
      </w:r>
      <w:r>
        <w:rPr/>
        <w:t>suivi,</w:t>
      </w:r>
      <w:r>
        <w:rPr>
          <w:spacing w:val="-5"/>
        </w:rPr>
        <w:t> </w:t>
      </w:r>
      <w:r>
        <w:rPr/>
        <w:t>rapports,</w:t>
      </w:r>
      <w:r>
        <w:rPr>
          <w:spacing w:val="-5"/>
        </w:rPr>
        <w:t> </w:t>
      </w:r>
      <w:r>
        <w:rPr/>
        <w:t>indicateurs, documents de planification, cas de procédures de marchés, exemples d’organisation documentaire, tableaux de bord ou scénarios de pilotage. Cette approche permettra de transformer la formation en espace de résolution de problèmes et d’amélioration des pratiques.</w:t>
      </w:r>
    </w:p>
    <w:p>
      <w:pPr>
        <w:pStyle w:val="Heading1"/>
        <w:numPr>
          <w:ilvl w:val="1"/>
          <w:numId w:val="17"/>
        </w:numPr>
        <w:tabs>
          <w:tab w:pos="1320" w:val="left" w:leader="none"/>
        </w:tabs>
        <w:spacing w:line="240" w:lineRule="auto" w:before="157" w:after="0"/>
        <w:ind w:left="1320" w:right="0" w:hanging="360"/>
        <w:jc w:val="left"/>
      </w:pPr>
      <w:r>
        <w:rPr/>
        <w:t>Apprentissage par </w:t>
      </w:r>
      <w:r>
        <w:rPr>
          <w:spacing w:val="-2"/>
        </w:rPr>
        <w:t>l’outil</w:t>
      </w:r>
    </w:p>
    <w:p>
      <w:pPr>
        <w:pStyle w:val="BodyText"/>
        <w:spacing w:line="278" w:lineRule="auto" w:before="46"/>
        <w:ind w:right="602"/>
      </w:pPr>
      <w:r>
        <w:rPr/>
        <w:t>Pour</w:t>
      </w:r>
      <w:r>
        <w:rPr>
          <w:spacing w:val="-4"/>
        </w:rPr>
        <w:t> </w:t>
      </w:r>
      <w:r>
        <w:rPr/>
        <w:t>les</w:t>
      </w:r>
      <w:r>
        <w:rPr>
          <w:spacing w:val="-4"/>
        </w:rPr>
        <w:t> </w:t>
      </w:r>
      <w:r>
        <w:rPr/>
        <w:t>modules</w:t>
      </w:r>
      <w:r>
        <w:rPr>
          <w:spacing w:val="-4"/>
        </w:rPr>
        <w:t> </w:t>
      </w:r>
      <w:r>
        <w:rPr/>
        <w:t>techniques,</w:t>
      </w:r>
      <w:r>
        <w:rPr>
          <w:spacing w:val="-5"/>
        </w:rPr>
        <w:t> </w:t>
      </w:r>
      <w:r>
        <w:rPr/>
        <w:t>l’apprentissage</w:t>
      </w:r>
      <w:r>
        <w:rPr>
          <w:spacing w:val="-4"/>
        </w:rPr>
        <w:t> </w:t>
      </w:r>
      <w:r>
        <w:rPr/>
        <w:t>reposera</w:t>
      </w:r>
      <w:r>
        <w:rPr>
          <w:spacing w:val="-4"/>
        </w:rPr>
        <w:t> </w:t>
      </w:r>
      <w:r>
        <w:rPr/>
        <w:t>sur</w:t>
      </w:r>
      <w:r>
        <w:rPr>
          <w:spacing w:val="-4"/>
        </w:rPr>
        <w:t> </w:t>
      </w:r>
      <w:r>
        <w:rPr/>
        <w:t>une</w:t>
      </w:r>
      <w:r>
        <w:rPr>
          <w:spacing w:val="-4"/>
        </w:rPr>
        <w:t> </w:t>
      </w:r>
      <w:r>
        <w:rPr/>
        <w:t>utilisation</w:t>
      </w:r>
      <w:r>
        <w:rPr>
          <w:spacing w:val="-4"/>
        </w:rPr>
        <w:t> </w:t>
      </w:r>
      <w:r>
        <w:rPr/>
        <w:t>directe des outils concernés, afin de favoriser une maîtrise opérationnelle plutôt qu’une simple connaissance théorique. Les participants seront amenés à produire, analyser,</w:t>
      </w:r>
      <w:r>
        <w:rPr>
          <w:spacing w:val="-2"/>
        </w:rPr>
        <w:t> </w:t>
      </w:r>
      <w:r>
        <w:rPr/>
        <w:t>structurer</w:t>
      </w:r>
      <w:r>
        <w:rPr>
          <w:spacing w:val="-1"/>
        </w:rPr>
        <w:t> </w:t>
      </w:r>
      <w:r>
        <w:rPr/>
        <w:t>ou</w:t>
      </w:r>
      <w:r>
        <w:rPr>
          <w:spacing w:val="-1"/>
        </w:rPr>
        <w:t> </w:t>
      </w:r>
      <w:r>
        <w:rPr/>
        <w:t>interpréter</w:t>
      </w:r>
      <w:r>
        <w:rPr>
          <w:spacing w:val="-1"/>
        </w:rPr>
        <w:t> </w:t>
      </w:r>
      <w:r>
        <w:rPr/>
        <w:t>des</w:t>
      </w:r>
      <w:r>
        <w:rPr>
          <w:spacing w:val="-1"/>
        </w:rPr>
        <w:t> </w:t>
      </w:r>
      <w:r>
        <w:rPr/>
        <w:t>contenus</w:t>
      </w:r>
      <w:r>
        <w:rPr>
          <w:spacing w:val="-1"/>
        </w:rPr>
        <w:t> </w:t>
      </w:r>
      <w:r>
        <w:rPr/>
        <w:t>et</w:t>
      </w:r>
      <w:r>
        <w:rPr>
          <w:spacing w:val="-2"/>
        </w:rPr>
        <w:t> </w:t>
      </w:r>
      <w:r>
        <w:rPr/>
        <w:t>résultats</w:t>
      </w:r>
      <w:r>
        <w:rPr>
          <w:spacing w:val="-1"/>
        </w:rPr>
        <w:t> </w:t>
      </w:r>
      <w:r>
        <w:rPr/>
        <w:t>pendant</w:t>
      </w:r>
      <w:r>
        <w:rPr>
          <w:spacing w:val="-2"/>
        </w:rPr>
        <w:t> </w:t>
      </w:r>
      <w:r>
        <w:rPr/>
        <w:t>la</w:t>
      </w:r>
      <w:r>
        <w:rPr>
          <w:spacing w:val="-1"/>
        </w:rPr>
        <w:t> </w:t>
      </w:r>
      <w:r>
        <w:rPr/>
        <w:t>formation elle-même, ce qui renforcera l’utilité immédiate des sessions.</w:t>
      </w:r>
    </w:p>
    <w:p>
      <w:pPr>
        <w:pStyle w:val="Heading1"/>
        <w:numPr>
          <w:ilvl w:val="0"/>
          <w:numId w:val="17"/>
        </w:numPr>
        <w:tabs>
          <w:tab w:pos="932" w:val="left" w:leader="none"/>
        </w:tabs>
        <w:spacing w:line="240" w:lineRule="auto" w:before="156" w:after="0"/>
        <w:ind w:left="932" w:right="0" w:hanging="332"/>
        <w:jc w:val="left"/>
      </w:pPr>
      <w:r>
        <w:rPr>
          <w:color w:val="156082"/>
        </w:rPr>
        <w:t>Dispositif</w:t>
      </w:r>
      <w:r>
        <w:rPr>
          <w:color w:val="156082"/>
          <w:spacing w:val="-1"/>
        </w:rPr>
        <w:t> </w:t>
      </w:r>
      <w:r>
        <w:rPr>
          <w:color w:val="156082"/>
        </w:rPr>
        <w:t>d’intervention</w:t>
      </w:r>
      <w:r>
        <w:rPr>
          <w:color w:val="156082"/>
          <w:spacing w:val="-1"/>
        </w:rPr>
        <w:t> </w:t>
      </w:r>
      <w:r>
        <w:rPr>
          <w:color w:val="156082"/>
          <w:spacing w:val="-2"/>
        </w:rPr>
        <w:t>structuré</w:t>
      </w:r>
    </w:p>
    <w:p>
      <w:pPr>
        <w:pStyle w:val="ListParagraph"/>
        <w:numPr>
          <w:ilvl w:val="1"/>
          <w:numId w:val="17"/>
        </w:numPr>
        <w:tabs>
          <w:tab w:pos="1320" w:val="left" w:leader="none"/>
        </w:tabs>
        <w:spacing w:line="240" w:lineRule="auto" w:before="185" w:after="0"/>
        <w:ind w:left="1320" w:right="0" w:hanging="360"/>
        <w:jc w:val="left"/>
        <w:rPr>
          <w:b/>
          <w:sz w:val="24"/>
        </w:rPr>
      </w:pPr>
      <w:r>
        <w:rPr>
          <w:b/>
          <w:sz w:val="24"/>
        </w:rPr>
        <w:t>Coordination</w:t>
      </w:r>
      <w:r>
        <w:rPr>
          <w:b/>
          <w:spacing w:val="-2"/>
          <w:sz w:val="24"/>
        </w:rPr>
        <w:t> </w:t>
      </w:r>
      <w:r>
        <w:rPr>
          <w:b/>
          <w:sz w:val="24"/>
        </w:rPr>
        <w:t>étroite</w:t>
      </w:r>
      <w:r>
        <w:rPr>
          <w:b/>
          <w:spacing w:val="-1"/>
          <w:sz w:val="24"/>
        </w:rPr>
        <w:t> </w:t>
      </w:r>
      <w:r>
        <w:rPr>
          <w:b/>
          <w:sz w:val="24"/>
        </w:rPr>
        <w:t>avec le</w:t>
      </w:r>
      <w:r>
        <w:rPr>
          <w:b/>
          <w:spacing w:val="-1"/>
          <w:sz w:val="24"/>
        </w:rPr>
        <w:t> </w:t>
      </w:r>
      <w:r>
        <w:rPr>
          <w:b/>
          <w:sz w:val="24"/>
        </w:rPr>
        <w:t>maître </w:t>
      </w:r>
      <w:r>
        <w:rPr>
          <w:b/>
          <w:spacing w:val="-2"/>
          <w:sz w:val="24"/>
        </w:rPr>
        <w:t>d’ouvrage</w:t>
      </w:r>
    </w:p>
    <w:p>
      <w:pPr>
        <w:pStyle w:val="BodyText"/>
        <w:spacing w:line="278" w:lineRule="auto" w:before="41"/>
        <w:ind w:right="631"/>
      </w:pPr>
      <w:r>
        <w:rPr/>
        <w:t>La mise en œuvre des formations s’effectuera en coordination continue avec l’ANDZOA, notamment pour l’arrêt du calendrier des sessions, la validation des contenus, l’organisation logistique et le suivi de l’exécution. Cette coordination garantira</w:t>
      </w:r>
      <w:r>
        <w:rPr>
          <w:spacing w:val="-3"/>
        </w:rPr>
        <w:t> </w:t>
      </w:r>
      <w:r>
        <w:rPr/>
        <w:t>la</w:t>
      </w:r>
      <w:r>
        <w:rPr>
          <w:spacing w:val="-3"/>
        </w:rPr>
        <w:t> </w:t>
      </w:r>
      <w:r>
        <w:rPr/>
        <w:t>cohérence</w:t>
      </w:r>
      <w:r>
        <w:rPr>
          <w:spacing w:val="-3"/>
        </w:rPr>
        <w:t> </w:t>
      </w:r>
      <w:r>
        <w:rPr/>
        <w:t>de</w:t>
      </w:r>
      <w:r>
        <w:rPr>
          <w:spacing w:val="-3"/>
        </w:rPr>
        <w:t> </w:t>
      </w:r>
      <w:r>
        <w:rPr/>
        <w:t>l’intervention</w:t>
      </w:r>
      <w:r>
        <w:rPr>
          <w:spacing w:val="-3"/>
        </w:rPr>
        <w:t> </w:t>
      </w:r>
      <w:r>
        <w:rPr/>
        <w:t>avec</w:t>
      </w:r>
      <w:r>
        <w:rPr>
          <w:spacing w:val="-3"/>
        </w:rPr>
        <w:t> </w:t>
      </w:r>
      <w:r>
        <w:rPr/>
        <w:t>les</w:t>
      </w:r>
      <w:r>
        <w:rPr>
          <w:spacing w:val="-3"/>
        </w:rPr>
        <w:t> </w:t>
      </w:r>
      <w:r>
        <w:rPr/>
        <w:t>attentes</w:t>
      </w:r>
      <w:r>
        <w:rPr>
          <w:spacing w:val="-3"/>
        </w:rPr>
        <w:t> </w:t>
      </w:r>
      <w:r>
        <w:rPr/>
        <w:t>du</w:t>
      </w:r>
      <w:r>
        <w:rPr>
          <w:spacing w:val="-3"/>
        </w:rPr>
        <w:t> </w:t>
      </w:r>
      <w:r>
        <w:rPr/>
        <w:t>maître</w:t>
      </w:r>
      <w:r>
        <w:rPr>
          <w:spacing w:val="-3"/>
        </w:rPr>
        <w:t> </w:t>
      </w:r>
      <w:r>
        <w:rPr/>
        <w:t>d’ouvrage</w:t>
      </w:r>
      <w:r>
        <w:rPr>
          <w:spacing w:val="-3"/>
        </w:rPr>
        <w:t> </w:t>
      </w:r>
      <w:r>
        <w:rPr/>
        <w:t>et le respect des prescriptions du marché.</w:t>
      </w:r>
    </w:p>
    <w:p>
      <w:pPr>
        <w:pStyle w:val="Heading1"/>
        <w:numPr>
          <w:ilvl w:val="1"/>
          <w:numId w:val="17"/>
        </w:numPr>
        <w:tabs>
          <w:tab w:pos="1320" w:val="left" w:leader="none"/>
        </w:tabs>
        <w:spacing w:line="240" w:lineRule="auto" w:before="161" w:after="0"/>
        <w:ind w:left="1320" w:right="0" w:hanging="360"/>
        <w:jc w:val="left"/>
      </w:pPr>
      <w:r>
        <w:rPr/>
        <w:t>Mobilisation</w:t>
      </w:r>
      <w:r>
        <w:rPr>
          <w:spacing w:val="-4"/>
        </w:rPr>
        <w:t> </w:t>
      </w:r>
      <w:r>
        <w:rPr/>
        <w:t>de formateurs qualifiés par </w:t>
      </w:r>
      <w:r>
        <w:rPr>
          <w:spacing w:val="-2"/>
        </w:rPr>
        <w:t>module</w:t>
      </w:r>
    </w:p>
    <w:p>
      <w:pPr>
        <w:pStyle w:val="BodyText"/>
        <w:spacing w:line="280" w:lineRule="auto" w:before="40"/>
        <w:ind w:right="631"/>
      </w:pPr>
      <w:r>
        <w:rPr/>
        <w:t>Chaque</w:t>
      </w:r>
      <w:r>
        <w:rPr>
          <w:spacing w:val="-3"/>
        </w:rPr>
        <w:t> </w:t>
      </w:r>
      <w:r>
        <w:rPr/>
        <w:t>session</w:t>
      </w:r>
      <w:r>
        <w:rPr>
          <w:spacing w:val="-3"/>
        </w:rPr>
        <w:t> </w:t>
      </w:r>
      <w:r>
        <w:rPr/>
        <w:t>sera</w:t>
      </w:r>
      <w:r>
        <w:rPr>
          <w:spacing w:val="-3"/>
        </w:rPr>
        <w:t> </w:t>
      </w:r>
      <w:r>
        <w:rPr/>
        <w:t>assurée</w:t>
      </w:r>
      <w:r>
        <w:rPr>
          <w:spacing w:val="-3"/>
        </w:rPr>
        <w:t> </w:t>
      </w:r>
      <w:r>
        <w:rPr/>
        <w:t>par</w:t>
      </w:r>
      <w:r>
        <w:rPr>
          <w:spacing w:val="-3"/>
        </w:rPr>
        <w:t> </w:t>
      </w:r>
      <w:r>
        <w:rPr/>
        <w:t>un</w:t>
      </w:r>
      <w:r>
        <w:rPr>
          <w:spacing w:val="-3"/>
        </w:rPr>
        <w:t> </w:t>
      </w:r>
      <w:r>
        <w:rPr/>
        <w:t>intervenant</w:t>
      </w:r>
      <w:r>
        <w:rPr>
          <w:spacing w:val="-4"/>
        </w:rPr>
        <w:t> </w:t>
      </w:r>
      <w:r>
        <w:rPr/>
        <w:t>présentant</w:t>
      </w:r>
      <w:r>
        <w:rPr>
          <w:spacing w:val="-4"/>
        </w:rPr>
        <w:t> </w:t>
      </w:r>
      <w:r>
        <w:rPr/>
        <w:t>le</w:t>
      </w:r>
      <w:r>
        <w:rPr>
          <w:spacing w:val="-3"/>
        </w:rPr>
        <w:t> </w:t>
      </w:r>
      <w:r>
        <w:rPr/>
        <w:t>profil</w:t>
      </w:r>
      <w:r>
        <w:rPr>
          <w:spacing w:val="-3"/>
        </w:rPr>
        <w:t> </w:t>
      </w:r>
      <w:r>
        <w:rPr/>
        <w:t>exigé</w:t>
      </w:r>
      <w:r>
        <w:rPr>
          <w:spacing w:val="-3"/>
        </w:rPr>
        <w:t> </w:t>
      </w:r>
      <w:r>
        <w:rPr/>
        <w:t>par</w:t>
      </w:r>
      <w:r>
        <w:rPr>
          <w:spacing w:val="-3"/>
        </w:rPr>
        <w:t> </w:t>
      </w:r>
      <w:r>
        <w:rPr/>
        <w:t>le RC, tant en matière de diplôme que de spécialité et d’expérience similaire.</w:t>
      </w:r>
    </w:p>
    <w:p>
      <w:pPr>
        <w:pStyle w:val="BodyText"/>
        <w:spacing w:line="280" w:lineRule="auto"/>
        <w:ind w:right="631"/>
      </w:pPr>
      <w:r>
        <w:rPr/>
        <w:t>L’affectation</w:t>
      </w:r>
      <w:r>
        <w:rPr>
          <w:spacing w:val="-4"/>
        </w:rPr>
        <w:t> </w:t>
      </w:r>
      <w:r>
        <w:rPr/>
        <w:t>d’un</w:t>
      </w:r>
      <w:r>
        <w:rPr>
          <w:spacing w:val="-4"/>
        </w:rPr>
        <w:t> </w:t>
      </w:r>
      <w:r>
        <w:rPr/>
        <w:t>formateur</w:t>
      </w:r>
      <w:r>
        <w:rPr>
          <w:spacing w:val="-4"/>
        </w:rPr>
        <w:t> </w:t>
      </w:r>
      <w:r>
        <w:rPr/>
        <w:t>dédié</w:t>
      </w:r>
      <w:r>
        <w:rPr>
          <w:spacing w:val="-4"/>
        </w:rPr>
        <w:t> </w:t>
      </w:r>
      <w:r>
        <w:rPr/>
        <w:t>à</w:t>
      </w:r>
      <w:r>
        <w:rPr>
          <w:spacing w:val="-4"/>
        </w:rPr>
        <w:t> </w:t>
      </w:r>
      <w:r>
        <w:rPr/>
        <w:t>chaque</w:t>
      </w:r>
      <w:r>
        <w:rPr>
          <w:spacing w:val="-4"/>
        </w:rPr>
        <w:t> </w:t>
      </w:r>
      <w:r>
        <w:rPr/>
        <w:t>module</w:t>
      </w:r>
      <w:r>
        <w:rPr>
          <w:spacing w:val="-4"/>
        </w:rPr>
        <w:t> </w:t>
      </w:r>
      <w:r>
        <w:rPr/>
        <w:t>permettra</w:t>
      </w:r>
      <w:r>
        <w:rPr>
          <w:spacing w:val="-4"/>
        </w:rPr>
        <w:t> </w:t>
      </w:r>
      <w:r>
        <w:rPr/>
        <w:t>de</w:t>
      </w:r>
      <w:r>
        <w:rPr>
          <w:spacing w:val="-4"/>
        </w:rPr>
        <w:t> </w:t>
      </w:r>
      <w:r>
        <w:rPr/>
        <w:t>garantir</w:t>
      </w:r>
      <w:r>
        <w:rPr>
          <w:spacing w:val="-4"/>
        </w:rPr>
        <w:t> </w:t>
      </w:r>
      <w:r>
        <w:rPr/>
        <w:t>une animation de qualité, techniquement solide et alignée sur les objectifs spécifiques de la formation concernée.</w:t>
      </w:r>
    </w:p>
    <w:p>
      <w:pPr>
        <w:pStyle w:val="Heading1"/>
        <w:numPr>
          <w:ilvl w:val="1"/>
          <w:numId w:val="17"/>
        </w:numPr>
        <w:tabs>
          <w:tab w:pos="1320" w:val="left" w:leader="none"/>
        </w:tabs>
        <w:spacing w:line="240" w:lineRule="auto" w:before="143" w:after="0"/>
        <w:ind w:left="1320" w:right="0" w:hanging="360"/>
        <w:jc w:val="left"/>
      </w:pPr>
      <w:r>
        <w:rPr/>
        <w:t>Organisation</w:t>
      </w:r>
      <w:r>
        <w:rPr>
          <w:spacing w:val="-4"/>
        </w:rPr>
        <w:t> </w:t>
      </w:r>
      <w:r>
        <w:rPr/>
        <w:t>logistique complète et </w:t>
      </w:r>
      <w:r>
        <w:rPr>
          <w:spacing w:val="-2"/>
        </w:rPr>
        <w:t>conforme</w:t>
      </w:r>
    </w:p>
    <w:p>
      <w:pPr>
        <w:pStyle w:val="BodyText"/>
        <w:spacing w:line="278" w:lineRule="auto" w:before="45"/>
        <w:ind w:right="605"/>
      </w:pPr>
      <w:r>
        <w:rPr/>
        <w:t>Notre</w:t>
      </w:r>
      <w:r>
        <w:rPr>
          <w:spacing w:val="-3"/>
        </w:rPr>
        <w:t> </w:t>
      </w:r>
      <w:r>
        <w:rPr/>
        <w:t>approche</w:t>
      </w:r>
      <w:r>
        <w:rPr>
          <w:spacing w:val="-3"/>
        </w:rPr>
        <w:t> </w:t>
      </w:r>
      <w:r>
        <w:rPr/>
        <w:t>intègre</w:t>
      </w:r>
      <w:r>
        <w:rPr>
          <w:spacing w:val="-3"/>
        </w:rPr>
        <w:t> </w:t>
      </w:r>
      <w:r>
        <w:rPr/>
        <w:t>la</w:t>
      </w:r>
      <w:r>
        <w:rPr>
          <w:spacing w:val="-3"/>
        </w:rPr>
        <w:t> </w:t>
      </w:r>
      <w:r>
        <w:rPr/>
        <w:t>totalité</w:t>
      </w:r>
      <w:r>
        <w:rPr>
          <w:spacing w:val="-3"/>
        </w:rPr>
        <w:t> </w:t>
      </w:r>
      <w:r>
        <w:rPr/>
        <w:t>des</w:t>
      </w:r>
      <w:r>
        <w:rPr>
          <w:spacing w:val="-3"/>
        </w:rPr>
        <w:t> </w:t>
      </w:r>
      <w:r>
        <w:rPr/>
        <w:t>exigences</w:t>
      </w:r>
      <w:r>
        <w:rPr>
          <w:spacing w:val="-3"/>
        </w:rPr>
        <w:t> </w:t>
      </w:r>
      <w:r>
        <w:rPr/>
        <w:t>logistiques</w:t>
      </w:r>
      <w:r>
        <w:rPr>
          <w:spacing w:val="-3"/>
        </w:rPr>
        <w:t> </w:t>
      </w:r>
      <w:r>
        <w:rPr/>
        <w:t>prévues</w:t>
      </w:r>
      <w:r>
        <w:rPr>
          <w:spacing w:val="-3"/>
        </w:rPr>
        <w:t> </w:t>
      </w:r>
      <w:r>
        <w:rPr/>
        <w:t>par</w:t>
      </w:r>
      <w:r>
        <w:rPr>
          <w:spacing w:val="-3"/>
        </w:rPr>
        <w:t> </w:t>
      </w:r>
      <w:r>
        <w:rPr/>
        <w:t>le</w:t>
      </w:r>
      <w:r>
        <w:rPr>
          <w:spacing w:val="-3"/>
        </w:rPr>
        <w:t> </w:t>
      </w:r>
      <w:r>
        <w:rPr/>
        <w:t>CPS</w:t>
      </w:r>
      <w:r>
        <w:rPr>
          <w:spacing w:val="-3"/>
        </w:rPr>
        <w:t> </w:t>
      </w:r>
      <w:r>
        <w:rPr/>
        <w:t>: salle de formation équipée, hébergement en hôtel au moins 4 étoiles dans le même lieu que la formation, restauration conforme au descriptif demandé, mise à disposition des kits pédagogiques et supports papier/numériques. Cette maîtrise logistique est conçue comme un facteur essentiel de réussite </w:t>
      </w:r>
      <w:r>
        <w:rPr>
          <w:spacing w:val="-2"/>
        </w:rPr>
        <w:t>pédagogique.</w:t>
      </w:r>
    </w:p>
    <w:p>
      <w:pPr>
        <w:pStyle w:val="Heading1"/>
        <w:numPr>
          <w:ilvl w:val="1"/>
          <w:numId w:val="17"/>
        </w:numPr>
        <w:tabs>
          <w:tab w:pos="1320" w:val="left" w:leader="none"/>
        </w:tabs>
        <w:spacing w:line="240" w:lineRule="auto" w:before="158" w:after="0"/>
        <w:ind w:left="1320" w:right="0" w:hanging="360"/>
        <w:jc w:val="left"/>
      </w:pPr>
      <w:r>
        <w:rPr/>
        <w:t>Pédagogie</w:t>
      </w:r>
      <w:r>
        <w:rPr>
          <w:spacing w:val="-1"/>
        </w:rPr>
        <w:t> </w:t>
      </w:r>
      <w:r>
        <w:rPr/>
        <w:t>claire,</w:t>
      </w:r>
      <w:r>
        <w:rPr>
          <w:spacing w:val="-1"/>
        </w:rPr>
        <w:t> </w:t>
      </w:r>
      <w:r>
        <w:rPr/>
        <w:t>structurée</w:t>
      </w:r>
      <w:r>
        <w:rPr>
          <w:spacing w:val="-1"/>
        </w:rPr>
        <w:t> </w:t>
      </w:r>
      <w:r>
        <w:rPr/>
        <w:t>et </w:t>
      </w:r>
      <w:r>
        <w:rPr>
          <w:spacing w:val="-2"/>
        </w:rPr>
        <w:t>accessible</w:t>
      </w:r>
    </w:p>
    <w:p>
      <w:pPr>
        <w:pStyle w:val="BodyText"/>
        <w:spacing w:before="46"/>
      </w:pPr>
      <w:r>
        <w:rPr/>
        <w:t>Les</w:t>
      </w:r>
      <w:r>
        <w:rPr>
          <w:spacing w:val="-2"/>
        </w:rPr>
        <w:t> </w:t>
      </w:r>
      <w:r>
        <w:rPr/>
        <w:t>contenus</w:t>
      </w:r>
      <w:r>
        <w:rPr>
          <w:spacing w:val="-1"/>
        </w:rPr>
        <w:t> </w:t>
      </w:r>
      <w:r>
        <w:rPr/>
        <w:t>seront</w:t>
      </w:r>
      <w:r>
        <w:rPr>
          <w:spacing w:val="-2"/>
        </w:rPr>
        <w:t> </w:t>
      </w:r>
      <w:r>
        <w:rPr/>
        <w:t>présentés</w:t>
      </w:r>
      <w:r>
        <w:rPr>
          <w:spacing w:val="-2"/>
        </w:rPr>
        <w:t> </w:t>
      </w:r>
      <w:r>
        <w:rPr/>
        <w:t>de</w:t>
      </w:r>
      <w:r>
        <w:rPr>
          <w:spacing w:val="-1"/>
        </w:rPr>
        <w:t> </w:t>
      </w:r>
      <w:r>
        <w:rPr/>
        <w:t>manière</w:t>
      </w:r>
      <w:r>
        <w:rPr>
          <w:spacing w:val="-2"/>
        </w:rPr>
        <w:t> </w:t>
      </w:r>
      <w:r>
        <w:rPr/>
        <w:t>progressive</w:t>
      </w:r>
      <w:r>
        <w:rPr>
          <w:spacing w:val="-1"/>
        </w:rPr>
        <w:t> </w:t>
      </w:r>
      <w:r>
        <w:rPr/>
        <w:t>et</w:t>
      </w:r>
      <w:r>
        <w:rPr>
          <w:spacing w:val="-2"/>
        </w:rPr>
        <w:t> </w:t>
      </w:r>
      <w:r>
        <w:rPr/>
        <w:t>didactique,</w:t>
      </w:r>
      <w:r>
        <w:rPr>
          <w:spacing w:val="-2"/>
        </w:rPr>
        <w:t> </w:t>
      </w:r>
      <w:r>
        <w:rPr>
          <w:spacing w:val="-4"/>
        </w:rPr>
        <w:t>avec</w:t>
      </w:r>
    </w:p>
    <w:p>
      <w:pPr>
        <w:pStyle w:val="BodyText"/>
        <w:spacing w:after="0"/>
        <w:sectPr>
          <w:pgSz w:w="11910" w:h="16840"/>
          <w:pgMar w:header="0" w:footer="0" w:top="1020" w:bottom="280" w:left="850" w:right="566"/>
        </w:sectPr>
      </w:pPr>
    </w:p>
    <w:p>
      <w:pPr>
        <w:pStyle w:val="BodyText"/>
        <w:ind w:left="0"/>
      </w:pPr>
    </w:p>
    <w:p>
      <w:pPr>
        <w:pStyle w:val="BodyText"/>
        <w:spacing w:before="35"/>
        <w:ind w:left="0"/>
      </w:pPr>
    </w:p>
    <w:p>
      <w:pPr>
        <w:pStyle w:val="BodyText"/>
        <w:spacing w:line="278" w:lineRule="auto"/>
        <w:ind w:right="631"/>
      </w:pPr>
      <w:r>
        <w:rPr/>
        <w:t>recours</w:t>
      </w:r>
      <w:r>
        <w:rPr>
          <w:spacing w:val="-4"/>
        </w:rPr>
        <w:t> </w:t>
      </w:r>
      <w:r>
        <w:rPr/>
        <w:t>à</w:t>
      </w:r>
      <w:r>
        <w:rPr>
          <w:spacing w:val="-4"/>
        </w:rPr>
        <w:t> </w:t>
      </w:r>
      <w:r>
        <w:rPr/>
        <w:t>des</w:t>
      </w:r>
      <w:r>
        <w:rPr>
          <w:spacing w:val="-4"/>
        </w:rPr>
        <w:t> </w:t>
      </w:r>
      <w:r>
        <w:rPr/>
        <w:t>supports</w:t>
      </w:r>
      <w:r>
        <w:rPr>
          <w:spacing w:val="-4"/>
        </w:rPr>
        <w:t> </w:t>
      </w:r>
      <w:r>
        <w:rPr/>
        <w:t>visuels,</w:t>
      </w:r>
      <w:r>
        <w:rPr>
          <w:spacing w:val="-5"/>
        </w:rPr>
        <w:t> </w:t>
      </w:r>
      <w:r>
        <w:rPr/>
        <w:t>schémas,</w:t>
      </w:r>
      <w:r>
        <w:rPr>
          <w:spacing w:val="-5"/>
        </w:rPr>
        <w:t> </w:t>
      </w:r>
      <w:r>
        <w:rPr/>
        <w:t>tableaux</w:t>
      </w:r>
      <w:r>
        <w:rPr>
          <w:spacing w:val="-4"/>
        </w:rPr>
        <w:t> </w:t>
      </w:r>
      <w:r>
        <w:rPr/>
        <w:t>de</w:t>
      </w:r>
      <w:r>
        <w:rPr>
          <w:spacing w:val="-4"/>
        </w:rPr>
        <w:t> </w:t>
      </w:r>
      <w:r>
        <w:rPr/>
        <w:t>synthèse,</w:t>
      </w:r>
      <w:r>
        <w:rPr>
          <w:spacing w:val="-5"/>
        </w:rPr>
        <w:t> </w:t>
      </w:r>
      <w:r>
        <w:rPr/>
        <w:t>démonstrations guidées et exercices commentés. L’objectif est de rendre accessibles des thématiques parfois techniques ou réglementaires, tout en maintenant un haut niveau de rigueur et de pertinence professionnelle.</w:t>
      </w:r>
    </w:p>
    <w:p>
      <w:pPr>
        <w:pStyle w:val="Heading1"/>
        <w:numPr>
          <w:ilvl w:val="1"/>
          <w:numId w:val="17"/>
        </w:numPr>
        <w:tabs>
          <w:tab w:pos="1320" w:val="left" w:leader="none"/>
        </w:tabs>
        <w:spacing w:line="240" w:lineRule="auto" w:before="160" w:after="0"/>
        <w:ind w:left="1320" w:right="0" w:hanging="360"/>
        <w:jc w:val="left"/>
      </w:pPr>
      <w:r>
        <w:rPr/>
        <w:t>Suivi,</w:t>
      </w:r>
      <w:r>
        <w:rPr>
          <w:spacing w:val="-4"/>
        </w:rPr>
        <w:t> </w:t>
      </w:r>
      <w:r>
        <w:rPr/>
        <w:t>évaluation</w:t>
      </w:r>
      <w:r>
        <w:rPr>
          <w:spacing w:val="-1"/>
        </w:rPr>
        <w:t> </w:t>
      </w:r>
      <w:r>
        <w:rPr/>
        <w:t>et amélioration</w:t>
      </w:r>
      <w:r>
        <w:rPr>
          <w:spacing w:val="-1"/>
        </w:rPr>
        <w:t> </w:t>
      </w:r>
      <w:r>
        <w:rPr>
          <w:spacing w:val="-2"/>
        </w:rPr>
        <w:t>continue</w:t>
      </w:r>
    </w:p>
    <w:p>
      <w:pPr>
        <w:pStyle w:val="BodyText"/>
        <w:spacing w:line="278" w:lineRule="auto" w:before="41"/>
        <w:ind w:right="631"/>
      </w:pPr>
      <w:r>
        <w:rPr/>
        <w:t>Chaque session sera accompagnée d’un dispositif de suivi comprenant feuilles de présence, test de connaissance, évaluation de la formation et rapport de session. Ce dispositif permettra à la fois de documenter l’exécution, d’apprécier la</w:t>
      </w:r>
      <w:r>
        <w:rPr>
          <w:spacing w:val="-4"/>
        </w:rPr>
        <w:t> </w:t>
      </w:r>
      <w:r>
        <w:rPr/>
        <w:t>qualité</w:t>
      </w:r>
      <w:r>
        <w:rPr>
          <w:spacing w:val="-4"/>
        </w:rPr>
        <w:t> </w:t>
      </w:r>
      <w:r>
        <w:rPr/>
        <w:t>des</w:t>
      </w:r>
      <w:r>
        <w:rPr>
          <w:spacing w:val="-4"/>
        </w:rPr>
        <w:t> </w:t>
      </w:r>
      <w:r>
        <w:rPr/>
        <w:t>prestations</w:t>
      </w:r>
      <w:r>
        <w:rPr>
          <w:spacing w:val="-4"/>
        </w:rPr>
        <w:t> </w:t>
      </w:r>
      <w:r>
        <w:rPr/>
        <w:t>et</w:t>
      </w:r>
      <w:r>
        <w:rPr>
          <w:spacing w:val="-5"/>
        </w:rPr>
        <w:t> </w:t>
      </w:r>
      <w:r>
        <w:rPr/>
        <w:t>d’alimenter</w:t>
      </w:r>
      <w:r>
        <w:rPr>
          <w:spacing w:val="-4"/>
        </w:rPr>
        <w:t> </w:t>
      </w:r>
      <w:r>
        <w:rPr/>
        <w:t>une</w:t>
      </w:r>
      <w:r>
        <w:rPr>
          <w:spacing w:val="-4"/>
        </w:rPr>
        <w:t> </w:t>
      </w:r>
      <w:r>
        <w:rPr/>
        <w:t>logique</w:t>
      </w:r>
      <w:r>
        <w:rPr>
          <w:spacing w:val="-4"/>
        </w:rPr>
        <w:t> </w:t>
      </w:r>
      <w:r>
        <w:rPr/>
        <w:t>d’amélioration</w:t>
      </w:r>
      <w:r>
        <w:rPr>
          <w:spacing w:val="-4"/>
        </w:rPr>
        <w:t> </w:t>
      </w:r>
      <w:r>
        <w:rPr/>
        <w:t>continue</w:t>
      </w:r>
      <w:r>
        <w:rPr>
          <w:spacing w:val="-4"/>
        </w:rPr>
        <w:t> </w:t>
      </w:r>
      <w:r>
        <w:rPr/>
        <w:t>d’un module à l’autre.</w:t>
      </w:r>
    </w:p>
    <w:p>
      <w:pPr>
        <w:pStyle w:val="BodyText"/>
        <w:spacing w:line="278" w:lineRule="auto" w:before="161"/>
        <w:ind w:left="600" w:right="631"/>
      </w:pPr>
      <w:r>
        <w:rPr/>
        <w:t>Cette combinaison d’approches permet ainsi de proposer une intervention à la fois </w:t>
      </w:r>
      <w:r>
        <w:rPr>
          <w:b/>
        </w:rPr>
        <w:t>rigoureuse, pratique, interactive et directement utile </w:t>
      </w:r>
      <w:r>
        <w:rPr/>
        <w:t>pour le personnel de l’ANDZOA. Elle garantit une formation centrée sur les besoins réels des participants, conforme</w:t>
      </w:r>
      <w:r>
        <w:rPr>
          <w:spacing w:val="-3"/>
        </w:rPr>
        <w:t> </w:t>
      </w:r>
      <w:r>
        <w:rPr/>
        <w:t>aux</w:t>
      </w:r>
      <w:r>
        <w:rPr>
          <w:spacing w:val="-3"/>
        </w:rPr>
        <w:t> </w:t>
      </w:r>
      <w:r>
        <w:rPr/>
        <w:t>exigences</w:t>
      </w:r>
      <w:r>
        <w:rPr>
          <w:spacing w:val="-3"/>
        </w:rPr>
        <w:t> </w:t>
      </w:r>
      <w:r>
        <w:rPr/>
        <w:t>du</w:t>
      </w:r>
      <w:r>
        <w:rPr>
          <w:spacing w:val="-3"/>
        </w:rPr>
        <w:t> </w:t>
      </w:r>
      <w:r>
        <w:rPr/>
        <w:t>marché</w:t>
      </w:r>
      <w:r>
        <w:rPr>
          <w:spacing w:val="-3"/>
        </w:rPr>
        <w:t> </w:t>
      </w:r>
      <w:r>
        <w:rPr/>
        <w:t>et</w:t>
      </w:r>
      <w:r>
        <w:rPr>
          <w:spacing w:val="-4"/>
        </w:rPr>
        <w:t> </w:t>
      </w:r>
      <w:r>
        <w:rPr/>
        <w:t>orientée</w:t>
      </w:r>
      <w:r>
        <w:rPr>
          <w:spacing w:val="-3"/>
        </w:rPr>
        <w:t> </w:t>
      </w:r>
      <w:r>
        <w:rPr/>
        <w:t>vers</w:t>
      </w:r>
      <w:r>
        <w:rPr>
          <w:spacing w:val="-3"/>
        </w:rPr>
        <w:t> </w:t>
      </w:r>
      <w:r>
        <w:rPr/>
        <w:t>des</w:t>
      </w:r>
      <w:r>
        <w:rPr>
          <w:spacing w:val="-3"/>
        </w:rPr>
        <w:t> </w:t>
      </w:r>
      <w:r>
        <w:rPr/>
        <w:t>résultats</w:t>
      </w:r>
      <w:r>
        <w:rPr>
          <w:spacing w:val="-3"/>
        </w:rPr>
        <w:t> </w:t>
      </w:r>
      <w:r>
        <w:rPr/>
        <w:t>concrets</w:t>
      </w:r>
      <w:r>
        <w:rPr>
          <w:spacing w:val="-3"/>
        </w:rPr>
        <w:t> </w:t>
      </w:r>
      <w:r>
        <w:rPr/>
        <w:t>en</w:t>
      </w:r>
      <w:r>
        <w:rPr>
          <w:spacing w:val="-3"/>
        </w:rPr>
        <w:t> </w:t>
      </w:r>
      <w:r>
        <w:rPr/>
        <w:t>matière de renforcement des capacités, d’amélioration des pratiques professionnelles et de performance organisationnelle.</w:t>
      </w:r>
    </w:p>
    <w:p>
      <w:pPr>
        <w:spacing w:before="157"/>
        <w:ind w:left="600" w:right="0" w:firstLine="0"/>
        <w:jc w:val="left"/>
        <w:rPr>
          <w:sz w:val="24"/>
        </w:rPr>
      </w:pPr>
      <w:r>
        <w:rPr>
          <w:spacing w:val="-10"/>
          <w:sz w:val="24"/>
        </w:rPr>
        <w:t>.</w:t>
      </w:r>
    </w:p>
    <w:p>
      <w:pPr>
        <w:spacing w:after="0"/>
        <w:jc w:val="left"/>
        <w:rPr>
          <w:sz w:val="24"/>
        </w:rPr>
        <w:sectPr>
          <w:pgSz w:w="11910" w:h="16840"/>
          <w:pgMar w:header="0" w:footer="0" w:top="1020" w:bottom="280" w:left="850" w:right="566"/>
        </w:sectPr>
      </w:pPr>
    </w:p>
    <w:p>
      <w:pPr>
        <w:pStyle w:val="BodyText"/>
        <w:ind w:left="0"/>
      </w:pPr>
    </w:p>
    <w:p>
      <w:pPr>
        <w:pStyle w:val="BodyText"/>
        <w:spacing w:before="37"/>
        <w:ind w:left="0"/>
      </w:pPr>
    </w:p>
    <w:p>
      <w:pPr>
        <w:pStyle w:val="ListParagraph"/>
        <w:numPr>
          <w:ilvl w:val="0"/>
          <w:numId w:val="16"/>
        </w:numPr>
        <w:tabs>
          <w:tab w:pos="600" w:val="left" w:leader="none"/>
          <w:tab w:pos="9960" w:val="left" w:leader="none"/>
        </w:tabs>
        <w:spacing w:line="302" w:lineRule="auto" w:before="0" w:after="0"/>
        <w:ind w:left="600" w:right="527" w:hanging="596"/>
        <w:jc w:val="left"/>
        <w:rPr>
          <w:rFonts w:ascii="Calibri" w:hAnsi="Calibri"/>
          <w:b/>
          <w:color w:val="1526BC"/>
          <w:sz w:val="24"/>
        </w:rPr>
      </w:pPr>
      <w:r>
        <w:rPr>
          <w:b/>
          <w:color w:val="1526BC"/>
          <w:sz w:val="24"/>
          <w:shd w:fill="D9D9D9" w:color="auto" w:val="clear"/>
        </w:rPr>
        <w:t>Note détaillée des axes et du contenu des modules de formation</w:t>
        <w:tab/>
      </w:r>
      <w:r>
        <w:rPr>
          <w:b/>
          <w:color w:val="1526BC"/>
          <w:sz w:val="24"/>
        </w:rPr>
        <w:t> </w:t>
      </w:r>
      <w:r>
        <w:rPr>
          <w:color w:val="000000"/>
          <w:sz w:val="24"/>
        </w:rPr>
        <w:t>Dans le cadre de la présente mission, chaque module de formation sera conçu selon une logique de </w:t>
      </w:r>
      <w:r>
        <w:rPr>
          <w:b/>
          <w:color w:val="000000"/>
          <w:sz w:val="24"/>
        </w:rPr>
        <w:t>transfert opérationnel de compétences</w:t>
      </w:r>
      <w:r>
        <w:rPr>
          <w:color w:val="000000"/>
          <w:sz w:val="24"/>
        </w:rPr>
        <w:t>, combinant apports</w:t>
      </w:r>
    </w:p>
    <w:p>
      <w:pPr>
        <w:pStyle w:val="BodyText"/>
        <w:spacing w:line="247" w:lineRule="exact"/>
        <w:ind w:left="600"/>
      </w:pPr>
      <w:r>
        <w:rPr/>
        <w:t>méthodologiques,</w:t>
      </w:r>
      <w:r>
        <w:rPr>
          <w:spacing w:val="-5"/>
        </w:rPr>
        <w:t> </w:t>
      </w:r>
      <w:r>
        <w:rPr/>
        <w:t>illustrations</w:t>
      </w:r>
      <w:r>
        <w:rPr>
          <w:spacing w:val="-1"/>
        </w:rPr>
        <w:t> </w:t>
      </w:r>
      <w:r>
        <w:rPr/>
        <w:t>concrètes,</w:t>
      </w:r>
      <w:r>
        <w:rPr>
          <w:spacing w:val="-3"/>
        </w:rPr>
        <w:t> </w:t>
      </w:r>
      <w:r>
        <w:rPr/>
        <w:t>études</w:t>
      </w:r>
      <w:r>
        <w:rPr>
          <w:spacing w:val="-1"/>
        </w:rPr>
        <w:t> </w:t>
      </w:r>
      <w:r>
        <w:rPr/>
        <w:t>de</w:t>
      </w:r>
      <w:r>
        <w:rPr>
          <w:spacing w:val="-1"/>
        </w:rPr>
        <w:t> </w:t>
      </w:r>
      <w:r>
        <w:rPr/>
        <w:t>cas,</w:t>
      </w:r>
      <w:r>
        <w:rPr>
          <w:spacing w:val="-3"/>
        </w:rPr>
        <w:t> </w:t>
      </w:r>
      <w:r>
        <w:rPr/>
        <w:t>exercices</w:t>
      </w:r>
      <w:r>
        <w:rPr>
          <w:spacing w:val="-1"/>
        </w:rPr>
        <w:t> </w:t>
      </w:r>
      <w:r>
        <w:rPr/>
        <w:t>pratiques</w:t>
      </w:r>
      <w:r>
        <w:rPr>
          <w:spacing w:val="-1"/>
        </w:rPr>
        <w:t> </w:t>
      </w:r>
      <w:r>
        <w:rPr>
          <w:spacing w:val="-5"/>
        </w:rPr>
        <w:t>et</w:t>
      </w:r>
    </w:p>
    <w:p>
      <w:pPr>
        <w:pStyle w:val="BodyText"/>
        <w:spacing w:line="278" w:lineRule="auto" w:before="45"/>
        <w:ind w:left="600" w:right="631"/>
      </w:pPr>
      <w:r>
        <w:rPr/>
        <w:t>échanges d’expériences. Les contenus seront adaptés aux besoins des cadres et agents</w:t>
      </w:r>
      <w:r>
        <w:rPr>
          <w:spacing w:val="-3"/>
        </w:rPr>
        <w:t> </w:t>
      </w:r>
      <w:r>
        <w:rPr/>
        <w:t>de</w:t>
      </w:r>
      <w:r>
        <w:rPr>
          <w:spacing w:val="-3"/>
        </w:rPr>
        <w:t> </w:t>
      </w:r>
      <w:r>
        <w:rPr/>
        <w:t>l’ANDZOA,</w:t>
      </w:r>
      <w:r>
        <w:rPr>
          <w:spacing w:val="-4"/>
        </w:rPr>
        <w:t> </w:t>
      </w:r>
      <w:r>
        <w:rPr/>
        <w:t>afin</w:t>
      </w:r>
      <w:r>
        <w:rPr>
          <w:spacing w:val="-3"/>
        </w:rPr>
        <w:t> </w:t>
      </w:r>
      <w:r>
        <w:rPr/>
        <w:t>de</w:t>
      </w:r>
      <w:r>
        <w:rPr>
          <w:spacing w:val="-3"/>
        </w:rPr>
        <w:t> </w:t>
      </w:r>
      <w:r>
        <w:rPr/>
        <w:t>garantir</w:t>
      </w:r>
      <w:r>
        <w:rPr>
          <w:spacing w:val="-3"/>
        </w:rPr>
        <w:t> </w:t>
      </w:r>
      <w:r>
        <w:rPr/>
        <w:t>une</w:t>
      </w:r>
      <w:r>
        <w:rPr>
          <w:spacing w:val="-3"/>
        </w:rPr>
        <w:t> </w:t>
      </w:r>
      <w:r>
        <w:rPr/>
        <w:t>appropriation</w:t>
      </w:r>
      <w:r>
        <w:rPr>
          <w:spacing w:val="-3"/>
        </w:rPr>
        <w:t> </w:t>
      </w:r>
      <w:r>
        <w:rPr/>
        <w:t>progressive</w:t>
      </w:r>
      <w:r>
        <w:rPr>
          <w:spacing w:val="-3"/>
        </w:rPr>
        <w:t> </w:t>
      </w:r>
      <w:r>
        <w:rPr/>
        <w:t>et</w:t>
      </w:r>
      <w:r>
        <w:rPr>
          <w:spacing w:val="-4"/>
        </w:rPr>
        <w:t> </w:t>
      </w:r>
      <w:r>
        <w:rPr/>
        <w:t>une</w:t>
      </w:r>
      <w:r>
        <w:rPr>
          <w:spacing w:val="-3"/>
        </w:rPr>
        <w:t> </w:t>
      </w:r>
      <w:r>
        <w:rPr/>
        <w:t>application directe dans les situations professionnelles.</w:t>
      </w:r>
    </w:p>
    <w:p>
      <w:pPr>
        <w:pStyle w:val="Heading1"/>
        <w:spacing w:line="672" w:lineRule="exact" w:before="48"/>
        <w:ind w:right="2099"/>
      </w:pPr>
      <w:r>
        <w:rPr>
          <w:color w:val="7ADB49"/>
        </w:rPr>
        <w:t>Module</w:t>
      </w:r>
      <w:r>
        <w:rPr>
          <w:color w:val="7ADB49"/>
          <w:spacing w:val="-3"/>
        </w:rPr>
        <w:t> </w:t>
      </w:r>
      <w:r>
        <w:rPr>
          <w:color w:val="7ADB49"/>
        </w:rPr>
        <w:t>1</w:t>
      </w:r>
      <w:r>
        <w:rPr>
          <w:color w:val="7ADB49"/>
          <w:spacing w:val="-3"/>
        </w:rPr>
        <w:t> </w:t>
      </w:r>
      <w:r>
        <w:rPr>
          <w:color w:val="7ADB49"/>
        </w:rPr>
        <w:t>:</w:t>
      </w:r>
      <w:r>
        <w:rPr>
          <w:color w:val="7ADB49"/>
          <w:spacing w:val="-3"/>
        </w:rPr>
        <w:t> </w:t>
      </w:r>
      <w:r>
        <w:rPr>
          <w:color w:val="7ADB49"/>
        </w:rPr>
        <w:t>Les</w:t>
      </w:r>
      <w:r>
        <w:rPr>
          <w:color w:val="7ADB49"/>
          <w:spacing w:val="-3"/>
        </w:rPr>
        <w:t> </w:t>
      </w:r>
      <w:r>
        <w:rPr>
          <w:color w:val="7ADB49"/>
        </w:rPr>
        <w:t>nouveautés</w:t>
      </w:r>
      <w:r>
        <w:rPr>
          <w:color w:val="7ADB49"/>
          <w:spacing w:val="-3"/>
        </w:rPr>
        <w:t> </w:t>
      </w:r>
      <w:r>
        <w:rPr>
          <w:color w:val="7ADB49"/>
        </w:rPr>
        <w:t>fiscales</w:t>
      </w:r>
      <w:r>
        <w:rPr>
          <w:color w:val="7ADB49"/>
          <w:spacing w:val="-3"/>
        </w:rPr>
        <w:t> </w:t>
      </w:r>
      <w:r>
        <w:rPr>
          <w:color w:val="7ADB49"/>
        </w:rPr>
        <w:t>de</w:t>
      </w:r>
      <w:r>
        <w:rPr>
          <w:color w:val="7ADB49"/>
          <w:spacing w:val="-3"/>
        </w:rPr>
        <w:t> </w:t>
      </w:r>
      <w:r>
        <w:rPr>
          <w:color w:val="7ADB49"/>
        </w:rPr>
        <w:t>la</w:t>
      </w:r>
      <w:r>
        <w:rPr>
          <w:color w:val="7ADB49"/>
          <w:spacing w:val="-3"/>
        </w:rPr>
        <w:t> </w:t>
      </w:r>
      <w:r>
        <w:rPr>
          <w:color w:val="7ADB49"/>
        </w:rPr>
        <w:t>Loi</w:t>
      </w:r>
      <w:r>
        <w:rPr>
          <w:color w:val="7ADB49"/>
          <w:spacing w:val="-4"/>
        </w:rPr>
        <w:t> </w:t>
      </w:r>
      <w:r>
        <w:rPr>
          <w:color w:val="7ADB49"/>
        </w:rPr>
        <w:t>de</w:t>
      </w:r>
      <w:r>
        <w:rPr>
          <w:color w:val="7ADB49"/>
          <w:spacing w:val="-3"/>
        </w:rPr>
        <w:t> </w:t>
      </w:r>
      <w:r>
        <w:rPr>
          <w:color w:val="7ADB49"/>
        </w:rPr>
        <w:t>Finances</w:t>
      </w:r>
      <w:r>
        <w:rPr>
          <w:color w:val="7ADB49"/>
          <w:spacing w:val="-3"/>
        </w:rPr>
        <w:t> </w:t>
      </w:r>
      <w:r>
        <w:rPr>
          <w:color w:val="7ADB49"/>
        </w:rPr>
        <w:t>2026 </w:t>
      </w:r>
      <w:r>
        <w:rPr/>
        <w:t>Objectif du module</w:t>
      </w:r>
    </w:p>
    <w:p>
      <w:pPr>
        <w:pStyle w:val="BodyText"/>
        <w:spacing w:line="278" w:lineRule="auto" w:before="120"/>
        <w:ind w:left="600" w:right="631"/>
      </w:pPr>
      <w:r>
        <w:rPr/>
        <w:t>Permettre aux cadres et agents de l’ANDZOA de comprendre, maîtriser et appliquer efficacement</w:t>
      </w:r>
      <w:r>
        <w:rPr>
          <w:spacing w:val="-4"/>
        </w:rPr>
        <w:t> </w:t>
      </w:r>
      <w:r>
        <w:rPr/>
        <w:t>les</w:t>
      </w:r>
      <w:r>
        <w:rPr>
          <w:spacing w:val="-3"/>
        </w:rPr>
        <w:t> </w:t>
      </w:r>
      <w:r>
        <w:rPr/>
        <w:t>nouveautés</w:t>
      </w:r>
      <w:r>
        <w:rPr>
          <w:spacing w:val="-3"/>
        </w:rPr>
        <w:t> </w:t>
      </w:r>
      <w:r>
        <w:rPr/>
        <w:t>fiscales</w:t>
      </w:r>
      <w:r>
        <w:rPr>
          <w:spacing w:val="-3"/>
        </w:rPr>
        <w:t> </w:t>
      </w:r>
      <w:r>
        <w:rPr/>
        <w:t>introduites</w:t>
      </w:r>
      <w:r>
        <w:rPr>
          <w:spacing w:val="-3"/>
        </w:rPr>
        <w:t> </w:t>
      </w:r>
      <w:r>
        <w:rPr/>
        <w:t>par</w:t>
      </w:r>
      <w:r>
        <w:rPr>
          <w:spacing w:val="-3"/>
        </w:rPr>
        <w:t> </w:t>
      </w:r>
      <w:r>
        <w:rPr/>
        <w:t>la</w:t>
      </w:r>
      <w:r>
        <w:rPr>
          <w:spacing w:val="-3"/>
        </w:rPr>
        <w:t> </w:t>
      </w:r>
      <w:r>
        <w:rPr/>
        <w:t>Loi</w:t>
      </w:r>
      <w:r>
        <w:rPr>
          <w:spacing w:val="-3"/>
        </w:rPr>
        <w:t> </w:t>
      </w:r>
      <w:r>
        <w:rPr/>
        <w:t>de</w:t>
      </w:r>
      <w:r>
        <w:rPr>
          <w:spacing w:val="-3"/>
        </w:rPr>
        <w:t> </w:t>
      </w:r>
      <w:r>
        <w:rPr/>
        <w:t>Finances</w:t>
      </w:r>
      <w:r>
        <w:rPr>
          <w:spacing w:val="-3"/>
        </w:rPr>
        <w:t> </w:t>
      </w:r>
      <w:r>
        <w:rPr/>
        <w:t>2026,</w:t>
      </w:r>
      <w:r>
        <w:rPr>
          <w:spacing w:val="-4"/>
        </w:rPr>
        <w:t> </w:t>
      </w:r>
      <w:r>
        <w:rPr/>
        <w:t>afin</w:t>
      </w:r>
      <w:r>
        <w:rPr>
          <w:spacing w:val="-3"/>
        </w:rPr>
        <w:t> </w:t>
      </w:r>
      <w:r>
        <w:rPr/>
        <w:t>d’en mesurer les impacts financiers, budgétaires et opérationnels et de sécuriser la conformité fiscale de leurs pratiques administratives.</w:t>
      </w:r>
    </w:p>
    <w:p>
      <w:pPr>
        <w:pStyle w:val="Heading1"/>
        <w:spacing w:before="160"/>
      </w:pPr>
      <w:r>
        <w:rPr/>
        <w:t>Contenu</w:t>
      </w:r>
      <w:r>
        <w:rPr>
          <w:spacing w:val="-2"/>
        </w:rPr>
        <w:t> </w:t>
      </w:r>
      <w:r>
        <w:rPr/>
        <w:t>détaillé</w:t>
      </w:r>
      <w:r>
        <w:rPr>
          <w:spacing w:val="-1"/>
        </w:rPr>
        <w:t> </w:t>
      </w:r>
      <w:r>
        <w:rPr/>
        <w:t>du</w:t>
      </w:r>
      <w:r>
        <w:rPr>
          <w:spacing w:val="-1"/>
        </w:rPr>
        <w:t> </w:t>
      </w:r>
      <w:r>
        <w:rPr>
          <w:spacing w:val="-2"/>
        </w:rPr>
        <w:t>module</w:t>
      </w:r>
    </w:p>
    <w:p>
      <w:pPr>
        <w:spacing w:before="199"/>
        <w:ind w:left="600" w:right="0" w:firstLine="0"/>
        <w:jc w:val="left"/>
        <w:rPr>
          <w:b/>
          <w:sz w:val="24"/>
        </w:rPr>
      </w:pPr>
      <w:r>
        <w:rPr>
          <w:b/>
          <w:sz w:val="24"/>
        </w:rPr>
        <w:t>Axe</w:t>
      </w:r>
      <w:r>
        <w:rPr>
          <w:b/>
          <w:spacing w:val="-3"/>
          <w:sz w:val="24"/>
        </w:rPr>
        <w:t> </w:t>
      </w:r>
      <w:r>
        <w:rPr>
          <w:b/>
          <w:sz w:val="24"/>
        </w:rPr>
        <w:t>1 : Contexte général</w:t>
      </w:r>
      <w:r>
        <w:rPr>
          <w:b/>
          <w:spacing w:val="-2"/>
          <w:sz w:val="24"/>
        </w:rPr>
        <w:t> </w:t>
      </w:r>
      <w:r>
        <w:rPr>
          <w:b/>
          <w:sz w:val="24"/>
        </w:rPr>
        <w:t>et orientations de la</w:t>
      </w:r>
      <w:r>
        <w:rPr>
          <w:b/>
          <w:spacing w:val="-1"/>
          <w:sz w:val="24"/>
        </w:rPr>
        <w:t> </w:t>
      </w:r>
      <w:r>
        <w:rPr>
          <w:b/>
          <w:sz w:val="24"/>
        </w:rPr>
        <w:t>Loi</w:t>
      </w:r>
      <w:r>
        <w:rPr>
          <w:b/>
          <w:spacing w:val="-1"/>
          <w:sz w:val="24"/>
        </w:rPr>
        <w:t> </w:t>
      </w:r>
      <w:r>
        <w:rPr>
          <w:b/>
          <w:sz w:val="24"/>
        </w:rPr>
        <w:t>de Finances </w:t>
      </w:r>
      <w:r>
        <w:rPr>
          <w:b/>
          <w:spacing w:val="-4"/>
          <w:sz w:val="24"/>
        </w:rPr>
        <w:t>2026</w:t>
      </w:r>
    </w:p>
    <w:p>
      <w:pPr>
        <w:pStyle w:val="BodyText"/>
        <w:spacing w:line="278" w:lineRule="auto" w:before="204"/>
        <w:ind w:left="600" w:right="631"/>
      </w:pPr>
      <w:r>
        <w:rPr/>
        <w:t>Cet axe permettra de situer la Loi de Finances 2026 dans son environnement économique,</w:t>
      </w:r>
      <w:r>
        <w:rPr>
          <w:spacing w:val="-4"/>
        </w:rPr>
        <w:t> </w:t>
      </w:r>
      <w:r>
        <w:rPr/>
        <w:t>budgétaire</w:t>
      </w:r>
      <w:r>
        <w:rPr>
          <w:spacing w:val="-3"/>
        </w:rPr>
        <w:t> </w:t>
      </w:r>
      <w:r>
        <w:rPr/>
        <w:t>et</w:t>
      </w:r>
      <w:r>
        <w:rPr>
          <w:spacing w:val="-4"/>
        </w:rPr>
        <w:t> </w:t>
      </w:r>
      <w:r>
        <w:rPr/>
        <w:t>fiscal.</w:t>
      </w:r>
      <w:r>
        <w:rPr>
          <w:spacing w:val="-4"/>
        </w:rPr>
        <w:t> </w:t>
      </w:r>
      <w:r>
        <w:rPr/>
        <w:t>Il</w:t>
      </w:r>
      <w:r>
        <w:rPr>
          <w:spacing w:val="-3"/>
        </w:rPr>
        <w:t> </w:t>
      </w:r>
      <w:r>
        <w:rPr/>
        <w:t>introduira</w:t>
      </w:r>
      <w:r>
        <w:rPr>
          <w:spacing w:val="-3"/>
        </w:rPr>
        <w:t> </w:t>
      </w:r>
      <w:r>
        <w:rPr/>
        <w:t>les</w:t>
      </w:r>
      <w:r>
        <w:rPr>
          <w:spacing w:val="-3"/>
        </w:rPr>
        <w:t> </w:t>
      </w:r>
      <w:r>
        <w:rPr/>
        <w:t>principales</w:t>
      </w:r>
      <w:r>
        <w:rPr>
          <w:spacing w:val="-3"/>
        </w:rPr>
        <w:t> </w:t>
      </w:r>
      <w:r>
        <w:rPr/>
        <w:t>orientations</w:t>
      </w:r>
      <w:r>
        <w:rPr>
          <w:spacing w:val="-3"/>
        </w:rPr>
        <w:t> </w:t>
      </w:r>
      <w:r>
        <w:rPr/>
        <w:t>de</w:t>
      </w:r>
      <w:r>
        <w:rPr>
          <w:spacing w:val="-3"/>
        </w:rPr>
        <w:t> </w:t>
      </w:r>
      <w:r>
        <w:rPr/>
        <w:t>la</w:t>
      </w:r>
      <w:r>
        <w:rPr>
          <w:spacing w:val="-3"/>
        </w:rPr>
        <w:t> </w:t>
      </w:r>
      <w:r>
        <w:rPr/>
        <w:t>politique fiscale, les objectifs de réforme poursuivis par les pouvoirs publics ainsi que les implications générales pour les organismes publics et assimilés.</w:t>
      </w:r>
    </w:p>
    <w:p>
      <w:pPr>
        <w:pStyle w:val="BodyText"/>
        <w:spacing w:before="159"/>
        <w:ind w:left="600"/>
      </w:pPr>
      <w:r>
        <w:rPr/>
        <w:t>Les</w:t>
      </w:r>
      <w:r>
        <w:rPr>
          <w:spacing w:val="-3"/>
        </w:rPr>
        <w:t> </w:t>
      </w:r>
      <w:r>
        <w:rPr/>
        <w:t>points</w:t>
      </w:r>
      <w:r>
        <w:rPr>
          <w:spacing w:val="-1"/>
        </w:rPr>
        <w:t> </w:t>
      </w:r>
      <w:r>
        <w:rPr/>
        <w:t>traités</w:t>
      </w:r>
      <w:r>
        <w:rPr>
          <w:spacing w:val="-1"/>
        </w:rPr>
        <w:t> </w:t>
      </w:r>
      <w:r>
        <w:rPr/>
        <w:t>porteront</w:t>
      </w:r>
      <w:r>
        <w:rPr>
          <w:spacing w:val="-2"/>
        </w:rPr>
        <w:t> </w:t>
      </w:r>
      <w:r>
        <w:rPr/>
        <w:t>notamment</w:t>
      </w:r>
      <w:r>
        <w:rPr>
          <w:spacing w:val="-2"/>
        </w:rPr>
        <w:t> </w:t>
      </w:r>
      <w:r>
        <w:rPr/>
        <w:t>sur </w:t>
      </w:r>
      <w:r>
        <w:rPr>
          <w:spacing w:val="-10"/>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w:t>
      </w:r>
      <w:r>
        <w:rPr>
          <w:spacing w:val="-3"/>
          <w:sz w:val="24"/>
        </w:rPr>
        <w:t> </w:t>
      </w:r>
      <w:r>
        <w:rPr>
          <w:sz w:val="24"/>
        </w:rPr>
        <w:t>contexte</w:t>
      </w:r>
      <w:r>
        <w:rPr>
          <w:spacing w:val="-1"/>
          <w:sz w:val="24"/>
        </w:rPr>
        <w:t> </w:t>
      </w:r>
      <w:r>
        <w:rPr>
          <w:sz w:val="24"/>
        </w:rPr>
        <w:t>macroéconomique</w:t>
      </w:r>
      <w:r>
        <w:rPr>
          <w:spacing w:val="-1"/>
          <w:sz w:val="24"/>
        </w:rPr>
        <w:t> </w:t>
      </w:r>
      <w:r>
        <w:rPr>
          <w:sz w:val="24"/>
        </w:rPr>
        <w:t>et</w:t>
      </w:r>
      <w:r>
        <w:rPr>
          <w:spacing w:val="-2"/>
          <w:sz w:val="24"/>
        </w:rPr>
        <w:t> </w:t>
      </w:r>
      <w:r>
        <w:rPr>
          <w:sz w:val="24"/>
        </w:rPr>
        <w:t>budgétaire</w:t>
      </w:r>
      <w:r>
        <w:rPr>
          <w:spacing w:val="-2"/>
          <w:sz w:val="24"/>
        </w:rPr>
        <w:t> </w:t>
      </w:r>
      <w:r>
        <w:rPr>
          <w:sz w:val="24"/>
        </w:rPr>
        <w:t>ayant</w:t>
      </w:r>
      <w:r>
        <w:rPr>
          <w:spacing w:val="-2"/>
          <w:sz w:val="24"/>
        </w:rPr>
        <w:t> </w:t>
      </w:r>
      <w:r>
        <w:rPr>
          <w:sz w:val="24"/>
        </w:rPr>
        <w:t>motivé</w:t>
      </w:r>
      <w:r>
        <w:rPr>
          <w:spacing w:val="-1"/>
          <w:sz w:val="24"/>
        </w:rPr>
        <w:t> </w:t>
      </w:r>
      <w:r>
        <w:rPr>
          <w:sz w:val="24"/>
        </w:rPr>
        <w:t>les</w:t>
      </w:r>
      <w:r>
        <w:rPr>
          <w:spacing w:val="-1"/>
          <w:sz w:val="24"/>
        </w:rPr>
        <w:t> </w:t>
      </w:r>
      <w:r>
        <w:rPr>
          <w:sz w:val="24"/>
        </w:rPr>
        <w:t>évolutions</w:t>
      </w:r>
      <w:r>
        <w:rPr>
          <w:spacing w:val="-1"/>
          <w:sz w:val="24"/>
        </w:rPr>
        <w:t> </w:t>
      </w:r>
      <w:r>
        <w:rPr>
          <w:spacing w:val="-2"/>
          <w:sz w:val="24"/>
        </w:rPr>
        <w:t>fiscales</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2"/>
          <w:sz w:val="24"/>
        </w:rPr>
        <w:t> </w:t>
      </w:r>
      <w:r>
        <w:rPr>
          <w:sz w:val="24"/>
        </w:rPr>
        <w:t>grandes</w:t>
      </w:r>
      <w:r>
        <w:rPr>
          <w:spacing w:val="-1"/>
          <w:sz w:val="24"/>
        </w:rPr>
        <w:t> </w:t>
      </w:r>
      <w:r>
        <w:rPr>
          <w:sz w:val="24"/>
        </w:rPr>
        <w:t>orientations</w:t>
      </w:r>
      <w:r>
        <w:rPr>
          <w:spacing w:val="-1"/>
          <w:sz w:val="24"/>
        </w:rPr>
        <w:t> </w:t>
      </w:r>
      <w:r>
        <w:rPr>
          <w:sz w:val="24"/>
        </w:rPr>
        <w:t>de</w:t>
      </w:r>
      <w:r>
        <w:rPr>
          <w:spacing w:val="-1"/>
          <w:sz w:val="24"/>
        </w:rPr>
        <w:t> </w:t>
      </w:r>
      <w:r>
        <w:rPr>
          <w:sz w:val="24"/>
        </w:rPr>
        <w:t>la</w:t>
      </w:r>
      <w:r>
        <w:rPr>
          <w:spacing w:val="-1"/>
          <w:sz w:val="24"/>
        </w:rPr>
        <w:t> </w:t>
      </w:r>
      <w:r>
        <w:rPr>
          <w:sz w:val="24"/>
        </w:rPr>
        <w:t>réforme</w:t>
      </w:r>
      <w:r>
        <w:rPr>
          <w:spacing w:val="-1"/>
          <w:sz w:val="24"/>
        </w:rPr>
        <w:t> </w:t>
      </w:r>
      <w:r>
        <w:rPr>
          <w:sz w:val="24"/>
        </w:rPr>
        <w:t>fiscale</w:t>
      </w:r>
      <w:r>
        <w:rPr>
          <w:spacing w:val="-1"/>
          <w:sz w:val="24"/>
        </w:rPr>
        <w:t> </w:t>
      </w:r>
      <w:r>
        <w:rPr>
          <w:spacing w:val="-10"/>
          <w:sz w:val="24"/>
        </w:rPr>
        <w:t>;</w:t>
      </w:r>
    </w:p>
    <w:p>
      <w:pPr>
        <w:pStyle w:val="ListParagraph"/>
        <w:numPr>
          <w:ilvl w:val="0"/>
          <w:numId w:val="18"/>
        </w:numPr>
        <w:tabs>
          <w:tab w:pos="1320" w:val="left" w:leader="none"/>
        </w:tabs>
        <w:spacing w:line="280" w:lineRule="auto" w:before="204" w:after="0"/>
        <w:ind w:left="1320" w:right="576" w:hanging="360"/>
        <w:jc w:val="left"/>
        <w:rPr>
          <w:sz w:val="24"/>
        </w:rPr>
      </w:pPr>
      <w:r>
        <w:rPr>
          <w:sz w:val="24"/>
        </w:rPr>
        <w:t>Les</w:t>
      </w:r>
      <w:r>
        <w:rPr>
          <w:spacing w:val="-4"/>
          <w:sz w:val="24"/>
        </w:rPr>
        <w:t> </w:t>
      </w:r>
      <w:r>
        <w:rPr>
          <w:sz w:val="24"/>
        </w:rPr>
        <w:t>priorités</w:t>
      </w:r>
      <w:r>
        <w:rPr>
          <w:spacing w:val="-3"/>
          <w:sz w:val="24"/>
        </w:rPr>
        <w:t> </w:t>
      </w:r>
      <w:r>
        <w:rPr>
          <w:sz w:val="24"/>
        </w:rPr>
        <w:t>de</w:t>
      </w:r>
      <w:r>
        <w:rPr>
          <w:spacing w:val="-3"/>
          <w:sz w:val="24"/>
        </w:rPr>
        <w:t> </w:t>
      </w:r>
      <w:r>
        <w:rPr>
          <w:sz w:val="24"/>
        </w:rPr>
        <w:t>l’État</w:t>
      </w:r>
      <w:r>
        <w:rPr>
          <w:spacing w:val="-4"/>
          <w:sz w:val="24"/>
        </w:rPr>
        <w:t> </w:t>
      </w:r>
      <w:r>
        <w:rPr>
          <w:sz w:val="24"/>
        </w:rPr>
        <w:t>en</w:t>
      </w:r>
      <w:r>
        <w:rPr>
          <w:spacing w:val="-3"/>
          <w:sz w:val="24"/>
        </w:rPr>
        <w:t> </w:t>
      </w:r>
      <w:r>
        <w:rPr>
          <w:sz w:val="24"/>
        </w:rPr>
        <w:t>matière</w:t>
      </w:r>
      <w:r>
        <w:rPr>
          <w:spacing w:val="-3"/>
          <w:sz w:val="24"/>
        </w:rPr>
        <w:t> </w:t>
      </w:r>
      <w:r>
        <w:rPr>
          <w:sz w:val="24"/>
        </w:rPr>
        <w:t>de</w:t>
      </w:r>
      <w:r>
        <w:rPr>
          <w:spacing w:val="-3"/>
          <w:sz w:val="24"/>
        </w:rPr>
        <w:t> </w:t>
      </w:r>
      <w:r>
        <w:rPr>
          <w:sz w:val="24"/>
        </w:rPr>
        <w:t>mobilisation</w:t>
      </w:r>
      <w:r>
        <w:rPr>
          <w:spacing w:val="-3"/>
          <w:sz w:val="24"/>
        </w:rPr>
        <w:t> </w:t>
      </w:r>
      <w:r>
        <w:rPr>
          <w:sz w:val="24"/>
        </w:rPr>
        <w:t>des</w:t>
      </w:r>
      <w:r>
        <w:rPr>
          <w:spacing w:val="-3"/>
          <w:sz w:val="24"/>
        </w:rPr>
        <w:t> </w:t>
      </w:r>
      <w:r>
        <w:rPr>
          <w:sz w:val="24"/>
        </w:rPr>
        <w:t>recettes,</w:t>
      </w:r>
      <w:r>
        <w:rPr>
          <w:spacing w:val="-4"/>
          <w:sz w:val="24"/>
        </w:rPr>
        <w:t> </w:t>
      </w:r>
      <w:r>
        <w:rPr>
          <w:sz w:val="24"/>
        </w:rPr>
        <w:t>de</w:t>
      </w:r>
      <w:r>
        <w:rPr>
          <w:spacing w:val="-3"/>
          <w:sz w:val="24"/>
        </w:rPr>
        <w:t> </w:t>
      </w:r>
      <w:r>
        <w:rPr>
          <w:sz w:val="24"/>
        </w:rPr>
        <w:t>simplification</w:t>
      </w:r>
      <w:r>
        <w:rPr>
          <w:spacing w:val="-3"/>
          <w:sz w:val="24"/>
        </w:rPr>
        <w:t> </w:t>
      </w:r>
      <w:r>
        <w:rPr>
          <w:sz w:val="24"/>
        </w:rPr>
        <w:t>et de conformité ;</w:t>
      </w:r>
    </w:p>
    <w:p>
      <w:pPr>
        <w:pStyle w:val="ListParagraph"/>
        <w:numPr>
          <w:ilvl w:val="0"/>
          <w:numId w:val="18"/>
        </w:numPr>
        <w:tabs>
          <w:tab w:pos="1320" w:val="left" w:leader="none"/>
        </w:tabs>
        <w:spacing w:line="280" w:lineRule="auto" w:before="151" w:after="0"/>
        <w:ind w:left="1320" w:right="802" w:hanging="360"/>
        <w:jc w:val="left"/>
        <w:rPr>
          <w:sz w:val="24"/>
        </w:rPr>
      </w:pPr>
      <w:r>
        <w:rPr>
          <w:sz w:val="24"/>
        </w:rPr>
        <w:t>Les</w:t>
      </w:r>
      <w:r>
        <w:rPr>
          <w:spacing w:val="-5"/>
          <w:sz w:val="24"/>
        </w:rPr>
        <w:t> </w:t>
      </w:r>
      <w:r>
        <w:rPr>
          <w:sz w:val="24"/>
        </w:rPr>
        <w:t>incidences</w:t>
      </w:r>
      <w:r>
        <w:rPr>
          <w:spacing w:val="-4"/>
          <w:sz w:val="24"/>
        </w:rPr>
        <w:t> </w:t>
      </w:r>
      <w:r>
        <w:rPr>
          <w:sz w:val="24"/>
        </w:rPr>
        <w:t>attendues</w:t>
      </w:r>
      <w:r>
        <w:rPr>
          <w:spacing w:val="-4"/>
          <w:sz w:val="24"/>
        </w:rPr>
        <w:t> </w:t>
      </w:r>
      <w:r>
        <w:rPr>
          <w:sz w:val="24"/>
        </w:rPr>
        <w:t>sur</w:t>
      </w:r>
      <w:r>
        <w:rPr>
          <w:spacing w:val="-4"/>
          <w:sz w:val="24"/>
        </w:rPr>
        <w:t> </w:t>
      </w:r>
      <w:r>
        <w:rPr>
          <w:sz w:val="24"/>
        </w:rPr>
        <w:t>la</w:t>
      </w:r>
      <w:r>
        <w:rPr>
          <w:spacing w:val="-4"/>
          <w:sz w:val="24"/>
        </w:rPr>
        <w:t> </w:t>
      </w:r>
      <w:r>
        <w:rPr>
          <w:sz w:val="24"/>
        </w:rPr>
        <w:t>gestion</w:t>
      </w:r>
      <w:r>
        <w:rPr>
          <w:spacing w:val="-4"/>
          <w:sz w:val="24"/>
        </w:rPr>
        <w:t> </w:t>
      </w:r>
      <w:r>
        <w:rPr>
          <w:sz w:val="24"/>
        </w:rPr>
        <w:t>administrative,</w:t>
      </w:r>
      <w:r>
        <w:rPr>
          <w:spacing w:val="-5"/>
          <w:sz w:val="24"/>
        </w:rPr>
        <w:t> </w:t>
      </w:r>
      <w:r>
        <w:rPr>
          <w:sz w:val="24"/>
        </w:rPr>
        <w:t>comptable</w:t>
      </w:r>
      <w:r>
        <w:rPr>
          <w:spacing w:val="-4"/>
          <w:sz w:val="24"/>
        </w:rPr>
        <w:t> </w:t>
      </w:r>
      <w:r>
        <w:rPr>
          <w:sz w:val="24"/>
        </w:rPr>
        <w:t>et</w:t>
      </w:r>
      <w:r>
        <w:rPr>
          <w:spacing w:val="-5"/>
          <w:sz w:val="24"/>
        </w:rPr>
        <w:t> </w:t>
      </w:r>
      <w:r>
        <w:rPr>
          <w:sz w:val="24"/>
        </w:rPr>
        <w:t>financière des institutions publiques.</w:t>
      </w:r>
    </w:p>
    <w:p>
      <w:pPr>
        <w:pStyle w:val="Heading1"/>
        <w:spacing w:before="156"/>
      </w:pPr>
      <w:r>
        <w:rPr/>
        <w:t>Axe</w:t>
      </w:r>
      <w:r>
        <w:rPr>
          <w:spacing w:val="-1"/>
        </w:rPr>
        <w:t> </w:t>
      </w:r>
      <w:r>
        <w:rPr/>
        <w:t>2 : Nouveautés</w:t>
      </w:r>
      <w:r>
        <w:rPr>
          <w:spacing w:val="-1"/>
        </w:rPr>
        <w:t> </w:t>
      </w:r>
      <w:r>
        <w:rPr/>
        <w:t>fiscales introduites par la</w:t>
      </w:r>
      <w:r>
        <w:rPr>
          <w:spacing w:val="-1"/>
        </w:rPr>
        <w:t> </w:t>
      </w:r>
      <w:r>
        <w:rPr/>
        <w:t>Loi</w:t>
      </w:r>
      <w:r>
        <w:rPr>
          <w:spacing w:val="-1"/>
        </w:rPr>
        <w:t> </w:t>
      </w:r>
      <w:r>
        <w:rPr/>
        <w:t>de Finances </w:t>
      </w:r>
      <w:r>
        <w:rPr>
          <w:spacing w:val="-4"/>
        </w:rPr>
        <w:t>2026</w:t>
      </w:r>
    </w:p>
    <w:p>
      <w:pPr>
        <w:pStyle w:val="BodyText"/>
        <w:spacing w:line="278" w:lineRule="auto" w:before="204"/>
        <w:ind w:left="600" w:right="631"/>
      </w:pPr>
      <w:r>
        <w:rPr/>
        <w:t>Cet axe portera sur l’analyse structurée des nouvelles dispositions fiscales introduites par</w:t>
      </w:r>
      <w:r>
        <w:rPr>
          <w:spacing w:val="-3"/>
        </w:rPr>
        <w:t> </w:t>
      </w:r>
      <w:r>
        <w:rPr/>
        <w:t>la</w:t>
      </w:r>
      <w:r>
        <w:rPr>
          <w:spacing w:val="-3"/>
        </w:rPr>
        <w:t> </w:t>
      </w:r>
      <w:r>
        <w:rPr/>
        <w:t>Loi</w:t>
      </w:r>
      <w:r>
        <w:rPr>
          <w:spacing w:val="-3"/>
        </w:rPr>
        <w:t> </w:t>
      </w:r>
      <w:r>
        <w:rPr/>
        <w:t>de</w:t>
      </w:r>
      <w:r>
        <w:rPr>
          <w:spacing w:val="-3"/>
        </w:rPr>
        <w:t> </w:t>
      </w:r>
      <w:r>
        <w:rPr/>
        <w:t>Finances</w:t>
      </w:r>
      <w:r>
        <w:rPr>
          <w:spacing w:val="-3"/>
        </w:rPr>
        <w:t> </w:t>
      </w:r>
      <w:r>
        <w:rPr/>
        <w:t>2026.</w:t>
      </w:r>
      <w:r>
        <w:rPr>
          <w:spacing w:val="-4"/>
        </w:rPr>
        <w:t> </w:t>
      </w:r>
      <w:r>
        <w:rPr/>
        <w:t>L’objectif</w:t>
      </w:r>
      <w:r>
        <w:rPr>
          <w:spacing w:val="-4"/>
        </w:rPr>
        <w:t> </w:t>
      </w:r>
      <w:r>
        <w:rPr/>
        <w:t>est</w:t>
      </w:r>
      <w:r>
        <w:rPr>
          <w:spacing w:val="-4"/>
        </w:rPr>
        <w:t> </w:t>
      </w:r>
      <w:r>
        <w:rPr/>
        <w:t>de</w:t>
      </w:r>
      <w:r>
        <w:rPr>
          <w:spacing w:val="-3"/>
        </w:rPr>
        <w:t> </w:t>
      </w:r>
      <w:r>
        <w:rPr/>
        <w:t>permettre</w:t>
      </w:r>
      <w:r>
        <w:rPr>
          <w:spacing w:val="-3"/>
        </w:rPr>
        <w:t> </w:t>
      </w:r>
      <w:r>
        <w:rPr/>
        <w:t>aux</w:t>
      </w:r>
      <w:r>
        <w:rPr>
          <w:spacing w:val="-3"/>
        </w:rPr>
        <w:t> </w:t>
      </w:r>
      <w:r>
        <w:rPr/>
        <w:t>participants</w:t>
      </w:r>
      <w:r>
        <w:rPr>
          <w:spacing w:val="-3"/>
        </w:rPr>
        <w:t> </w:t>
      </w:r>
      <w:r>
        <w:rPr/>
        <w:t>d’identifier</w:t>
      </w:r>
      <w:r>
        <w:rPr>
          <w:spacing w:val="-3"/>
        </w:rPr>
        <w:t> </w:t>
      </w:r>
      <w:r>
        <w:rPr/>
        <w:t>les changements significatifs, d’en comprendre la portée et d’apprécier leurs effets </w:t>
      </w:r>
      <w:r>
        <w:rPr>
          <w:spacing w:val="-2"/>
        </w:rPr>
        <w:t>pratiques.</w:t>
      </w:r>
    </w:p>
    <w:p>
      <w:pPr>
        <w:pStyle w:val="BodyText"/>
        <w:spacing w:before="160"/>
        <w:ind w:left="600"/>
      </w:pPr>
      <w:r>
        <w:rPr/>
        <w:t>Seront</w:t>
      </w:r>
      <w:r>
        <w:rPr>
          <w:spacing w:val="-3"/>
        </w:rPr>
        <w:t> </w:t>
      </w:r>
      <w:r>
        <w:rPr/>
        <w:t>abordés</w:t>
      </w:r>
      <w:r>
        <w:rPr>
          <w:spacing w:val="-1"/>
        </w:rPr>
        <w:t> </w:t>
      </w:r>
      <w:r>
        <w:rPr>
          <w:spacing w:val="-10"/>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2"/>
          <w:sz w:val="24"/>
        </w:rPr>
        <w:t> </w:t>
      </w:r>
      <w:r>
        <w:rPr>
          <w:sz w:val="24"/>
        </w:rPr>
        <w:t>principales</w:t>
      </w:r>
      <w:r>
        <w:rPr>
          <w:spacing w:val="-1"/>
          <w:sz w:val="24"/>
        </w:rPr>
        <w:t> </w:t>
      </w:r>
      <w:r>
        <w:rPr>
          <w:sz w:val="24"/>
        </w:rPr>
        <w:t>modifications</w:t>
      </w:r>
      <w:r>
        <w:rPr>
          <w:spacing w:val="-1"/>
          <w:sz w:val="24"/>
        </w:rPr>
        <w:t> </w:t>
      </w:r>
      <w:r>
        <w:rPr>
          <w:sz w:val="24"/>
        </w:rPr>
        <w:t>apportées</w:t>
      </w:r>
      <w:r>
        <w:rPr>
          <w:spacing w:val="-1"/>
          <w:sz w:val="24"/>
        </w:rPr>
        <w:t> </w:t>
      </w:r>
      <w:r>
        <w:rPr>
          <w:sz w:val="24"/>
        </w:rPr>
        <w:t>aux</w:t>
      </w:r>
      <w:r>
        <w:rPr>
          <w:spacing w:val="-1"/>
          <w:sz w:val="24"/>
        </w:rPr>
        <w:t> </w:t>
      </w:r>
      <w:r>
        <w:rPr>
          <w:sz w:val="24"/>
        </w:rPr>
        <w:t>impôts</w:t>
      </w:r>
      <w:r>
        <w:rPr>
          <w:spacing w:val="-1"/>
          <w:sz w:val="24"/>
        </w:rPr>
        <w:t> </w:t>
      </w:r>
      <w:r>
        <w:rPr>
          <w:sz w:val="24"/>
        </w:rPr>
        <w:t>et</w:t>
      </w:r>
      <w:r>
        <w:rPr>
          <w:spacing w:val="-2"/>
          <w:sz w:val="24"/>
        </w:rPr>
        <w:t> </w:t>
      </w:r>
      <w:r>
        <w:rPr>
          <w:sz w:val="24"/>
        </w:rPr>
        <w:t>taxes</w:t>
      </w:r>
      <w:r>
        <w:rPr>
          <w:spacing w:val="-1"/>
          <w:sz w:val="24"/>
        </w:rPr>
        <w:t> </w:t>
      </w:r>
      <w:r>
        <w:rPr>
          <w:sz w:val="24"/>
        </w:rPr>
        <w:t>concernés</w:t>
      </w:r>
      <w:r>
        <w:rPr>
          <w:spacing w:val="-1"/>
          <w:sz w:val="24"/>
        </w:rPr>
        <w:t> </w:t>
      </w:r>
      <w:r>
        <w:rPr>
          <w:spacing w:val="-10"/>
          <w:sz w:val="24"/>
        </w:rPr>
        <w:t>;</w:t>
      </w:r>
    </w:p>
    <w:p>
      <w:pPr>
        <w:pStyle w:val="ListParagraph"/>
        <w:spacing w:after="0" w:line="240" w:lineRule="auto"/>
        <w:jc w:val="left"/>
        <w:rPr>
          <w:sz w:val="24"/>
        </w:rPr>
        <w:sectPr>
          <w:pgSz w:w="11910" w:h="16840"/>
          <w:pgMar w:header="0" w:footer="0" w:top="1020" w:bottom="280" w:left="850" w:right="566"/>
        </w:sectPr>
      </w:pPr>
    </w:p>
    <w:p>
      <w:pPr>
        <w:pStyle w:val="BodyText"/>
        <w:ind w:left="0"/>
      </w:pPr>
    </w:p>
    <w:p>
      <w:pPr>
        <w:pStyle w:val="BodyText"/>
        <w:spacing w:before="35"/>
        <w:ind w:left="0"/>
      </w:pPr>
    </w:p>
    <w:p>
      <w:pPr>
        <w:pStyle w:val="ListParagraph"/>
        <w:numPr>
          <w:ilvl w:val="0"/>
          <w:numId w:val="18"/>
        </w:numPr>
        <w:tabs>
          <w:tab w:pos="1320" w:val="left" w:leader="none"/>
        </w:tabs>
        <w:spacing w:line="280" w:lineRule="auto" w:before="0" w:after="0"/>
        <w:ind w:left="1320" w:right="788" w:hanging="360"/>
        <w:jc w:val="left"/>
        <w:rPr>
          <w:sz w:val="24"/>
        </w:rPr>
      </w:pPr>
      <w:r>
        <w:rPr>
          <w:sz w:val="24"/>
        </w:rPr>
        <w:t>Les</w:t>
      </w:r>
      <w:r>
        <w:rPr>
          <w:spacing w:val="-4"/>
          <w:sz w:val="24"/>
        </w:rPr>
        <w:t> </w:t>
      </w:r>
      <w:r>
        <w:rPr>
          <w:sz w:val="24"/>
        </w:rPr>
        <w:t>évolutions</w:t>
      </w:r>
      <w:r>
        <w:rPr>
          <w:spacing w:val="-3"/>
          <w:sz w:val="24"/>
        </w:rPr>
        <w:t> </w:t>
      </w:r>
      <w:r>
        <w:rPr>
          <w:sz w:val="24"/>
        </w:rPr>
        <w:t>touchant</w:t>
      </w:r>
      <w:r>
        <w:rPr>
          <w:spacing w:val="-4"/>
          <w:sz w:val="24"/>
        </w:rPr>
        <w:t> </w:t>
      </w:r>
      <w:r>
        <w:rPr>
          <w:sz w:val="24"/>
        </w:rPr>
        <w:t>les</w:t>
      </w:r>
      <w:r>
        <w:rPr>
          <w:spacing w:val="-3"/>
          <w:sz w:val="24"/>
        </w:rPr>
        <w:t> </w:t>
      </w:r>
      <w:r>
        <w:rPr>
          <w:sz w:val="24"/>
        </w:rPr>
        <w:t>règles</w:t>
      </w:r>
      <w:r>
        <w:rPr>
          <w:spacing w:val="-3"/>
          <w:sz w:val="24"/>
        </w:rPr>
        <w:t> </w:t>
      </w:r>
      <w:r>
        <w:rPr>
          <w:sz w:val="24"/>
        </w:rPr>
        <w:t>d’assiette,</w:t>
      </w:r>
      <w:r>
        <w:rPr>
          <w:spacing w:val="-4"/>
          <w:sz w:val="24"/>
        </w:rPr>
        <w:t> </w:t>
      </w:r>
      <w:r>
        <w:rPr>
          <w:sz w:val="24"/>
        </w:rPr>
        <w:t>de</w:t>
      </w:r>
      <w:r>
        <w:rPr>
          <w:spacing w:val="-3"/>
          <w:sz w:val="24"/>
        </w:rPr>
        <w:t> </w:t>
      </w:r>
      <w:r>
        <w:rPr>
          <w:sz w:val="24"/>
        </w:rPr>
        <w:t>calcul,</w:t>
      </w:r>
      <w:r>
        <w:rPr>
          <w:spacing w:val="-4"/>
          <w:sz w:val="24"/>
        </w:rPr>
        <w:t> </w:t>
      </w:r>
      <w:r>
        <w:rPr>
          <w:sz w:val="24"/>
        </w:rPr>
        <w:t>de</w:t>
      </w:r>
      <w:r>
        <w:rPr>
          <w:spacing w:val="-3"/>
          <w:sz w:val="24"/>
        </w:rPr>
        <w:t> </w:t>
      </w:r>
      <w:r>
        <w:rPr>
          <w:sz w:val="24"/>
        </w:rPr>
        <w:t>recouvrement</w:t>
      </w:r>
      <w:r>
        <w:rPr>
          <w:spacing w:val="-4"/>
          <w:sz w:val="24"/>
        </w:rPr>
        <w:t> </w:t>
      </w:r>
      <w:r>
        <w:rPr>
          <w:sz w:val="24"/>
        </w:rPr>
        <w:t>ou</w:t>
      </w:r>
      <w:r>
        <w:rPr>
          <w:spacing w:val="-3"/>
          <w:sz w:val="24"/>
        </w:rPr>
        <w:t> </w:t>
      </w:r>
      <w:r>
        <w:rPr>
          <w:sz w:val="24"/>
        </w:rPr>
        <w:t>de contrôle ;</w:t>
      </w:r>
    </w:p>
    <w:p>
      <w:pPr>
        <w:pStyle w:val="ListParagraph"/>
        <w:numPr>
          <w:ilvl w:val="0"/>
          <w:numId w:val="18"/>
        </w:numPr>
        <w:tabs>
          <w:tab w:pos="1320" w:val="left" w:leader="none"/>
        </w:tabs>
        <w:spacing w:line="240" w:lineRule="auto" w:before="156" w:after="0"/>
        <w:ind w:left="1320" w:right="0" w:hanging="360"/>
        <w:jc w:val="left"/>
        <w:rPr>
          <w:sz w:val="24"/>
        </w:rPr>
      </w:pPr>
      <w:r>
        <w:rPr>
          <w:sz w:val="24"/>
        </w:rPr>
        <w:t>L’analyse</w:t>
      </w:r>
      <w:r>
        <w:rPr>
          <w:spacing w:val="-4"/>
          <w:sz w:val="24"/>
        </w:rPr>
        <w:t> </w:t>
      </w:r>
      <w:r>
        <w:rPr>
          <w:sz w:val="24"/>
        </w:rPr>
        <w:t>des</w:t>
      </w:r>
      <w:r>
        <w:rPr>
          <w:spacing w:val="-1"/>
          <w:sz w:val="24"/>
        </w:rPr>
        <w:t> </w:t>
      </w:r>
      <w:r>
        <w:rPr>
          <w:sz w:val="24"/>
        </w:rPr>
        <w:t>impacts</w:t>
      </w:r>
      <w:r>
        <w:rPr>
          <w:spacing w:val="-1"/>
          <w:sz w:val="24"/>
        </w:rPr>
        <w:t> </w:t>
      </w:r>
      <w:r>
        <w:rPr>
          <w:sz w:val="24"/>
        </w:rPr>
        <w:t>sur</w:t>
      </w:r>
      <w:r>
        <w:rPr>
          <w:spacing w:val="-1"/>
          <w:sz w:val="24"/>
        </w:rPr>
        <w:t> </w:t>
      </w:r>
      <w:r>
        <w:rPr>
          <w:sz w:val="24"/>
        </w:rPr>
        <w:t>les</w:t>
      </w:r>
      <w:r>
        <w:rPr>
          <w:spacing w:val="-2"/>
          <w:sz w:val="24"/>
        </w:rPr>
        <w:t> </w:t>
      </w:r>
      <w:r>
        <w:rPr>
          <w:sz w:val="24"/>
        </w:rPr>
        <w:t>opérations</w:t>
      </w:r>
      <w:r>
        <w:rPr>
          <w:spacing w:val="-1"/>
          <w:sz w:val="24"/>
        </w:rPr>
        <w:t> </w:t>
      </w:r>
      <w:r>
        <w:rPr>
          <w:sz w:val="24"/>
        </w:rPr>
        <w:t>administratives</w:t>
      </w:r>
      <w:r>
        <w:rPr>
          <w:spacing w:val="-1"/>
          <w:sz w:val="24"/>
        </w:rPr>
        <w:t> </w:t>
      </w:r>
      <w:r>
        <w:rPr>
          <w:sz w:val="24"/>
        </w:rPr>
        <w:t>et</w:t>
      </w:r>
      <w:r>
        <w:rPr>
          <w:spacing w:val="-2"/>
          <w:sz w:val="24"/>
        </w:rPr>
        <w:t> </w:t>
      </w:r>
      <w:r>
        <w:rPr>
          <w:sz w:val="24"/>
        </w:rPr>
        <w:t>financières</w:t>
      </w:r>
      <w:r>
        <w:rPr>
          <w:spacing w:val="-1"/>
          <w:sz w:val="24"/>
        </w:rPr>
        <w:t> </w:t>
      </w:r>
      <w:r>
        <w:rPr>
          <w:spacing w:val="-2"/>
          <w:sz w:val="24"/>
        </w:rPr>
        <w:t>courantes</w:t>
      </w:r>
    </w:p>
    <w:p>
      <w:pPr>
        <w:pStyle w:val="ListParagraph"/>
        <w:numPr>
          <w:ilvl w:val="0"/>
          <w:numId w:val="18"/>
        </w:numPr>
        <w:tabs>
          <w:tab w:pos="1320" w:val="left" w:leader="none"/>
        </w:tabs>
        <w:spacing w:line="276" w:lineRule="auto" w:before="204" w:after="0"/>
        <w:ind w:left="1320" w:right="1190" w:hanging="360"/>
        <w:jc w:val="left"/>
        <w:rPr>
          <w:sz w:val="24"/>
        </w:rPr>
      </w:pPr>
      <w:r>
        <w:rPr>
          <w:sz w:val="24"/>
        </w:rPr>
        <w:t>Les</w:t>
      </w:r>
      <w:r>
        <w:rPr>
          <w:spacing w:val="-5"/>
          <w:sz w:val="24"/>
        </w:rPr>
        <w:t> </w:t>
      </w:r>
      <w:r>
        <w:rPr>
          <w:sz w:val="24"/>
        </w:rPr>
        <w:t>cas</w:t>
      </w:r>
      <w:r>
        <w:rPr>
          <w:spacing w:val="-5"/>
          <w:sz w:val="24"/>
        </w:rPr>
        <w:t> </w:t>
      </w:r>
      <w:r>
        <w:rPr>
          <w:sz w:val="24"/>
        </w:rPr>
        <w:t>d’application</w:t>
      </w:r>
      <w:r>
        <w:rPr>
          <w:spacing w:val="-5"/>
          <w:sz w:val="24"/>
        </w:rPr>
        <w:t> </w:t>
      </w:r>
      <w:r>
        <w:rPr>
          <w:sz w:val="24"/>
        </w:rPr>
        <w:t>concrets</w:t>
      </w:r>
      <w:r>
        <w:rPr>
          <w:spacing w:val="-5"/>
          <w:sz w:val="24"/>
        </w:rPr>
        <w:t> </w:t>
      </w:r>
      <w:r>
        <w:rPr>
          <w:sz w:val="24"/>
        </w:rPr>
        <w:t>susceptibles</w:t>
      </w:r>
      <w:r>
        <w:rPr>
          <w:spacing w:val="-5"/>
          <w:sz w:val="24"/>
        </w:rPr>
        <w:t> </w:t>
      </w:r>
      <w:r>
        <w:rPr>
          <w:sz w:val="24"/>
        </w:rPr>
        <w:t>d’intéresser</w:t>
      </w:r>
      <w:r>
        <w:rPr>
          <w:spacing w:val="-5"/>
          <w:sz w:val="24"/>
        </w:rPr>
        <w:t> </w:t>
      </w:r>
      <w:r>
        <w:rPr>
          <w:sz w:val="24"/>
        </w:rPr>
        <w:t>l’ANDZOA</w:t>
      </w:r>
      <w:r>
        <w:rPr>
          <w:spacing w:val="-5"/>
          <w:sz w:val="24"/>
        </w:rPr>
        <w:t> </w:t>
      </w:r>
      <w:r>
        <w:rPr>
          <w:sz w:val="24"/>
        </w:rPr>
        <w:t>dans</w:t>
      </w:r>
      <w:r>
        <w:rPr>
          <w:spacing w:val="-5"/>
          <w:sz w:val="24"/>
        </w:rPr>
        <w:t> </w:t>
      </w:r>
      <w:r>
        <w:rPr>
          <w:sz w:val="24"/>
        </w:rPr>
        <w:t>sa gestion quotidienne.</w:t>
      </w:r>
    </w:p>
    <w:p>
      <w:pPr>
        <w:pStyle w:val="Heading1"/>
        <w:spacing w:before="162"/>
      </w:pPr>
      <w:r>
        <w:rPr/>
        <w:t>Axe</w:t>
      </w:r>
      <w:r>
        <w:rPr>
          <w:spacing w:val="-1"/>
        </w:rPr>
        <w:t> </w:t>
      </w:r>
      <w:r>
        <w:rPr/>
        <w:t>3 : Nouveautés</w:t>
      </w:r>
      <w:r>
        <w:rPr>
          <w:spacing w:val="-1"/>
        </w:rPr>
        <w:t> </w:t>
      </w:r>
      <w:r>
        <w:rPr/>
        <w:t>fiscales en</w:t>
      </w:r>
      <w:r>
        <w:rPr>
          <w:spacing w:val="-1"/>
        </w:rPr>
        <w:t> </w:t>
      </w:r>
      <w:r>
        <w:rPr/>
        <w:t>matière de</w:t>
      </w:r>
      <w:r>
        <w:rPr>
          <w:spacing w:val="-1"/>
        </w:rPr>
        <w:t> </w:t>
      </w:r>
      <w:r>
        <w:rPr/>
        <w:t>TVA et fiscalité </w:t>
      </w:r>
      <w:r>
        <w:rPr>
          <w:spacing w:val="-2"/>
        </w:rPr>
        <w:t>indirecte</w:t>
      </w:r>
    </w:p>
    <w:p>
      <w:pPr>
        <w:pStyle w:val="BodyText"/>
        <w:spacing w:line="278" w:lineRule="auto" w:before="204"/>
        <w:ind w:left="600" w:right="631"/>
      </w:pPr>
      <w:r>
        <w:rPr/>
        <w:t>Cet axe sera consacré aux évolutions relatives à la TVA et à la fiscalité indirecte. Il visera</w:t>
      </w:r>
      <w:r>
        <w:rPr>
          <w:spacing w:val="-3"/>
        </w:rPr>
        <w:t> </w:t>
      </w:r>
      <w:r>
        <w:rPr/>
        <w:t>à</w:t>
      </w:r>
      <w:r>
        <w:rPr>
          <w:spacing w:val="-3"/>
        </w:rPr>
        <w:t> </w:t>
      </w:r>
      <w:r>
        <w:rPr/>
        <w:t>clarifier</w:t>
      </w:r>
      <w:r>
        <w:rPr>
          <w:spacing w:val="-3"/>
        </w:rPr>
        <w:t> </w:t>
      </w:r>
      <w:r>
        <w:rPr/>
        <w:t>les</w:t>
      </w:r>
      <w:r>
        <w:rPr>
          <w:spacing w:val="-3"/>
        </w:rPr>
        <w:t> </w:t>
      </w:r>
      <w:r>
        <w:rPr/>
        <w:t>mécanismes</w:t>
      </w:r>
      <w:r>
        <w:rPr>
          <w:spacing w:val="-3"/>
        </w:rPr>
        <w:t> </w:t>
      </w:r>
      <w:r>
        <w:rPr/>
        <w:t>concernés,</w:t>
      </w:r>
      <w:r>
        <w:rPr>
          <w:spacing w:val="-4"/>
        </w:rPr>
        <w:t> </w:t>
      </w:r>
      <w:r>
        <w:rPr/>
        <w:t>à</w:t>
      </w:r>
      <w:r>
        <w:rPr>
          <w:spacing w:val="-3"/>
        </w:rPr>
        <w:t> </w:t>
      </w:r>
      <w:r>
        <w:rPr/>
        <w:t>prévenir</w:t>
      </w:r>
      <w:r>
        <w:rPr>
          <w:spacing w:val="-3"/>
        </w:rPr>
        <w:t> </w:t>
      </w:r>
      <w:r>
        <w:rPr/>
        <w:t>les</w:t>
      </w:r>
      <w:r>
        <w:rPr>
          <w:spacing w:val="-3"/>
        </w:rPr>
        <w:t> </w:t>
      </w:r>
      <w:r>
        <w:rPr/>
        <w:t>erreurs</w:t>
      </w:r>
      <w:r>
        <w:rPr>
          <w:spacing w:val="-3"/>
        </w:rPr>
        <w:t> </w:t>
      </w:r>
      <w:r>
        <w:rPr/>
        <w:t>de</w:t>
      </w:r>
      <w:r>
        <w:rPr>
          <w:spacing w:val="-3"/>
        </w:rPr>
        <w:t> </w:t>
      </w:r>
      <w:r>
        <w:rPr/>
        <w:t>traitement</w:t>
      </w:r>
      <w:r>
        <w:rPr>
          <w:spacing w:val="-4"/>
        </w:rPr>
        <w:t> </w:t>
      </w:r>
      <w:r>
        <w:rPr/>
        <w:t>et</w:t>
      </w:r>
      <w:r>
        <w:rPr>
          <w:spacing w:val="-4"/>
        </w:rPr>
        <w:t> </w:t>
      </w:r>
      <w:r>
        <w:rPr/>
        <w:t>à améliorer la sécurisation des opérations soumises à fiscalité indirecte.</w:t>
      </w:r>
    </w:p>
    <w:p>
      <w:pPr>
        <w:pStyle w:val="BodyText"/>
        <w:spacing w:before="158"/>
        <w:ind w:left="600"/>
      </w:pPr>
      <w:r>
        <w:rPr/>
        <w:t>Le</w:t>
      </w:r>
      <w:r>
        <w:rPr>
          <w:spacing w:val="-2"/>
        </w:rPr>
        <w:t> </w:t>
      </w:r>
      <w:r>
        <w:rPr/>
        <w:t>contenu</w:t>
      </w:r>
      <w:r>
        <w:rPr>
          <w:spacing w:val="-2"/>
        </w:rPr>
        <w:t> </w:t>
      </w:r>
      <w:r>
        <w:rPr/>
        <w:t>couvrira</w:t>
      </w:r>
      <w:r>
        <w:rPr>
          <w:spacing w:val="-2"/>
        </w:rPr>
        <w:t> </w:t>
      </w:r>
      <w:r>
        <w:rPr/>
        <w:t>notamment</w:t>
      </w:r>
      <w:r>
        <w:rPr>
          <w:spacing w:val="-2"/>
        </w:rPr>
        <w:t> </w:t>
      </w:r>
      <w:r>
        <w:rPr>
          <w:spacing w:val="-10"/>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2"/>
          <w:sz w:val="24"/>
        </w:rPr>
        <w:t> </w:t>
      </w:r>
      <w:r>
        <w:rPr>
          <w:sz w:val="24"/>
        </w:rPr>
        <w:t>principes</w:t>
      </w:r>
      <w:r>
        <w:rPr>
          <w:spacing w:val="-1"/>
          <w:sz w:val="24"/>
        </w:rPr>
        <w:t> </w:t>
      </w:r>
      <w:r>
        <w:rPr>
          <w:sz w:val="24"/>
        </w:rPr>
        <w:t>actualisés de</w:t>
      </w:r>
      <w:r>
        <w:rPr>
          <w:spacing w:val="-1"/>
          <w:sz w:val="24"/>
        </w:rPr>
        <w:t> </w:t>
      </w:r>
      <w:r>
        <w:rPr>
          <w:sz w:val="24"/>
        </w:rPr>
        <w:t>la TVA</w:t>
      </w:r>
      <w:r>
        <w:rPr>
          <w:spacing w:val="-1"/>
          <w:sz w:val="24"/>
        </w:rPr>
        <w:t> </w:t>
      </w:r>
      <w:r>
        <w:rPr>
          <w:sz w:val="24"/>
        </w:rPr>
        <w:t>et</w:t>
      </w:r>
      <w:r>
        <w:rPr>
          <w:spacing w:val="-2"/>
          <w:sz w:val="24"/>
        </w:rPr>
        <w:t> </w:t>
      </w:r>
      <w:r>
        <w:rPr>
          <w:sz w:val="24"/>
        </w:rPr>
        <w:t>les modifications</w:t>
      </w:r>
      <w:r>
        <w:rPr>
          <w:spacing w:val="-1"/>
          <w:sz w:val="24"/>
        </w:rPr>
        <w:t> </w:t>
      </w:r>
      <w:r>
        <w:rPr>
          <w:sz w:val="24"/>
        </w:rPr>
        <w:t>introduites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2"/>
          <w:sz w:val="24"/>
        </w:rPr>
        <w:t> </w:t>
      </w:r>
      <w:r>
        <w:rPr>
          <w:sz w:val="24"/>
        </w:rPr>
        <w:t>règles applicables</w:t>
      </w:r>
      <w:r>
        <w:rPr>
          <w:spacing w:val="-1"/>
          <w:sz w:val="24"/>
        </w:rPr>
        <w:t> </w:t>
      </w:r>
      <w:r>
        <w:rPr>
          <w:sz w:val="24"/>
        </w:rPr>
        <w:t>à la facturation,</w:t>
      </w:r>
      <w:r>
        <w:rPr>
          <w:spacing w:val="-2"/>
          <w:sz w:val="24"/>
        </w:rPr>
        <w:t> </w:t>
      </w:r>
      <w:r>
        <w:rPr>
          <w:sz w:val="24"/>
        </w:rPr>
        <w:t>à l’exigibilité</w:t>
      </w:r>
      <w:r>
        <w:rPr>
          <w:spacing w:val="-1"/>
          <w:sz w:val="24"/>
        </w:rPr>
        <w:t> </w:t>
      </w:r>
      <w:r>
        <w:rPr>
          <w:sz w:val="24"/>
        </w:rPr>
        <w:t>et</w:t>
      </w:r>
      <w:r>
        <w:rPr>
          <w:spacing w:val="-1"/>
          <w:sz w:val="24"/>
        </w:rPr>
        <w:t> </w:t>
      </w:r>
      <w:r>
        <w:rPr>
          <w:sz w:val="24"/>
        </w:rPr>
        <w:t>au droit</w:t>
      </w:r>
      <w:r>
        <w:rPr>
          <w:spacing w:val="-2"/>
          <w:sz w:val="24"/>
        </w:rPr>
        <w:t> </w:t>
      </w:r>
      <w:r>
        <w:rPr>
          <w:sz w:val="24"/>
        </w:rPr>
        <w:t>à déduction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4"/>
          <w:sz w:val="24"/>
        </w:rPr>
        <w:t> </w:t>
      </w:r>
      <w:r>
        <w:rPr>
          <w:sz w:val="24"/>
        </w:rPr>
        <w:t>incidences</w:t>
      </w:r>
      <w:r>
        <w:rPr>
          <w:spacing w:val="-1"/>
          <w:sz w:val="24"/>
        </w:rPr>
        <w:t> </w:t>
      </w:r>
      <w:r>
        <w:rPr>
          <w:sz w:val="24"/>
        </w:rPr>
        <w:t>sur</w:t>
      </w:r>
      <w:r>
        <w:rPr>
          <w:spacing w:val="-1"/>
          <w:sz w:val="24"/>
        </w:rPr>
        <w:t> </w:t>
      </w:r>
      <w:r>
        <w:rPr>
          <w:sz w:val="24"/>
        </w:rPr>
        <w:t>les opérations</w:t>
      </w:r>
      <w:r>
        <w:rPr>
          <w:spacing w:val="-1"/>
          <w:sz w:val="24"/>
        </w:rPr>
        <w:t> </w:t>
      </w:r>
      <w:r>
        <w:rPr>
          <w:sz w:val="24"/>
        </w:rPr>
        <w:t>d’achat,</w:t>
      </w:r>
      <w:r>
        <w:rPr>
          <w:spacing w:val="-2"/>
          <w:sz w:val="24"/>
        </w:rPr>
        <w:t> </w:t>
      </w:r>
      <w:r>
        <w:rPr>
          <w:sz w:val="24"/>
        </w:rPr>
        <w:t>de</w:t>
      </w:r>
      <w:r>
        <w:rPr>
          <w:spacing w:val="-1"/>
          <w:sz w:val="24"/>
        </w:rPr>
        <w:t> </w:t>
      </w:r>
      <w:r>
        <w:rPr>
          <w:sz w:val="24"/>
        </w:rPr>
        <w:t>prestation et</w:t>
      </w:r>
      <w:r>
        <w:rPr>
          <w:spacing w:val="-2"/>
          <w:sz w:val="24"/>
        </w:rPr>
        <w:t> </w:t>
      </w:r>
      <w:r>
        <w:rPr>
          <w:sz w:val="24"/>
        </w:rPr>
        <w:t>de</w:t>
      </w:r>
      <w:r>
        <w:rPr>
          <w:spacing w:val="-1"/>
          <w:sz w:val="24"/>
        </w:rPr>
        <w:t> </w:t>
      </w:r>
      <w:r>
        <w:rPr>
          <w:sz w:val="24"/>
        </w:rPr>
        <w:t>règlement</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L’identification</w:t>
      </w:r>
      <w:r>
        <w:rPr>
          <w:spacing w:val="-4"/>
          <w:sz w:val="24"/>
        </w:rPr>
        <w:t> </w:t>
      </w:r>
      <w:r>
        <w:rPr>
          <w:sz w:val="24"/>
        </w:rPr>
        <w:t>des</w:t>
      </w:r>
      <w:r>
        <w:rPr>
          <w:spacing w:val="-1"/>
          <w:sz w:val="24"/>
        </w:rPr>
        <w:t> </w:t>
      </w:r>
      <w:r>
        <w:rPr>
          <w:sz w:val="24"/>
        </w:rPr>
        <w:t>points</w:t>
      </w:r>
      <w:r>
        <w:rPr>
          <w:spacing w:val="-1"/>
          <w:sz w:val="24"/>
        </w:rPr>
        <w:t> </w:t>
      </w:r>
      <w:r>
        <w:rPr>
          <w:sz w:val="24"/>
        </w:rPr>
        <w:t>de</w:t>
      </w:r>
      <w:r>
        <w:rPr>
          <w:spacing w:val="-1"/>
          <w:sz w:val="24"/>
        </w:rPr>
        <w:t> </w:t>
      </w:r>
      <w:r>
        <w:rPr>
          <w:sz w:val="24"/>
        </w:rPr>
        <w:t>vigilance</w:t>
      </w:r>
      <w:r>
        <w:rPr>
          <w:spacing w:val="-1"/>
          <w:sz w:val="24"/>
        </w:rPr>
        <w:t> </w:t>
      </w:r>
      <w:r>
        <w:rPr>
          <w:sz w:val="24"/>
        </w:rPr>
        <w:t>en</w:t>
      </w:r>
      <w:r>
        <w:rPr>
          <w:spacing w:val="-1"/>
          <w:sz w:val="24"/>
        </w:rPr>
        <w:t> </w:t>
      </w:r>
      <w:r>
        <w:rPr>
          <w:sz w:val="24"/>
        </w:rPr>
        <w:t>matière</w:t>
      </w:r>
      <w:r>
        <w:rPr>
          <w:spacing w:val="-1"/>
          <w:sz w:val="24"/>
        </w:rPr>
        <w:t> </w:t>
      </w:r>
      <w:r>
        <w:rPr>
          <w:sz w:val="24"/>
        </w:rPr>
        <w:t>de</w:t>
      </w:r>
      <w:r>
        <w:rPr>
          <w:spacing w:val="-1"/>
          <w:sz w:val="24"/>
        </w:rPr>
        <w:t> </w:t>
      </w:r>
      <w:r>
        <w:rPr>
          <w:sz w:val="24"/>
        </w:rPr>
        <w:t>conformité</w:t>
      </w:r>
      <w:r>
        <w:rPr>
          <w:spacing w:val="-1"/>
          <w:sz w:val="24"/>
        </w:rPr>
        <w:t> </w:t>
      </w:r>
      <w:r>
        <w:rPr>
          <w:sz w:val="24"/>
        </w:rPr>
        <w:t>fiscale</w:t>
      </w:r>
      <w:r>
        <w:rPr>
          <w:spacing w:val="-1"/>
          <w:sz w:val="24"/>
        </w:rPr>
        <w:t> </w:t>
      </w:r>
      <w:r>
        <w:rPr>
          <w:spacing w:val="-10"/>
          <w:sz w:val="24"/>
        </w:rPr>
        <w:t>;</w:t>
      </w:r>
    </w:p>
    <w:p>
      <w:pPr>
        <w:pStyle w:val="ListParagraph"/>
        <w:numPr>
          <w:ilvl w:val="0"/>
          <w:numId w:val="18"/>
        </w:numPr>
        <w:tabs>
          <w:tab w:pos="1320" w:val="left" w:leader="none"/>
        </w:tabs>
        <w:spacing w:line="276" w:lineRule="auto" w:before="204" w:after="0"/>
        <w:ind w:left="1320" w:right="1350" w:hanging="360"/>
        <w:jc w:val="left"/>
        <w:rPr>
          <w:sz w:val="24"/>
        </w:rPr>
      </w:pPr>
      <w:r>
        <w:rPr>
          <w:sz w:val="24"/>
        </w:rPr>
        <w:t>Des</w:t>
      </w:r>
      <w:r>
        <w:rPr>
          <w:spacing w:val="-5"/>
          <w:sz w:val="24"/>
        </w:rPr>
        <w:t> </w:t>
      </w:r>
      <w:r>
        <w:rPr>
          <w:sz w:val="24"/>
        </w:rPr>
        <w:t>illustrations</w:t>
      </w:r>
      <w:r>
        <w:rPr>
          <w:spacing w:val="-4"/>
          <w:sz w:val="24"/>
        </w:rPr>
        <w:t> </w:t>
      </w:r>
      <w:r>
        <w:rPr>
          <w:sz w:val="24"/>
        </w:rPr>
        <w:t>pratiques</w:t>
      </w:r>
      <w:r>
        <w:rPr>
          <w:spacing w:val="-4"/>
          <w:sz w:val="24"/>
        </w:rPr>
        <w:t> </w:t>
      </w:r>
      <w:r>
        <w:rPr>
          <w:sz w:val="24"/>
        </w:rPr>
        <w:t>liées</w:t>
      </w:r>
      <w:r>
        <w:rPr>
          <w:spacing w:val="-4"/>
          <w:sz w:val="24"/>
        </w:rPr>
        <w:t> </w:t>
      </w:r>
      <w:r>
        <w:rPr>
          <w:sz w:val="24"/>
        </w:rPr>
        <w:t>au</w:t>
      </w:r>
      <w:r>
        <w:rPr>
          <w:spacing w:val="-4"/>
          <w:sz w:val="24"/>
        </w:rPr>
        <w:t> </w:t>
      </w:r>
      <w:r>
        <w:rPr>
          <w:sz w:val="24"/>
        </w:rPr>
        <w:t>traitement</w:t>
      </w:r>
      <w:r>
        <w:rPr>
          <w:spacing w:val="-5"/>
          <w:sz w:val="24"/>
        </w:rPr>
        <w:t> </w:t>
      </w:r>
      <w:r>
        <w:rPr>
          <w:sz w:val="24"/>
        </w:rPr>
        <w:t>de</w:t>
      </w:r>
      <w:r>
        <w:rPr>
          <w:spacing w:val="-4"/>
          <w:sz w:val="24"/>
        </w:rPr>
        <w:t> </w:t>
      </w:r>
      <w:r>
        <w:rPr>
          <w:sz w:val="24"/>
        </w:rPr>
        <w:t>dossiers</w:t>
      </w:r>
      <w:r>
        <w:rPr>
          <w:spacing w:val="-4"/>
          <w:sz w:val="24"/>
        </w:rPr>
        <w:t> </w:t>
      </w:r>
      <w:r>
        <w:rPr>
          <w:sz w:val="24"/>
        </w:rPr>
        <w:t>administratifs</w:t>
      </w:r>
      <w:r>
        <w:rPr>
          <w:spacing w:val="-4"/>
          <w:sz w:val="24"/>
        </w:rPr>
        <w:t> </w:t>
      </w:r>
      <w:r>
        <w:rPr>
          <w:sz w:val="24"/>
        </w:rPr>
        <w:t>et </w:t>
      </w:r>
      <w:r>
        <w:rPr>
          <w:spacing w:val="-2"/>
          <w:sz w:val="24"/>
        </w:rPr>
        <w:t>financiers.</w:t>
      </w:r>
    </w:p>
    <w:p>
      <w:pPr>
        <w:pStyle w:val="Heading1"/>
        <w:spacing w:before="163"/>
      </w:pPr>
      <w:r>
        <w:rPr/>
        <w:t>Axe</w:t>
      </w:r>
      <w:r>
        <w:rPr>
          <w:spacing w:val="-1"/>
        </w:rPr>
        <w:t> </w:t>
      </w:r>
      <w:r>
        <w:rPr/>
        <w:t>4 : Impacts fiscaux sur les marchés publics et la commande </w:t>
      </w:r>
      <w:r>
        <w:rPr>
          <w:spacing w:val="-2"/>
        </w:rPr>
        <w:t>publique</w:t>
      </w:r>
    </w:p>
    <w:p>
      <w:pPr>
        <w:pStyle w:val="BodyText"/>
        <w:spacing w:line="278" w:lineRule="auto" w:before="204"/>
        <w:ind w:left="600"/>
      </w:pPr>
      <w:r>
        <w:rPr/>
        <w:t>Cet axe analysera les effets des évolutions fiscales sur la préparation, la passation et l’exécution</w:t>
      </w:r>
      <w:r>
        <w:rPr>
          <w:spacing w:val="-3"/>
        </w:rPr>
        <w:t> </w:t>
      </w:r>
      <w:r>
        <w:rPr/>
        <w:t>des</w:t>
      </w:r>
      <w:r>
        <w:rPr>
          <w:spacing w:val="-3"/>
        </w:rPr>
        <w:t> </w:t>
      </w:r>
      <w:r>
        <w:rPr/>
        <w:t>marchés</w:t>
      </w:r>
      <w:r>
        <w:rPr>
          <w:spacing w:val="-3"/>
        </w:rPr>
        <w:t> </w:t>
      </w:r>
      <w:r>
        <w:rPr/>
        <w:t>publics.</w:t>
      </w:r>
      <w:r>
        <w:rPr>
          <w:spacing w:val="-4"/>
        </w:rPr>
        <w:t> </w:t>
      </w:r>
      <w:r>
        <w:rPr/>
        <w:t>Il</w:t>
      </w:r>
      <w:r>
        <w:rPr>
          <w:spacing w:val="-3"/>
        </w:rPr>
        <w:t> </w:t>
      </w:r>
      <w:r>
        <w:rPr/>
        <w:t>s’agira</w:t>
      </w:r>
      <w:r>
        <w:rPr>
          <w:spacing w:val="-3"/>
        </w:rPr>
        <w:t> </w:t>
      </w:r>
      <w:r>
        <w:rPr/>
        <w:t>de</w:t>
      </w:r>
      <w:r>
        <w:rPr>
          <w:spacing w:val="-3"/>
        </w:rPr>
        <w:t> </w:t>
      </w:r>
      <w:r>
        <w:rPr/>
        <w:t>sensibiliser</w:t>
      </w:r>
      <w:r>
        <w:rPr>
          <w:spacing w:val="-3"/>
        </w:rPr>
        <w:t> </w:t>
      </w:r>
      <w:r>
        <w:rPr/>
        <w:t>les</w:t>
      </w:r>
      <w:r>
        <w:rPr>
          <w:spacing w:val="-3"/>
        </w:rPr>
        <w:t> </w:t>
      </w:r>
      <w:r>
        <w:rPr/>
        <w:t>participants</w:t>
      </w:r>
      <w:r>
        <w:rPr>
          <w:spacing w:val="-3"/>
        </w:rPr>
        <w:t> </w:t>
      </w:r>
      <w:r>
        <w:rPr/>
        <w:t>aux</w:t>
      </w:r>
      <w:r>
        <w:rPr>
          <w:spacing w:val="-3"/>
        </w:rPr>
        <w:t> </w:t>
      </w:r>
      <w:r>
        <w:rPr/>
        <w:t>incidences fiscales susceptibles d’affecter le coût, la conformité et le traitement administratif des </w:t>
      </w:r>
      <w:r>
        <w:rPr>
          <w:spacing w:val="-2"/>
        </w:rPr>
        <w:t>marchés.</w:t>
      </w:r>
    </w:p>
    <w:p>
      <w:pPr>
        <w:pStyle w:val="BodyText"/>
        <w:spacing w:before="159"/>
        <w:ind w:left="600"/>
      </w:pPr>
      <w:r>
        <w:rPr/>
        <w:t>Les</w:t>
      </w:r>
      <w:r>
        <w:rPr>
          <w:spacing w:val="-4"/>
        </w:rPr>
        <w:t> </w:t>
      </w:r>
      <w:r>
        <w:rPr/>
        <w:t>principaux</w:t>
      </w:r>
      <w:r>
        <w:rPr>
          <w:spacing w:val="-1"/>
        </w:rPr>
        <w:t> </w:t>
      </w:r>
      <w:r>
        <w:rPr/>
        <w:t>points</w:t>
      </w:r>
      <w:r>
        <w:rPr>
          <w:spacing w:val="-1"/>
        </w:rPr>
        <w:t> </w:t>
      </w:r>
      <w:r>
        <w:rPr/>
        <w:t>développés</w:t>
      </w:r>
      <w:r>
        <w:rPr>
          <w:spacing w:val="-1"/>
        </w:rPr>
        <w:t> </w:t>
      </w:r>
      <w:r>
        <w:rPr/>
        <w:t>seront</w:t>
      </w:r>
      <w:r>
        <w:rPr>
          <w:spacing w:val="-2"/>
        </w:rPr>
        <w:t> </w:t>
      </w:r>
      <w:r>
        <w:rPr>
          <w:spacing w:val="-10"/>
        </w:rPr>
        <w:t>:</w:t>
      </w:r>
    </w:p>
    <w:p>
      <w:pPr>
        <w:pStyle w:val="ListParagraph"/>
        <w:numPr>
          <w:ilvl w:val="0"/>
          <w:numId w:val="18"/>
        </w:numPr>
        <w:tabs>
          <w:tab w:pos="1320" w:val="left" w:leader="none"/>
        </w:tabs>
        <w:spacing w:line="280" w:lineRule="auto" w:before="204" w:after="0"/>
        <w:ind w:left="1320" w:right="762" w:hanging="360"/>
        <w:jc w:val="left"/>
        <w:rPr>
          <w:sz w:val="24"/>
        </w:rPr>
      </w:pPr>
      <w:r>
        <w:rPr>
          <w:sz w:val="24"/>
        </w:rPr>
        <w:t>L’impact</w:t>
      </w:r>
      <w:r>
        <w:rPr>
          <w:spacing w:val="-4"/>
          <w:sz w:val="24"/>
        </w:rPr>
        <w:t> </w:t>
      </w:r>
      <w:r>
        <w:rPr>
          <w:sz w:val="24"/>
        </w:rPr>
        <w:t>des</w:t>
      </w:r>
      <w:r>
        <w:rPr>
          <w:spacing w:val="-3"/>
          <w:sz w:val="24"/>
        </w:rPr>
        <w:t> </w:t>
      </w:r>
      <w:r>
        <w:rPr>
          <w:sz w:val="24"/>
        </w:rPr>
        <w:t>nouveautés</w:t>
      </w:r>
      <w:r>
        <w:rPr>
          <w:spacing w:val="-3"/>
          <w:sz w:val="24"/>
        </w:rPr>
        <w:t> </w:t>
      </w:r>
      <w:r>
        <w:rPr>
          <w:sz w:val="24"/>
        </w:rPr>
        <w:t>fiscales</w:t>
      </w:r>
      <w:r>
        <w:rPr>
          <w:spacing w:val="-3"/>
          <w:sz w:val="24"/>
        </w:rPr>
        <w:t> </w:t>
      </w:r>
      <w:r>
        <w:rPr>
          <w:sz w:val="24"/>
        </w:rPr>
        <w:t>sur</w:t>
      </w:r>
      <w:r>
        <w:rPr>
          <w:spacing w:val="-3"/>
          <w:sz w:val="24"/>
        </w:rPr>
        <w:t> </w:t>
      </w:r>
      <w:r>
        <w:rPr>
          <w:sz w:val="24"/>
        </w:rPr>
        <w:t>la</w:t>
      </w:r>
      <w:r>
        <w:rPr>
          <w:spacing w:val="-3"/>
          <w:sz w:val="24"/>
        </w:rPr>
        <w:t> </w:t>
      </w:r>
      <w:r>
        <w:rPr>
          <w:sz w:val="24"/>
        </w:rPr>
        <w:t>structuration</w:t>
      </w:r>
      <w:r>
        <w:rPr>
          <w:spacing w:val="-3"/>
          <w:sz w:val="24"/>
        </w:rPr>
        <w:t> </w:t>
      </w:r>
      <w:r>
        <w:rPr>
          <w:sz w:val="24"/>
        </w:rPr>
        <w:t>des</w:t>
      </w:r>
      <w:r>
        <w:rPr>
          <w:spacing w:val="-3"/>
          <w:sz w:val="24"/>
        </w:rPr>
        <w:t> </w:t>
      </w:r>
      <w:r>
        <w:rPr>
          <w:sz w:val="24"/>
        </w:rPr>
        <w:t>offres</w:t>
      </w:r>
      <w:r>
        <w:rPr>
          <w:spacing w:val="-3"/>
          <w:sz w:val="24"/>
        </w:rPr>
        <w:t> </w:t>
      </w:r>
      <w:r>
        <w:rPr>
          <w:sz w:val="24"/>
        </w:rPr>
        <w:t>et</w:t>
      </w:r>
      <w:r>
        <w:rPr>
          <w:spacing w:val="-4"/>
          <w:sz w:val="24"/>
        </w:rPr>
        <w:t> </w:t>
      </w:r>
      <w:r>
        <w:rPr>
          <w:sz w:val="24"/>
        </w:rPr>
        <w:t>l’analyse</w:t>
      </w:r>
      <w:r>
        <w:rPr>
          <w:spacing w:val="-3"/>
          <w:sz w:val="24"/>
        </w:rPr>
        <w:t> </w:t>
      </w:r>
      <w:r>
        <w:rPr>
          <w:sz w:val="24"/>
        </w:rPr>
        <w:t>des prix ;</w:t>
      </w:r>
    </w:p>
    <w:p>
      <w:pPr>
        <w:pStyle w:val="ListParagraph"/>
        <w:numPr>
          <w:ilvl w:val="0"/>
          <w:numId w:val="18"/>
        </w:numPr>
        <w:tabs>
          <w:tab w:pos="1320" w:val="left" w:leader="none"/>
        </w:tabs>
        <w:spacing w:line="280" w:lineRule="auto" w:before="151" w:after="0"/>
        <w:ind w:left="1320" w:right="1723" w:hanging="360"/>
        <w:jc w:val="left"/>
        <w:rPr>
          <w:sz w:val="24"/>
        </w:rPr>
      </w:pPr>
      <w:r>
        <w:rPr>
          <w:sz w:val="24"/>
        </w:rPr>
        <w:t>La</w:t>
      </w:r>
      <w:r>
        <w:rPr>
          <w:spacing w:val="-4"/>
          <w:sz w:val="24"/>
        </w:rPr>
        <w:t> </w:t>
      </w:r>
      <w:r>
        <w:rPr>
          <w:sz w:val="24"/>
        </w:rPr>
        <w:t>prise</w:t>
      </w:r>
      <w:r>
        <w:rPr>
          <w:spacing w:val="-3"/>
          <w:sz w:val="24"/>
        </w:rPr>
        <w:t> </w:t>
      </w:r>
      <w:r>
        <w:rPr>
          <w:sz w:val="24"/>
        </w:rPr>
        <w:t>en</w:t>
      </w:r>
      <w:r>
        <w:rPr>
          <w:spacing w:val="-3"/>
          <w:sz w:val="24"/>
        </w:rPr>
        <w:t> </w:t>
      </w:r>
      <w:r>
        <w:rPr>
          <w:sz w:val="24"/>
        </w:rPr>
        <w:t>compte</w:t>
      </w:r>
      <w:r>
        <w:rPr>
          <w:spacing w:val="-3"/>
          <w:sz w:val="24"/>
        </w:rPr>
        <w:t> </w:t>
      </w:r>
      <w:r>
        <w:rPr>
          <w:sz w:val="24"/>
        </w:rPr>
        <w:t>des</w:t>
      </w:r>
      <w:r>
        <w:rPr>
          <w:spacing w:val="-3"/>
          <w:sz w:val="24"/>
        </w:rPr>
        <w:t> </w:t>
      </w:r>
      <w:r>
        <w:rPr>
          <w:sz w:val="24"/>
        </w:rPr>
        <w:t>aspects</w:t>
      </w:r>
      <w:r>
        <w:rPr>
          <w:spacing w:val="-3"/>
          <w:sz w:val="24"/>
        </w:rPr>
        <w:t> </w:t>
      </w:r>
      <w:r>
        <w:rPr>
          <w:sz w:val="24"/>
        </w:rPr>
        <w:t>fiscaux</w:t>
      </w:r>
      <w:r>
        <w:rPr>
          <w:spacing w:val="-3"/>
          <w:sz w:val="24"/>
        </w:rPr>
        <w:t> </w:t>
      </w:r>
      <w:r>
        <w:rPr>
          <w:sz w:val="24"/>
        </w:rPr>
        <w:t>dans</w:t>
      </w:r>
      <w:r>
        <w:rPr>
          <w:spacing w:val="-3"/>
          <w:sz w:val="24"/>
        </w:rPr>
        <w:t> </w:t>
      </w:r>
      <w:r>
        <w:rPr>
          <w:sz w:val="24"/>
        </w:rPr>
        <w:t>les</w:t>
      </w:r>
      <w:r>
        <w:rPr>
          <w:spacing w:val="-3"/>
          <w:sz w:val="24"/>
        </w:rPr>
        <w:t> </w:t>
      </w:r>
      <w:r>
        <w:rPr>
          <w:sz w:val="24"/>
        </w:rPr>
        <w:t>cahiers</w:t>
      </w:r>
      <w:r>
        <w:rPr>
          <w:spacing w:val="-3"/>
          <w:sz w:val="24"/>
        </w:rPr>
        <w:t> </w:t>
      </w:r>
      <w:r>
        <w:rPr>
          <w:sz w:val="24"/>
        </w:rPr>
        <w:t>des</w:t>
      </w:r>
      <w:r>
        <w:rPr>
          <w:spacing w:val="-3"/>
          <w:sz w:val="24"/>
        </w:rPr>
        <w:t> </w:t>
      </w:r>
      <w:r>
        <w:rPr>
          <w:sz w:val="24"/>
        </w:rPr>
        <w:t>charges, décomptes et règlements ;</w:t>
      </w:r>
    </w:p>
    <w:p>
      <w:pPr>
        <w:pStyle w:val="ListParagraph"/>
        <w:numPr>
          <w:ilvl w:val="0"/>
          <w:numId w:val="18"/>
        </w:numPr>
        <w:tabs>
          <w:tab w:pos="1320" w:val="left" w:leader="none"/>
        </w:tabs>
        <w:spacing w:line="240" w:lineRule="auto" w:before="156" w:after="0"/>
        <w:ind w:left="1320" w:right="0" w:hanging="360"/>
        <w:jc w:val="left"/>
        <w:rPr>
          <w:sz w:val="24"/>
        </w:rPr>
      </w:pPr>
      <w:r>
        <w:rPr>
          <w:sz w:val="24"/>
        </w:rPr>
        <w:t>Les</w:t>
      </w:r>
      <w:r>
        <w:rPr>
          <w:spacing w:val="-3"/>
          <w:sz w:val="24"/>
        </w:rPr>
        <w:t> </w:t>
      </w:r>
      <w:r>
        <w:rPr>
          <w:sz w:val="24"/>
        </w:rPr>
        <w:t>conséquences</w:t>
      </w:r>
      <w:r>
        <w:rPr>
          <w:spacing w:val="-1"/>
          <w:sz w:val="24"/>
        </w:rPr>
        <w:t> </w:t>
      </w:r>
      <w:r>
        <w:rPr>
          <w:sz w:val="24"/>
        </w:rPr>
        <w:t>sur</w:t>
      </w:r>
      <w:r>
        <w:rPr>
          <w:spacing w:val="-1"/>
          <w:sz w:val="24"/>
        </w:rPr>
        <w:t> </w:t>
      </w:r>
      <w:r>
        <w:rPr>
          <w:sz w:val="24"/>
        </w:rPr>
        <w:t>les</w:t>
      </w:r>
      <w:r>
        <w:rPr>
          <w:spacing w:val="-1"/>
          <w:sz w:val="24"/>
        </w:rPr>
        <w:t> </w:t>
      </w:r>
      <w:r>
        <w:rPr>
          <w:sz w:val="24"/>
        </w:rPr>
        <w:t>relations</w:t>
      </w:r>
      <w:r>
        <w:rPr>
          <w:spacing w:val="-1"/>
          <w:sz w:val="24"/>
        </w:rPr>
        <w:t> </w:t>
      </w:r>
      <w:r>
        <w:rPr>
          <w:sz w:val="24"/>
        </w:rPr>
        <w:t>avec</w:t>
      </w:r>
      <w:r>
        <w:rPr>
          <w:spacing w:val="-1"/>
          <w:sz w:val="24"/>
        </w:rPr>
        <w:t> </w:t>
      </w:r>
      <w:r>
        <w:rPr>
          <w:sz w:val="24"/>
        </w:rPr>
        <w:t>les</w:t>
      </w:r>
      <w:r>
        <w:rPr>
          <w:spacing w:val="-1"/>
          <w:sz w:val="24"/>
        </w:rPr>
        <w:t> </w:t>
      </w:r>
      <w:r>
        <w:rPr>
          <w:sz w:val="24"/>
        </w:rPr>
        <w:t>prestataires</w:t>
      </w:r>
      <w:r>
        <w:rPr>
          <w:spacing w:val="-1"/>
          <w:sz w:val="24"/>
        </w:rPr>
        <w:t> </w:t>
      </w:r>
      <w:r>
        <w:rPr>
          <w:sz w:val="24"/>
        </w:rPr>
        <w:t>et</w:t>
      </w:r>
      <w:r>
        <w:rPr>
          <w:spacing w:val="-2"/>
          <w:sz w:val="24"/>
        </w:rPr>
        <w:t> </w:t>
      </w:r>
      <w:r>
        <w:rPr>
          <w:sz w:val="24"/>
        </w:rPr>
        <w:t>fournisseurs</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2"/>
          <w:sz w:val="24"/>
        </w:rPr>
        <w:t> </w:t>
      </w:r>
      <w:r>
        <w:rPr>
          <w:sz w:val="24"/>
        </w:rPr>
        <w:t>points de</w:t>
      </w:r>
      <w:r>
        <w:rPr>
          <w:spacing w:val="-1"/>
          <w:sz w:val="24"/>
        </w:rPr>
        <w:t> </w:t>
      </w:r>
      <w:r>
        <w:rPr>
          <w:sz w:val="24"/>
        </w:rPr>
        <w:t>vigilance en</w:t>
      </w:r>
      <w:r>
        <w:rPr>
          <w:spacing w:val="-1"/>
          <w:sz w:val="24"/>
        </w:rPr>
        <w:t> </w:t>
      </w:r>
      <w:r>
        <w:rPr>
          <w:sz w:val="24"/>
        </w:rPr>
        <w:t>matière de</w:t>
      </w:r>
      <w:r>
        <w:rPr>
          <w:spacing w:val="-1"/>
          <w:sz w:val="24"/>
        </w:rPr>
        <w:t> </w:t>
      </w:r>
      <w:r>
        <w:rPr>
          <w:sz w:val="24"/>
        </w:rPr>
        <w:t>TVA,</w:t>
      </w:r>
      <w:r>
        <w:rPr>
          <w:spacing w:val="-1"/>
          <w:sz w:val="24"/>
        </w:rPr>
        <w:t> </w:t>
      </w:r>
      <w:r>
        <w:rPr>
          <w:sz w:val="24"/>
        </w:rPr>
        <w:t>de</w:t>
      </w:r>
      <w:r>
        <w:rPr>
          <w:spacing w:val="-1"/>
          <w:sz w:val="24"/>
        </w:rPr>
        <w:t> </w:t>
      </w:r>
      <w:r>
        <w:rPr>
          <w:sz w:val="24"/>
        </w:rPr>
        <w:t>retenues et</w:t>
      </w:r>
      <w:r>
        <w:rPr>
          <w:spacing w:val="-2"/>
          <w:sz w:val="24"/>
        </w:rPr>
        <w:t> </w:t>
      </w:r>
      <w:r>
        <w:rPr>
          <w:sz w:val="24"/>
        </w:rPr>
        <w:t>de justification </w:t>
      </w:r>
      <w:r>
        <w:rPr>
          <w:spacing w:val="-2"/>
          <w:sz w:val="24"/>
        </w:rPr>
        <w:t>fiscale</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2"/>
          <w:sz w:val="24"/>
        </w:rPr>
        <w:t> </w:t>
      </w:r>
      <w:r>
        <w:rPr>
          <w:sz w:val="24"/>
        </w:rPr>
        <w:t>bonnes</w:t>
      </w:r>
      <w:r>
        <w:rPr>
          <w:spacing w:val="-1"/>
          <w:sz w:val="24"/>
        </w:rPr>
        <w:t> </w:t>
      </w:r>
      <w:r>
        <w:rPr>
          <w:sz w:val="24"/>
        </w:rPr>
        <w:t>pratiques</w:t>
      </w:r>
      <w:r>
        <w:rPr>
          <w:spacing w:val="-1"/>
          <w:sz w:val="24"/>
        </w:rPr>
        <w:t> </w:t>
      </w:r>
      <w:r>
        <w:rPr>
          <w:sz w:val="24"/>
        </w:rPr>
        <w:t>pour</w:t>
      </w:r>
      <w:r>
        <w:rPr>
          <w:spacing w:val="-1"/>
          <w:sz w:val="24"/>
        </w:rPr>
        <w:t> </w:t>
      </w:r>
      <w:r>
        <w:rPr>
          <w:sz w:val="24"/>
        </w:rPr>
        <w:t>sécuriser</w:t>
      </w:r>
      <w:r>
        <w:rPr>
          <w:spacing w:val="-1"/>
          <w:sz w:val="24"/>
        </w:rPr>
        <w:t> </w:t>
      </w:r>
      <w:r>
        <w:rPr>
          <w:sz w:val="24"/>
        </w:rPr>
        <w:t>la commande</w:t>
      </w:r>
      <w:r>
        <w:rPr>
          <w:spacing w:val="-1"/>
          <w:sz w:val="24"/>
        </w:rPr>
        <w:t> </w:t>
      </w:r>
      <w:r>
        <w:rPr>
          <w:sz w:val="24"/>
        </w:rPr>
        <w:t>publique</w:t>
      </w:r>
      <w:r>
        <w:rPr>
          <w:spacing w:val="-1"/>
          <w:sz w:val="24"/>
        </w:rPr>
        <w:t> </w:t>
      </w:r>
      <w:r>
        <w:rPr>
          <w:sz w:val="24"/>
        </w:rPr>
        <w:t>sur</w:t>
      </w:r>
      <w:r>
        <w:rPr>
          <w:spacing w:val="-1"/>
          <w:sz w:val="24"/>
        </w:rPr>
        <w:t> </w:t>
      </w:r>
      <w:r>
        <w:rPr>
          <w:sz w:val="24"/>
        </w:rPr>
        <w:t>le</w:t>
      </w:r>
      <w:r>
        <w:rPr>
          <w:spacing w:val="-1"/>
          <w:sz w:val="24"/>
        </w:rPr>
        <w:t> </w:t>
      </w:r>
      <w:r>
        <w:rPr>
          <w:sz w:val="24"/>
        </w:rPr>
        <w:t>plan </w:t>
      </w:r>
      <w:r>
        <w:rPr>
          <w:spacing w:val="-2"/>
          <w:sz w:val="24"/>
        </w:rPr>
        <w:t>fiscal.</w:t>
      </w:r>
    </w:p>
    <w:p>
      <w:pPr>
        <w:pStyle w:val="ListParagraph"/>
        <w:spacing w:after="0" w:line="240" w:lineRule="auto"/>
        <w:jc w:val="left"/>
        <w:rPr>
          <w:sz w:val="24"/>
        </w:rPr>
        <w:sectPr>
          <w:pgSz w:w="11910" w:h="16840"/>
          <w:pgMar w:header="0" w:footer="0" w:top="1020" w:bottom="280" w:left="850" w:right="566"/>
        </w:sectPr>
      </w:pPr>
    </w:p>
    <w:p>
      <w:pPr>
        <w:pStyle w:val="BodyText"/>
        <w:ind w:left="0"/>
      </w:pPr>
    </w:p>
    <w:p>
      <w:pPr>
        <w:pStyle w:val="BodyText"/>
        <w:spacing w:before="35"/>
        <w:ind w:left="0"/>
      </w:pPr>
    </w:p>
    <w:p>
      <w:pPr>
        <w:pStyle w:val="Heading1"/>
      </w:pPr>
      <w:r>
        <w:rPr/>
        <w:t>Axe</w:t>
      </w:r>
      <w:r>
        <w:rPr>
          <w:spacing w:val="-1"/>
        </w:rPr>
        <w:t> </w:t>
      </w:r>
      <w:r>
        <w:rPr/>
        <w:t>5 : Nouvelles obligations</w:t>
      </w:r>
      <w:r>
        <w:rPr>
          <w:spacing w:val="-1"/>
        </w:rPr>
        <w:t> </w:t>
      </w:r>
      <w:r>
        <w:rPr/>
        <w:t>déclaratives et de conformité </w:t>
      </w:r>
      <w:r>
        <w:rPr>
          <w:spacing w:val="-2"/>
        </w:rPr>
        <w:t>fiscale</w:t>
      </w:r>
    </w:p>
    <w:p>
      <w:pPr>
        <w:pStyle w:val="BodyText"/>
        <w:spacing w:line="278" w:lineRule="auto" w:before="204"/>
        <w:ind w:left="600" w:right="631"/>
      </w:pPr>
      <w:r>
        <w:rPr/>
        <w:t>Cet</w:t>
      </w:r>
      <w:r>
        <w:rPr>
          <w:spacing w:val="-4"/>
        </w:rPr>
        <w:t> </w:t>
      </w:r>
      <w:r>
        <w:rPr/>
        <w:t>axe</w:t>
      </w:r>
      <w:r>
        <w:rPr>
          <w:spacing w:val="-3"/>
        </w:rPr>
        <w:t> </w:t>
      </w:r>
      <w:r>
        <w:rPr/>
        <w:t>visera</w:t>
      </w:r>
      <w:r>
        <w:rPr>
          <w:spacing w:val="-3"/>
        </w:rPr>
        <w:t> </w:t>
      </w:r>
      <w:r>
        <w:rPr/>
        <w:t>à</w:t>
      </w:r>
      <w:r>
        <w:rPr>
          <w:spacing w:val="-3"/>
        </w:rPr>
        <w:t> </w:t>
      </w:r>
      <w:r>
        <w:rPr/>
        <w:t>renforcer</w:t>
      </w:r>
      <w:r>
        <w:rPr>
          <w:spacing w:val="-3"/>
        </w:rPr>
        <w:t> </w:t>
      </w:r>
      <w:r>
        <w:rPr/>
        <w:t>la</w:t>
      </w:r>
      <w:r>
        <w:rPr>
          <w:spacing w:val="-3"/>
        </w:rPr>
        <w:t> </w:t>
      </w:r>
      <w:r>
        <w:rPr/>
        <w:t>maîtrise</w:t>
      </w:r>
      <w:r>
        <w:rPr>
          <w:spacing w:val="-3"/>
        </w:rPr>
        <w:t> </w:t>
      </w:r>
      <w:r>
        <w:rPr/>
        <w:t>des</w:t>
      </w:r>
      <w:r>
        <w:rPr>
          <w:spacing w:val="-3"/>
        </w:rPr>
        <w:t> </w:t>
      </w:r>
      <w:r>
        <w:rPr/>
        <w:t>obligations</w:t>
      </w:r>
      <w:r>
        <w:rPr>
          <w:spacing w:val="-3"/>
        </w:rPr>
        <w:t> </w:t>
      </w:r>
      <w:r>
        <w:rPr/>
        <w:t>déclaratives</w:t>
      </w:r>
      <w:r>
        <w:rPr>
          <w:spacing w:val="-3"/>
        </w:rPr>
        <w:t> </w:t>
      </w:r>
      <w:r>
        <w:rPr/>
        <w:t>et</w:t>
      </w:r>
      <w:r>
        <w:rPr>
          <w:spacing w:val="-4"/>
        </w:rPr>
        <w:t> </w:t>
      </w:r>
      <w:r>
        <w:rPr/>
        <w:t>des</w:t>
      </w:r>
      <w:r>
        <w:rPr>
          <w:spacing w:val="-3"/>
        </w:rPr>
        <w:t> </w:t>
      </w:r>
      <w:r>
        <w:rPr/>
        <w:t>exigences</w:t>
      </w:r>
      <w:r>
        <w:rPr>
          <w:spacing w:val="-3"/>
        </w:rPr>
        <w:t> </w:t>
      </w:r>
      <w:r>
        <w:rPr/>
        <w:t>de conformité, en insistant sur les responsabilités des services concernés et sur l’importance du contrôle interne fiscal.</w:t>
      </w:r>
    </w:p>
    <w:p>
      <w:pPr>
        <w:pStyle w:val="BodyText"/>
        <w:spacing w:before="158"/>
        <w:ind w:left="600"/>
      </w:pPr>
      <w:r>
        <w:rPr/>
        <w:t>Le</w:t>
      </w:r>
      <w:r>
        <w:rPr>
          <w:spacing w:val="-1"/>
        </w:rPr>
        <w:t> </w:t>
      </w:r>
      <w:r>
        <w:rPr/>
        <w:t>contenu</w:t>
      </w:r>
      <w:r>
        <w:rPr>
          <w:spacing w:val="-1"/>
        </w:rPr>
        <w:t> </w:t>
      </w:r>
      <w:r>
        <w:rPr/>
        <w:t>portera</w:t>
      </w:r>
      <w:r>
        <w:rPr>
          <w:spacing w:val="-1"/>
        </w:rPr>
        <w:t> </w:t>
      </w:r>
      <w:r>
        <w:rPr/>
        <w:t>sur </w:t>
      </w:r>
      <w:r>
        <w:rPr>
          <w:spacing w:val="-10"/>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5"/>
          <w:sz w:val="24"/>
        </w:rPr>
        <w:t> </w:t>
      </w:r>
      <w:r>
        <w:rPr>
          <w:sz w:val="24"/>
        </w:rPr>
        <w:t>nouvelles</w:t>
      </w:r>
      <w:r>
        <w:rPr>
          <w:spacing w:val="-1"/>
          <w:sz w:val="24"/>
        </w:rPr>
        <w:t> </w:t>
      </w:r>
      <w:r>
        <w:rPr>
          <w:sz w:val="24"/>
        </w:rPr>
        <w:t>obligations</w:t>
      </w:r>
      <w:r>
        <w:rPr>
          <w:spacing w:val="-1"/>
          <w:sz w:val="24"/>
        </w:rPr>
        <w:t> </w:t>
      </w:r>
      <w:r>
        <w:rPr>
          <w:sz w:val="24"/>
        </w:rPr>
        <w:t>déclaratives</w:t>
      </w:r>
      <w:r>
        <w:rPr>
          <w:spacing w:val="-1"/>
          <w:sz w:val="24"/>
        </w:rPr>
        <w:t> </w:t>
      </w:r>
      <w:r>
        <w:rPr>
          <w:sz w:val="24"/>
        </w:rPr>
        <w:t>prévues</w:t>
      </w:r>
      <w:r>
        <w:rPr>
          <w:spacing w:val="-1"/>
          <w:sz w:val="24"/>
        </w:rPr>
        <w:t> </w:t>
      </w:r>
      <w:r>
        <w:rPr>
          <w:sz w:val="24"/>
        </w:rPr>
        <w:t>par</w:t>
      </w:r>
      <w:r>
        <w:rPr>
          <w:spacing w:val="-1"/>
          <w:sz w:val="24"/>
        </w:rPr>
        <w:t> </w:t>
      </w:r>
      <w:r>
        <w:rPr>
          <w:sz w:val="24"/>
        </w:rPr>
        <w:t>le</w:t>
      </w:r>
      <w:r>
        <w:rPr>
          <w:spacing w:val="-1"/>
          <w:sz w:val="24"/>
        </w:rPr>
        <w:t> </w:t>
      </w:r>
      <w:r>
        <w:rPr>
          <w:sz w:val="24"/>
        </w:rPr>
        <w:t>cadre</w:t>
      </w:r>
      <w:r>
        <w:rPr>
          <w:spacing w:val="-1"/>
          <w:sz w:val="24"/>
        </w:rPr>
        <w:t> </w:t>
      </w:r>
      <w:r>
        <w:rPr>
          <w:sz w:val="24"/>
        </w:rPr>
        <w:t>actualisé</w:t>
      </w:r>
      <w:r>
        <w:rPr>
          <w:spacing w:val="-1"/>
          <w:sz w:val="24"/>
        </w:rPr>
        <w:t> </w:t>
      </w:r>
      <w:r>
        <w:rPr>
          <w:spacing w:val="-10"/>
          <w:sz w:val="24"/>
        </w:rPr>
        <w:t>;</w:t>
      </w:r>
    </w:p>
    <w:p>
      <w:pPr>
        <w:pStyle w:val="ListParagraph"/>
        <w:numPr>
          <w:ilvl w:val="0"/>
          <w:numId w:val="18"/>
        </w:numPr>
        <w:tabs>
          <w:tab w:pos="1320" w:val="left" w:leader="none"/>
        </w:tabs>
        <w:spacing w:line="240" w:lineRule="auto" w:before="205" w:after="0"/>
        <w:ind w:left="1320" w:right="0" w:hanging="360"/>
        <w:jc w:val="left"/>
        <w:rPr>
          <w:sz w:val="24"/>
        </w:rPr>
      </w:pPr>
      <w:r>
        <w:rPr>
          <w:sz w:val="24"/>
        </w:rPr>
        <w:t>Les</w:t>
      </w:r>
      <w:r>
        <w:rPr>
          <w:spacing w:val="-3"/>
          <w:sz w:val="24"/>
        </w:rPr>
        <w:t> </w:t>
      </w:r>
      <w:r>
        <w:rPr>
          <w:sz w:val="24"/>
        </w:rPr>
        <w:t>échéances,</w:t>
      </w:r>
      <w:r>
        <w:rPr>
          <w:spacing w:val="-2"/>
          <w:sz w:val="24"/>
        </w:rPr>
        <w:t> </w:t>
      </w:r>
      <w:r>
        <w:rPr>
          <w:sz w:val="24"/>
        </w:rPr>
        <w:t>procédures</w:t>
      </w:r>
      <w:r>
        <w:rPr>
          <w:spacing w:val="-1"/>
          <w:sz w:val="24"/>
        </w:rPr>
        <w:t> </w:t>
      </w:r>
      <w:r>
        <w:rPr>
          <w:sz w:val="24"/>
        </w:rPr>
        <w:t>et</w:t>
      </w:r>
      <w:r>
        <w:rPr>
          <w:spacing w:val="-3"/>
          <w:sz w:val="24"/>
        </w:rPr>
        <w:t> </w:t>
      </w:r>
      <w:r>
        <w:rPr>
          <w:sz w:val="24"/>
        </w:rPr>
        <w:t>supports</w:t>
      </w:r>
      <w:r>
        <w:rPr>
          <w:spacing w:val="-1"/>
          <w:sz w:val="24"/>
        </w:rPr>
        <w:t> </w:t>
      </w:r>
      <w:r>
        <w:rPr>
          <w:sz w:val="24"/>
        </w:rPr>
        <w:t>à</w:t>
      </w:r>
      <w:r>
        <w:rPr>
          <w:spacing w:val="-1"/>
          <w:sz w:val="24"/>
        </w:rPr>
        <w:t> </w:t>
      </w:r>
      <w:r>
        <w:rPr>
          <w:sz w:val="24"/>
        </w:rPr>
        <w:t>maîtriser</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2"/>
          <w:sz w:val="24"/>
        </w:rPr>
        <w:t> </w:t>
      </w:r>
      <w:r>
        <w:rPr>
          <w:sz w:val="24"/>
        </w:rPr>
        <w:t>documents</w:t>
      </w:r>
      <w:r>
        <w:rPr>
          <w:spacing w:val="-1"/>
          <w:sz w:val="24"/>
        </w:rPr>
        <w:t> </w:t>
      </w:r>
      <w:r>
        <w:rPr>
          <w:sz w:val="24"/>
        </w:rPr>
        <w:t>justificatifs</w:t>
      </w:r>
      <w:r>
        <w:rPr>
          <w:spacing w:val="-1"/>
          <w:sz w:val="24"/>
        </w:rPr>
        <w:t> </w:t>
      </w:r>
      <w:r>
        <w:rPr>
          <w:sz w:val="24"/>
        </w:rPr>
        <w:t>à</w:t>
      </w:r>
      <w:r>
        <w:rPr>
          <w:spacing w:val="-1"/>
          <w:sz w:val="24"/>
        </w:rPr>
        <w:t> </w:t>
      </w:r>
      <w:r>
        <w:rPr>
          <w:sz w:val="24"/>
        </w:rPr>
        <w:t>conserver</w:t>
      </w:r>
      <w:r>
        <w:rPr>
          <w:spacing w:val="-1"/>
          <w:sz w:val="24"/>
        </w:rPr>
        <w:t> </w:t>
      </w:r>
      <w:r>
        <w:rPr>
          <w:sz w:val="24"/>
        </w:rPr>
        <w:t>et</w:t>
      </w:r>
      <w:r>
        <w:rPr>
          <w:spacing w:val="-2"/>
          <w:sz w:val="24"/>
        </w:rPr>
        <w:t> </w:t>
      </w:r>
      <w:r>
        <w:rPr>
          <w:sz w:val="24"/>
        </w:rPr>
        <w:t>les</w:t>
      </w:r>
      <w:r>
        <w:rPr>
          <w:spacing w:val="-1"/>
          <w:sz w:val="24"/>
        </w:rPr>
        <w:t> </w:t>
      </w:r>
      <w:r>
        <w:rPr>
          <w:sz w:val="24"/>
        </w:rPr>
        <w:t>règles</w:t>
      </w:r>
      <w:r>
        <w:rPr>
          <w:spacing w:val="-1"/>
          <w:sz w:val="24"/>
        </w:rPr>
        <w:t> </w:t>
      </w:r>
      <w:r>
        <w:rPr>
          <w:sz w:val="24"/>
        </w:rPr>
        <w:t>de</w:t>
      </w:r>
      <w:r>
        <w:rPr>
          <w:spacing w:val="-1"/>
          <w:sz w:val="24"/>
        </w:rPr>
        <w:t> </w:t>
      </w:r>
      <w:r>
        <w:rPr>
          <w:sz w:val="24"/>
        </w:rPr>
        <w:t>traçabilité</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3"/>
          <w:sz w:val="24"/>
        </w:rPr>
        <w:t> </w:t>
      </w:r>
      <w:r>
        <w:rPr>
          <w:sz w:val="24"/>
        </w:rPr>
        <w:t>risques</w:t>
      </w:r>
      <w:r>
        <w:rPr>
          <w:spacing w:val="-1"/>
          <w:sz w:val="24"/>
        </w:rPr>
        <w:t> </w:t>
      </w:r>
      <w:r>
        <w:rPr>
          <w:sz w:val="24"/>
        </w:rPr>
        <w:t>liés</w:t>
      </w:r>
      <w:r>
        <w:rPr>
          <w:spacing w:val="-1"/>
          <w:sz w:val="24"/>
        </w:rPr>
        <w:t> </w:t>
      </w:r>
      <w:r>
        <w:rPr>
          <w:sz w:val="24"/>
        </w:rPr>
        <w:t>aux</w:t>
      </w:r>
      <w:r>
        <w:rPr>
          <w:spacing w:val="-1"/>
          <w:sz w:val="24"/>
        </w:rPr>
        <w:t> </w:t>
      </w:r>
      <w:r>
        <w:rPr>
          <w:sz w:val="24"/>
        </w:rPr>
        <w:t>erreurs,</w:t>
      </w:r>
      <w:r>
        <w:rPr>
          <w:spacing w:val="-3"/>
          <w:sz w:val="24"/>
        </w:rPr>
        <w:t> </w:t>
      </w:r>
      <w:r>
        <w:rPr>
          <w:sz w:val="24"/>
        </w:rPr>
        <w:t>omissions</w:t>
      </w:r>
      <w:r>
        <w:rPr>
          <w:spacing w:val="-1"/>
          <w:sz w:val="24"/>
        </w:rPr>
        <w:t> </w:t>
      </w:r>
      <w:r>
        <w:rPr>
          <w:sz w:val="24"/>
        </w:rPr>
        <w:t>ou</w:t>
      </w:r>
      <w:r>
        <w:rPr>
          <w:spacing w:val="-1"/>
          <w:sz w:val="24"/>
        </w:rPr>
        <w:t> </w:t>
      </w:r>
      <w:r>
        <w:rPr>
          <w:sz w:val="24"/>
        </w:rPr>
        <w:t>retards</w:t>
      </w:r>
      <w:r>
        <w:rPr>
          <w:spacing w:val="-1"/>
          <w:sz w:val="24"/>
        </w:rPr>
        <w:t> </w:t>
      </w:r>
      <w:r>
        <w:rPr>
          <w:sz w:val="24"/>
        </w:rPr>
        <w:t>déclaratifs</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2"/>
          <w:sz w:val="24"/>
        </w:rPr>
        <w:t> </w:t>
      </w:r>
      <w:r>
        <w:rPr>
          <w:sz w:val="24"/>
        </w:rPr>
        <w:t>mesures</w:t>
      </w:r>
      <w:r>
        <w:rPr>
          <w:spacing w:val="-1"/>
          <w:sz w:val="24"/>
        </w:rPr>
        <w:t> </w:t>
      </w:r>
      <w:r>
        <w:rPr>
          <w:sz w:val="24"/>
        </w:rPr>
        <w:t>organisationnelles</w:t>
      </w:r>
      <w:r>
        <w:rPr>
          <w:spacing w:val="-1"/>
          <w:sz w:val="24"/>
        </w:rPr>
        <w:t> </w:t>
      </w:r>
      <w:r>
        <w:rPr>
          <w:sz w:val="24"/>
        </w:rPr>
        <w:t>à</w:t>
      </w:r>
      <w:r>
        <w:rPr>
          <w:spacing w:val="-1"/>
          <w:sz w:val="24"/>
        </w:rPr>
        <w:t> </w:t>
      </w:r>
      <w:r>
        <w:rPr>
          <w:sz w:val="24"/>
        </w:rPr>
        <w:t>mettre</w:t>
      </w:r>
      <w:r>
        <w:rPr>
          <w:spacing w:val="-1"/>
          <w:sz w:val="24"/>
        </w:rPr>
        <w:t> </w:t>
      </w:r>
      <w:r>
        <w:rPr>
          <w:sz w:val="24"/>
        </w:rPr>
        <w:t>en</w:t>
      </w:r>
      <w:r>
        <w:rPr>
          <w:spacing w:val="-2"/>
          <w:sz w:val="24"/>
        </w:rPr>
        <w:t> </w:t>
      </w:r>
      <w:r>
        <w:rPr>
          <w:sz w:val="24"/>
        </w:rPr>
        <w:t>place</w:t>
      </w:r>
      <w:r>
        <w:rPr>
          <w:spacing w:val="-1"/>
          <w:sz w:val="24"/>
        </w:rPr>
        <w:t> </w:t>
      </w:r>
      <w:r>
        <w:rPr>
          <w:sz w:val="24"/>
        </w:rPr>
        <w:t>pour</w:t>
      </w:r>
      <w:r>
        <w:rPr>
          <w:spacing w:val="-1"/>
          <w:sz w:val="24"/>
        </w:rPr>
        <w:t> </w:t>
      </w:r>
      <w:r>
        <w:rPr>
          <w:sz w:val="24"/>
        </w:rPr>
        <w:t>renforcer</w:t>
      </w:r>
      <w:r>
        <w:rPr>
          <w:spacing w:val="-1"/>
          <w:sz w:val="24"/>
        </w:rPr>
        <w:t> </w:t>
      </w:r>
      <w:r>
        <w:rPr>
          <w:sz w:val="24"/>
        </w:rPr>
        <w:t>la</w:t>
      </w:r>
      <w:r>
        <w:rPr>
          <w:spacing w:val="-1"/>
          <w:sz w:val="24"/>
        </w:rPr>
        <w:t> </w:t>
      </w:r>
      <w:r>
        <w:rPr>
          <w:spacing w:val="-2"/>
          <w:sz w:val="24"/>
        </w:rPr>
        <w:t>conformité.</w:t>
      </w:r>
    </w:p>
    <w:p>
      <w:pPr>
        <w:pStyle w:val="Heading1"/>
        <w:spacing w:before="204"/>
      </w:pPr>
      <w:r>
        <w:rPr/>
        <w:t>Axe</w:t>
      </w:r>
      <w:r>
        <w:rPr>
          <w:spacing w:val="-3"/>
        </w:rPr>
        <w:t> </w:t>
      </w:r>
      <w:r>
        <w:rPr/>
        <w:t>6 :</w:t>
      </w:r>
      <w:r>
        <w:rPr>
          <w:spacing w:val="-1"/>
        </w:rPr>
        <w:t> </w:t>
      </w:r>
      <w:r>
        <w:rPr/>
        <w:t>Traitement comptable</w:t>
      </w:r>
      <w:r>
        <w:rPr>
          <w:spacing w:val="-1"/>
        </w:rPr>
        <w:t> </w:t>
      </w:r>
      <w:r>
        <w:rPr/>
        <w:t>des changements </w:t>
      </w:r>
      <w:r>
        <w:rPr>
          <w:spacing w:val="-2"/>
        </w:rPr>
        <w:t>fiscaux</w:t>
      </w:r>
    </w:p>
    <w:p>
      <w:pPr>
        <w:pStyle w:val="BodyText"/>
        <w:spacing w:line="278" w:lineRule="auto" w:before="204"/>
        <w:ind w:left="600" w:right="631"/>
      </w:pPr>
      <w:r>
        <w:rPr/>
        <w:t>Cet axe permettra d’assurer l’articulation entre les changements fiscaux et leur traduction</w:t>
      </w:r>
      <w:r>
        <w:rPr>
          <w:spacing w:val="-3"/>
        </w:rPr>
        <w:t> </w:t>
      </w:r>
      <w:r>
        <w:rPr/>
        <w:t>comptable.</w:t>
      </w:r>
      <w:r>
        <w:rPr>
          <w:spacing w:val="-4"/>
        </w:rPr>
        <w:t> </w:t>
      </w:r>
      <w:r>
        <w:rPr/>
        <w:t>Il</w:t>
      </w:r>
      <w:r>
        <w:rPr>
          <w:spacing w:val="-3"/>
        </w:rPr>
        <w:t> </w:t>
      </w:r>
      <w:r>
        <w:rPr/>
        <w:t>visera</w:t>
      </w:r>
      <w:r>
        <w:rPr>
          <w:spacing w:val="-3"/>
        </w:rPr>
        <w:t> </w:t>
      </w:r>
      <w:r>
        <w:rPr/>
        <w:t>à</w:t>
      </w:r>
      <w:r>
        <w:rPr>
          <w:spacing w:val="-3"/>
        </w:rPr>
        <w:t> </w:t>
      </w:r>
      <w:r>
        <w:rPr/>
        <w:t>aider</w:t>
      </w:r>
      <w:r>
        <w:rPr>
          <w:spacing w:val="-3"/>
        </w:rPr>
        <w:t> </w:t>
      </w:r>
      <w:r>
        <w:rPr/>
        <w:t>les</w:t>
      </w:r>
      <w:r>
        <w:rPr>
          <w:spacing w:val="-3"/>
        </w:rPr>
        <w:t> </w:t>
      </w:r>
      <w:r>
        <w:rPr/>
        <w:t>participants</w:t>
      </w:r>
      <w:r>
        <w:rPr>
          <w:spacing w:val="-3"/>
        </w:rPr>
        <w:t> </w:t>
      </w:r>
      <w:r>
        <w:rPr/>
        <w:t>à</w:t>
      </w:r>
      <w:r>
        <w:rPr>
          <w:spacing w:val="-3"/>
        </w:rPr>
        <w:t> </w:t>
      </w:r>
      <w:r>
        <w:rPr/>
        <w:t>intégrer</w:t>
      </w:r>
      <w:r>
        <w:rPr>
          <w:spacing w:val="-3"/>
        </w:rPr>
        <w:t> </w:t>
      </w:r>
      <w:r>
        <w:rPr/>
        <w:t>correctement</w:t>
      </w:r>
      <w:r>
        <w:rPr>
          <w:spacing w:val="-4"/>
        </w:rPr>
        <w:t> </w:t>
      </w:r>
      <w:r>
        <w:rPr/>
        <w:t>les nouvelles dispositions dans les traitements comptables et financiers.</w:t>
      </w:r>
    </w:p>
    <w:p>
      <w:pPr>
        <w:pStyle w:val="BodyText"/>
        <w:spacing w:before="158"/>
        <w:ind w:left="600"/>
      </w:pPr>
      <w:r>
        <w:rPr/>
        <w:t>Seront</w:t>
      </w:r>
      <w:r>
        <w:rPr>
          <w:spacing w:val="-3"/>
        </w:rPr>
        <w:t> </w:t>
      </w:r>
      <w:r>
        <w:rPr/>
        <w:t>abordés</w:t>
      </w:r>
      <w:r>
        <w:rPr>
          <w:spacing w:val="-1"/>
        </w:rPr>
        <w:t> </w:t>
      </w:r>
      <w:r>
        <w:rPr>
          <w:spacing w:val="-10"/>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3"/>
          <w:sz w:val="24"/>
        </w:rPr>
        <w:t> </w:t>
      </w:r>
      <w:r>
        <w:rPr>
          <w:sz w:val="24"/>
        </w:rPr>
        <w:t>incidences</w:t>
      </w:r>
      <w:r>
        <w:rPr>
          <w:spacing w:val="-1"/>
          <w:sz w:val="24"/>
        </w:rPr>
        <w:t> </w:t>
      </w:r>
      <w:r>
        <w:rPr>
          <w:sz w:val="24"/>
        </w:rPr>
        <w:t>comptables</w:t>
      </w:r>
      <w:r>
        <w:rPr>
          <w:spacing w:val="-1"/>
          <w:sz w:val="24"/>
        </w:rPr>
        <w:t> </w:t>
      </w:r>
      <w:r>
        <w:rPr>
          <w:sz w:val="24"/>
        </w:rPr>
        <w:t>des</w:t>
      </w:r>
      <w:r>
        <w:rPr>
          <w:spacing w:val="-1"/>
          <w:sz w:val="24"/>
        </w:rPr>
        <w:t> </w:t>
      </w:r>
      <w:r>
        <w:rPr>
          <w:sz w:val="24"/>
        </w:rPr>
        <w:t>évolutions</w:t>
      </w:r>
      <w:r>
        <w:rPr>
          <w:spacing w:val="-1"/>
          <w:sz w:val="24"/>
        </w:rPr>
        <w:t> </w:t>
      </w:r>
      <w:r>
        <w:rPr>
          <w:sz w:val="24"/>
        </w:rPr>
        <w:t>fiscales</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2"/>
          <w:sz w:val="24"/>
        </w:rPr>
        <w:t> </w:t>
      </w:r>
      <w:r>
        <w:rPr>
          <w:sz w:val="24"/>
        </w:rPr>
        <w:t>ajustements</w:t>
      </w:r>
      <w:r>
        <w:rPr>
          <w:spacing w:val="-1"/>
          <w:sz w:val="24"/>
        </w:rPr>
        <w:t> </w:t>
      </w:r>
      <w:r>
        <w:rPr>
          <w:sz w:val="24"/>
        </w:rPr>
        <w:t>à</w:t>
      </w:r>
      <w:r>
        <w:rPr>
          <w:spacing w:val="-1"/>
          <w:sz w:val="24"/>
        </w:rPr>
        <w:t> </w:t>
      </w:r>
      <w:r>
        <w:rPr>
          <w:sz w:val="24"/>
        </w:rPr>
        <w:t>prévoir</w:t>
      </w:r>
      <w:r>
        <w:rPr>
          <w:spacing w:val="-1"/>
          <w:sz w:val="24"/>
        </w:rPr>
        <w:t> </w:t>
      </w:r>
      <w:r>
        <w:rPr>
          <w:sz w:val="24"/>
        </w:rPr>
        <w:t>dans</w:t>
      </w:r>
      <w:r>
        <w:rPr>
          <w:spacing w:val="-1"/>
          <w:sz w:val="24"/>
        </w:rPr>
        <w:t> </w:t>
      </w:r>
      <w:r>
        <w:rPr>
          <w:sz w:val="24"/>
        </w:rPr>
        <w:t>les</w:t>
      </w:r>
      <w:r>
        <w:rPr>
          <w:spacing w:val="-1"/>
          <w:sz w:val="24"/>
        </w:rPr>
        <w:t> </w:t>
      </w:r>
      <w:r>
        <w:rPr>
          <w:sz w:val="24"/>
        </w:rPr>
        <w:t>écritures</w:t>
      </w:r>
      <w:r>
        <w:rPr>
          <w:spacing w:val="-1"/>
          <w:sz w:val="24"/>
        </w:rPr>
        <w:t> </w:t>
      </w:r>
      <w:r>
        <w:rPr>
          <w:sz w:val="24"/>
        </w:rPr>
        <w:t>et</w:t>
      </w:r>
      <w:r>
        <w:rPr>
          <w:spacing w:val="-2"/>
          <w:sz w:val="24"/>
        </w:rPr>
        <w:t> </w:t>
      </w:r>
      <w:r>
        <w:rPr>
          <w:sz w:val="24"/>
        </w:rPr>
        <w:t>traitements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La</w:t>
      </w:r>
      <w:r>
        <w:rPr>
          <w:spacing w:val="-2"/>
          <w:sz w:val="24"/>
        </w:rPr>
        <w:t> </w:t>
      </w:r>
      <w:r>
        <w:rPr>
          <w:sz w:val="24"/>
        </w:rPr>
        <w:t>lecture</w:t>
      </w:r>
      <w:r>
        <w:rPr>
          <w:spacing w:val="-1"/>
          <w:sz w:val="24"/>
        </w:rPr>
        <w:t> </w:t>
      </w:r>
      <w:r>
        <w:rPr>
          <w:sz w:val="24"/>
        </w:rPr>
        <w:t>comptable</w:t>
      </w:r>
      <w:r>
        <w:rPr>
          <w:spacing w:val="-1"/>
          <w:sz w:val="24"/>
        </w:rPr>
        <w:t> </w:t>
      </w:r>
      <w:r>
        <w:rPr>
          <w:sz w:val="24"/>
        </w:rPr>
        <w:t>des</w:t>
      </w:r>
      <w:r>
        <w:rPr>
          <w:spacing w:val="-1"/>
          <w:sz w:val="24"/>
        </w:rPr>
        <w:t> </w:t>
      </w:r>
      <w:r>
        <w:rPr>
          <w:sz w:val="24"/>
        </w:rPr>
        <w:t>opérations impactées</w:t>
      </w:r>
      <w:r>
        <w:rPr>
          <w:spacing w:val="-1"/>
          <w:sz w:val="24"/>
        </w:rPr>
        <w:t> </w:t>
      </w:r>
      <w:r>
        <w:rPr>
          <w:sz w:val="24"/>
        </w:rPr>
        <w:t>par</w:t>
      </w:r>
      <w:r>
        <w:rPr>
          <w:spacing w:val="-1"/>
          <w:sz w:val="24"/>
        </w:rPr>
        <w:t> </w:t>
      </w:r>
      <w:r>
        <w:rPr>
          <w:sz w:val="24"/>
        </w:rPr>
        <w:t>les</w:t>
      </w:r>
      <w:r>
        <w:rPr>
          <w:spacing w:val="-1"/>
          <w:sz w:val="24"/>
        </w:rPr>
        <w:t> </w:t>
      </w:r>
      <w:r>
        <w:rPr>
          <w:sz w:val="24"/>
        </w:rPr>
        <w:t>nouveautés</w:t>
      </w:r>
      <w:r>
        <w:rPr>
          <w:spacing w:val="-1"/>
          <w:sz w:val="24"/>
        </w:rPr>
        <w:t> </w:t>
      </w:r>
      <w:r>
        <w:rPr>
          <w:sz w:val="24"/>
        </w:rPr>
        <w:t>fiscales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4"/>
          <w:sz w:val="24"/>
        </w:rPr>
        <w:t> </w:t>
      </w:r>
      <w:r>
        <w:rPr>
          <w:sz w:val="24"/>
        </w:rPr>
        <w:t>liens</w:t>
      </w:r>
      <w:r>
        <w:rPr>
          <w:spacing w:val="-1"/>
          <w:sz w:val="24"/>
        </w:rPr>
        <w:t> </w:t>
      </w:r>
      <w:r>
        <w:rPr>
          <w:sz w:val="24"/>
        </w:rPr>
        <w:t>entre</w:t>
      </w:r>
      <w:r>
        <w:rPr>
          <w:spacing w:val="-2"/>
          <w:sz w:val="24"/>
        </w:rPr>
        <w:t> </w:t>
      </w:r>
      <w:r>
        <w:rPr>
          <w:sz w:val="24"/>
        </w:rPr>
        <w:t>fiscalité,</w:t>
      </w:r>
      <w:r>
        <w:rPr>
          <w:spacing w:val="-1"/>
          <w:sz w:val="24"/>
        </w:rPr>
        <w:t> </w:t>
      </w:r>
      <w:r>
        <w:rPr>
          <w:sz w:val="24"/>
        </w:rPr>
        <w:t>comptabilité,</w:t>
      </w:r>
      <w:r>
        <w:rPr>
          <w:spacing w:val="-2"/>
          <w:sz w:val="24"/>
        </w:rPr>
        <w:t> </w:t>
      </w:r>
      <w:r>
        <w:rPr>
          <w:sz w:val="24"/>
        </w:rPr>
        <w:t>engagement</w:t>
      </w:r>
      <w:r>
        <w:rPr>
          <w:spacing w:val="-2"/>
          <w:sz w:val="24"/>
        </w:rPr>
        <w:t> </w:t>
      </w:r>
      <w:r>
        <w:rPr>
          <w:sz w:val="24"/>
        </w:rPr>
        <w:t>budgétaire</w:t>
      </w:r>
      <w:r>
        <w:rPr>
          <w:spacing w:val="-1"/>
          <w:sz w:val="24"/>
        </w:rPr>
        <w:t> </w:t>
      </w:r>
      <w:r>
        <w:rPr>
          <w:sz w:val="24"/>
        </w:rPr>
        <w:t>et</w:t>
      </w:r>
      <w:r>
        <w:rPr>
          <w:spacing w:val="-2"/>
          <w:sz w:val="24"/>
        </w:rPr>
        <w:t> </w:t>
      </w:r>
      <w:r>
        <w:rPr>
          <w:sz w:val="24"/>
        </w:rPr>
        <w:t>contrôle</w:t>
      </w:r>
      <w:r>
        <w:rPr>
          <w:spacing w:val="-1"/>
          <w:sz w:val="24"/>
        </w:rPr>
        <w:t> </w:t>
      </w:r>
      <w:r>
        <w:rPr>
          <w:spacing w:val="-10"/>
          <w:sz w:val="24"/>
        </w:rPr>
        <w:t>;</w:t>
      </w:r>
    </w:p>
    <w:p>
      <w:pPr>
        <w:pStyle w:val="ListParagraph"/>
        <w:numPr>
          <w:ilvl w:val="0"/>
          <w:numId w:val="18"/>
        </w:numPr>
        <w:tabs>
          <w:tab w:pos="1320" w:val="left" w:leader="none"/>
        </w:tabs>
        <w:spacing w:line="240" w:lineRule="auto" w:before="199" w:after="0"/>
        <w:ind w:left="1320" w:right="0" w:hanging="360"/>
        <w:jc w:val="left"/>
        <w:rPr>
          <w:sz w:val="24"/>
        </w:rPr>
      </w:pPr>
      <w:r>
        <w:rPr>
          <w:sz w:val="24"/>
        </w:rPr>
        <w:t>Les</w:t>
      </w:r>
      <w:r>
        <w:rPr>
          <w:spacing w:val="-4"/>
          <w:sz w:val="24"/>
        </w:rPr>
        <w:t> </w:t>
      </w:r>
      <w:r>
        <w:rPr>
          <w:sz w:val="24"/>
        </w:rPr>
        <w:t>cas</w:t>
      </w:r>
      <w:r>
        <w:rPr>
          <w:spacing w:val="-1"/>
          <w:sz w:val="24"/>
        </w:rPr>
        <w:t> </w:t>
      </w:r>
      <w:r>
        <w:rPr>
          <w:sz w:val="24"/>
        </w:rPr>
        <w:t>pratiques</w:t>
      </w:r>
      <w:r>
        <w:rPr>
          <w:spacing w:val="-1"/>
          <w:sz w:val="24"/>
        </w:rPr>
        <w:t> </w:t>
      </w:r>
      <w:r>
        <w:rPr>
          <w:sz w:val="24"/>
        </w:rPr>
        <w:t>de</w:t>
      </w:r>
      <w:r>
        <w:rPr>
          <w:spacing w:val="-1"/>
          <w:sz w:val="24"/>
        </w:rPr>
        <w:t> </w:t>
      </w:r>
      <w:r>
        <w:rPr>
          <w:sz w:val="24"/>
        </w:rPr>
        <w:t>traitement</w:t>
      </w:r>
      <w:r>
        <w:rPr>
          <w:spacing w:val="-2"/>
          <w:sz w:val="24"/>
        </w:rPr>
        <w:t> </w:t>
      </w:r>
      <w:r>
        <w:rPr>
          <w:sz w:val="24"/>
        </w:rPr>
        <w:t>comptable</w:t>
      </w:r>
      <w:r>
        <w:rPr>
          <w:spacing w:val="-1"/>
          <w:sz w:val="24"/>
        </w:rPr>
        <w:t> </w:t>
      </w:r>
      <w:r>
        <w:rPr>
          <w:sz w:val="24"/>
        </w:rPr>
        <w:t>de</w:t>
      </w:r>
      <w:r>
        <w:rPr>
          <w:spacing w:val="-1"/>
          <w:sz w:val="24"/>
        </w:rPr>
        <w:t> </w:t>
      </w:r>
      <w:r>
        <w:rPr>
          <w:sz w:val="24"/>
        </w:rPr>
        <w:t>situations</w:t>
      </w:r>
      <w:r>
        <w:rPr>
          <w:spacing w:val="-1"/>
          <w:sz w:val="24"/>
        </w:rPr>
        <w:t> </w:t>
      </w:r>
      <w:r>
        <w:rPr>
          <w:sz w:val="24"/>
        </w:rPr>
        <w:t>fiscales</w:t>
      </w:r>
      <w:r>
        <w:rPr>
          <w:spacing w:val="-1"/>
          <w:sz w:val="24"/>
        </w:rPr>
        <w:t> </w:t>
      </w:r>
      <w:r>
        <w:rPr>
          <w:spacing w:val="-2"/>
          <w:sz w:val="24"/>
        </w:rPr>
        <w:t>courantes.</w:t>
      </w:r>
    </w:p>
    <w:p>
      <w:pPr>
        <w:pStyle w:val="BodyText"/>
        <w:spacing w:before="158"/>
        <w:ind w:left="0"/>
        <w:rPr>
          <w:sz w:val="20"/>
        </w:rPr>
      </w:pPr>
      <w:r>
        <w:rPr>
          <w:sz w:val="20"/>
        </w:rPr>
        <w:drawing>
          <wp:anchor distT="0" distB="0" distL="0" distR="0" allowOverlap="1" layoutInCell="1" locked="0" behindDoc="1" simplePos="0" relativeHeight="487592448">
            <wp:simplePos x="0" y="0"/>
            <wp:positionH relativeFrom="page">
              <wp:posOffset>917737</wp:posOffset>
            </wp:positionH>
            <wp:positionV relativeFrom="paragraph">
              <wp:posOffset>261910</wp:posOffset>
            </wp:positionV>
            <wp:extent cx="5895872" cy="23336"/>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1" cstate="print"/>
                    <a:stretch>
                      <a:fillRect/>
                    </a:stretch>
                  </pic:blipFill>
                  <pic:spPr>
                    <a:xfrm>
                      <a:off x="0" y="0"/>
                      <a:ext cx="5895872" cy="23336"/>
                    </a:xfrm>
                    <a:prstGeom prst="rect">
                      <a:avLst/>
                    </a:prstGeom>
                  </pic:spPr>
                </pic:pic>
              </a:graphicData>
            </a:graphic>
          </wp:anchor>
        </w:drawing>
      </w:r>
    </w:p>
    <w:p>
      <w:pPr>
        <w:pStyle w:val="Heading1"/>
        <w:spacing w:line="670" w:lineRule="atLeast" w:before="42"/>
        <w:ind w:right="631"/>
      </w:pPr>
      <w:r>
        <w:rPr>
          <w:color w:val="7ADB49"/>
        </w:rPr>
        <w:t>Module</w:t>
      </w:r>
      <w:r>
        <w:rPr>
          <w:color w:val="7ADB49"/>
          <w:spacing w:val="-3"/>
        </w:rPr>
        <w:t> </w:t>
      </w:r>
      <w:r>
        <w:rPr>
          <w:color w:val="7ADB49"/>
        </w:rPr>
        <w:t>2</w:t>
      </w:r>
      <w:r>
        <w:rPr>
          <w:color w:val="7ADB49"/>
          <w:spacing w:val="-3"/>
        </w:rPr>
        <w:t> </w:t>
      </w:r>
      <w:r>
        <w:rPr>
          <w:color w:val="7ADB49"/>
        </w:rPr>
        <w:t>:</w:t>
      </w:r>
      <w:r>
        <w:rPr>
          <w:color w:val="7ADB49"/>
          <w:spacing w:val="-3"/>
        </w:rPr>
        <w:t> </w:t>
      </w:r>
      <w:r>
        <w:rPr>
          <w:color w:val="7ADB49"/>
        </w:rPr>
        <w:t>Analyse</w:t>
      </w:r>
      <w:r>
        <w:rPr>
          <w:color w:val="7ADB49"/>
          <w:spacing w:val="-3"/>
        </w:rPr>
        <w:t> </w:t>
      </w:r>
      <w:r>
        <w:rPr>
          <w:color w:val="7ADB49"/>
        </w:rPr>
        <w:t>et</w:t>
      </w:r>
      <w:r>
        <w:rPr>
          <w:color w:val="7ADB49"/>
          <w:spacing w:val="-3"/>
        </w:rPr>
        <w:t> </w:t>
      </w:r>
      <w:r>
        <w:rPr>
          <w:color w:val="7ADB49"/>
        </w:rPr>
        <w:t>visualisation</w:t>
      </w:r>
      <w:r>
        <w:rPr>
          <w:color w:val="7ADB49"/>
          <w:spacing w:val="-4"/>
        </w:rPr>
        <w:t> </w:t>
      </w:r>
      <w:r>
        <w:rPr>
          <w:color w:val="7ADB49"/>
        </w:rPr>
        <w:t>des</w:t>
      </w:r>
      <w:r>
        <w:rPr>
          <w:color w:val="7ADB49"/>
          <w:spacing w:val="-3"/>
        </w:rPr>
        <w:t> </w:t>
      </w:r>
      <w:r>
        <w:rPr>
          <w:color w:val="7ADB49"/>
        </w:rPr>
        <w:t>données</w:t>
      </w:r>
      <w:r>
        <w:rPr>
          <w:color w:val="7ADB49"/>
          <w:spacing w:val="-3"/>
        </w:rPr>
        <w:t> </w:t>
      </w:r>
      <w:r>
        <w:rPr>
          <w:color w:val="7ADB49"/>
        </w:rPr>
        <w:t>(Excel</w:t>
      </w:r>
      <w:r>
        <w:rPr>
          <w:color w:val="7ADB49"/>
          <w:spacing w:val="-4"/>
        </w:rPr>
        <w:t> </w:t>
      </w:r>
      <w:r>
        <w:rPr>
          <w:color w:val="7ADB49"/>
        </w:rPr>
        <w:t>avancé,</w:t>
      </w:r>
      <w:r>
        <w:rPr>
          <w:color w:val="7ADB49"/>
          <w:spacing w:val="-4"/>
        </w:rPr>
        <w:t> </w:t>
      </w:r>
      <w:r>
        <w:rPr>
          <w:color w:val="7ADB49"/>
        </w:rPr>
        <w:t>Power</w:t>
      </w:r>
      <w:r>
        <w:rPr>
          <w:color w:val="7ADB49"/>
          <w:spacing w:val="-3"/>
        </w:rPr>
        <w:t> </w:t>
      </w:r>
      <w:r>
        <w:rPr>
          <w:color w:val="7ADB49"/>
        </w:rPr>
        <w:t>BI) </w:t>
      </w:r>
      <w:r>
        <w:rPr/>
        <w:t>Objectifs du module</w:t>
      </w:r>
    </w:p>
    <w:p>
      <w:pPr>
        <w:pStyle w:val="ListParagraph"/>
        <w:numPr>
          <w:ilvl w:val="0"/>
          <w:numId w:val="18"/>
        </w:numPr>
        <w:tabs>
          <w:tab w:pos="1320" w:val="left" w:leader="none"/>
        </w:tabs>
        <w:spacing w:line="278" w:lineRule="auto" w:before="206" w:after="0"/>
        <w:ind w:left="1320" w:right="589" w:hanging="360"/>
        <w:jc w:val="left"/>
        <w:rPr>
          <w:sz w:val="24"/>
        </w:rPr>
      </w:pPr>
      <w:r>
        <w:rPr>
          <w:sz w:val="24"/>
        </w:rPr>
        <w:t>Renforcer les compétences techniques des participants pour collecter, analyser et</w:t>
      </w:r>
      <w:r>
        <w:rPr>
          <w:spacing w:val="-4"/>
          <w:sz w:val="24"/>
        </w:rPr>
        <w:t> </w:t>
      </w:r>
      <w:r>
        <w:rPr>
          <w:sz w:val="24"/>
        </w:rPr>
        <w:t>visualiser</w:t>
      </w:r>
      <w:r>
        <w:rPr>
          <w:spacing w:val="-3"/>
          <w:sz w:val="24"/>
        </w:rPr>
        <w:t> </w:t>
      </w:r>
      <w:r>
        <w:rPr>
          <w:sz w:val="24"/>
        </w:rPr>
        <w:t>les</w:t>
      </w:r>
      <w:r>
        <w:rPr>
          <w:spacing w:val="-3"/>
          <w:sz w:val="24"/>
        </w:rPr>
        <w:t> </w:t>
      </w:r>
      <w:r>
        <w:rPr>
          <w:sz w:val="24"/>
        </w:rPr>
        <w:t>données</w:t>
      </w:r>
      <w:r>
        <w:rPr>
          <w:spacing w:val="-3"/>
          <w:sz w:val="24"/>
        </w:rPr>
        <w:t> </w:t>
      </w:r>
      <w:r>
        <w:rPr>
          <w:sz w:val="24"/>
        </w:rPr>
        <w:t>afin</w:t>
      </w:r>
      <w:r>
        <w:rPr>
          <w:spacing w:val="-3"/>
          <w:sz w:val="24"/>
        </w:rPr>
        <w:t> </w:t>
      </w:r>
      <w:r>
        <w:rPr>
          <w:sz w:val="24"/>
        </w:rPr>
        <w:t>d’améliorer</w:t>
      </w:r>
      <w:r>
        <w:rPr>
          <w:spacing w:val="-3"/>
          <w:sz w:val="24"/>
        </w:rPr>
        <w:t> </w:t>
      </w:r>
      <w:r>
        <w:rPr>
          <w:sz w:val="24"/>
        </w:rPr>
        <w:t>le</w:t>
      </w:r>
      <w:r>
        <w:rPr>
          <w:spacing w:val="-3"/>
          <w:sz w:val="24"/>
        </w:rPr>
        <w:t> </w:t>
      </w:r>
      <w:r>
        <w:rPr>
          <w:sz w:val="24"/>
        </w:rPr>
        <w:t>suivi</w:t>
      </w:r>
      <w:r>
        <w:rPr>
          <w:spacing w:val="-3"/>
          <w:sz w:val="24"/>
        </w:rPr>
        <w:t> </w:t>
      </w:r>
      <w:r>
        <w:rPr>
          <w:sz w:val="24"/>
        </w:rPr>
        <w:t>des</w:t>
      </w:r>
      <w:r>
        <w:rPr>
          <w:spacing w:val="-3"/>
          <w:sz w:val="24"/>
        </w:rPr>
        <w:t> </w:t>
      </w:r>
      <w:r>
        <w:rPr>
          <w:sz w:val="24"/>
        </w:rPr>
        <w:t>projets</w:t>
      </w:r>
      <w:r>
        <w:rPr>
          <w:spacing w:val="-3"/>
          <w:sz w:val="24"/>
        </w:rPr>
        <w:t> </w:t>
      </w:r>
      <w:r>
        <w:rPr>
          <w:sz w:val="24"/>
        </w:rPr>
        <w:t>et</w:t>
      </w:r>
      <w:r>
        <w:rPr>
          <w:spacing w:val="-4"/>
          <w:sz w:val="24"/>
        </w:rPr>
        <w:t> </w:t>
      </w:r>
      <w:r>
        <w:rPr>
          <w:sz w:val="24"/>
        </w:rPr>
        <w:t>la</w:t>
      </w:r>
      <w:r>
        <w:rPr>
          <w:spacing w:val="-3"/>
          <w:sz w:val="24"/>
        </w:rPr>
        <w:t> </w:t>
      </w:r>
      <w:r>
        <w:rPr>
          <w:sz w:val="24"/>
        </w:rPr>
        <w:t>communication des résultats ;</w:t>
      </w:r>
    </w:p>
    <w:p>
      <w:pPr>
        <w:pStyle w:val="ListParagraph"/>
        <w:numPr>
          <w:ilvl w:val="0"/>
          <w:numId w:val="18"/>
        </w:numPr>
        <w:tabs>
          <w:tab w:pos="1320" w:val="left" w:leader="none"/>
        </w:tabs>
        <w:spacing w:line="280" w:lineRule="auto" w:before="158" w:after="0"/>
        <w:ind w:left="1320" w:right="1455" w:hanging="360"/>
        <w:jc w:val="left"/>
        <w:rPr>
          <w:sz w:val="24"/>
        </w:rPr>
      </w:pPr>
      <w:r>
        <w:rPr>
          <w:sz w:val="24"/>
        </w:rPr>
        <w:t>Connaître</w:t>
      </w:r>
      <w:r>
        <w:rPr>
          <w:spacing w:val="-4"/>
          <w:sz w:val="24"/>
        </w:rPr>
        <w:t> </w:t>
      </w:r>
      <w:r>
        <w:rPr>
          <w:sz w:val="24"/>
        </w:rPr>
        <w:t>les</w:t>
      </w:r>
      <w:r>
        <w:rPr>
          <w:spacing w:val="-4"/>
          <w:sz w:val="24"/>
        </w:rPr>
        <w:t> </w:t>
      </w:r>
      <w:r>
        <w:rPr>
          <w:sz w:val="24"/>
        </w:rPr>
        <w:t>techniques</w:t>
      </w:r>
      <w:r>
        <w:rPr>
          <w:spacing w:val="-4"/>
          <w:sz w:val="24"/>
        </w:rPr>
        <w:t> </w:t>
      </w:r>
      <w:r>
        <w:rPr>
          <w:sz w:val="24"/>
        </w:rPr>
        <w:t>permettant</w:t>
      </w:r>
      <w:r>
        <w:rPr>
          <w:spacing w:val="-5"/>
          <w:sz w:val="24"/>
        </w:rPr>
        <w:t> </w:t>
      </w:r>
      <w:r>
        <w:rPr>
          <w:sz w:val="24"/>
        </w:rPr>
        <w:t>de</w:t>
      </w:r>
      <w:r>
        <w:rPr>
          <w:spacing w:val="-4"/>
          <w:sz w:val="24"/>
        </w:rPr>
        <w:t> </w:t>
      </w:r>
      <w:r>
        <w:rPr>
          <w:sz w:val="24"/>
        </w:rPr>
        <w:t>rendre</w:t>
      </w:r>
      <w:r>
        <w:rPr>
          <w:spacing w:val="-4"/>
          <w:sz w:val="24"/>
        </w:rPr>
        <w:t> </w:t>
      </w:r>
      <w:r>
        <w:rPr>
          <w:sz w:val="24"/>
        </w:rPr>
        <w:t>les</w:t>
      </w:r>
      <w:r>
        <w:rPr>
          <w:spacing w:val="-4"/>
          <w:sz w:val="24"/>
        </w:rPr>
        <w:t> </w:t>
      </w:r>
      <w:r>
        <w:rPr>
          <w:sz w:val="24"/>
        </w:rPr>
        <w:t>données</w:t>
      </w:r>
      <w:r>
        <w:rPr>
          <w:spacing w:val="-4"/>
          <w:sz w:val="24"/>
        </w:rPr>
        <w:t> </w:t>
      </w:r>
      <w:r>
        <w:rPr>
          <w:sz w:val="24"/>
        </w:rPr>
        <w:t>utilisables</w:t>
      </w:r>
      <w:r>
        <w:rPr>
          <w:spacing w:val="-4"/>
          <w:sz w:val="24"/>
        </w:rPr>
        <w:t> </w:t>
      </w:r>
      <w:r>
        <w:rPr>
          <w:sz w:val="24"/>
        </w:rPr>
        <w:t>et exploitables ;</w:t>
      </w:r>
    </w:p>
    <w:p>
      <w:pPr>
        <w:pStyle w:val="ListParagraph"/>
        <w:numPr>
          <w:ilvl w:val="0"/>
          <w:numId w:val="18"/>
        </w:numPr>
        <w:tabs>
          <w:tab w:pos="1320" w:val="left" w:leader="none"/>
        </w:tabs>
        <w:spacing w:line="276" w:lineRule="auto" w:before="156" w:after="0"/>
        <w:ind w:left="1320" w:right="1429" w:hanging="360"/>
        <w:jc w:val="left"/>
        <w:rPr>
          <w:sz w:val="24"/>
        </w:rPr>
      </w:pPr>
      <w:r>
        <w:rPr>
          <w:sz w:val="24"/>
        </w:rPr>
        <w:t>Comprendre</w:t>
      </w:r>
      <w:r>
        <w:rPr>
          <w:spacing w:val="-4"/>
          <w:sz w:val="24"/>
        </w:rPr>
        <w:t> </w:t>
      </w:r>
      <w:r>
        <w:rPr>
          <w:sz w:val="24"/>
        </w:rPr>
        <w:t>et</w:t>
      </w:r>
      <w:r>
        <w:rPr>
          <w:spacing w:val="-5"/>
          <w:sz w:val="24"/>
        </w:rPr>
        <w:t> </w:t>
      </w:r>
      <w:r>
        <w:rPr>
          <w:sz w:val="24"/>
        </w:rPr>
        <w:t>réaliser</w:t>
      </w:r>
      <w:r>
        <w:rPr>
          <w:spacing w:val="-4"/>
          <w:sz w:val="24"/>
        </w:rPr>
        <w:t> </w:t>
      </w:r>
      <w:r>
        <w:rPr>
          <w:sz w:val="24"/>
        </w:rPr>
        <w:t>des</w:t>
      </w:r>
      <w:r>
        <w:rPr>
          <w:spacing w:val="-4"/>
          <w:sz w:val="24"/>
        </w:rPr>
        <w:t> </w:t>
      </w:r>
      <w:r>
        <w:rPr>
          <w:sz w:val="24"/>
        </w:rPr>
        <w:t>analyses</w:t>
      </w:r>
      <w:r>
        <w:rPr>
          <w:spacing w:val="-4"/>
          <w:sz w:val="24"/>
        </w:rPr>
        <w:t> </w:t>
      </w:r>
      <w:r>
        <w:rPr>
          <w:sz w:val="24"/>
        </w:rPr>
        <w:t>à</w:t>
      </w:r>
      <w:r>
        <w:rPr>
          <w:spacing w:val="-4"/>
          <w:sz w:val="24"/>
        </w:rPr>
        <w:t> </w:t>
      </w:r>
      <w:r>
        <w:rPr>
          <w:sz w:val="24"/>
        </w:rPr>
        <w:t>partir</w:t>
      </w:r>
      <w:r>
        <w:rPr>
          <w:spacing w:val="-4"/>
          <w:sz w:val="24"/>
        </w:rPr>
        <w:t> </w:t>
      </w:r>
      <w:r>
        <w:rPr>
          <w:sz w:val="24"/>
        </w:rPr>
        <w:t>de</w:t>
      </w:r>
      <w:r>
        <w:rPr>
          <w:spacing w:val="-4"/>
          <w:sz w:val="24"/>
        </w:rPr>
        <w:t> </w:t>
      </w:r>
      <w:r>
        <w:rPr>
          <w:sz w:val="24"/>
        </w:rPr>
        <w:t>données</w:t>
      </w:r>
      <w:r>
        <w:rPr>
          <w:spacing w:val="-4"/>
          <w:sz w:val="24"/>
        </w:rPr>
        <w:t> </w:t>
      </w:r>
      <w:r>
        <w:rPr>
          <w:sz w:val="24"/>
        </w:rPr>
        <w:t>collectées</w:t>
      </w:r>
      <w:r>
        <w:rPr>
          <w:spacing w:val="-4"/>
          <w:sz w:val="24"/>
        </w:rPr>
        <w:t> </w:t>
      </w:r>
      <w:r>
        <w:rPr>
          <w:sz w:val="24"/>
        </w:rPr>
        <w:t>pour appuyer la prise de décision et produire des rapports fiables.</w:t>
      </w:r>
    </w:p>
    <w:p>
      <w:pPr>
        <w:pStyle w:val="Heading1"/>
        <w:spacing w:before="162"/>
      </w:pPr>
      <w:r>
        <w:rPr/>
        <w:t>Contenu</w:t>
      </w:r>
      <w:r>
        <w:rPr>
          <w:spacing w:val="-2"/>
        </w:rPr>
        <w:t> </w:t>
      </w:r>
      <w:r>
        <w:rPr/>
        <w:t>détaillé</w:t>
      </w:r>
      <w:r>
        <w:rPr>
          <w:spacing w:val="-1"/>
        </w:rPr>
        <w:t> </w:t>
      </w:r>
      <w:r>
        <w:rPr/>
        <w:t>du</w:t>
      </w:r>
      <w:r>
        <w:rPr>
          <w:spacing w:val="-1"/>
        </w:rPr>
        <w:t> </w:t>
      </w:r>
      <w:r>
        <w:rPr>
          <w:spacing w:val="-2"/>
        </w:rPr>
        <w:t>module</w:t>
      </w:r>
    </w:p>
    <w:p>
      <w:pPr>
        <w:pStyle w:val="Heading1"/>
        <w:spacing w:after="0"/>
        <w:sectPr>
          <w:pgSz w:w="11910" w:h="16840"/>
          <w:pgMar w:header="0" w:footer="0" w:top="1020" w:bottom="280" w:left="850" w:right="566"/>
        </w:sectPr>
      </w:pPr>
    </w:p>
    <w:p>
      <w:pPr>
        <w:pStyle w:val="BodyText"/>
        <w:ind w:left="0"/>
        <w:rPr>
          <w:b/>
        </w:rPr>
      </w:pPr>
    </w:p>
    <w:p>
      <w:pPr>
        <w:pStyle w:val="BodyText"/>
        <w:spacing w:before="35"/>
        <w:ind w:left="0"/>
        <w:rPr>
          <w:b/>
        </w:rPr>
      </w:pPr>
    </w:p>
    <w:p>
      <w:pPr>
        <w:spacing w:before="0"/>
        <w:ind w:left="600" w:right="0" w:firstLine="0"/>
        <w:jc w:val="left"/>
        <w:rPr>
          <w:b/>
          <w:sz w:val="24"/>
        </w:rPr>
      </w:pPr>
      <w:r>
        <w:rPr>
          <w:b/>
          <w:sz w:val="24"/>
        </w:rPr>
        <w:t>Axe</w:t>
      </w:r>
      <w:r>
        <w:rPr>
          <w:b/>
          <w:spacing w:val="-1"/>
          <w:sz w:val="24"/>
        </w:rPr>
        <w:t> </w:t>
      </w:r>
      <w:r>
        <w:rPr>
          <w:b/>
          <w:sz w:val="24"/>
        </w:rPr>
        <w:t>1 : Fondamentaux de l’analyse de </w:t>
      </w:r>
      <w:r>
        <w:rPr>
          <w:b/>
          <w:spacing w:val="-2"/>
          <w:sz w:val="24"/>
        </w:rPr>
        <w:t>données</w:t>
      </w:r>
    </w:p>
    <w:p>
      <w:pPr>
        <w:pStyle w:val="BodyText"/>
        <w:spacing w:line="278" w:lineRule="auto" w:before="204"/>
        <w:ind w:left="600" w:right="631"/>
      </w:pPr>
      <w:r>
        <w:rPr/>
        <w:t>Cet axe introduira les concepts essentiels de l’analyse de données et les bonnes pratiques</w:t>
      </w:r>
      <w:r>
        <w:rPr>
          <w:spacing w:val="-3"/>
        </w:rPr>
        <w:t> </w:t>
      </w:r>
      <w:r>
        <w:rPr/>
        <w:t>à</w:t>
      </w:r>
      <w:r>
        <w:rPr>
          <w:spacing w:val="-3"/>
        </w:rPr>
        <w:t> </w:t>
      </w:r>
      <w:r>
        <w:rPr/>
        <w:t>maîtriser</w:t>
      </w:r>
      <w:r>
        <w:rPr>
          <w:spacing w:val="-3"/>
        </w:rPr>
        <w:t> </w:t>
      </w:r>
      <w:r>
        <w:rPr/>
        <w:t>avant</w:t>
      </w:r>
      <w:r>
        <w:rPr>
          <w:spacing w:val="-4"/>
        </w:rPr>
        <w:t> </w:t>
      </w:r>
      <w:r>
        <w:rPr/>
        <w:t>tout</w:t>
      </w:r>
      <w:r>
        <w:rPr>
          <w:spacing w:val="-4"/>
        </w:rPr>
        <w:t> </w:t>
      </w:r>
      <w:r>
        <w:rPr/>
        <w:t>traitement</w:t>
      </w:r>
      <w:r>
        <w:rPr>
          <w:spacing w:val="-4"/>
        </w:rPr>
        <w:t> </w:t>
      </w:r>
      <w:r>
        <w:rPr/>
        <w:t>avancé.</w:t>
      </w:r>
      <w:r>
        <w:rPr>
          <w:spacing w:val="-4"/>
        </w:rPr>
        <w:t> </w:t>
      </w:r>
      <w:r>
        <w:rPr/>
        <w:t>Il</w:t>
      </w:r>
      <w:r>
        <w:rPr>
          <w:spacing w:val="-3"/>
        </w:rPr>
        <w:t> </w:t>
      </w:r>
      <w:r>
        <w:rPr/>
        <w:t>permettra</w:t>
      </w:r>
      <w:r>
        <w:rPr>
          <w:spacing w:val="-3"/>
        </w:rPr>
        <w:t> </w:t>
      </w:r>
      <w:r>
        <w:rPr/>
        <w:t>de</w:t>
      </w:r>
      <w:r>
        <w:rPr>
          <w:spacing w:val="-3"/>
        </w:rPr>
        <w:t> </w:t>
      </w:r>
      <w:r>
        <w:rPr/>
        <w:t>développer</w:t>
      </w:r>
      <w:r>
        <w:rPr>
          <w:spacing w:val="-3"/>
        </w:rPr>
        <w:t> </w:t>
      </w:r>
      <w:r>
        <w:rPr/>
        <w:t>une culture commune de la donnée utile au suivi, à l’évaluation et au reporting.</w:t>
      </w:r>
    </w:p>
    <w:p>
      <w:pPr>
        <w:pStyle w:val="BodyText"/>
        <w:spacing w:before="158"/>
        <w:ind w:left="600"/>
      </w:pPr>
      <w:r>
        <w:rPr/>
        <w:t>Les</w:t>
      </w:r>
      <w:r>
        <w:rPr>
          <w:spacing w:val="-1"/>
        </w:rPr>
        <w:t> </w:t>
      </w:r>
      <w:r>
        <w:rPr/>
        <w:t>thèmes</w:t>
      </w:r>
      <w:r>
        <w:rPr>
          <w:spacing w:val="-1"/>
        </w:rPr>
        <w:t> </w:t>
      </w:r>
      <w:r>
        <w:rPr/>
        <w:t>abordés</w:t>
      </w:r>
      <w:r>
        <w:rPr>
          <w:spacing w:val="-2"/>
        </w:rPr>
        <w:t> </w:t>
      </w:r>
      <w:r>
        <w:rPr/>
        <w:t>seront</w:t>
      </w:r>
      <w:r>
        <w:rPr>
          <w:spacing w:val="-1"/>
        </w:rPr>
        <w:t> </w:t>
      </w:r>
      <w:r>
        <w:rPr>
          <w:spacing w:val="-10"/>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La</w:t>
      </w:r>
      <w:r>
        <w:rPr>
          <w:spacing w:val="-2"/>
          <w:sz w:val="24"/>
        </w:rPr>
        <w:t> </w:t>
      </w:r>
      <w:r>
        <w:rPr>
          <w:sz w:val="24"/>
        </w:rPr>
        <w:t>place de la donnée</w:t>
      </w:r>
      <w:r>
        <w:rPr>
          <w:spacing w:val="-1"/>
          <w:sz w:val="24"/>
        </w:rPr>
        <w:t> </w:t>
      </w:r>
      <w:r>
        <w:rPr>
          <w:sz w:val="24"/>
        </w:rPr>
        <w:t>dans le pilotage des</w:t>
      </w:r>
      <w:r>
        <w:rPr>
          <w:spacing w:val="-1"/>
          <w:sz w:val="24"/>
        </w:rPr>
        <w:t> </w:t>
      </w:r>
      <w:r>
        <w:rPr>
          <w:sz w:val="24"/>
        </w:rPr>
        <w:t>activités et</w:t>
      </w:r>
      <w:r>
        <w:rPr>
          <w:spacing w:val="-1"/>
          <w:sz w:val="24"/>
        </w:rPr>
        <w:t> </w:t>
      </w:r>
      <w:r>
        <w:rPr>
          <w:sz w:val="24"/>
        </w:rPr>
        <w:t>des projets </w:t>
      </w:r>
      <w:r>
        <w:rPr>
          <w:spacing w:val="-10"/>
          <w:sz w:val="24"/>
        </w:rPr>
        <w:t>;</w:t>
      </w:r>
    </w:p>
    <w:p>
      <w:pPr>
        <w:pStyle w:val="ListParagraph"/>
        <w:numPr>
          <w:ilvl w:val="0"/>
          <w:numId w:val="18"/>
        </w:numPr>
        <w:tabs>
          <w:tab w:pos="1320" w:val="left" w:leader="none"/>
        </w:tabs>
        <w:spacing w:line="240" w:lineRule="auto" w:before="205" w:after="0"/>
        <w:ind w:left="1320" w:right="0" w:hanging="360"/>
        <w:jc w:val="left"/>
        <w:rPr>
          <w:sz w:val="24"/>
        </w:rPr>
      </w:pPr>
      <w:r>
        <w:rPr>
          <w:sz w:val="24"/>
        </w:rPr>
        <w:t>Les</w:t>
      </w:r>
      <w:r>
        <w:rPr>
          <w:spacing w:val="-2"/>
          <w:sz w:val="24"/>
        </w:rPr>
        <w:t> </w:t>
      </w:r>
      <w:r>
        <w:rPr>
          <w:sz w:val="24"/>
        </w:rPr>
        <w:t>différents types</w:t>
      </w:r>
      <w:r>
        <w:rPr>
          <w:spacing w:val="-1"/>
          <w:sz w:val="24"/>
        </w:rPr>
        <w:t> </w:t>
      </w:r>
      <w:r>
        <w:rPr>
          <w:sz w:val="24"/>
        </w:rPr>
        <w:t>de données et</w:t>
      </w:r>
      <w:r>
        <w:rPr>
          <w:spacing w:val="-2"/>
          <w:sz w:val="24"/>
        </w:rPr>
        <w:t> </w:t>
      </w:r>
      <w:r>
        <w:rPr>
          <w:sz w:val="24"/>
        </w:rPr>
        <w:t>leurs usages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La</w:t>
      </w:r>
      <w:r>
        <w:rPr>
          <w:spacing w:val="-4"/>
          <w:sz w:val="24"/>
        </w:rPr>
        <w:t> </w:t>
      </w:r>
      <w:r>
        <w:rPr>
          <w:sz w:val="24"/>
        </w:rPr>
        <w:t>qualité</w:t>
      </w:r>
      <w:r>
        <w:rPr>
          <w:spacing w:val="-1"/>
          <w:sz w:val="24"/>
        </w:rPr>
        <w:t> </w:t>
      </w:r>
      <w:r>
        <w:rPr>
          <w:sz w:val="24"/>
        </w:rPr>
        <w:t>des données</w:t>
      </w:r>
      <w:r>
        <w:rPr>
          <w:spacing w:val="-1"/>
          <w:sz w:val="24"/>
        </w:rPr>
        <w:t> </w:t>
      </w:r>
      <w:r>
        <w:rPr>
          <w:sz w:val="24"/>
        </w:rPr>
        <w:t>:</w:t>
      </w:r>
      <w:r>
        <w:rPr>
          <w:spacing w:val="-2"/>
          <w:sz w:val="24"/>
        </w:rPr>
        <w:t> </w:t>
      </w:r>
      <w:r>
        <w:rPr>
          <w:sz w:val="24"/>
        </w:rPr>
        <w:t>fiabilité,</w:t>
      </w:r>
      <w:r>
        <w:rPr>
          <w:spacing w:val="-1"/>
          <w:sz w:val="24"/>
        </w:rPr>
        <w:t> </w:t>
      </w:r>
      <w:r>
        <w:rPr>
          <w:sz w:val="24"/>
        </w:rPr>
        <w:t>cohérence,</w:t>
      </w:r>
      <w:r>
        <w:rPr>
          <w:spacing w:val="-2"/>
          <w:sz w:val="24"/>
        </w:rPr>
        <w:t> </w:t>
      </w:r>
      <w:r>
        <w:rPr>
          <w:sz w:val="24"/>
        </w:rPr>
        <w:t>exhaustivité,</w:t>
      </w:r>
      <w:r>
        <w:rPr>
          <w:spacing w:val="-2"/>
          <w:sz w:val="24"/>
        </w:rPr>
        <w:t> </w:t>
      </w:r>
      <w:r>
        <w:rPr>
          <w:sz w:val="24"/>
        </w:rPr>
        <w:t>actualisation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2"/>
          <w:sz w:val="24"/>
        </w:rPr>
        <w:t> </w:t>
      </w:r>
      <w:r>
        <w:rPr>
          <w:sz w:val="24"/>
        </w:rPr>
        <w:t>étapes de préparation</w:t>
      </w:r>
      <w:r>
        <w:rPr>
          <w:spacing w:val="-1"/>
          <w:sz w:val="24"/>
        </w:rPr>
        <w:t> </w:t>
      </w:r>
      <w:r>
        <w:rPr>
          <w:sz w:val="24"/>
        </w:rPr>
        <w:t>d’un jeu de</w:t>
      </w:r>
      <w:r>
        <w:rPr>
          <w:spacing w:val="-1"/>
          <w:sz w:val="24"/>
        </w:rPr>
        <w:t> </w:t>
      </w:r>
      <w:r>
        <w:rPr>
          <w:sz w:val="24"/>
        </w:rPr>
        <w:t>données exploitable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4"/>
          <w:sz w:val="24"/>
        </w:rPr>
        <w:t> </w:t>
      </w:r>
      <w:r>
        <w:rPr>
          <w:sz w:val="24"/>
        </w:rPr>
        <w:t>bases</w:t>
      </w:r>
      <w:r>
        <w:rPr>
          <w:spacing w:val="-1"/>
          <w:sz w:val="24"/>
        </w:rPr>
        <w:t> </w:t>
      </w:r>
      <w:r>
        <w:rPr>
          <w:sz w:val="24"/>
        </w:rPr>
        <w:t>de</w:t>
      </w:r>
      <w:r>
        <w:rPr>
          <w:spacing w:val="-1"/>
          <w:sz w:val="24"/>
        </w:rPr>
        <w:t> </w:t>
      </w:r>
      <w:r>
        <w:rPr>
          <w:sz w:val="24"/>
        </w:rPr>
        <w:t>l’analyse</w:t>
      </w:r>
      <w:r>
        <w:rPr>
          <w:spacing w:val="-1"/>
          <w:sz w:val="24"/>
        </w:rPr>
        <w:t> </w:t>
      </w:r>
      <w:r>
        <w:rPr>
          <w:sz w:val="24"/>
        </w:rPr>
        <w:t>descriptive</w:t>
      </w:r>
      <w:r>
        <w:rPr>
          <w:spacing w:val="-1"/>
          <w:sz w:val="24"/>
        </w:rPr>
        <w:t> </w:t>
      </w:r>
      <w:r>
        <w:rPr>
          <w:sz w:val="24"/>
        </w:rPr>
        <w:t>et</w:t>
      </w:r>
      <w:r>
        <w:rPr>
          <w:spacing w:val="-2"/>
          <w:sz w:val="24"/>
        </w:rPr>
        <w:t> </w:t>
      </w:r>
      <w:r>
        <w:rPr>
          <w:sz w:val="24"/>
        </w:rPr>
        <w:t>de</w:t>
      </w:r>
      <w:r>
        <w:rPr>
          <w:spacing w:val="-1"/>
          <w:sz w:val="24"/>
        </w:rPr>
        <w:t> </w:t>
      </w:r>
      <w:r>
        <w:rPr>
          <w:sz w:val="24"/>
        </w:rPr>
        <w:t>l’interprétation</w:t>
      </w:r>
      <w:r>
        <w:rPr>
          <w:spacing w:val="-1"/>
          <w:sz w:val="24"/>
        </w:rPr>
        <w:t> </w:t>
      </w:r>
      <w:r>
        <w:rPr>
          <w:sz w:val="24"/>
        </w:rPr>
        <w:t>des</w:t>
      </w:r>
      <w:r>
        <w:rPr>
          <w:spacing w:val="-1"/>
          <w:sz w:val="24"/>
        </w:rPr>
        <w:t> </w:t>
      </w:r>
      <w:r>
        <w:rPr>
          <w:spacing w:val="-2"/>
          <w:sz w:val="24"/>
        </w:rPr>
        <w:t>résultats.</w:t>
      </w:r>
    </w:p>
    <w:p>
      <w:pPr>
        <w:pStyle w:val="Heading1"/>
        <w:spacing w:before="204"/>
      </w:pPr>
      <w:r>
        <w:rPr/>
        <w:t>Axe</w:t>
      </w:r>
      <w:r>
        <w:rPr>
          <w:spacing w:val="-1"/>
        </w:rPr>
        <w:t> </w:t>
      </w:r>
      <w:r>
        <w:rPr/>
        <w:t>2 : Excel</w:t>
      </w:r>
      <w:r>
        <w:rPr>
          <w:spacing w:val="-1"/>
        </w:rPr>
        <w:t> </w:t>
      </w:r>
      <w:r>
        <w:rPr/>
        <w:t>avancé pour l’analyse de</w:t>
      </w:r>
      <w:r>
        <w:rPr>
          <w:spacing w:val="-1"/>
        </w:rPr>
        <w:t> </w:t>
      </w:r>
      <w:r>
        <w:rPr>
          <w:spacing w:val="-2"/>
        </w:rPr>
        <w:t>données</w:t>
      </w:r>
    </w:p>
    <w:p>
      <w:pPr>
        <w:pStyle w:val="BodyText"/>
        <w:spacing w:line="278" w:lineRule="auto" w:before="204"/>
        <w:ind w:left="600" w:right="631"/>
      </w:pPr>
      <w:r>
        <w:rPr/>
        <w:t>Cet axe sera centré sur l’exploitation avancée d’Excel comme outil de traitement, d’organisation</w:t>
      </w:r>
      <w:r>
        <w:rPr>
          <w:spacing w:val="-3"/>
        </w:rPr>
        <w:t> </w:t>
      </w:r>
      <w:r>
        <w:rPr/>
        <w:t>et</w:t>
      </w:r>
      <w:r>
        <w:rPr>
          <w:spacing w:val="-4"/>
        </w:rPr>
        <w:t> </w:t>
      </w:r>
      <w:r>
        <w:rPr/>
        <w:t>d’analyse</w:t>
      </w:r>
      <w:r>
        <w:rPr>
          <w:spacing w:val="-3"/>
        </w:rPr>
        <w:t> </w:t>
      </w:r>
      <w:r>
        <w:rPr/>
        <w:t>des</w:t>
      </w:r>
      <w:r>
        <w:rPr>
          <w:spacing w:val="-3"/>
        </w:rPr>
        <w:t> </w:t>
      </w:r>
      <w:r>
        <w:rPr/>
        <w:t>données.</w:t>
      </w:r>
      <w:r>
        <w:rPr>
          <w:spacing w:val="-4"/>
        </w:rPr>
        <w:t> </w:t>
      </w:r>
      <w:r>
        <w:rPr/>
        <w:t>Les</w:t>
      </w:r>
      <w:r>
        <w:rPr>
          <w:spacing w:val="-3"/>
        </w:rPr>
        <w:t> </w:t>
      </w:r>
      <w:r>
        <w:rPr/>
        <w:t>participants</w:t>
      </w:r>
      <w:r>
        <w:rPr>
          <w:spacing w:val="-3"/>
        </w:rPr>
        <w:t> </w:t>
      </w:r>
      <w:r>
        <w:rPr/>
        <w:t>seront</w:t>
      </w:r>
      <w:r>
        <w:rPr>
          <w:spacing w:val="-4"/>
        </w:rPr>
        <w:t> </w:t>
      </w:r>
      <w:r>
        <w:rPr/>
        <w:t>amenés</w:t>
      </w:r>
      <w:r>
        <w:rPr>
          <w:spacing w:val="-3"/>
        </w:rPr>
        <w:t> </w:t>
      </w:r>
      <w:r>
        <w:rPr/>
        <w:t>à</w:t>
      </w:r>
      <w:r>
        <w:rPr>
          <w:spacing w:val="-3"/>
        </w:rPr>
        <w:t> </w:t>
      </w:r>
      <w:r>
        <w:rPr/>
        <w:t>manipuler des jeux de données en vue de produire des analyses structurées.</w:t>
      </w:r>
    </w:p>
    <w:p>
      <w:pPr>
        <w:pStyle w:val="BodyText"/>
        <w:spacing w:before="158"/>
        <w:ind w:left="600"/>
      </w:pPr>
      <w:r>
        <w:rPr/>
        <w:t>Le</w:t>
      </w:r>
      <w:r>
        <w:rPr>
          <w:spacing w:val="-2"/>
        </w:rPr>
        <w:t> </w:t>
      </w:r>
      <w:r>
        <w:rPr/>
        <w:t>contenu</w:t>
      </w:r>
      <w:r>
        <w:rPr>
          <w:spacing w:val="-2"/>
        </w:rPr>
        <w:t> </w:t>
      </w:r>
      <w:r>
        <w:rPr/>
        <w:t>comprendra</w:t>
      </w:r>
      <w:r>
        <w:rPr>
          <w:spacing w:val="-1"/>
        </w:rPr>
        <w:t> </w:t>
      </w:r>
      <w:r>
        <w:rPr>
          <w:spacing w:val="-10"/>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L’organisation</w:t>
      </w:r>
      <w:r>
        <w:rPr>
          <w:spacing w:val="-3"/>
          <w:sz w:val="24"/>
        </w:rPr>
        <w:t> </w:t>
      </w:r>
      <w:r>
        <w:rPr>
          <w:sz w:val="24"/>
        </w:rPr>
        <w:t>efficace</w:t>
      </w:r>
      <w:r>
        <w:rPr>
          <w:spacing w:val="-1"/>
          <w:sz w:val="24"/>
        </w:rPr>
        <w:t> </w:t>
      </w:r>
      <w:r>
        <w:rPr>
          <w:sz w:val="24"/>
        </w:rPr>
        <w:t>des</w:t>
      </w:r>
      <w:r>
        <w:rPr>
          <w:spacing w:val="-1"/>
          <w:sz w:val="24"/>
        </w:rPr>
        <w:t> </w:t>
      </w:r>
      <w:r>
        <w:rPr>
          <w:sz w:val="24"/>
        </w:rPr>
        <w:t>bases</w:t>
      </w:r>
      <w:r>
        <w:rPr>
          <w:spacing w:val="-1"/>
          <w:sz w:val="24"/>
        </w:rPr>
        <w:t> </w:t>
      </w:r>
      <w:r>
        <w:rPr>
          <w:sz w:val="24"/>
        </w:rPr>
        <w:t>de</w:t>
      </w:r>
      <w:r>
        <w:rPr>
          <w:spacing w:val="-1"/>
          <w:sz w:val="24"/>
        </w:rPr>
        <w:t> </w:t>
      </w:r>
      <w:r>
        <w:rPr>
          <w:sz w:val="24"/>
        </w:rPr>
        <w:t>données</w:t>
      </w:r>
      <w:r>
        <w:rPr>
          <w:spacing w:val="-1"/>
          <w:sz w:val="24"/>
        </w:rPr>
        <w:t> </w:t>
      </w:r>
      <w:r>
        <w:rPr>
          <w:sz w:val="24"/>
        </w:rPr>
        <w:t>sous</w:t>
      </w:r>
      <w:r>
        <w:rPr>
          <w:spacing w:val="-1"/>
          <w:sz w:val="24"/>
        </w:rPr>
        <w:t> </w:t>
      </w:r>
      <w:r>
        <w:rPr>
          <w:sz w:val="24"/>
        </w:rPr>
        <w:t>Excel</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2"/>
          <w:sz w:val="24"/>
        </w:rPr>
        <w:t> </w:t>
      </w:r>
      <w:r>
        <w:rPr>
          <w:sz w:val="24"/>
        </w:rPr>
        <w:t>fonctions</w:t>
      </w:r>
      <w:r>
        <w:rPr>
          <w:spacing w:val="-1"/>
          <w:sz w:val="24"/>
        </w:rPr>
        <w:t> </w:t>
      </w:r>
      <w:r>
        <w:rPr>
          <w:sz w:val="24"/>
        </w:rPr>
        <w:t>avancées</w:t>
      </w:r>
      <w:r>
        <w:rPr>
          <w:spacing w:val="-1"/>
          <w:sz w:val="24"/>
        </w:rPr>
        <w:t> </w:t>
      </w:r>
      <w:r>
        <w:rPr>
          <w:sz w:val="24"/>
        </w:rPr>
        <w:t>de</w:t>
      </w:r>
      <w:r>
        <w:rPr>
          <w:spacing w:val="-1"/>
          <w:sz w:val="24"/>
        </w:rPr>
        <w:t> </w:t>
      </w:r>
      <w:r>
        <w:rPr>
          <w:sz w:val="24"/>
        </w:rPr>
        <w:t>recherche,</w:t>
      </w:r>
      <w:r>
        <w:rPr>
          <w:spacing w:val="-2"/>
          <w:sz w:val="24"/>
        </w:rPr>
        <w:t> </w:t>
      </w:r>
      <w:r>
        <w:rPr>
          <w:sz w:val="24"/>
        </w:rPr>
        <w:t>de</w:t>
      </w:r>
      <w:r>
        <w:rPr>
          <w:spacing w:val="-1"/>
          <w:sz w:val="24"/>
        </w:rPr>
        <w:t> </w:t>
      </w:r>
      <w:r>
        <w:rPr>
          <w:sz w:val="24"/>
        </w:rPr>
        <w:t>calcul</w:t>
      </w:r>
      <w:r>
        <w:rPr>
          <w:spacing w:val="-1"/>
          <w:sz w:val="24"/>
        </w:rPr>
        <w:t> </w:t>
      </w:r>
      <w:r>
        <w:rPr>
          <w:sz w:val="24"/>
        </w:rPr>
        <w:t>et</w:t>
      </w:r>
      <w:r>
        <w:rPr>
          <w:spacing w:val="-2"/>
          <w:sz w:val="24"/>
        </w:rPr>
        <w:t> </w:t>
      </w:r>
      <w:r>
        <w:rPr>
          <w:sz w:val="24"/>
        </w:rPr>
        <w:t>de</w:t>
      </w:r>
      <w:r>
        <w:rPr>
          <w:spacing w:val="-1"/>
          <w:sz w:val="24"/>
        </w:rPr>
        <w:t> </w:t>
      </w:r>
      <w:r>
        <w:rPr>
          <w:sz w:val="24"/>
        </w:rPr>
        <w:t>croisement</w:t>
      </w:r>
      <w:r>
        <w:rPr>
          <w:spacing w:val="-2"/>
          <w:sz w:val="24"/>
        </w:rPr>
        <w:t> </w:t>
      </w:r>
      <w:r>
        <w:rPr>
          <w:sz w:val="24"/>
        </w:rPr>
        <w:t>de</w:t>
      </w:r>
      <w:r>
        <w:rPr>
          <w:spacing w:val="-1"/>
          <w:sz w:val="24"/>
        </w:rPr>
        <w:t> </w:t>
      </w:r>
      <w:r>
        <w:rPr>
          <w:sz w:val="24"/>
        </w:rPr>
        <w:t>données</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w:t>
      </w:r>
      <w:r>
        <w:rPr>
          <w:spacing w:val="-2"/>
          <w:sz w:val="24"/>
        </w:rPr>
        <w:t> </w:t>
      </w:r>
      <w:r>
        <w:rPr>
          <w:sz w:val="24"/>
        </w:rPr>
        <w:t>filtrage,</w:t>
      </w:r>
      <w:r>
        <w:rPr>
          <w:spacing w:val="-1"/>
          <w:sz w:val="24"/>
        </w:rPr>
        <w:t> </w:t>
      </w:r>
      <w:r>
        <w:rPr>
          <w:sz w:val="24"/>
        </w:rPr>
        <w:t>le</w:t>
      </w:r>
      <w:r>
        <w:rPr>
          <w:spacing w:val="-1"/>
          <w:sz w:val="24"/>
        </w:rPr>
        <w:t> </w:t>
      </w:r>
      <w:r>
        <w:rPr>
          <w:sz w:val="24"/>
        </w:rPr>
        <w:t>tri,</w:t>
      </w:r>
      <w:r>
        <w:rPr>
          <w:spacing w:val="-1"/>
          <w:sz w:val="24"/>
        </w:rPr>
        <w:t> </w:t>
      </w:r>
      <w:r>
        <w:rPr>
          <w:sz w:val="24"/>
        </w:rPr>
        <w:t>les</w:t>
      </w:r>
      <w:r>
        <w:rPr>
          <w:spacing w:val="-1"/>
          <w:sz w:val="24"/>
        </w:rPr>
        <w:t> </w:t>
      </w:r>
      <w:r>
        <w:rPr>
          <w:sz w:val="24"/>
        </w:rPr>
        <w:t>conditions et</w:t>
      </w:r>
      <w:r>
        <w:rPr>
          <w:spacing w:val="-2"/>
          <w:sz w:val="24"/>
        </w:rPr>
        <w:t> </w:t>
      </w:r>
      <w:r>
        <w:rPr>
          <w:sz w:val="24"/>
        </w:rPr>
        <w:t>les tableaux</w:t>
      </w:r>
      <w:r>
        <w:rPr>
          <w:spacing w:val="-1"/>
          <w:sz w:val="24"/>
        </w:rPr>
        <w:t> </w:t>
      </w:r>
      <w:r>
        <w:rPr>
          <w:sz w:val="24"/>
        </w:rPr>
        <w:t>structurés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L’utilisation</w:t>
      </w:r>
      <w:r>
        <w:rPr>
          <w:spacing w:val="-3"/>
          <w:sz w:val="24"/>
        </w:rPr>
        <w:t> </w:t>
      </w:r>
      <w:r>
        <w:rPr>
          <w:sz w:val="24"/>
        </w:rPr>
        <w:t>des</w:t>
      </w:r>
      <w:r>
        <w:rPr>
          <w:spacing w:val="-1"/>
          <w:sz w:val="24"/>
        </w:rPr>
        <w:t> </w:t>
      </w:r>
      <w:r>
        <w:rPr>
          <w:sz w:val="24"/>
        </w:rPr>
        <w:t>tableaux</w:t>
      </w:r>
      <w:r>
        <w:rPr>
          <w:spacing w:val="-1"/>
          <w:sz w:val="24"/>
        </w:rPr>
        <w:t> </w:t>
      </w:r>
      <w:r>
        <w:rPr>
          <w:sz w:val="24"/>
        </w:rPr>
        <w:t>croisés</w:t>
      </w:r>
      <w:r>
        <w:rPr>
          <w:spacing w:val="-1"/>
          <w:sz w:val="24"/>
        </w:rPr>
        <w:t> </w:t>
      </w:r>
      <w:r>
        <w:rPr>
          <w:sz w:val="24"/>
        </w:rPr>
        <w:t>dynamiques</w:t>
      </w:r>
      <w:r>
        <w:rPr>
          <w:spacing w:val="-1"/>
          <w:sz w:val="24"/>
        </w:rPr>
        <w:t> </w:t>
      </w:r>
      <w:r>
        <w:rPr>
          <w:sz w:val="24"/>
        </w:rPr>
        <w:t>pour</w:t>
      </w:r>
      <w:r>
        <w:rPr>
          <w:spacing w:val="-1"/>
          <w:sz w:val="24"/>
        </w:rPr>
        <w:t> </w:t>
      </w:r>
      <w:r>
        <w:rPr>
          <w:sz w:val="24"/>
        </w:rPr>
        <w:t>l’analyse</w:t>
      </w:r>
      <w:r>
        <w:rPr>
          <w:spacing w:val="-1"/>
          <w:sz w:val="24"/>
        </w:rPr>
        <w:t> </w:t>
      </w:r>
      <w:r>
        <w:rPr>
          <w:spacing w:val="-10"/>
          <w:sz w:val="24"/>
        </w:rPr>
        <w:t>;</w:t>
      </w:r>
    </w:p>
    <w:p>
      <w:pPr>
        <w:pStyle w:val="ListParagraph"/>
        <w:numPr>
          <w:ilvl w:val="0"/>
          <w:numId w:val="18"/>
        </w:numPr>
        <w:tabs>
          <w:tab w:pos="1320" w:val="left" w:leader="none"/>
        </w:tabs>
        <w:spacing w:line="240" w:lineRule="auto" w:before="199" w:after="0"/>
        <w:ind w:left="1320" w:right="0" w:hanging="360"/>
        <w:jc w:val="left"/>
        <w:rPr>
          <w:sz w:val="24"/>
        </w:rPr>
      </w:pPr>
      <w:r>
        <w:rPr>
          <w:sz w:val="24"/>
        </w:rPr>
        <w:t>L’initiation</w:t>
      </w:r>
      <w:r>
        <w:rPr>
          <w:spacing w:val="-2"/>
          <w:sz w:val="24"/>
        </w:rPr>
        <w:t> </w:t>
      </w:r>
      <w:r>
        <w:rPr>
          <w:sz w:val="24"/>
        </w:rPr>
        <w:t>au nettoyage</w:t>
      </w:r>
      <w:r>
        <w:rPr>
          <w:spacing w:val="-1"/>
          <w:sz w:val="24"/>
        </w:rPr>
        <w:t> </w:t>
      </w:r>
      <w:r>
        <w:rPr>
          <w:sz w:val="24"/>
        </w:rPr>
        <w:t>et</w:t>
      </w:r>
      <w:r>
        <w:rPr>
          <w:spacing w:val="-1"/>
          <w:sz w:val="24"/>
        </w:rPr>
        <w:t> </w:t>
      </w:r>
      <w:r>
        <w:rPr>
          <w:sz w:val="24"/>
        </w:rPr>
        <w:t>à</w:t>
      </w:r>
      <w:r>
        <w:rPr>
          <w:spacing w:val="-1"/>
          <w:sz w:val="24"/>
        </w:rPr>
        <w:t> </w:t>
      </w:r>
      <w:r>
        <w:rPr>
          <w:sz w:val="24"/>
        </w:rPr>
        <w:t>la transformation</w:t>
      </w:r>
      <w:r>
        <w:rPr>
          <w:spacing w:val="-1"/>
          <w:sz w:val="24"/>
        </w:rPr>
        <w:t> </w:t>
      </w:r>
      <w:r>
        <w:rPr>
          <w:sz w:val="24"/>
        </w:rPr>
        <w:t>des données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Des</w:t>
      </w:r>
      <w:r>
        <w:rPr>
          <w:spacing w:val="-2"/>
          <w:sz w:val="24"/>
        </w:rPr>
        <w:t> </w:t>
      </w:r>
      <w:r>
        <w:rPr>
          <w:sz w:val="24"/>
        </w:rPr>
        <w:t>exercices</w:t>
      </w:r>
      <w:r>
        <w:rPr>
          <w:spacing w:val="-1"/>
          <w:sz w:val="24"/>
        </w:rPr>
        <w:t> </w:t>
      </w:r>
      <w:r>
        <w:rPr>
          <w:sz w:val="24"/>
        </w:rPr>
        <w:t>pratiques appliqués</w:t>
      </w:r>
      <w:r>
        <w:rPr>
          <w:spacing w:val="-1"/>
          <w:sz w:val="24"/>
        </w:rPr>
        <w:t> </w:t>
      </w:r>
      <w:r>
        <w:rPr>
          <w:sz w:val="24"/>
        </w:rPr>
        <w:t>à</w:t>
      </w:r>
      <w:r>
        <w:rPr>
          <w:spacing w:val="-1"/>
          <w:sz w:val="24"/>
        </w:rPr>
        <w:t> </w:t>
      </w:r>
      <w:r>
        <w:rPr>
          <w:sz w:val="24"/>
        </w:rPr>
        <w:t>des tableaux</w:t>
      </w:r>
      <w:r>
        <w:rPr>
          <w:spacing w:val="-1"/>
          <w:sz w:val="24"/>
        </w:rPr>
        <w:t> </w:t>
      </w:r>
      <w:r>
        <w:rPr>
          <w:sz w:val="24"/>
        </w:rPr>
        <w:t>de</w:t>
      </w:r>
      <w:r>
        <w:rPr>
          <w:spacing w:val="-1"/>
          <w:sz w:val="24"/>
        </w:rPr>
        <w:t> </w:t>
      </w:r>
      <w:r>
        <w:rPr>
          <w:sz w:val="24"/>
        </w:rPr>
        <w:t>suivi et</w:t>
      </w:r>
      <w:r>
        <w:rPr>
          <w:spacing w:val="-2"/>
          <w:sz w:val="24"/>
        </w:rPr>
        <w:t> </w:t>
      </w:r>
      <w:r>
        <w:rPr>
          <w:sz w:val="24"/>
        </w:rPr>
        <w:t>de </w:t>
      </w:r>
      <w:r>
        <w:rPr>
          <w:spacing w:val="-2"/>
          <w:sz w:val="24"/>
        </w:rPr>
        <w:t>reporting.</w:t>
      </w:r>
    </w:p>
    <w:p>
      <w:pPr>
        <w:pStyle w:val="Heading1"/>
        <w:spacing w:before="204"/>
      </w:pPr>
      <w:r>
        <w:rPr/>
        <w:t>Axe 3 : Visualisation</w:t>
      </w:r>
      <w:r>
        <w:rPr>
          <w:spacing w:val="-1"/>
        </w:rPr>
        <w:t> </w:t>
      </w:r>
      <w:r>
        <w:rPr/>
        <w:t>avancée dans </w:t>
      </w:r>
      <w:r>
        <w:rPr>
          <w:spacing w:val="-2"/>
        </w:rPr>
        <w:t>Excel</w:t>
      </w:r>
    </w:p>
    <w:p>
      <w:pPr>
        <w:pStyle w:val="BodyText"/>
        <w:spacing w:line="280" w:lineRule="auto" w:before="204"/>
        <w:ind w:left="600"/>
      </w:pPr>
      <w:r>
        <w:rPr/>
        <w:t>Cet</w:t>
      </w:r>
      <w:r>
        <w:rPr>
          <w:spacing w:val="-4"/>
        </w:rPr>
        <w:t> </w:t>
      </w:r>
      <w:r>
        <w:rPr/>
        <w:t>axe</w:t>
      </w:r>
      <w:r>
        <w:rPr>
          <w:spacing w:val="-3"/>
        </w:rPr>
        <w:t> </w:t>
      </w:r>
      <w:r>
        <w:rPr/>
        <w:t>portera</w:t>
      </w:r>
      <w:r>
        <w:rPr>
          <w:spacing w:val="-3"/>
        </w:rPr>
        <w:t> </w:t>
      </w:r>
      <w:r>
        <w:rPr/>
        <w:t>sur</w:t>
      </w:r>
      <w:r>
        <w:rPr>
          <w:spacing w:val="-3"/>
        </w:rPr>
        <w:t> </w:t>
      </w:r>
      <w:r>
        <w:rPr/>
        <w:t>la</w:t>
      </w:r>
      <w:r>
        <w:rPr>
          <w:spacing w:val="-3"/>
        </w:rPr>
        <w:t> </w:t>
      </w:r>
      <w:r>
        <w:rPr/>
        <w:t>restitution</w:t>
      </w:r>
      <w:r>
        <w:rPr>
          <w:spacing w:val="-3"/>
        </w:rPr>
        <w:t> </w:t>
      </w:r>
      <w:r>
        <w:rPr/>
        <w:t>visuelle</w:t>
      </w:r>
      <w:r>
        <w:rPr>
          <w:spacing w:val="-3"/>
        </w:rPr>
        <w:t> </w:t>
      </w:r>
      <w:r>
        <w:rPr/>
        <w:t>des</w:t>
      </w:r>
      <w:r>
        <w:rPr>
          <w:spacing w:val="-3"/>
        </w:rPr>
        <w:t> </w:t>
      </w:r>
      <w:r>
        <w:rPr/>
        <w:t>données</w:t>
      </w:r>
      <w:r>
        <w:rPr>
          <w:spacing w:val="-3"/>
        </w:rPr>
        <w:t> </w:t>
      </w:r>
      <w:r>
        <w:rPr/>
        <w:t>à</w:t>
      </w:r>
      <w:r>
        <w:rPr>
          <w:spacing w:val="-3"/>
        </w:rPr>
        <w:t> </w:t>
      </w:r>
      <w:r>
        <w:rPr/>
        <w:t>travers</w:t>
      </w:r>
      <w:r>
        <w:rPr>
          <w:spacing w:val="-3"/>
        </w:rPr>
        <w:t> </w:t>
      </w:r>
      <w:r>
        <w:rPr/>
        <w:t>Excel,</w:t>
      </w:r>
      <w:r>
        <w:rPr>
          <w:spacing w:val="-4"/>
        </w:rPr>
        <w:t> </w:t>
      </w:r>
      <w:r>
        <w:rPr/>
        <w:t>afin</w:t>
      </w:r>
      <w:r>
        <w:rPr>
          <w:spacing w:val="-3"/>
        </w:rPr>
        <w:t> </w:t>
      </w:r>
      <w:r>
        <w:rPr/>
        <w:t>d’aider</w:t>
      </w:r>
      <w:r>
        <w:rPr>
          <w:spacing w:val="-3"/>
        </w:rPr>
        <w:t> </w:t>
      </w:r>
      <w:r>
        <w:rPr/>
        <w:t>les participants</w:t>
      </w:r>
      <w:r>
        <w:rPr>
          <w:spacing w:val="-1"/>
        </w:rPr>
        <w:t> </w:t>
      </w:r>
      <w:r>
        <w:rPr/>
        <w:t>à produire</w:t>
      </w:r>
      <w:r>
        <w:rPr>
          <w:spacing w:val="-1"/>
        </w:rPr>
        <w:t> </w:t>
      </w:r>
      <w:r>
        <w:rPr/>
        <w:t>des tableaux</w:t>
      </w:r>
      <w:r>
        <w:rPr>
          <w:spacing w:val="-1"/>
        </w:rPr>
        <w:t> </w:t>
      </w:r>
      <w:r>
        <w:rPr/>
        <w:t>de bord</w:t>
      </w:r>
      <w:r>
        <w:rPr>
          <w:spacing w:val="-1"/>
        </w:rPr>
        <w:t> </w:t>
      </w:r>
      <w:r>
        <w:rPr/>
        <w:t>lisibles,</w:t>
      </w:r>
      <w:r>
        <w:rPr>
          <w:spacing w:val="-1"/>
        </w:rPr>
        <w:t> </w:t>
      </w:r>
      <w:r>
        <w:rPr/>
        <w:t>pertinents</w:t>
      </w:r>
      <w:r>
        <w:rPr>
          <w:spacing w:val="-1"/>
        </w:rPr>
        <w:t> </w:t>
      </w:r>
      <w:r>
        <w:rPr/>
        <w:t>et</w:t>
      </w:r>
      <w:r>
        <w:rPr>
          <w:spacing w:val="-1"/>
        </w:rPr>
        <w:t> </w:t>
      </w:r>
      <w:r>
        <w:rPr/>
        <w:t>utiles</w:t>
      </w:r>
      <w:r>
        <w:rPr>
          <w:spacing w:val="-1"/>
        </w:rPr>
        <w:t> </w:t>
      </w:r>
      <w:r>
        <w:rPr/>
        <w:t>à la </w:t>
      </w:r>
      <w:r>
        <w:rPr>
          <w:spacing w:val="-2"/>
        </w:rPr>
        <w:t>décision.</w:t>
      </w:r>
    </w:p>
    <w:p>
      <w:pPr>
        <w:pStyle w:val="BodyText"/>
        <w:spacing w:before="156"/>
        <w:ind w:left="600"/>
      </w:pPr>
      <w:r>
        <w:rPr/>
        <w:t>Seront</w:t>
      </w:r>
      <w:r>
        <w:rPr>
          <w:spacing w:val="-3"/>
        </w:rPr>
        <w:t> </w:t>
      </w:r>
      <w:r>
        <w:rPr/>
        <w:t>traités</w:t>
      </w:r>
      <w:r>
        <w:rPr>
          <w:spacing w:val="-1"/>
        </w:rPr>
        <w:t> </w:t>
      </w:r>
      <w:r>
        <w:rPr>
          <w:spacing w:val="-10"/>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4"/>
          <w:sz w:val="24"/>
        </w:rPr>
        <w:t> </w:t>
      </w:r>
      <w:r>
        <w:rPr>
          <w:sz w:val="24"/>
        </w:rPr>
        <w:t>principes</w:t>
      </w:r>
      <w:r>
        <w:rPr>
          <w:spacing w:val="-1"/>
          <w:sz w:val="24"/>
        </w:rPr>
        <w:t> </w:t>
      </w:r>
      <w:r>
        <w:rPr>
          <w:sz w:val="24"/>
        </w:rPr>
        <w:t>d’une</w:t>
      </w:r>
      <w:r>
        <w:rPr>
          <w:spacing w:val="-1"/>
          <w:sz w:val="24"/>
        </w:rPr>
        <w:t> </w:t>
      </w:r>
      <w:r>
        <w:rPr>
          <w:sz w:val="24"/>
        </w:rPr>
        <w:t>bonne visualisation</w:t>
      </w:r>
      <w:r>
        <w:rPr>
          <w:spacing w:val="-1"/>
          <w:sz w:val="24"/>
        </w:rPr>
        <w:t> </w:t>
      </w:r>
      <w:r>
        <w:rPr>
          <w:sz w:val="24"/>
        </w:rPr>
        <w:t>des</w:t>
      </w:r>
      <w:r>
        <w:rPr>
          <w:spacing w:val="-1"/>
          <w:sz w:val="24"/>
        </w:rPr>
        <w:t> </w:t>
      </w:r>
      <w:r>
        <w:rPr>
          <w:sz w:val="24"/>
        </w:rPr>
        <w:t>données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w:t>
      </w:r>
      <w:r>
        <w:rPr>
          <w:spacing w:val="-2"/>
          <w:sz w:val="24"/>
        </w:rPr>
        <w:t> </w:t>
      </w:r>
      <w:r>
        <w:rPr>
          <w:sz w:val="24"/>
        </w:rPr>
        <w:t>choix</w:t>
      </w:r>
      <w:r>
        <w:rPr>
          <w:spacing w:val="-1"/>
          <w:sz w:val="24"/>
        </w:rPr>
        <w:t> </w:t>
      </w:r>
      <w:r>
        <w:rPr>
          <w:sz w:val="24"/>
        </w:rPr>
        <w:t>des</w:t>
      </w:r>
      <w:r>
        <w:rPr>
          <w:spacing w:val="-1"/>
          <w:sz w:val="24"/>
        </w:rPr>
        <w:t> </w:t>
      </w:r>
      <w:r>
        <w:rPr>
          <w:sz w:val="24"/>
        </w:rPr>
        <w:t>graphiques</w:t>
      </w:r>
      <w:r>
        <w:rPr>
          <w:spacing w:val="-1"/>
          <w:sz w:val="24"/>
        </w:rPr>
        <w:t> </w:t>
      </w:r>
      <w:r>
        <w:rPr>
          <w:sz w:val="24"/>
        </w:rPr>
        <w:t>selon le</w:t>
      </w:r>
      <w:r>
        <w:rPr>
          <w:spacing w:val="-1"/>
          <w:sz w:val="24"/>
        </w:rPr>
        <w:t> </w:t>
      </w:r>
      <w:r>
        <w:rPr>
          <w:sz w:val="24"/>
        </w:rPr>
        <w:t>type</w:t>
      </w:r>
      <w:r>
        <w:rPr>
          <w:spacing w:val="-1"/>
          <w:sz w:val="24"/>
        </w:rPr>
        <w:t> </w:t>
      </w:r>
      <w:r>
        <w:rPr>
          <w:sz w:val="24"/>
        </w:rPr>
        <w:t>d’information</w:t>
      </w:r>
      <w:r>
        <w:rPr>
          <w:spacing w:val="-1"/>
          <w:sz w:val="24"/>
        </w:rPr>
        <w:t> </w:t>
      </w:r>
      <w:r>
        <w:rPr>
          <w:sz w:val="24"/>
        </w:rPr>
        <w:t>à</w:t>
      </w:r>
      <w:r>
        <w:rPr>
          <w:spacing w:val="-1"/>
          <w:sz w:val="24"/>
        </w:rPr>
        <w:t> </w:t>
      </w:r>
      <w:r>
        <w:rPr>
          <w:sz w:val="24"/>
        </w:rPr>
        <w:t>présenter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La</w:t>
      </w:r>
      <w:r>
        <w:rPr>
          <w:spacing w:val="-2"/>
          <w:sz w:val="24"/>
        </w:rPr>
        <w:t> </w:t>
      </w:r>
      <w:r>
        <w:rPr>
          <w:sz w:val="24"/>
        </w:rPr>
        <w:t>création</w:t>
      </w:r>
      <w:r>
        <w:rPr>
          <w:spacing w:val="-1"/>
          <w:sz w:val="24"/>
        </w:rPr>
        <w:t> </w:t>
      </w:r>
      <w:r>
        <w:rPr>
          <w:sz w:val="24"/>
        </w:rPr>
        <w:t>de graphiques</w:t>
      </w:r>
      <w:r>
        <w:rPr>
          <w:spacing w:val="-1"/>
          <w:sz w:val="24"/>
        </w:rPr>
        <w:t> </w:t>
      </w:r>
      <w:r>
        <w:rPr>
          <w:sz w:val="24"/>
        </w:rPr>
        <w:t>dynamiques et</w:t>
      </w:r>
      <w:r>
        <w:rPr>
          <w:spacing w:val="-2"/>
          <w:sz w:val="24"/>
        </w:rPr>
        <w:t> </w:t>
      </w:r>
      <w:r>
        <w:rPr>
          <w:sz w:val="24"/>
        </w:rPr>
        <w:t>de</w:t>
      </w:r>
      <w:r>
        <w:rPr>
          <w:spacing w:val="-1"/>
          <w:sz w:val="24"/>
        </w:rPr>
        <w:t> </w:t>
      </w:r>
      <w:r>
        <w:rPr>
          <w:sz w:val="24"/>
        </w:rPr>
        <w:t>tableaux de</w:t>
      </w:r>
      <w:r>
        <w:rPr>
          <w:spacing w:val="-1"/>
          <w:sz w:val="24"/>
        </w:rPr>
        <w:t> </w:t>
      </w:r>
      <w:r>
        <w:rPr>
          <w:sz w:val="24"/>
        </w:rPr>
        <w:t>bord </w:t>
      </w:r>
      <w:r>
        <w:rPr>
          <w:spacing w:val="-10"/>
          <w:sz w:val="24"/>
        </w:rPr>
        <w:t>;</w:t>
      </w:r>
    </w:p>
    <w:p>
      <w:pPr>
        <w:pStyle w:val="ListParagraph"/>
        <w:numPr>
          <w:ilvl w:val="0"/>
          <w:numId w:val="18"/>
        </w:numPr>
        <w:tabs>
          <w:tab w:pos="1320" w:val="left" w:leader="none"/>
        </w:tabs>
        <w:spacing w:line="240" w:lineRule="auto" w:before="199" w:after="0"/>
        <w:ind w:left="1320" w:right="0" w:hanging="360"/>
        <w:jc w:val="left"/>
        <w:rPr>
          <w:sz w:val="24"/>
        </w:rPr>
      </w:pPr>
      <w:r>
        <w:rPr>
          <w:sz w:val="24"/>
        </w:rPr>
        <w:t>L’utilisation</w:t>
      </w:r>
      <w:r>
        <w:rPr>
          <w:spacing w:val="-4"/>
          <w:sz w:val="24"/>
        </w:rPr>
        <w:t> </w:t>
      </w:r>
      <w:r>
        <w:rPr>
          <w:sz w:val="24"/>
        </w:rPr>
        <w:t>des</w:t>
      </w:r>
      <w:r>
        <w:rPr>
          <w:spacing w:val="-1"/>
          <w:sz w:val="24"/>
        </w:rPr>
        <w:t> </w:t>
      </w:r>
      <w:r>
        <w:rPr>
          <w:sz w:val="24"/>
        </w:rPr>
        <w:t>segments,</w:t>
      </w:r>
      <w:r>
        <w:rPr>
          <w:spacing w:val="-2"/>
          <w:sz w:val="24"/>
        </w:rPr>
        <w:t> </w:t>
      </w:r>
      <w:r>
        <w:rPr>
          <w:sz w:val="24"/>
        </w:rPr>
        <w:t>filtres</w:t>
      </w:r>
      <w:r>
        <w:rPr>
          <w:spacing w:val="-1"/>
          <w:sz w:val="24"/>
        </w:rPr>
        <w:t> </w:t>
      </w:r>
      <w:r>
        <w:rPr>
          <w:sz w:val="24"/>
        </w:rPr>
        <w:t>et</w:t>
      </w:r>
      <w:r>
        <w:rPr>
          <w:spacing w:val="-2"/>
          <w:sz w:val="24"/>
        </w:rPr>
        <w:t> </w:t>
      </w:r>
      <w:r>
        <w:rPr>
          <w:sz w:val="24"/>
        </w:rPr>
        <w:t>indicateurs</w:t>
      </w:r>
      <w:r>
        <w:rPr>
          <w:spacing w:val="-1"/>
          <w:sz w:val="24"/>
        </w:rPr>
        <w:t> </w:t>
      </w:r>
      <w:r>
        <w:rPr>
          <w:sz w:val="24"/>
        </w:rPr>
        <w:t>visuels</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2"/>
          <w:sz w:val="24"/>
        </w:rPr>
        <w:t> </w:t>
      </w:r>
      <w:r>
        <w:rPr>
          <w:sz w:val="24"/>
        </w:rPr>
        <w:t>règles</w:t>
      </w:r>
      <w:r>
        <w:rPr>
          <w:spacing w:val="-1"/>
          <w:sz w:val="24"/>
        </w:rPr>
        <w:t> </w:t>
      </w:r>
      <w:r>
        <w:rPr>
          <w:sz w:val="24"/>
        </w:rPr>
        <w:t>de</w:t>
      </w:r>
      <w:r>
        <w:rPr>
          <w:spacing w:val="-1"/>
          <w:sz w:val="24"/>
        </w:rPr>
        <w:t> </w:t>
      </w:r>
      <w:r>
        <w:rPr>
          <w:sz w:val="24"/>
        </w:rPr>
        <w:t>lisibilité,</w:t>
      </w:r>
      <w:r>
        <w:rPr>
          <w:spacing w:val="-2"/>
          <w:sz w:val="24"/>
        </w:rPr>
        <w:t> </w:t>
      </w:r>
      <w:r>
        <w:rPr>
          <w:sz w:val="24"/>
        </w:rPr>
        <w:t>de</w:t>
      </w:r>
      <w:r>
        <w:rPr>
          <w:spacing w:val="-1"/>
          <w:sz w:val="24"/>
        </w:rPr>
        <w:t> </w:t>
      </w:r>
      <w:r>
        <w:rPr>
          <w:sz w:val="24"/>
        </w:rPr>
        <w:t>hiérarchisation</w:t>
      </w:r>
      <w:r>
        <w:rPr>
          <w:spacing w:val="-1"/>
          <w:sz w:val="24"/>
        </w:rPr>
        <w:t> </w:t>
      </w:r>
      <w:r>
        <w:rPr>
          <w:sz w:val="24"/>
        </w:rPr>
        <w:t>de</w:t>
      </w:r>
      <w:r>
        <w:rPr>
          <w:spacing w:val="-1"/>
          <w:sz w:val="24"/>
        </w:rPr>
        <w:t> </w:t>
      </w:r>
      <w:r>
        <w:rPr>
          <w:sz w:val="24"/>
        </w:rPr>
        <w:t>l’information</w:t>
      </w:r>
      <w:r>
        <w:rPr>
          <w:spacing w:val="-1"/>
          <w:sz w:val="24"/>
        </w:rPr>
        <w:t> </w:t>
      </w:r>
      <w:r>
        <w:rPr>
          <w:sz w:val="24"/>
        </w:rPr>
        <w:t>et</w:t>
      </w:r>
      <w:r>
        <w:rPr>
          <w:spacing w:val="-2"/>
          <w:sz w:val="24"/>
        </w:rPr>
        <w:t> </w:t>
      </w:r>
      <w:r>
        <w:rPr>
          <w:sz w:val="24"/>
        </w:rPr>
        <w:t>de</w:t>
      </w:r>
      <w:r>
        <w:rPr>
          <w:spacing w:val="-1"/>
          <w:sz w:val="24"/>
        </w:rPr>
        <w:t> </w:t>
      </w:r>
      <w:r>
        <w:rPr>
          <w:sz w:val="24"/>
        </w:rPr>
        <w:t>mise</w:t>
      </w:r>
      <w:r>
        <w:rPr>
          <w:spacing w:val="-1"/>
          <w:sz w:val="24"/>
        </w:rPr>
        <w:t> </w:t>
      </w:r>
      <w:r>
        <w:rPr>
          <w:sz w:val="24"/>
        </w:rPr>
        <w:t>en</w:t>
      </w:r>
      <w:r>
        <w:rPr>
          <w:spacing w:val="-1"/>
          <w:sz w:val="24"/>
        </w:rPr>
        <w:t> </w:t>
      </w:r>
      <w:r>
        <w:rPr>
          <w:sz w:val="24"/>
        </w:rPr>
        <w:t>forme </w:t>
      </w:r>
      <w:r>
        <w:rPr>
          <w:spacing w:val="-10"/>
          <w:sz w:val="24"/>
        </w:rPr>
        <w:t>;</w:t>
      </w:r>
    </w:p>
    <w:p>
      <w:pPr>
        <w:pStyle w:val="ListParagraph"/>
        <w:spacing w:after="0" w:line="240" w:lineRule="auto"/>
        <w:jc w:val="left"/>
        <w:rPr>
          <w:sz w:val="24"/>
        </w:rPr>
        <w:sectPr>
          <w:pgSz w:w="11910" w:h="16840"/>
          <w:pgMar w:header="0" w:footer="0" w:top="1020" w:bottom="280" w:left="850" w:right="566"/>
        </w:sectPr>
      </w:pPr>
    </w:p>
    <w:p>
      <w:pPr>
        <w:pStyle w:val="BodyText"/>
        <w:ind w:left="0"/>
      </w:pPr>
    </w:p>
    <w:p>
      <w:pPr>
        <w:pStyle w:val="BodyText"/>
        <w:spacing w:before="35"/>
        <w:ind w:left="0"/>
      </w:pPr>
    </w:p>
    <w:p>
      <w:pPr>
        <w:pStyle w:val="ListParagraph"/>
        <w:numPr>
          <w:ilvl w:val="0"/>
          <w:numId w:val="18"/>
        </w:numPr>
        <w:tabs>
          <w:tab w:pos="1320" w:val="left" w:leader="none"/>
        </w:tabs>
        <w:spacing w:line="240" w:lineRule="auto" w:before="0" w:after="0"/>
        <w:ind w:left="1320" w:right="0" w:hanging="360"/>
        <w:jc w:val="left"/>
        <w:rPr>
          <w:sz w:val="24"/>
        </w:rPr>
      </w:pPr>
      <w:r>
        <w:rPr>
          <w:sz w:val="24"/>
        </w:rPr>
        <w:t>Des</w:t>
      </w:r>
      <w:r>
        <w:rPr>
          <w:spacing w:val="-2"/>
          <w:sz w:val="24"/>
        </w:rPr>
        <w:t> </w:t>
      </w:r>
      <w:r>
        <w:rPr>
          <w:sz w:val="24"/>
        </w:rPr>
        <w:t>cas</w:t>
      </w:r>
      <w:r>
        <w:rPr>
          <w:spacing w:val="-1"/>
          <w:sz w:val="24"/>
        </w:rPr>
        <w:t> </w:t>
      </w:r>
      <w:r>
        <w:rPr>
          <w:sz w:val="24"/>
        </w:rPr>
        <w:t>pratiques</w:t>
      </w:r>
      <w:r>
        <w:rPr>
          <w:spacing w:val="-1"/>
          <w:sz w:val="24"/>
        </w:rPr>
        <w:t> </w:t>
      </w:r>
      <w:r>
        <w:rPr>
          <w:sz w:val="24"/>
        </w:rPr>
        <w:t>de</w:t>
      </w:r>
      <w:r>
        <w:rPr>
          <w:spacing w:val="-1"/>
          <w:sz w:val="24"/>
        </w:rPr>
        <w:t> </w:t>
      </w:r>
      <w:r>
        <w:rPr>
          <w:sz w:val="24"/>
        </w:rPr>
        <w:t>visualisation</w:t>
      </w:r>
      <w:r>
        <w:rPr>
          <w:spacing w:val="-1"/>
          <w:sz w:val="24"/>
        </w:rPr>
        <w:t> </w:t>
      </w:r>
      <w:r>
        <w:rPr>
          <w:sz w:val="24"/>
        </w:rPr>
        <w:t>d’indicateurs</w:t>
      </w:r>
      <w:r>
        <w:rPr>
          <w:spacing w:val="-1"/>
          <w:sz w:val="24"/>
        </w:rPr>
        <w:t> </w:t>
      </w:r>
      <w:r>
        <w:rPr>
          <w:sz w:val="24"/>
        </w:rPr>
        <w:t>de </w:t>
      </w:r>
      <w:r>
        <w:rPr>
          <w:spacing w:val="-2"/>
          <w:sz w:val="24"/>
        </w:rPr>
        <w:t>suivi.</w:t>
      </w:r>
    </w:p>
    <w:p>
      <w:pPr>
        <w:pStyle w:val="Heading1"/>
        <w:spacing w:before="204"/>
        <w:jc w:val="both"/>
      </w:pPr>
      <w:r>
        <w:rPr/>
        <w:t>Axe</w:t>
      </w:r>
      <w:r>
        <w:rPr>
          <w:spacing w:val="-1"/>
        </w:rPr>
        <w:t> </w:t>
      </w:r>
      <w:r>
        <w:rPr/>
        <w:t>4 : Introduction</w:t>
      </w:r>
      <w:r>
        <w:rPr>
          <w:spacing w:val="-1"/>
        </w:rPr>
        <w:t> </w:t>
      </w:r>
      <w:r>
        <w:rPr/>
        <w:t>à Power </w:t>
      </w:r>
      <w:r>
        <w:rPr>
          <w:spacing w:val="-5"/>
        </w:rPr>
        <w:t>BI</w:t>
      </w:r>
    </w:p>
    <w:p>
      <w:pPr>
        <w:pStyle w:val="BodyText"/>
        <w:spacing w:line="278" w:lineRule="auto" w:before="204"/>
        <w:ind w:left="600" w:right="976"/>
        <w:jc w:val="both"/>
      </w:pPr>
      <w:r>
        <w:rPr/>
        <w:t>Cet</w:t>
      </w:r>
      <w:r>
        <w:rPr>
          <w:spacing w:val="-2"/>
        </w:rPr>
        <w:t> </w:t>
      </w:r>
      <w:r>
        <w:rPr/>
        <w:t>axe</w:t>
      </w:r>
      <w:r>
        <w:rPr>
          <w:spacing w:val="-1"/>
        </w:rPr>
        <w:t> </w:t>
      </w:r>
      <w:r>
        <w:rPr/>
        <w:t>introduira</w:t>
      </w:r>
      <w:r>
        <w:rPr>
          <w:spacing w:val="-1"/>
        </w:rPr>
        <w:t> </w:t>
      </w:r>
      <w:r>
        <w:rPr/>
        <w:t>Power</w:t>
      </w:r>
      <w:r>
        <w:rPr>
          <w:spacing w:val="-1"/>
        </w:rPr>
        <w:t> </w:t>
      </w:r>
      <w:r>
        <w:rPr/>
        <w:t>BI</w:t>
      </w:r>
      <w:r>
        <w:rPr>
          <w:spacing w:val="-2"/>
        </w:rPr>
        <w:t> </w:t>
      </w:r>
      <w:r>
        <w:rPr/>
        <w:t>comme</w:t>
      </w:r>
      <w:r>
        <w:rPr>
          <w:spacing w:val="-1"/>
        </w:rPr>
        <w:t> </w:t>
      </w:r>
      <w:r>
        <w:rPr/>
        <w:t>outil</w:t>
      </w:r>
      <w:r>
        <w:rPr>
          <w:spacing w:val="-1"/>
        </w:rPr>
        <w:t> </w:t>
      </w:r>
      <w:r>
        <w:rPr/>
        <w:t>de</w:t>
      </w:r>
      <w:r>
        <w:rPr>
          <w:spacing w:val="-1"/>
        </w:rPr>
        <w:t> </w:t>
      </w:r>
      <w:r>
        <w:rPr/>
        <w:t>business</w:t>
      </w:r>
      <w:r>
        <w:rPr>
          <w:spacing w:val="-1"/>
        </w:rPr>
        <w:t> </w:t>
      </w:r>
      <w:r>
        <w:rPr/>
        <w:t>intelligence</w:t>
      </w:r>
      <w:r>
        <w:rPr>
          <w:spacing w:val="-1"/>
        </w:rPr>
        <w:t> </w:t>
      </w:r>
      <w:r>
        <w:rPr/>
        <w:t>et</w:t>
      </w:r>
      <w:r>
        <w:rPr>
          <w:spacing w:val="-2"/>
        </w:rPr>
        <w:t> </w:t>
      </w:r>
      <w:r>
        <w:rPr/>
        <w:t>de</w:t>
      </w:r>
      <w:r>
        <w:rPr>
          <w:spacing w:val="-1"/>
        </w:rPr>
        <w:t> </w:t>
      </w:r>
      <w:r>
        <w:rPr/>
        <w:t>visualisation dynamique.</w:t>
      </w:r>
      <w:r>
        <w:rPr>
          <w:spacing w:val="-4"/>
        </w:rPr>
        <w:t> </w:t>
      </w:r>
      <w:r>
        <w:rPr/>
        <w:t>Il</w:t>
      </w:r>
      <w:r>
        <w:rPr>
          <w:spacing w:val="-3"/>
        </w:rPr>
        <w:t> </w:t>
      </w:r>
      <w:r>
        <w:rPr/>
        <w:t>permettra</w:t>
      </w:r>
      <w:r>
        <w:rPr>
          <w:spacing w:val="-3"/>
        </w:rPr>
        <w:t> </w:t>
      </w:r>
      <w:r>
        <w:rPr/>
        <w:t>aux</w:t>
      </w:r>
      <w:r>
        <w:rPr>
          <w:spacing w:val="-3"/>
        </w:rPr>
        <w:t> </w:t>
      </w:r>
      <w:r>
        <w:rPr/>
        <w:t>participants</w:t>
      </w:r>
      <w:r>
        <w:rPr>
          <w:spacing w:val="-3"/>
        </w:rPr>
        <w:t> </w:t>
      </w:r>
      <w:r>
        <w:rPr/>
        <w:t>de</w:t>
      </w:r>
      <w:r>
        <w:rPr>
          <w:spacing w:val="-3"/>
        </w:rPr>
        <w:t> </w:t>
      </w:r>
      <w:r>
        <w:rPr/>
        <w:t>comprendre</w:t>
      </w:r>
      <w:r>
        <w:rPr>
          <w:spacing w:val="-3"/>
        </w:rPr>
        <w:t> </w:t>
      </w:r>
      <w:r>
        <w:rPr/>
        <w:t>l’architecture</w:t>
      </w:r>
      <w:r>
        <w:rPr>
          <w:spacing w:val="-3"/>
        </w:rPr>
        <w:t> </w:t>
      </w:r>
      <w:r>
        <w:rPr/>
        <w:t>de</w:t>
      </w:r>
      <w:r>
        <w:rPr>
          <w:spacing w:val="-3"/>
        </w:rPr>
        <w:t> </w:t>
      </w:r>
      <w:r>
        <w:rPr/>
        <w:t>l’outil</w:t>
      </w:r>
      <w:r>
        <w:rPr>
          <w:spacing w:val="-3"/>
        </w:rPr>
        <w:t> </w:t>
      </w:r>
      <w:r>
        <w:rPr/>
        <w:t>et</w:t>
      </w:r>
      <w:r>
        <w:rPr>
          <w:spacing w:val="-4"/>
        </w:rPr>
        <w:t> </w:t>
      </w:r>
      <w:r>
        <w:rPr/>
        <w:t>sa valeur ajoutée pour l’analyse et le reporting.</w:t>
      </w:r>
    </w:p>
    <w:p>
      <w:pPr>
        <w:pStyle w:val="BodyText"/>
        <w:spacing w:before="158"/>
        <w:ind w:left="600"/>
        <w:jc w:val="both"/>
      </w:pPr>
      <w:r>
        <w:rPr/>
        <w:t>Le</w:t>
      </w:r>
      <w:r>
        <w:rPr>
          <w:spacing w:val="-1"/>
        </w:rPr>
        <w:t> </w:t>
      </w:r>
      <w:r>
        <w:rPr/>
        <w:t>contenu</w:t>
      </w:r>
      <w:r>
        <w:rPr>
          <w:spacing w:val="-1"/>
        </w:rPr>
        <w:t> </w:t>
      </w:r>
      <w:r>
        <w:rPr/>
        <w:t>abordera</w:t>
      </w:r>
      <w:r>
        <w:rPr>
          <w:spacing w:val="-1"/>
        </w:rPr>
        <w:t> </w:t>
      </w:r>
      <w:r>
        <w:rPr>
          <w:spacing w:val="-10"/>
        </w:rPr>
        <w:t>:</w:t>
      </w:r>
    </w:p>
    <w:p>
      <w:pPr>
        <w:pStyle w:val="ListParagraph"/>
        <w:numPr>
          <w:ilvl w:val="0"/>
          <w:numId w:val="18"/>
        </w:numPr>
        <w:tabs>
          <w:tab w:pos="1320" w:val="left" w:leader="none"/>
        </w:tabs>
        <w:spacing w:line="240" w:lineRule="auto" w:before="205" w:after="0"/>
        <w:ind w:left="1320" w:right="0" w:hanging="360"/>
        <w:jc w:val="left"/>
        <w:rPr>
          <w:sz w:val="24"/>
        </w:rPr>
      </w:pPr>
      <w:r>
        <w:rPr>
          <w:sz w:val="24"/>
        </w:rPr>
        <w:t>La</w:t>
      </w:r>
      <w:r>
        <w:rPr>
          <w:spacing w:val="-2"/>
          <w:sz w:val="24"/>
        </w:rPr>
        <w:t> </w:t>
      </w:r>
      <w:r>
        <w:rPr>
          <w:sz w:val="24"/>
        </w:rPr>
        <w:t>logique</w:t>
      </w:r>
      <w:r>
        <w:rPr>
          <w:spacing w:val="-1"/>
          <w:sz w:val="24"/>
        </w:rPr>
        <w:t> </w:t>
      </w:r>
      <w:r>
        <w:rPr>
          <w:sz w:val="24"/>
        </w:rPr>
        <w:t>générale de</w:t>
      </w:r>
      <w:r>
        <w:rPr>
          <w:spacing w:val="-1"/>
          <w:sz w:val="24"/>
        </w:rPr>
        <w:t> </w:t>
      </w:r>
      <w:r>
        <w:rPr>
          <w:sz w:val="24"/>
        </w:rPr>
        <w:t>Power</w:t>
      </w:r>
      <w:r>
        <w:rPr>
          <w:spacing w:val="-1"/>
          <w:sz w:val="24"/>
        </w:rPr>
        <w:t> </w:t>
      </w:r>
      <w:r>
        <w:rPr>
          <w:sz w:val="24"/>
        </w:rPr>
        <w:t>BI</w:t>
      </w:r>
      <w:r>
        <w:rPr>
          <w:spacing w:val="-1"/>
          <w:sz w:val="24"/>
        </w:rPr>
        <w:t> </w:t>
      </w:r>
      <w:r>
        <w:rPr>
          <w:sz w:val="24"/>
        </w:rPr>
        <w:t>et</w:t>
      </w:r>
      <w:r>
        <w:rPr>
          <w:spacing w:val="-2"/>
          <w:sz w:val="24"/>
        </w:rPr>
        <w:t> </w:t>
      </w:r>
      <w:r>
        <w:rPr>
          <w:sz w:val="24"/>
        </w:rPr>
        <w:t>ses</w:t>
      </w:r>
      <w:r>
        <w:rPr>
          <w:spacing w:val="-1"/>
          <w:sz w:val="24"/>
        </w:rPr>
        <w:t> </w:t>
      </w:r>
      <w:r>
        <w:rPr>
          <w:sz w:val="24"/>
        </w:rPr>
        <w:t>composantes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La</w:t>
      </w:r>
      <w:r>
        <w:rPr>
          <w:spacing w:val="-1"/>
          <w:sz w:val="24"/>
        </w:rPr>
        <w:t> </w:t>
      </w:r>
      <w:r>
        <w:rPr>
          <w:sz w:val="24"/>
        </w:rPr>
        <w:t>connexion</w:t>
      </w:r>
      <w:r>
        <w:rPr>
          <w:spacing w:val="-1"/>
          <w:sz w:val="24"/>
        </w:rPr>
        <w:t> </w:t>
      </w:r>
      <w:r>
        <w:rPr>
          <w:sz w:val="24"/>
        </w:rPr>
        <w:t>à</w:t>
      </w:r>
      <w:r>
        <w:rPr>
          <w:spacing w:val="-1"/>
          <w:sz w:val="24"/>
        </w:rPr>
        <w:t> </w:t>
      </w:r>
      <w:r>
        <w:rPr>
          <w:sz w:val="24"/>
        </w:rPr>
        <w:t>différentes</w:t>
      </w:r>
      <w:r>
        <w:rPr>
          <w:spacing w:val="-1"/>
          <w:sz w:val="24"/>
        </w:rPr>
        <w:t> </w:t>
      </w:r>
      <w:r>
        <w:rPr>
          <w:sz w:val="24"/>
        </w:rPr>
        <w:t>sources</w:t>
      </w:r>
      <w:r>
        <w:rPr>
          <w:spacing w:val="-1"/>
          <w:sz w:val="24"/>
        </w:rPr>
        <w:t> </w:t>
      </w:r>
      <w:r>
        <w:rPr>
          <w:sz w:val="24"/>
        </w:rPr>
        <w:t>de</w:t>
      </w:r>
      <w:r>
        <w:rPr>
          <w:spacing w:val="-1"/>
          <w:sz w:val="24"/>
        </w:rPr>
        <w:t> </w:t>
      </w:r>
      <w:r>
        <w:rPr>
          <w:sz w:val="24"/>
        </w:rPr>
        <w:t>données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2"/>
          <w:sz w:val="24"/>
        </w:rPr>
        <w:t> </w:t>
      </w:r>
      <w:r>
        <w:rPr>
          <w:sz w:val="24"/>
        </w:rPr>
        <w:t>principes</w:t>
      </w:r>
      <w:r>
        <w:rPr>
          <w:spacing w:val="-1"/>
          <w:sz w:val="24"/>
        </w:rPr>
        <w:t> </w:t>
      </w:r>
      <w:r>
        <w:rPr>
          <w:sz w:val="24"/>
        </w:rPr>
        <w:t>du</w:t>
      </w:r>
      <w:r>
        <w:rPr>
          <w:spacing w:val="-1"/>
          <w:sz w:val="24"/>
        </w:rPr>
        <w:t> </w:t>
      </w:r>
      <w:r>
        <w:rPr>
          <w:sz w:val="24"/>
        </w:rPr>
        <w:t>chargement</w:t>
      </w:r>
      <w:r>
        <w:rPr>
          <w:spacing w:val="-2"/>
          <w:sz w:val="24"/>
        </w:rPr>
        <w:t> </w:t>
      </w:r>
      <w:r>
        <w:rPr>
          <w:sz w:val="24"/>
        </w:rPr>
        <w:t>et</w:t>
      </w:r>
      <w:r>
        <w:rPr>
          <w:spacing w:val="-1"/>
          <w:sz w:val="24"/>
        </w:rPr>
        <w:t> </w:t>
      </w:r>
      <w:r>
        <w:rPr>
          <w:sz w:val="24"/>
        </w:rPr>
        <w:t>de</w:t>
      </w:r>
      <w:r>
        <w:rPr>
          <w:spacing w:val="-1"/>
          <w:sz w:val="24"/>
        </w:rPr>
        <w:t> </w:t>
      </w:r>
      <w:r>
        <w:rPr>
          <w:sz w:val="24"/>
        </w:rPr>
        <w:t>la</w:t>
      </w:r>
      <w:r>
        <w:rPr>
          <w:spacing w:val="-1"/>
          <w:sz w:val="24"/>
        </w:rPr>
        <w:t> </w:t>
      </w:r>
      <w:r>
        <w:rPr>
          <w:sz w:val="24"/>
        </w:rPr>
        <w:t>transformation</w:t>
      </w:r>
      <w:r>
        <w:rPr>
          <w:spacing w:val="-1"/>
          <w:sz w:val="24"/>
        </w:rPr>
        <w:t> </w:t>
      </w:r>
      <w:r>
        <w:rPr>
          <w:sz w:val="24"/>
        </w:rPr>
        <w:t>des</w:t>
      </w:r>
      <w:r>
        <w:rPr>
          <w:spacing w:val="-1"/>
          <w:sz w:val="24"/>
        </w:rPr>
        <w:t> </w:t>
      </w:r>
      <w:r>
        <w:rPr>
          <w:sz w:val="24"/>
        </w:rPr>
        <w:t>données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La</w:t>
      </w:r>
      <w:r>
        <w:rPr>
          <w:spacing w:val="-2"/>
          <w:sz w:val="24"/>
        </w:rPr>
        <w:t> </w:t>
      </w:r>
      <w:r>
        <w:rPr>
          <w:sz w:val="24"/>
        </w:rPr>
        <w:t>structuration du</w:t>
      </w:r>
      <w:r>
        <w:rPr>
          <w:spacing w:val="-1"/>
          <w:sz w:val="24"/>
        </w:rPr>
        <w:t> </w:t>
      </w:r>
      <w:r>
        <w:rPr>
          <w:sz w:val="24"/>
        </w:rPr>
        <w:t>modèle de</w:t>
      </w:r>
      <w:r>
        <w:rPr>
          <w:spacing w:val="-1"/>
          <w:sz w:val="24"/>
        </w:rPr>
        <w:t> </w:t>
      </w:r>
      <w:r>
        <w:rPr>
          <w:sz w:val="24"/>
        </w:rPr>
        <w:t>données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L’intérêt</w:t>
      </w:r>
      <w:r>
        <w:rPr>
          <w:spacing w:val="-4"/>
          <w:sz w:val="24"/>
        </w:rPr>
        <w:t> </w:t>
      </w:r>
      <w:r>
        <w:rPr>
          <w:sz w:val="24"/>
        </w:rPr>
        <w:t>de</w:t>
      </w:r>
      <w:r>
        <w:rPr>
          <w:spacing w:val="-1"/>
          <w:sz w:val="24"/>
        </w:rPr>
        <w:t> </w:t>
      </w:r>
      <w:r>
        <w:rPr>
          <w:sz w:val="24"/>
        </w:rPr>
        <w:t>Power</w:t>
      </w:r>
      <w:r>
        <w:rPr>
          <w:spacing w:val="-1"/>
          <w:sz w:val="24"/>
        </w:rPr>
        <w:t> </w:t>
      </w:r>
      <w:r>
        <w:rPr>
          <w:sz w:val="24"/>
        </w:rPr>
        <w:t>BI</w:t>
      </w:r>
      <w:r>
        <w:rPr>
          <w:spacing w:val="-1"/>
          <w:sz w:val="24"/>
        </w:rPr>
        <w:t> </w:t>
      </w:r>
      <w:r>
        <w:rPr>
          <w:sz w:val="24"/>
        </w:rPr>
        <w:t>pour</w:t>
      </w:r>
      <w:r>
        <w:rPr>
          <w:spacing w:val="-1"/>
          <w:sz w:val="24"/>
        </w:rPr>
        <w:t> </w:t>
      </w:r>
      <w:r>
        <w:rPr>
          <w:sz w:val="24"/>
        </w:rPr>
        <w:t>le</w:t>
      </w:r>
      <w:r>
        <w:rPr>
          <w:spacing w:val="-1"/>
          <w:sz w:val="24"/>
        </w:rPr>
        <w:t> </w:t>
      </w:r>
      <w:r>
        <w:rPr>
          <w:sz w:val="24"/>
        </w:rPr>
        <w:t>suivi de</w:t>
      </w:r>
      <w:r>
        <w:rPr>
          <w:spacing w:val="-1"/>
          <w:sz w:val="24"/>
        </w:rPr>
        <w:t> </w:t>
      </w:r>
      <w:r>
        <w:rPr>
          <w:sz w:val="24"/>
        </w:rPr>
        <w:t>projets</w:t>
      </w:r>
      <w:r>
        <w:rPr>
          <w:spacing w:val="-1"/>
          <w:sz w:val="24"/>
        </w:rPr>
        <w:t> </w:t>
      </w:r>
      <w:r>
        <w:rPr>
          <w:sz w:val="24"/>
        </w:rPr>
        <w:t>et</w:t>
      </w:r>
      <w:r>
        <w:rPr>
          <w:spacing w:val="-1"/>
          <w:sz w:val="24"/>
        </w:rPr>
        <w:t> </w:t>
      </w:r>
      <w:r>
        <w:rPr>
          <w:sz w:val="24"/>
        </w:rPr>
        <w:t>la</w:t>
      </w:r>
      <w:r>
        <w:rPr>
          <w:spacing w:val="-1"/>
          <w:sz w:val="24"/>
        </w:rPr>
        <w:t> </w:t>
      </w:r>
      <w:r>
        <w:rPr>
          <w:sz w:val="24"/>
        </w:rPr>
        <w:t>communication</w:t>
      </w:r>
      <w:r>
        <w:rPr>
          <w:spacing w:val="-1"/>
          <w:sz w:val="24"/>
        </w:rPr>
        <w:t> </w:t>
      </w:r>
      <w:r>
        <w:rPr>
          <w:sz w:val="24"/>
        </w:rPr>
        <w:t>des </w:t>
      </w:r>
      <w:r>
        <w:rPr>
          <w:spacing w:val="-2"/>
          <w:sz w:val="24"/>
        </w:rPr>
        <w:t>résultats.</w:t>
      </w:r>
    </w:p>
    <w:p>
      <w:pPr>
        <w:pStyle w:val="Heading1"/>
        <w:spacing w:before="204"/>
      </w:pPr>
      <w:r>
        <w:rPr/>
        <w:t>Axe 5 : Visualisation</w:t>
      </w:r>
      <w:r>
        <w:rPr>
          <w:spacing w:val="-1"/>
        </w:rPr>
        <w:t> </w:t>
      </w:r>
      <w:r>
        <w:rPr/>
        <w:t>et analyse avec Power </w:t>
      </w:r>
      <w:r>
        <w:rPr>
          <w:spacing w:val="-5"/>
        </w:rPr>
        <w:t>BI</w:t>
      </w:r>
    </w:p>
    <w:p>
      <w:pPr>
        <w:pStyle w:val="BodyText"/>
        <w:spacing w:line="276" w:lineRule="auto" w:before="204"/>
        <w:ind w:left="600" w:right="631"/>
      </w:pPr>
      <w:r>
        <w:rPr/>
        <w:t>Cet</w:t>
      </w:r>
      <w:r>
        <w:rPr>
          <w:spacing w:val="-4"/>
        </w:rPr>
        <w:t> </w:t>
      </w:r>
      <w:r>
        <w:rPr/>
        <w:t>axe</w:t>
      </w:r>
      <w:r>
        <w:rPr>
          <w:spacing w:val="-3"/>
        </w:rPr>
        <w:t> </w:t>
      </w:r>
      <w:r>
        <w:rPr/>
        <w:t>visera</w:t>
      </w:r>
      <w:r>
        <w:rPr>
          <w:spacing w:val="-3"/>
        </w:rPr>
        <w:t> </w:t>
      </w:r>
      <w:r>
        <w:rPr/>
        <w:t>la</w:t>
      </w:r>
      <w:r>
        <w:rPr>
          <w:spacing w:val="-3"/>
        </w:rPr>
        <w:t> </w:t>
      </w:r>
      <w:r>
        <w:rPr/>
        <w:t>prise</w:t>
      </w:r>
      <w:r>
        <w:rPr>
          <w:spacing w:val="-3"/>
        </w:rPr>
        <w:t> </w:t>
      </w:r>
      <w:r>
        <w:rPr/>
        <w:t>en</w:t>
      </w:r>
      <w:r>
        <w:rPr>
          <w:spacing w:val="-3"/>
        </w:rPr>
        <w:t> </w:t>
      </w:r>
      <w:r>
        <w:rPr/>
        <w:t>main</w:t>
      </w:r>
      <w:r>
        <w:rPr>
          <w:spacing w:val="-3"/>
        </w:rPr>
        <w:t> </w:t>
      </w:r>
      <w:r>
        <w:rPr/>
        <w:t>pratique</w:t>
      </w:r>
      <w:r>
        <w:rPr>
          <w:spacing w:val="-3"/>
        </w:rPr>
        <w:t> </w:t>
      </w:r>
      <w:r>
        <w:rPr/>
        <w:t>de</w:t>
      </w:r>
      <w:r>
        <w:rPr>
          <w:spacing w:val="-3"/>
        </w:rPr>
        <w:t> </w:t>
      </w:r>
      <w:r>
        <w:rPr/>
        <w:t>Power</w:t>
      </w:r>
      <w:r>
        <w:rPr>
          <w:spacing w:val="-3"/>
        </w:rPr>
        <w:t> </w:t>
      </w:r>
      <w:r>
        <w:rPr/>
        <w:t>BI</w:t>
      </w:r>
      <w:r>
        <w:rPr>
          <w:spacing w:val="-4"/>
        </w:rPr>
        <w:t> </w:t>
      </w:r>
      <w:r>
        <w:rPr/>
        <w:t>pour</w:t>
      </w:r>
      <w:r>
        <w:rPr>
          <w:spacing w:val="-3"/>
        </w:rPr>
        <w:t> </w:t>
      </w:r>
      <w:r>
        <w:rPr/>
        <w:t>produire</w:t>
      </w:r>
      <w:r>
        <w:rPr>
          <w:spacing w:val="-3"/>
        </w:rPr>
        <w:t> </w:t>
      </w:r>
      <w:r>
        <w:rPr/>
        <w:t>des</w:t>
      </w:r>
      <w:r>
        <w:rPr>
          <w:spacing w:val="-3"/>
        </w:rPr>
        <w:t> </w:t>
      </w:r>
      <w:r>
        <w:rPr/>
        <w:t>rapports interactifs et des tableaux de bord décisionnels.</w:t>
      </w:r>
    </w:p>
    <w:p>
      <w:pPr>
        <w:pStyle w:val="BodyText"/>
        <w:spacing w:before="162"/>
        <w:ind w:left="600"/>
      </w:pPr>
      <w:r>
        <w:rPr/>
        <w:t>Les</w:t>
      </w:r>
      <w:r>
        <w:rPr>
          <w:spacing w:val="-4"/>
        </w:rPr>
        <w:t> </w:t>
      </w:r>
      <w:r>
        <w:rPr/>
        <w:t>apprentissages</w:t>
      </w:r>
      <w:r>
        <w:rPr>
          <w:spacing w:val="-1"/>
        </w:rPr>
        <w:t> </w:t>
      </w:r>
      <w:r>
        <w:rPr/>
        <w:t>porteront</w:t>
      </w:r>
      <w:r>
        <w:rPr>
          <w:spacing w:val="-2"/>
        </w:rPr>
        <w:t> </w:t>
      </w:r>
      <w:r>
        <w:rPr/>
        <w:t>sur</w:t>
      </w:r>
      <w:r>
        <w:rPr>
          <w:spacing w:val="-1"/>
        </w:rPr>
        <w:t> </w:t>
      </w:r>
      <w:r>
        <w:rPr>
          <w:spacing w:val="-10"/>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La</w:t>
      </w:r>
      <w:r>
        <w:rPr>
          <w:spacing w:val="-5"/>
          <w:sz w:val="24"/>
        </w:rPr>
        <w:t> </w:t>
      </w:r>
      <w:r>
        <w:rPr>
          <w:sz w:val="24"/>
        </w:rPr>
        <w:t>création</w:t>
      </w:r>
      <w:r>
        <w:rPr>
          <w:spacing w:val="-1"/>
          <w:sz w:val="24"/>
        </w:rPr>
        <w:t> </w:t>
      </w:r>
      <w:r>
        <w:rPr>
          <w:sz w:val="24"/>
        </w:rPr>
        <w:t>de</w:t>
      </w:r>
      <w:r>
        <w:rPr>
          <w:spacing w:val="-2"/>
          <w:sz w:val="24"/>
        </w:rPr>
        <w:t> </w:t>
      </w:r>
      <w:r>
        <w:rPr>
          <w:sz w:val="24"/>
        </w:rPr>
        <w:t>visualisations</w:t>
      </w:r>
      <w:r>
        <w:rPr>
          <w:spacing w:val="-1"/>
          <w:sz w:val="24"/>
        </w:rPr>
        <w:t> </w:t>
      </w:r>
      <w:r>
        <w:rPr>
          <w:sz w:val="24"/>
        </w:rPr>
        <w:t>interactives</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La</w:t>
      </w:r>
      <w:r>
        <w:rPr>
          <w:spacing w:val="-2"/>
          <w:sz w:val="24"/>
        </w:rPr>
        <w:t> </w:t>
      </w:r>
      <w:r>
        <w:rPr>
          <w:sz w:val="24"/>
        </w:rPr>
        <w:t>conception</w:t>
      </w:r>
      <w:r>
        <w:rPr>
          <w:spacing w:val="-1"/>
          <w:sz w:val="24"/>
        </w:rPr>
        <w:t> </w:t>
      </w:r>
      <w:r>
        <w:rPr>
          <w:sz w:val="24"/>
        </w:rPr>
        <w:t>de</w:t>
      </w:r>
      <w:r>
        <w:rPr>
          <w:spacing w:val="-1"/>
          <w:sz w:val="24"/>
        </w:rPr>
        <w:t> </w:t>
      </w:r>
      <w:r>
        <w:rPr>
          <w:sz w:val="24"/>
        </w:rPr>
        <w:t>tableaux de</w:t>
      </w:r>
      <w:r>
        <w:rPr>
          <w:spacing w:val="-1"/>
          <w:sz w:val="24"/>
        </w:rPr>
        <w:t> </w:t>
      </w:r>
      <w:r>
        <w:rPr>
          <w:sz w:val="24"/>
        </w:rPr>
        <w:t>bord</w:t>
      </w:r>
      <w:r>
        <w:rPr>
          <w:spacing w:val="-1"/>
          <w:sz w:val="24"/>
        </w:rPr>
        <w:t> </w:t>
      </w:r>
      <w:r>
        <w:rPr>
          <w:sz w:val="24"/>
        </w:rPr>
        <w:t>synthétiques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L’utilisation</w:t>
      </w:r>
      <w:r>
        <w:rPr>
          <w:spacing w:val="-2"/>
          <w:sz w:val="24"/>
        </w:rPr>
        <w:t> </w:t>
      </w:r>
      <w:r>
        <w:rPr>
          <w:sz w:val="24"/>
        </w:rPr>
        <w:t>des</w:t>
      </w:r>
      <w:r>
        <w:rPr>
          <w:spacing w:val="-1"/>
          <w:sz w:val="24"/>
        </w:rPr>
        <w:t> </w:t>
      </w:r>
      <w:r>
        <w:rPr>
          <w:sz w:val="24"/>
        </w:rPr>
        <w:t>filtres,</w:t>
      </w:r>
      <w:r>
        <w:rPr>
          <w:spacing w:val="-2"/>
          <w:sz w:val="24"/>
        </w:rPr>
        <w:t> </w:t>
      </w:r>
      <w:r>
        <w:rPr>
          <w:sz w:val="24"/>
        </w:rPr>
        <w:t>segments</w:t>
      </w:r>
      <w:r>
        <w:rPr>
          <w:spacing w:val="-1"/>
          <w:sz w:val="24"/>
        </w:rPr>
        <w:t> </w:t>
      </w:r>
      <w:r>
        <w:rPr>
          <w:sz w:val="24"/>
        </w:rPr>
        <w:t>et</w:t>
      </w:r>
      <w:r>
        <w:rPr>
          <w:spacing w:val="-2"/>
          <w:sz w:val="24"/>
        </w:rPr>
        <w:t> </w:t>
      </w:r>
      <w:r>
        <w:rPr>
          <w:sz w:val="24"/>
        </w:rPr>
        <w:t>interactions</w:t>
      </w:r>
      <w:r>
        <w:rPr>
          <w:spacing w:val="-1"/>
          <w:sz w:val="24"/>
        </w:rPr>
        <w:t> </w:t>
      </w:r>
      <w:r>
        <w:rPr>
          <w:sz w:val="24"/>
        </w:rPr>
        <w:t>entre</w:t>
      </w:r>
      <w:r>
        <w:rPr>
          <w:spacing w:val="-1"/>
          <w:sz w:val="24"/>
        </w:rPr>
        <w:t> </w:t>
      </w:r>
      <w:r>
        <w:rPr>
          <w:sz w:val="24"/>
        </w:rPr>
        <w:t>visuels</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2"/>
          <w:sz w:val="24"/>
        </w:rPr>
        <w:t> </w:t>
      </w:r>
      <w:r>
        <w:rPr>
          <w:sz w:val="24"/>
        </w:rPr>
        <w:t>premières</w:t>
      </w:r>
      <w:r>
        <w:rPr>
          <w:spacing w:val="-1"/>
          <w:sz w:val="24"/>
        </w:rPr>
        <w:t> </w:t>
      </w:r>
      <w:r>
        <w:rPr>
          <w:sz w:val="24"/>
        </w:rPr>
        <w:t>notions</w:t>
      </w:r>
      <w:r>
        <w:rPr>
          <w:spacing w:val="-1"/>
          <w:sz w:val="24"/>
        </w:rPr>
        <w:t> </w:t>
      </w:r>
      <w:r>
        <w:rPr>
          <w:sz w:val="24"/>
        </w:rPr>
        <w:t>de</w:t>
      </w:r>
      <w:r>
        <w:rPr>
          <w:spacing w:val="-1"/>
          <w:sz w:val="24"/>
        </w:rPr>
        <w:t> </w:t>
      </w:r>
      <w:r>
        <w:rPr>
          <w:sz w:val="24"/>
        </w:rPr>
        <w:t>calcul</w:t>
      </w:r>
      <w:r>
        <w:rPr>
          <w:spacing w:val="-1"/>
          <w:sz w:val="24"/>
        </w:rPr>
        <w:t> </w:t>
      </w:r>
      <w:r>
        <w:rPr>
          <w:sz w:val="24"/>
        </w:rPr>
        <w:t>et</w:t>
      </w:r>
      <w:r>
        <w:rPr>
          <w:spacing w:val="-1"/>
          <w:sz w:val="24"/>
        </w:rPr>
        <w:t> </w:t>
      </w:r>
      <w:r>
        <w:rPr>
          <w:sz w:val="24"/>
        </w:rPr>
        <w:t>de</w:t>
      </w:r>
      <w:r>
        <w:rPr>
          <w:spacing w:val="-1"/>
          <w:sz w:val="24"/>
        </w:rPr>
        <w:t> </w:t>
      </w:r>
      <w:r>
        <w:rPr>
          <w:sz w:val="24"/>
        </w:rPr>
        <w:t>mesure</w:t>
      </w:r>
      <w:r>
        <w:rPr>
          <w:spacing w:val="-1"/>
          <w:sz w:val="24"/>
        </w:rPr>
        <w:t> </w:t>
      </w:r>
      <w:r>
        <w:rPr>
          <w:sz w:val="24"/>
        </w:rPr>
        <w:t>dans</w:t>
      </w:r>
      <w:r>
        <w:rPr>
          <w:spacing w:val="-1"/>
          <w:sz w:val="24"/>
        </w:rPr>
        <w:t> </w:t>
      </w:r>
      <w:r>
        <w:rPr>
          <w:sz w:val="24"/>
        </w:rPr>
        <w:t>Power</w:t>
      </w:r>
      <w:r>
        <w:rPr>
          <w:spacing w:val="-1"/>
          <w:sz w:val="24"/>
        </w:rPr>
        <w:t> </w:t>
      </w:r>
      <w:r>
        <w:rPr>
          <w:sz w:val="24"/>
        </w:rPr>
        <w:t>BI</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L’interprétation</w:t>
      </w:r>
      <w:r>
        <w:rPr>
          <w:spacing w:val="-4"/>
          <w:sz w:val="24"/>
        </w:rPr>
        <w:t> </w:t>
      </w:r>
      <w:r>
        <w:rPr>
          <w:sz w:val="24"/>
        </w:rPr>
        <w:t>des</w:t>
      </w:r>
      <w:r>
        <w:rPr>
          <w:spacing w:val="-1"/>
          <w:sz w:val="24"/>
        </w:rPr>
        <w:t> </w:t>
      </w:r>
      <w:r>
        <w:rPr>
          <w:sz w:val="24"/>
        </w:rPr>
        <w:t>résultats</w:t>
      </w:r>
      <w:r>
        <w:rPr>
          <w:spacing w:val="-1"/>
          <w:sz w:val="24"/>
        </w:rPr>
        <w:t> </w:t>
      </w:r>
      <w:r>
        <w:rPr>
          <w:sz w:val="24"/>
        </w:rPr>
        <w:t>et</w:t>
      </w:r>
      <w:r>
        <w:rPr>
          <w:spacing w:val="-2"/>
          <w:sz w:val="24"/>
        </w:rPr>
        <w:t> </w:t>
      </w:r>
      <w:r>
        <w:rPr>
          <w:sz w:val="24"/>
        </w:rPr>
        <w:t>la</w:t>
      </w:r>
      <w:r>
        <w:rPr>
          <w:spacing w:val="-1"/>
          <w:sz w:val="24"/>
        </w:rPr>
        <w:t> </w:t>
      </w:r>
      <w:r>
        <w:rPr>
          <w:sz w:val="24"/>
        </w:rPr>
        <w:t>construction</w:t>
      </w:r>
      <w:r>
        <w:rPr>
          <w:spacing w:val="-2"/>
          <w:sz w:val="24"/>
        </w:rPr>
        <w:t> </w:t>
      </w:r>
      <w:r>
        <w:rPr>
          <w:sz w:val="24"/>
        </w:rPr>
        <w:t>d’un</w:t>
      </w:r>
      <w:r>
        <w:rPr>
          <w:spacing w:val="-1"/>
          <w:sz w:val="24"/>
        </w:rPr>
        <w:t> </w:t>
      </w:r>
      <w:r>
        <w:rPr>
          <w:sz w:val="24"/>
        </w:rPr>
        <w:t>récit</w:t>
      </w:r>
      <w:r>
        <w:rPr>
          <w:spacing w:val="-2"/>
          <w:sz w:val="24"/>
        </w:rPr>
        <w:t> </w:t>
      </w:r>
      <w:r>
        <w:rPr>
          <w:sz w:val="24"/>
        </w:rPr>
        <w:t>visuel</w:t>
      </w:r>
      <w:r>
        <w:rPr>
          <w:spacing w:val="-1"/>
          <w:sz w:val="24"/>
        </w:rPr>
        <w:t> </w:t>
      </w:r>
      <w:r>
        <w:rPr>
          <w:sz w:val="24"/>
        </w:rPr>
        <w:t>cohérent</w:t>
      </w:r>
      <w:r>
        <w:rPr>
          <w:spacing w:val="-2"/>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Des</w:t>
      </w:r>
      <w:r>
        <w:rPr>
          <w:spacing w:val="-4"/>
          <w:sz w:val="24"/>
        </w:rPr>
        <w:t> </w:t>
      </w:r>
      <w:r>
        <w:rPr>
          <w:sz w:val="24"/>
        </w:rPr>
        <w:t>exercices</w:t>
      </w:r>
      <w:r>
        <w:rPr>
          <w:spacing w:val="-1"/>
          <w:sz w:val="24"/>
        </w:rPr>
        <w:t> </w:t>
      </w:r>
      <w:r>
        <w:rPr>
          <w:sz w:val="24"/>
        </w:rPr>
        <w:t>d’application à</w:t>
      </w:r>
      <w:r>
        <w:rPr>
          <w:spacing w:val="-1"/>
          <w:sz w:val="24"/>
        </w:rPr>
        <w:t> </w:t>
      </w:r>
      <w:r>
        <w:rPr>
          <w:sz w:val="24"/>
        </w:rPr>
        <w:t>partir</w:t>
      </w:r>
      <w:r>
        <w:rPr>
          <w:spacing w:val="-1"/>
          <w:sz w:val="24"/>
        </w:rPr>
        <w:t> </w:t>
      </w:r>
      <w:r>
        <w:rPr>
          <w:sz w:val="24"/>
        </w:rPr>
        <w:t>de données</w:t>
      </w:r>
      <w:r>
        <w:rPr>
          <w:spacing w:val="-1"/>
          <w:sz w:val="24"/>
        </w:rPr>
        <w:t> </w:t>
      </w:r>
      <w:r>
        <w:rPr>
          <w:sz w:val="24"/>
        </w:rPr>
        <w:t>de</w:t>
      </w:r>
      <w:r>
        <w:rPr>
          <w:spacing w:val="-1"/>
          <w:sz w:val="24"/>
        </w:rPr>
        <w:t> </w:t>
      </w:r>
      <w:r>
        <w:rPr>
          <w:sz w:val="24"/>
        </w:rPr>
        <w:t>suivi de</w:t>
      </w:r>
      <w:r>
        <w:rPr>
          <w:spacing w:val="-1"/>
          <w:sz w:val="24"/>
        </w:rPr>
        <w:t> </w:t>
      </w:r>
      <w:r>
        <w:rPr>
          <w:sz w:val="24"/>
        </w:rPr>
        <w:t>projets</w:t>
      </w:r>
      <w:r>
        <w:rPr>
          <w:spacing w:val="-1"/>
          <w:sz w:val="24"/>
        </w:rPr>
        <w:t> </w:t>
      </w:r>
      <w:r>
        <w:rPr>
          <w:sz w:val="24"/>
        </w:rPr>
        <w:t>ou </w:t>
      </w:r>
      <w:r>
        <w:rPr>
          <w:spacing w:val="-2"/>
          <w:sz w:val="24"/>
        </w:rPr>
        <w:t>d’activités.</w:t>
      </w:r>
    </w:p>
    <w:p>
      <w:pPr>
        <w:pStyle w:val="BodyText"/>
        <w:spacing w:before="154"/>
        <w:ind w:left="0"/>
        <w:rPr>
          <w:sz w:val="20"/>
        </w:rPr>
      </w:pPr>
      <w:r>
        <w:rPr>
          <w:sz w:val="20"/>
        </w:rPr>
        <w:drawing>
          <wp:anchor distT="0" distB="0" distL="0" distR="0" allowOverlap="1" layoutInCell="1" locked="0" behindDoc="1" simplePos="0" relativeHeight="487592960">
            <wp:simplePos x="0" y="0"/>
            <wp:positionH relativeFrom="page">
              <wp:posOffset>917737</wp:posOffset>
            </wp:positionH>
            <wp:positionV relativeFrom="paragraph">
              <wp:posOffset>259606</wp:posOffset>
            </wp:positionV>
            <wp:extent cx="5895872" cy="23336"/>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1" cstate="print"/>
                    <a:stretch>
                      <a:fillRect/>
                    </a:stretch>
                  </pic:blipFill>
                  <pic:spPr>
                    <a:xfrm>
                      <a:off x="0" y="0"/>
                      <a:ext cx="5895872" cy="23336"/>
                    </a:xfrm>
                    <a:prstGeom prst="rect">
                      <a:avLst/>
                    </a:prstGeom>
                  </pic:spPr>
                </pic:pic>
              </a:graphicData>
            </a:graphic>
          </wp:anchor>
        </w:drawing>
      </w:r>
    </w:p>
    <w:p>
      <w:pPr>
        <w:pStyle w:val="Heading1"/>
        <w:spacing w:line="660" w:lineRule="atLeast" w:before="56"/>
        <w:ind w:right="868"/>
      </w:pPr>
      <w:r>
        <w:rPr>
          <w:color w:val="7ADB49"/>
        </w:rPr>
        <w:t>Module</w:t>
      </w:r>
      <w:r>
        <w:rPr>
          <w:color w:val="7ADB49"/>
          <w:spacing w:val="-4"/>
        </w:rPr>
        <w:t> </w:t>
      </w:r>
      <w:r>
        <w:rPr>
          <w:color w:val="7ADB49"/>
        </w:rPr>
        <w:t>3</w:t>
      </w:r>
      <w:r>
        <w:rPr>
          <w:color w:val="7ADB49"/>
          <w:spacing w:val="-4"/>
        </w:rPr>
        <w:t> </w:t>
      </w:r>
      <w:r>
        <w:rPr>
          <w:color w:val="7ADB49"/>
        </w:rPr>
        <w:t>:</w:t>
      </w:r>
      <w:r>
        <w:rPr>
          <w:color w:val="7ADB49"/>
          <w:spacing w:val="-4"/>
        </w:rPr>
        <w:t> </w:t>
      </w:r>
      <w:r>
        <w:rPr>
          <w:color w:val="7ADB49"/>
        </w:rPr>
        <w:t>Fonctionnalités</w:t>
      </w:r>
      <w:r>
        <w:rPr>
          <w:color w:val="7ADB49"/>
          <w:spacing w:val="-4"/>
        </w:rPr>
        <w:t> </w:t>
      </w:r>
      <w:r>
        <w:rPr>
          <w:color w:val="7ADB49"/>
        </w:rPr>
        <w:t>avancées</w:t>
      </w:r>
      <w:r>
        <w:rPr>
          <w:color w:val="7ADB49"/>
          <w:spacing w:val="-4"/>
        </w:rPr>
        <w:t> </w:t>
      </w:r>
      <w:r>
        <w:rPr>
          <w:color w:val="7ADB49"/>
        </w:rPr>
        <w:t>de</w:t>
      </w:r>
      <w:r>
        <w:rPr>
          <w:color w:val="7ADB49"/>
          <w:spacing w:val="-4"/>
        </w:rPr>
        <w:t> </w:t>
      </w:r>
      <w:r>
        <w:rPr>
          <w:color w:val="7ADB49"/>
        </w:rPr>
        <w:t>Microsoft</w:t>
      </w:r>
      <w:r>
        <w:rPr>
          <w:color w:val="7ADB49"/>
          <w:spacing w:val="-4"/>
        </w:rPr>
        <w:t> </w:t>
      </w:r>
      <w:r>
        <w:rPr>
          <w:color w:val="7ADB49"/>
        </w:rPr>
        <w:t>Outlook</w:t>
      </w:r>
      <w:r>
        <w:rPr>
          <w:color w:val="7ADB49"/>
          <w:spacing w:val="-4"/>
        </w:rPr>
        <w:t> </w:t>
      </w:r>
      <w:r>
        <w:rPr>
          <w:color w:val="7ADB49"/>
        </w:rPr>
        <w:t>et</w:t>
      </w:r>
      <w:r>
        <w:rPr>
          <w:color w:val="7ADB49"/>
          <w:spacing w:val="-4"/>
        </w:rPr>
        <w:t> </w:t>
      </w:r>
      <w:r>
        <w:rPr>
          <w:color w:val="7ADB49"/>
        </w:rPr>
        <w:t>OneDrive </w:t>
      </w:r>
      <w:r>
        <w:rPr/>
        <w:t>Objectifs du module</w:t>
      </w:r>
    </w:p>
    <w:p>
      <w:pPr>
        <w:pStyle w:val="ListParagraph"/>
        <w:numPr>
          <w:ilvl w:val="0"/>
          <w:numId w:val="18"/>
        </w:numPr>
        <w:tabs>
          <w:tab w:pos="1320" w:val="left" w:leader="none"/>
        </w:tabs>
        <w:spacing w:line="280" w:lineRule="auto" w:before="211" w:after="0"/>
        <w:ind w:left="1320" w:right="1243" w:hanging="360"/>
        <w:jc w:val="left"/>
        <w:rPr>
          <w:sz w:val="24"/>
        </w:rPr>
      </w:pPr>
      <w:r>
        <w:rPr>
          <w:sz w:val="24"/>
        </w:rPr>
        <w:t>Optimiser</w:t>
      </w:r>
      <w:r>
        <w:rPr>
          <w:spacing w:val="-3"/>
          <w:sz w:val="24"/>
        </w:rPr>
        <w:t> </w:t>
      </w:r>
      <w:r>
        <w:rPr>
          <w:sz w:val="24"/>
        </w:rPr>
        <w:t>l’utilisation</w:t>
      </w:r>
      <w:r>
        <w:rPr>
          <w:spacing w:val="-3"/>
          <w:sz w:val="24"/>
        </w:rPr>
        <w:t> </w:t>
      </w:r>
      <w:r>
        <w:rPr>
          <w:sz w:val="24"/>
        </w:rPr>
        <w:t>de</w:t>
      </w:r>
      <w:r>
        <w:rPr>
          <w:spacing w:val="-3"/>
          <w:sz w:val="24"/>
        </w:rPr>
        <w:t> </w:t>
      </w:r>
      <w:r>
        <w:rPr>
          <w:sz w:val="24"/>
        </w:rPr>
        <w:t>Microsoft</w:t>
      </w:r>
      <w:r>
        <w:rPr>
          <w:spacing w:val="-4"/>
          <w:sz w:val="24"/>
        </w:rPr>
        <w:t> </w:t>
      </w:r>
      <w:r>
        <w:rPr>
          <w:sz w:val="24"/>
        </w:rPr>
        <w:t>Outlook</w:t>
      </w:r>
      <w:r>
        <w:rPr>
          <w:spacing w:val="-3"/>
          <w:sz w:val="24"/>
        </w:rPr>
        <w:t> </w:t>
      </w:r>
      <w:r>
        <w:rPr>
          <w:sz w:val="24"/>
        </w:rPr>
        <w:t>pour</w:t>
      </w:r>
      <w:r>
        <w:rPr>
          <w:spacing w:val="-3"/>
          <w:sz w:val="24"/>
        </w:rPr>
        <w:t> </w:t>
      </w:r>
      <w:r>
        <w:rPr>
          <w:sz w:val="24"/>
        </w:rPr>
        <w:t>la</w:t>
      </w:r>
      <w:r>
        <w:rPr>
          <w:spacing w:val="-3"/>
          <w:sz w:val="24"/>
        </w:rPr>
        <w:t> </w:t>
      </w:r>
      <w:r>
        <w:rPr>
          <w:sz w:val="24"/>
        </w:rPr>
        <w:t>gestion</w:t>
      </w:r>
      <w:r>
        <w:rPr>
          <w:spacing w:val="-3"/>
          <w:sz w:val="24"/>
        </w:rPr>
        <w:t> </w:t>
      </w:r>
      <w:r>
        <w:rPr>
          <w:sz w:val="24"/>
        </w:rPr>
        <w:t>des</w:t>
      </w:r>
      <w:r>
        <w:rPr>
          <w:spacing w:val="-3"/>
          <w:sz w:val="24"/>
        </w:rPr>
        <w:t> </w:t>
      </w:r>
      <w:r>
        <w:rPr>
          <w:sz w:val="24"/>
        </w:rPr>
        <w:t>e-mails</w:t>
      </w:r>
      <w:r>
        <w:rPr>
          <w:spacing w:val="-3"/>
          <w:sz w:val="24"/>
        </w:rPr>
        <w:t> </w:t>
      </w:r>
      <w:r>
        <w:rPr>
          <w:sz w:val="24"/>
        </w:rPr>
        <w:t>et</w:t>
      </w:r>
      <w:r>
        <w:rPr>
          <w:spacing w:val="-4"/>
          <w:sz w:val="24"/>
        </w:rPr>
        <w:t> </w:t>
      </w:r>
      <w:r>
        <w:rPr>
          <w:sz w:val="24"/>
        </w:rPr>
        <w:t>la productivité ;</w:t>
      </w:r>
    </w:p>
    <w:p>
      <w:pPr>
        <w:pStyle w:val="ListParagraph"/>
        <w:numPr>
          <w:ilvl w:val="0"/>
          <w:numId w:val="18"/>
        </w:numPr>
        <w:tabs>
          <w:tab w:pos="1320" w:val="left" w:leader="none"/>
        </w:tabs>
        <w:spacing w:line="240" w:lineRule="auto" w:before="156" w:after="0"/>
        <w:ind w:left="1320" w:right="0" w:hanging="360"/>
        <w:jc w:val="left"/>
        <w:rPr>
          <w:sz w:val="24"/>
        </w:rPr>
      </w:pPr>
      <w:r>
        <w:rPr>
          <w:sz w:val="24"/>
        </w:rPr>
        <w:t>Maîtriser</w:t>
      </w:r>
      <w:r>
        <w:rPr>
          <w:spacing w:val="-1"/>
          <w:sz w:val="24"/>
        </w:rPr>
        <w:t> </w:t>
      </w:r>
      <w:r>
        <w:rPr>
          <w:sz w:val="24"/>
        </w:rPr>
        <w:t>OneDrive</w:t>
      </w:r>
      <w:r>
        <w:rPr>
          <w:spacing w:val="-1"/>
          <w:sz w:val="24"/>
        </w:rPr>
        <w:t> </w:t>
      </w:r>
      <w:r>
        <w:rPr>
          <w:sz w:val="24"/>
        </w:rPr>
        <w:t>pour</w:t>
      </w:r>
      <w:r>
        <w:rPr>
          <w:spacing w:val="-1"/>
          <w:sz w:val="24"/>
        </w:rPr>
        <w:t> </w:t>
      </w:r>
      <w:r>
        <w:rPr>
          <w:sz w:val="24"/>
        </w:rPr>
        <w:t>la</w:t>
      </w:r>
      <w:r>
        <w:rPr>
          <w:spacing w:val="-1"/>
          <w:sz w:val="24"/>
        </w:rPr>
        <w:t> </w:t>
      </w:r>
      <w:r>
        <w:rPr>
          <w:sz w:val="24"/>
        </w:rPr>
        <w:t>gestion</w:t>
      </w:r>
      <w:r>
        <w:rPr>
          <w:spacing w:val="-1"/>
          <w:sz w:val="24"/>
        </w:rPr>
        <w:t> </w:t>
      </w:r>
      <w:r>
        <w:rPr>
          <w:sz w:val="24"/>
        </w:rPr>
        <w:t>et</w:t>
      </w:r>
      <w:r>
        <w:rPr>
          <w:spacing w:val="-2"/>
          <w:sz w:val="24"/>
        </w:rPr>
        <w:t> </w:t>
      </w:r>
      <w:r>
        <w:rPr>
          <w:sz w:val="24"/>
        </w:rPr>
        <w:t>le</w:t>
      </w:r>
      <w:r>
        <w:rPr>
          <w:spacing w:val="-1"/>
          <w:sz w:val="24"/>
        </w:rPr>
        <w:t> </w:t>
      </w:r>
      <w:r>
        <w:rPr>
          <w:sz w:val="24"/>
        </w:rPr>
        <w:t>partage</w:t>
      </w:r>
      <w:r>
        <w:rPr>
          <w:spacing w:val="-1"/>
          <w:sz w:val="24"/>
        </w:rPr>
        <w:t> </w:t>
      </w:r>
      <w:r>
        <w:rPr>
          <w:sz w:val="24"/>
        </w:rPr>
        <w:t>sécurisé</w:t>
      </w:r>
      <w:r>
        <w:rPr>
          <w:spacing w:val="-1"/>
          <w:sz w:val="24"/>
        </w:rPr>
        <w:t> </w:t>
      </w:r>
      <w:r>
        <w:rPr>
          <w:sz w:val="24"/>
        </w:rPr>
        <w:t>des</w:t>
      </w:r>
      <w:r>
        <w:rPr>
          <w:spacing w:val="-1"/>
          <w:sz w:val="24"/>
        </w:rPr>
        <w:t> </w:t>
      </w:r>
      <w:r>
        <w:rPr>
          <w:sz w:val="24"/>
        </w:rPr>
        <w:t>documents</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Automatiser</w:t>
      </w:r>
      <w:r>
        <w:rPr>
          <w:spacing w:val="-4"/>
          <w:sz w:val="24"/>
        </w:rPr>
        <w:t> </w:t>
      </w:r>
      <w:r>
        <w:rPr>
          <w:sz w:val="24"/>
        </w:rPr>
        <w:t>certaines</w:t>
      </w:r>
      <w:r>
        <w:rPr>
          <w:spacing w:val="-1"/>
          <w:sz w:val="24"/>
        </w:rPr>
        <w:t> </w:t>
      </w:r>
      <w:r>
        <w:rPr>
          <w:sz w:val="24"/>
        </w:rPr>
        <w:t>tâches</w:t>
      </w:r>
      <w:r>
        <w:rPr>
          <w:spacing w:val="-1"/>
          <w:sz w:val="24"/>
        </w:rPr>
        <w:t> </w:t>
      </w:r>
      <w:r>
        <w:rPr>
          <w:sz w:val="24"/>
        </w:rPr>
        <w:t>et</w:t>
      </w:r>
      <w:r>
        <w:rPr>
          <w:spacing w:val="-2"/>
          <w:sz w:val="24"/>
        </w:rPr>
        <w:t> </w:t>
      </w:r>
      <w:r>
        <w:rPr>
          <w:sz w:val="24"/>
        </w:rPr>
        <w:t>améliorer</w:t>
      </w:r>
      <w:r>
        <w:rPr>
          <w:spacing w:val="-1"/>
          <w:sz w:val="24"/>
        </w:rPr>
        <w:t> </w:t>
      </w:r>
      <w:r>
        <w:rPr>
          <w:sz w:val="24"/>
        </w:rPr>
        <w:t>la</w:t>
      </w:r>
      <w:r>
        <w:rPr>
          <w:spacing w:val="-1"/>
          <w:sz w:val="24"/>
        </w:rPr>
        <w:t> </w:t>
      </w:r>
      <w:r>
        <w:rPr>
          <w:sz w:val="24"/>
        </w:rPr>
        <w:t>collaboration</w:t>
      </w:r>
      <w:r>
        <w:rPr>
          <w:spacing w:val="-1"/>
          <w:sz w:val="24"/>
        </w:rPr>
        <w:t> </w:t>
      </w:r>
      <w:r>
        <w:rPr>
          <w:sz w:val="24"/>
        </w:rPr>
        <w:t>en</w:t>
      </w:r>
      <w:r>
        <w:rPr>
          <w:spacing w:val="-1"/>
          <w:sz w:val="24"/>
        </w:rPr>
        <w:t> </w:t>
      </w:r>
      <w:r>
        <w:rPr>
          <w:spacing w:val="-2"/>
          <w:sz w:val="24"/>
        </w:rPr>
        <w:t>équipe.</w:t>
      </w:r>
    </w:p>
    <w:p>
      <w:pPr>
        <w:pStyle w:val="Heading1"/>
        <w:spacing w:before="204"/>
      </w:pPr>
      <w:r>
        <w:rPr/>
        <w:t>Contenu</w:t>
      </w:r>
      <w:r>
        <w:rPr>
          <w:spacing w:val="-2"/>
        </w:rPr>
        <w:t> </w:t>
      </w:r>
      <w:r>
        <w:rPr/>
        <w:t>détaillé</w:t>
      </w:r>
      <w:r>
        <w:rPr>
          <w:spacing w:val="-1"/>
        </w:rPr>
        <w:t> </w:t>
      </w:r>
      <w:r>
        <w:rPr/>
        <w:t>du</w:t>
      </w:r>
      <w:r>
        <w:rPr>
          <w:spacing w:val="-1"/>
        </w:rPr>
        <w:t> </w:t>
      </w:r>
      <w:r>
        <w:rPr>
          <w:spacing w:val="-2"/>
        </w:rPr>
        <w:t>module</w:t>
      </w:r>
    </w:p>
    <w:p>
      <w:pPr>
        <w:pStyle w:val="Heading1"/>
        <w:spacing w:after="0"/>
        <w:sectPr>
          <w:pgSz w:w="11910" w:h="16840"/>
          <w:pgMar w:header="0" w:footer="0" w:top="1020" w:bottom="280" w:left="850" w:right="566"/>
        </w:sectPr>
      </w:pPr>
    </w:p>
    <w:p>
      <w:pPr>
        <w:pStyle w:val="BodyText"/>
        <w:ind w:left="0"/>
        <w:rPr>
          <w:b/>
        </w:rPr>
      </w:pPr>
    </w:p>
    <w:p>
      <w:pPr>
        <w:pStyle w:val="BodyText"/>
        <w:spacing w:before="35"/>
        <w:ind w:left="0"/>
        <w:rPr>
          <w:b/>
        </w:rPr>
      </w:pPr>
    </w:p>
    <w:p>
      <w:pPr>
        <w:spacing w:before="0"/>
        <w:ind w:left="600" w:right="0" w:firstLine="0"/>
        <w:jc w:val="left"/>
        <w:rPr>
          <w:b/>
          <w:sz w:val="24"/>
        </w:rPr>
      </w:pPr>
      <w:r>
        <w:rPr>
          <w:b/>
          <w:sz w:val="24"/>
        </w:rPr>
        <w:t>Axe</w:t>
      </w:r>
      <w:r>
        <w:rPr>
          <w:b/>
          <w:spacing w:val="-1"/>
          <w:sz w:val="24"/>
        </w:rPr>
        <w:t> </w:t>
      </w:r>
      <w:r>
        <w:rPr>
          <w:b/>
          <w:sz w:val="24"/>
        </w:rPr>
        <w:t>1 : Microsoft Outlook</w:t>
      </w:r>
      <w:r>
        <w:rPr>
          <w:b/>
          <w:spacing w:val="-1"/>
          <w:sz w:val="24"/>
        </w:rPr>
        <w:t> </w:t>
      </w:r>
      <w:r>
        <w:rPr>
          <w:b/>
          <w:sz w:val="24"/>
        </w:rPr>
        <w:t>- Gestion</w:t>
      </w:r>
      <w:r>
        <w:rPr>
          <w:b/>
          <w:spacing w:val="-1"/>
          <w:sz w:val="24"/>
        </w:rPr>
        <w:t> </w:t>
      </w:r>
      <w:r>
        <w:rPr>
          <w:b/>
          <w:sz w:val="24"/>
        </w:rPr>
        <w:t>avancée des e-mails et du</w:t>
      </w:r>
      <w:r>
        <w:rPr>
          <w:b/>
          <w:spacing w:val="-1"/>
          <w:sz w:val="24"/>
        </w:rPr>
        <w:t> </w:t>
      </w:r>
      <w:r>
        <w:rPr>
          <w:b/>
          <w:spacing w:val="-2"/>
          <w:sz w:val="24"/>
        </w:rPr>
        <w:t>calendrier</w:t>
      </w:r>
    </w:p>
    <w:p>
      <w:pPr>
        <w:pStyle w:val="BodyText"/>
        <w:spacing w:line="280" w:lineRule="auto" w:before="204"/>
        <w:ind w:left="600" w:right="631"/>
      </w:pPr>
      <w:r>
        <w:rPr/>
        <w:t>Cet</w:t>
      </w:r>
      <w:r>
        <w:rPr>
          <w:spacing w:val="-5"/>
        </w:rPr>
        <w:t> </w:t>
      </w:r>
      <w:r>
        <w:rPr/>
        <w:t>axe</w:t>
      </w:r>
      <w:r>
        <w:rPr>
          <w:spacing w:val="-4"/>
        </w:rPr>
        <w:t> </w:t>
      </w:r>
      <w:r>
        <w:rPr/>
        <w:t>vise</w:t>
      </w:r>
      <w:r>
        <w:rPr>
          <w:spacing w:val="-4"/>
        </w:rPr>
        <w:t> </w:t>
      </w:r>
      <w:r>
        <w:rPr/>
        <w:t>à</w:t>
      </w:r>
      <w:r>
        <w:rPr>
          <w:spacing w:val="-4"/>
        </w:rPr>
        <w:t> </w:t>
      </w:r>
      <w:r>
        <w:rPr/>
        <w:t>améliorer</w:t>
      </w:r>
      <w:r>
        <w:rPr>
          <w:spacing w:val="-4"/>
        </w:rPr>
        <w:t> </w:t>
      </w:r>
      <w:r>
        <w:rPr/>
        <w:t>l’usage</w:t>
      </w:r>
      <w:r>
        <w:rPr>
          <w:spacing w:val="-4"/>
        </w:rPr>
        <w:t> </w:t>
      </w:r>
      <w:r>
        <w:rPr/>
        <w:t>professionnel</w:t>
      </w:r>
      <w:r>
        <w:rPr>
          <w:spacing w:val="-4"/>
        </w:rPr>
        <w:t> </w:t>
      </w:r>
      <w:r>
        <w:rPr/>
        <w:t>d’Outlook</w:t>
      </w:r>
      <w:r>
        <w:rPr>
          <w:spacing w:val="-4"/>
        </w:rPr>
        <w:t> </w:t>
      </w:r>
      <w:r>
        <w:rPr/>
        <w:t>comme</w:t>
      </w:r>
      <w:r>
        <w:rPr>
          <w:spacing w:val="-4"/>
        </w:rPr>
        <w:t> </w:t>
      </w:r>
      <w:r>
        <w:rPr/>
        <w:t>outil</w:t>
      </w:r>
      <w:r>
        <w:rPr>
          <w:spacing w:val="-4"/>
        </w:rPr>
        <w:t> </w:t>
      </w:r>
      <w:r>
        <w:rPr/>
        <w:t>de communication, d’organisation et de gestion du temps.</w:t>
      </w:r>
    </w:p>
    <w:p>
      <w:pPr>
        <w:pStyle w:val="BodyText"/>
        <w:spacing w:before="156"/>
        <w:ind w:left="600"/>
      </w:pPr>
      <w:r>
        <w:rPr/>
        <w:t>Le</w:t>
      </w:r>
      <w:r>
        <w:rPr>
          <w:spacing w:val="-1"/>
        </w:rPr>
        <w:t> </w:t>
      </w:r>
      <w:r>
        <w:rPr/>
        <w:t>contenu</w:t>
      </w:r>
      <w:r>
        <w:rPr>
          <w:spacing w:val="-1"/>
        </w:rPr>
        <w:t> </w:t>
      </w:r>
      <w:r>
        <w:rPr/>
        <w:t>portera</w:t>
      </w:r>
      <w:r>
        <w:rPr>
          <w:spacing w:val="-1"/>
        </w:rPr>
        <w:t> </w:t>
      </w:r>
      <w:r>
        <w:rPr/>
        <w:t>sur </w:t>
      </w:r>
      <w:r>
        <w:rPr>
          <w:spacing w:val="-10"/>
        </w:rPr>
        <w:t>:</w:t>
      </w:r>
    </w:p>
    <w:p>
      <w:pPr>
        <w:pStyle w:val="ListParagraph"/>
        <w:numPr>
          <w:ilvl w:val="0"/>
          <w:numId w:val="18"/>
        </w:numPr>
        <w:tabs>
          <w:tab w:pos="1320" w:val="left" w:leader="none"/>
        </w:tabs>
        <w:spacing w:line="240" w:lineRule="auto" w:before="199" w:after="0"/>
        <w:ind w:left="1320" w:right="0" w:hanging="360"/>
        <w:jc w:val="left"/>
        <w:rPr>
          <w:sz w:val="24"/>
        </w:rPr>
      </w:pPr>
      <w:r>
        <w:rPr>
          <w:sz w:val="24"/>
        </w:rPr>
        <w:t>L’organisation</w:t>
      </w:r>
      <w:r>
        <w:rPr>
          <w:spacing w:val="-3"/>
          <w:sz w:val="24"/>
        </w:rPr>
        <w:t> </w:t>
      </w:r>
      <w:r>
        <w:rPr>
          <w:sz w:val="24"/>
        </w:rPr>
        <w:t>efficace</w:t>
      </w:r>
      <w:r>
        <w:rPr>
          <w:spacing w:val="-2"/>
          <w:sz w:val="24"/>
        </w:rPr>
        <w:t> </w:t>
      </w:r>
      <w:r>
        <w:rPr>
          <w:sz w:val="24"/>
        </w:rPr>
        <w:t>de</w:t>
      </w:r>
      <w:r>
        <w:rPr>
          <w:spacing w:val="-1"/>
          <w:sz w:val="24"/>
        </w:rPr>
        <w:t> </w:t>
      </w:r>
      <w:r>
        <w:rPr>
          <w:sz w:val="24"/>
        </w:rPr>
        <w:t>la</w:t>
      </w:r>
      <w:r>
        <w:rPr>
          <w:spacing w:val="-2"/>
          <w:sz w:val="24"/>
        </w:rPr>
        <w:t> </w:t>
      </w:r>
      <w:r>
        <w:rPr>
          <w:sz w:val="24"/>
        </w:rPr>
        <w:t>messagerie</w:t>
      </w:r>
      <w:r>
        <w:rPr>
          <w:spacing w:val="-1"/>
          <w:sz w:val="24"/>
        </w:rPr>
        <w:t> </w:t>
      </w:r>
      <w:r>
        <w:rPr>
          <w:spacing w:val="-10"/>
          <w:sz w:val="24"/>
        </w:rPr>
        <w:t>;</w:t>
      </w:r>
    </w:p>
    <w:p>
      <w:pPr>
        <w:pStyle w:val="ListParagraph"/>
        <w:numPr>
          <w:ilvl w:val="0"/>
          <w:numId w:val="18"/>
        </w:numPr>
        <w:tabs>
          <w:tab w:pos="1320" w:val="left" w:leader="none"/>
        </w:tabs>
        <w:spacing w:line="240" w:lineRule="auto" w:before="205" w:after="0"/>
        <w:ind w:left="1320" w:right="0" w:hanging="360"/>
        <w:jc w:val="left"/>
        <w:rPr>
          <w:sz w:val="24"/>
        </w:rPr>
      </w:pPr>
      <w:r>
        <w:rPr>
          <w:sz w:val="24"/>
        </w:rPr>
        <w:t>L’utilisation</w:t>
      </w:r>
      <w:r>
        <w:rPr>
          <w:spacing w:val="-3"/>
          <w:sz w:val="24"/>
        </w:rPr>
        <w:t> </w:t>
      </w:r>
      <w:r>
        <w:rPr>
          <w:sz w:val="24"/>
        </w:rPr>
        <w:t>des</w:t>
      </w:r>
      <w:r>
        <w:rPr>
          <w:spacing w:val="-1"/>
          <w:sz w:val="24"/>
        </w:rPr>
        <w:t> </w:t>
      </w:r>
      <w:r>
        <w:rPr>
          <w:sz w:val="24"/>
        </w:rPr>
        <w:t>règles,</w:t>
      </w:r>
      <w:r>
        <w:rPr>
          <w:spacing w:val="-2"/>
          <w:sz w:val="24"/>
        </w:rPr>
        <w:t> </w:t>
      </w:r>
      <w:r>
        <w:rPr>
          <w:sz w:val="24"/>
        </w:rPr>
        <w:t>catégories,</w:t>
      </w:r>
      <w:r>
        <w:rPr>
          <w:spacing w:val="-2"/>
          <w:sz w:val="24"/>
        </w:rPr>
        <w:t> </w:t>
      </w:r>
      <w:r>
        <w:rPr>
          <w:sz w:val="24"/>
        </w:rPr>
        <w:t>dossiers</w:t>
      </w:r>
      <w:r>
        <w:rPr>
          <w:spacing w:val="-1"/>
          <w:sz w:val="24"/>
        </w:rPr>
        <w:t> </w:t>
      </w:r>
      <w:r>
        <w:rPr>
          <w:sz w:val="24"/>
        </w:rPr>
        <w:t>et</w:t>
      </w:r>
      <w:r>
        <w:rPr>
          <w:spacing w:val="-2"/>
          <w:sz w:val="24"/>
        </w:rPr>
        <w:t> </w:t>
      </w:r>
      <w:r>
        <w:rPr>
          <w:sz w:val="24"/>
        </w:rPr>
        <w:t>outils</w:t>
      </w:r>
      <w:r>
        <w:rPr>
          <w:spacing w:val="-1"/>
          <w:sz w:val="24"/>
        </w:rPr>
        <w:t> </w:t>
      </w:r>
      <w:r>
        <w:rPr>
          <w:sz w:val="24"/>
        </w:rPr>
        <w:t>de</w:t>
      </w:r>
      <w:r>
        <w:rPr>
          <w:spacing w:val="-1"/>
          <w:sz w:val="24"/>
        </w:rPr>
        <w:t> </w:t>
      </w:r>
      <w:r>
        <w:rPr>
          <w:sz w:val="24"/>
        </w:rPr>
        <w:t>recherche</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La</w:t>
      </w:r>
      <w:r>
        <w:rPr>
          <w:spacing w:val="-2"/>
          <w:sz w:val="24"/>
        </w:rPr>
        <w:t> </w:t>
      </w:r>
      <w:r>
        <w:rPr>
          <w:sz w:val="24"/>
        </w:rPr>
        <w:t>gestion</w:t>
      </w:r>
      <w:r>
        <w:rPr>
          <w:spacing w:val="-1"/>
          <w:sz w:val="24"/>
        </w:rPr>
        <w:t> </w:t>
      </w:r>
      <w:r>
        <w:rPr>
          <w:sz w:val="24"/>
        </w:rPr>
        <w:t>des priorités</w:t>
      </w:r>
      <w:r>
        <w:rPr>
          <w:spacing w:val="-1"/>
          <w:sz w:val="24"/>
        </w:rPr>
        <w:t> </w:t>
      </w:r>
      <w:r>
        <w:rPr>
          <w:sz w:val="24"/>
        </w:rPr>
        <w:t>et</w:t>
      </w:r>
      <w:r>
        <w:rPr>
          <w:spacing w:val="-1"/>
          <w:sz w:val="24"/>
        </w:rPr>
        <w:t> </w:t>
      </w:r>
      <w:r>
        <w:rPr>
          <w:sz w:val="24"/>
        </w:rPr>
        <w:t>des</w:t>
      </w:r>
      <w:r>
        <w:rPr>
          <w:spacing w:val="-1"/>
          <w:sz w:val="24"/>
        </w:rPr>
        <w:t> </w:t>
      </w:r>
      <w:r>
        <w:rPr>
          <w:sz w:val="24"/>
        </w:rPr>
        <w:t>suivis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La</w:t>
      </w:r>
      <w:r>
        <w:rPr>
          <w:spacing w:val="-2"/>
          <w:sz w:val="24"/>
        </w:rPr>
        <w:t> </w:t>
      </w:r>
      <w:r>
        <w:rPr>
          <w:sz w:val="24"/>
        </w:rPr>
        <w:t>planification</w:t>
      </w:r>
      <w:r>
        <w:rPr>
          <w:spacing w:val="-1"/>
          <w:sz w:val="24"/>
        </w:rPr>
        <w:t> </w:t>
      </w:r>
      <w:r>
        <w:rPr>
          <w:sz w:val="24"/>
        </w:rPr>
        <w:t>et</w:t>
      </w:r>
      <w:r>
        <w:rPr>
          <w:spacing w:val="-2"/>
          <w:sz w:val="24"/>
        </w:rPr>
        <w:t> </w:t>
      </w:r>
      <w:r>
        <w:rPr>
          <w:sz w:val="24"/>
        </w:rPr>
        <w:t>l’optimisation</w:t>
      </w:r>
      <w:r>
        <w:rPr>
          <w:spacing w:val="-1"/>
          <w:sz w:val="24"/>
        </w:rPr>
        <w:t> </w:t>
      </w:r>
      <w:r>
        <w:rPr>
          <w:sz w:val="24"/>
        </w:rPr>
        <w:t>du</w:t>
      </w:r>
      <w:r>
        <w:rPr>
          <w:spacing w:val="-1"/>
          <w:sz w:val="24"/>
        </w:rPr>
        <w:t> </w:t>
      </w:r>
      <w:r>
        <w:rPr>
          <w:sz w:val="24"/>
        </w:rPr>
        <w:t>calendrier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La</w:t>
      </w:r>
      <w:r>
        <w:rPr>
          <w:spacing w:val="-4"/>
          <w:sz w:val="24"/>
        </w:rPr>
        <w:t> </w:t>
      </w:r>
      <w:r>
        <w:rPr>
          <w:sz w:val="24"/>
        </w:rPr>
        <w:t>gestion des</w:t>
      </w:r>
      <w:r>
        <w:rPr>
          <w:spacing w:val="-1"/>
          <w:sz w:val="24"/>
        </w:rPr>
        <w:t> </w:t>
      </w:r>
      <w:r>
        <w:rPr>
          <w:sz w:val="24"/>
        </w:rPr>
        <w:t>réunions,</w:t>
      </w:r>
      <w:r>
        <w:rPr>
          <w:spacing w:val="-1"/>
          <w:sz w:val="24"/>
        </w:rPr>
        <w:t> </w:t>
      </w:r>
      <w:r>
        <w:rPr>
          <w:sz w:val="24"/>
        </w:rPr>
        <w:t>invitations</w:t>
      </w:r>
      <w:r>
        <w:rPr>
          <w:spacing w:val="-1"/>
          <w:sz w:val="24"/>
        </w:rPr>
        <w:t> </w:t>
      </w:r>
      <w:r>
        <w:rPr>
          <w:sz w:val="24"/>
        </w:rPr>
        <w:t>et</w:t>
      </w:r>
      <w:r>
        <w:rPr>
          <w:spacing w:val="-1"/>
          <w:sz w:val="24"/>
        </w:rPr>
        <w:t> </w:t>
      </w:r>
      <w:r>
        <w:rPr>
          <w:sz w:val="24"/>
        </w:rPr>
        <w:t>disponibilités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2"/>
          <w:sz w:val="24"/>
        </w:rPr>
        <w:t> </w:t>
      </w:r>
      <w:r>
        <w:rPr>
          <w:sz w:val="24"/>
        </w:rPr>
        <w:t>bonnes</w:t>
      </w:r>
      <w:r>
        <w:rPr>
          <w:spacing w:val="-1"/>
          <w:sz w:val="24"/>
        </w:rPr>
        <w:t> </w:t>
      </w:r>
      <w:r>
        <w:rPr>
          <w:sz w:val="24"/>
        </w:rPr>
        <w:t>pratiques</w:t>
      </w:r>
      <w:r>
        <w:rPr>
          <w:spacing w:val="-1"/>
          <w:sz w:val="24"/>
        </w:rPr>
        <w:t> </w:t>
      </w:r>
      <w:r>
        <w:rPr>
          <w:sz w:val="24"/>
        </w:rPr>
        <w:t>de</w:t>
      </w:r>
      <w:r>
        <w:rPr>
          <w:spacing w:val="-1"/>
          <w:sz w:val="24"/>
        </w:rPr>
        <w:t> </w:t>
      </w:r>
      <w:r>
        <w:rPr>
          <w:sz w:val="24"/>
        </w:rPr>
        <w:t>communication</w:t>
      </w:r>
      <w:r>
        <w:rPr>
          <w:spacing w:val="-1"/>
          <w:sz w:val="24"/>
        </w:rPr>
        <w:t> </w:t>
      </w:r>
      <w:r>
        <w:rPr>
          <w:sz w:val="24"/>
        </w:rPr>
        <w:t>électronique</w:t>
      </w:r>
      <w:r>
        <w:rPr>
          <w:spacing w:val="-1"/>
          <w:sz w:val="24"/>
        </w:rPr>
        <w:t> </w:t>
      </w:r>
      <w:r>
        <w:rPr>
          <w:sz w:val="24"/>
        </w:rPr>
        <w:t>en</w:t>
      </w:r>
      <w:r>
        <w:rPr>
          <w:spacing w:val="-1"/>
          <w:sz w:val="24"/>
        </w:rPr>
        <w:t> </w:t>
      </w:r>
      <w:r>
        <w:rPr>
          <w:sz w:val="24"/>
        </w:rPr>
        <w:t>contexte</w:t>
      </w:r>
      <w:r>
        <w:rPr>
          <w:spacing w:val="-1"/>
          <w:sz w:val="24"/>
        </w:rPr>
        <w:t> </w:t>
      </w:r>
      <w:r>
        <w:rPr>
          <w:spacing w:val="-2"/>
          <w:sz w:val="24"/>
        </w:rPr>
        <w:t>professionnel.</w:t>
      </w:r>
    </w:p>
    <w:p>
      <w:pPr>
        <w:pStyle w:val="Heading1"/>
        <w:spacing w:before="204"/>
      </w:pPr>
      <w:r>
        <w:rPr/>
        <w:t>Axe 2 : OneDrive</w:t>
      </w:r>
      <w:r>
        <w:rPr>
          <w:spacing w:val="-1"/>
        </w:rPr>
        <w:t> </w:t>
      </w:r>
      <w:r>
        <w:rPr/>
        <w:t>- Stockage et collaboration</w:t>
      </w:r>
      <w:r>
        <w:rPr>
          <w:spacing w:val="-1"/>
        </w:rPr>
        <w:t> </w:t>
      </w:r>
      <w:r>
        <w:rPr>
          <w:spacing w:val="-2"/>
        </w:rPr>
        <w:t>efficace</w:t>
      </w:r>
    </w:p>
    <w:p>
      <w:pPr>
        <w:pStyle w:val="BodyText"/>
        <w:spacing w:line="280" w:lineRule="auto" w:before="204"/>
        <w:ind w:left="600" w:right="631"/>
      </w:pPr>
      <w:r>
        <w:rPr/>
        <w:t>Cet</w:t>
      </w:r>
      <w:r>
        <w:rPr>
          <w:spacing w:val="-4"/>
        </w:rPr>
        <w:t> </w:t>
      </w:r>
      <w:r>
        <w:rPr/>
        <w:t>axe</w:t>
      </w:r>
      <w:r>
        <w:rPr>
          <w:spacing w:val="-3"/>
        </w:rPr>
        <w:t> </w:t>
      </w:r>
      <w:r>
        <w:rPr/>
        <w:t>sera</w:t>
      </w:r>
      <w:r>
        <w:rPr>
          <w:spacing w:val="-3"/>
        </w:rPr>
        <w:t> </w:t>
      </w:r>
      <w:r>
        <w:rPr/>
        <w:t>consacré</w:t>
      </w:r>
      <w:r>
        <w:rPr>
          <w:spacing w:val="-3"/>
        </w:rPr>
        <w:t> </w:t>
      </w:r>
      <w:r>
        <w:rPr/>
        <w:t>à</w:t>
      </w:r>
      <w:r>
        <w:rPr>
          <w:spacing w:val="-3"/>
        </w:rPr>
        <w:t> </w:t>
      </w:r>
      <w:r>
        <w:rPr/>
        <w:t>la</w:t>
      </w:r>
      <w:r>
        <w:rPr>
          <w:spacing w:val="-3"/>
        </w:rPr>
        <w:t> </w:t>
      </w:r>
      <w:r>
        <w:rPr/>
        <w:t>maîtrise</w:t>
      </w:r>
      <w:r>
        <w:rPr>
          <w:spacing w:val="-3"/>
        </w:rPr>
        <w:t> </w:t>
      </w:r>
      <w:r>
        <w:rPr/>
        <w:t>de</w:t>
      </w:r>
      <w:r>
        <w:rPr>
          <w:spacing w:val="-3"/>
        </w:rPr>
        <w:t> </w:t>
      </w:r>
      <w:r>
        <w:rPr/>
        <w:t>OneDrive</w:t>
      </w:r>
      <w:r>
        <w:rPr>
          <w:spacing w:val="-3"/>
        </w:rPr>
        <w:t> </w:t>
      </w:r>
      <w:r>
        <w:rPr/>
        <w:t>comme</w:t>
      </w:r>
      <w:r>
        <w:rPr>
          <w:spacing w:val="-3"/>
        </w:rPr>
        <w:t> </w:t>
      </w:r>
      <w:r>
        <w:rPr/>
        <w:t>espace</w:t>
      </w:r>
      <w:r>
        <w:rPr>
          <w:spacing w:val="-3"/>
        </w:rPr>
        <w:t> </w:t>
      </w:r>
      <w:r>
        <w:rPr/>
        <w:t>de</w:t>
      </w:r>
      <w:r>
        <w:rPr>
          <w:spacing w:val="-3"/>
        </w:rPr>
        <w:t> </w:t>
      </w:r>
      <w:r>
        <w:rPr/>
        <w:t>stockage,</w:t>
      </w:r>
      <w:r>
        <w:rPr>
          <w:spacing w:val="-4"/>
        </w:rPr>
        <w:t> </w:t>
      </w:r>
      <w:r>
        <w:rPr/>
        <w:t>de partage et de coédition documentaire.</w:t>
      </w:r>
    </w:p>
    <w:p>
      <w:pPr>
        <w:pStyle w:val="BodyText"/>
        <w:spacing w:before="155"/>
        <w:ind w:left="600"/>
      </w:pPr>
      <w:r>
        <w:rPr/>
        <w:t>Seront</w:t>
      </w:r>
      <w:r>
        <w:rPr>
          <w:spacing w:val="-3"/>
        </w:rPr>
        <w:t> </w:t>
      </w:r>
      <w:r>
        <w:rPr/>
        <w:t>abordés</w:t>
      </w:r>
      <w:r>
        <w:rPr>
          <w:spacing w:val="-1"/>
        </w:rPr>
        <w:t> </w:t>
      </w:r>
      <w:r>
        <w:rPr>
          <w:spacing w:val="-10"/>
        </w:rPr>
        <w:t>:</w:t>
      </w:r>
    </w:p>
    <w:p>
      <w:pPr>
        <w:pStyle w:val="ListParagraph"/>
        <w:numPr>
          <w:ilvl w:val="0"/>
          <w:numId w:val="18"/>
        </w:numPr>
        <w:tabs>
          <w:tab w:pos="1320" w:val="left" w:leader="none"/>
        </w:tabs>
        <w:spacing w:line="240" w:lineRule="auto" w:before="200" w:after="0"/>
        <w:ind w:left="1320" w:right="0" w:hanging="360"/>
        <w:jc w:val="left"/>
        <w:rPr>
          <w:sz w:val="24"/>
        </w:rPr>
      </w:pPr>
      <w:r>
        <w:rPr>
          <w:sz w:val="24"/>
        </w:rPr>
        <w:t>Les</w:t>
      </w:r>
      <w:r>
        <w:rPr>
          <w:spacing w:val="-2"/>
          <w:sz w:val="24"/>
        </w:rPr>
        <w:t> </w:t>
      </w:r>
      <w:r>
        <w:rPr>
          <w:sz w:val="24"/>
        </w:rPr>
        <w:t>principes</w:t>
      </w:r>
      <w:r>
        <w:rPr>
          <w:spacing w:val="-1"/>
          <w:sz w:val="24"/>
        </w:rPr>
        <w:t> </w:t>
      </w:r>
      <w:r>
        <w:rPr>
          <w:sz w:val="24"/>
        </w:rPr>
        <w:t>de</w:t>
      </w:r>
      <w:r>
        <w:rPr>
          <w:spacing w:val="-1"/>
          <w:sz w:val="24"/>
        </w:rPr>
        <w:t> </w:t>
      </w:r>
      <w:r>
        <w:rPr>
          <w:sz w:val="24"/>
        </w:rPr>
        <w:t>stockage</w:t>
      </w:r>
      <w:r>
        <w:rPr>
          <w:spacing w:val="-1"/>
          <w:sz w:val="24"/>
        </w:rPr>
        <w:t> </w:t>
      </w:r>
      <w:r>
        <w:rPr>
          <w:sz w:val="24"/>
        </w:rPr>
        <w:t>et</w:t>
      </w:r>
      <w:r>
        <w:rPr>
          <w:spacing w:val="-2"/>
          <w:sz w:val="24"/>
        </w:rPr>
        <w:t> </w:t>
      </w:r>
      <w:r>
        <w:rPr>
          <w:sz w:val="24"/>
        </w:rPr>
        <w:t>d’organisation</w:t>
      </w:r>
      <w:r>
        <w:rPr>
          <w:spacing w:val="-1"/>
          <w:sz w:val="24"/>
        </w:rPr>
        <w:t> </w:t>
      </w:r>
      <w:r>
        <w:rPr>
          <w:sz w:val="24"/>
        </w:rPr>
        <w:t>des</w:t>
      </w:r>
      <w:r>
        <w:rPr>
          <w:spacing w:val="-1"/>
          <w:sz w:val="24"/>
        </w:rPr>
        <w:t> </w:t>
      </w:r>
      <w:r>
        <w:rPr>
          <w:sz w:val="24"/>
        </w:rPr>
        <w:t>fichiers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La</w:t>
      </w:r>
      <w:r>
        <w:rPr>
          <w:spacing w:val="-3"/>
          <w:sz w:val="24"/>
        </w:rPr>
        <w:t> </w:t>
      </w:r>
      <w:r>
        <w:rPr>
          <w:sz w:val="24"/>
        </w:rPr>
        <w:t>synchronisation</w:t>
      </w:r>
      <w:r>
        <w:rPr>
          <w:spacing w:val="-1"/>
          <w:sz w:val="24"/>
        </w:rPr>
        <w:t> </w:t>
      </w:r>
      <w:r>
        <w:rPr>
          <w:sz w:val="24"/>
        </w:rPr>
        <w:t>et</w:t>
      </w:r>
      <w:r>
        <w:rPr>
          <w:spacing w:val="-3"/>
          <w:sz w:val="24"/>
        </w:rPr>
        <w:t> </w:t>
      </w:r>
      <w:r>
        <w:rPr>
          <w:sz w:val="24"/>
        </w:rPr>
        <w:t>l’accès</w:t>
      </w:r>
      <w:r>
        <w:rPr>
          <w:spacing w:val="-1"/>
          <w:sz w:val="24"/>
        </w:rPr>
        <w:t> </w:t>
      </w:r>
      <w:r>
        <w:rPr>
          <w:sz w:val="24"/>
        </w:rPr>
        <w:t>aux</w:t>
      </w:r>
      <w:r>
        <w:rPr>
          <w:spacing w:val="-2"/>
          <w:sz w:val="24"/>
        </w:rPr>
        <w:t> </w:t>
      </w:r>
      <w:r>
        <w:rPr>
          <w:sz w:val="24"/>
        </w:rPr>
        <w:t>documents</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w:t>
      </w:r>
      <w:r>
        <w:rPr>
          <w:spacing w:val="-2"/>
          <w:sz w:val="24"/>
        </w:rPr>
        <w:t> </w:t>
      </w:r>
      <w:r>
        <w:rPr>
          <w:sz w:val="24"/>
        </w:rPr>
        <w:t>partage</w:t>
      </w:r>
      <w:r>
        <w:rPr>
          <w:spacing w:val="-1"/>
          <w:sz w:val="24"/>
        </w:rPr>
        <w:t> </w:t>
      </w:r>
      <w:r>
        <w:rPr>
          <w:sz w:val="24"/>
        </w:rPr>
        <w:t>sécurisé</w:t>
      </w:r>
      <w:r>
        <w:rPr>
          <w:spacing w:val="-1"/>
          <w:sz w:val="24"/>
        </w:rPr>
        <w:t> </w:t>
      </w:r>
      <w:r>
        <w:rPr>
          <w:sz w:val="24"/>
        </w:rPr>
        <w:t>de</w:t>
      </w:r>
      <w:r>
        <w:rPr>
          <w:spacing w:val="-1"/>
          <w:sz w:val="24"/>
        </w:rPr>
        <w:t> </w:t>
      </w:r>
      <w:r>
        <w:rPr>
          <w:sz w:val="24"/>
        </w:rPr>
        <w:t>fichiers</w:t>
      </w:r>
      <w:r>
        <w:rPr>
          <w:spacing w:val="-1"/>
          <w:sz w:val="24"/>
        </w:rPr>
        <w:t> </w:t>
      </w:r>
      <w:r>
        <w:rPr>
          <w:sz w:val="24"/>
        </w:rPr>
        <w:t>et</w:t>
      </w:r>
      <w:r>
        <w:rPr>
          <w:spacing w:val="-2"/>
          <w:sz w:val="24"/>
        </w:rPr>
        <w:t> </w:t>
      </w:r>
      <w:r>
        <w:rPr>
          <w:sz w:val="24"/>
        </w:rPr>
        <w:t>dossiers</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La</w:t>
      </w:r>
      <w:r>
        <w:rPr>
          <w:spacing w:val="-2"/>
          <w:sz w:val="24"/>
        </w:rPr>
        <w:t> </w:t>
      </w:r>
      <w:r>
        <w:rPr>
          <w:sz w:val="24"/>
        </w:rPr>
        <w:t>gestion</w:t>
      </w:r>
      <w:r>
        <w:rPr>
          <w:spacing w:val="-1"/>
          <w:sz w:val="24"/>
        </w:rPr>
        <w:t> </w:t>
      </w:r>
      <w:r>
        <w:rPr>
          <w:sz w:val="24"/>
        </w:rPr>
        <w:t>des</w:t>
      </w:r>
      <w:r>
        <w:rPr>
          <w:spacing w:val="-1"/>
          <w:sz w:val="24"/>
        </w:rPr>
        <w:t> </w:t>
      </w:r>
      <w:r>
        <w:rPr>
          <w:sz w:val="24"/>
        </w:rPr>
        <w:t>droits d’accès</w:t>
      </w:r>
      <w:r>
        <w:rPr>
          <w:spacing w:val="-1"/>
          <w:sz w:val="24"/>
        </w:rPr>
        <w:t> </w:t>
      </w:r>
      <w:r>
        <w:rPr>
          <w:sz w:val="24"/>
        </w:rPr>
        <w:t>et</w:t>
      </w:r>
      <w:r>
        <w:rPr>
          <w:spacing w:val="-2"/>
          <w:sz w:val="24"/>
        </w:rPr>
        <w:t> </w:t>
      </w:r>
      <w:r>
        <w:rPr>
          <w:sz w:val="24"/>
        </w:rPr>
        <w:t>des</w:t>
      </w:r>
      <w:r>
        <w:rPr>
          <w:spacing w:val="-1"/>
          <w:sz w:val="24"/>
        </w:rPr>
        <w:t> </w:t>
      </w:r>
      <w:r>
        <w:rPr>
          <w:sz w:val="24"/>
        </w:rPr>
        <w:t>versions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w:t>
      </w:r>
      <w:r>
        <w:rPr>
          <w:spacing w:val="-2"/>
          <w:sz w:val="24"/>
        </w:rPr>
        <w:t> </w:t>
      </w:r>
      <w:r>
        <w:rPr>
          <w:sz w:val="24"/>
        </w:rPr>
        <w:t>travail</w:t>
      </w:r>
      <w:r>
        <w:rPr>
          <w:spacing w:val="-1"/>
          <w:sz w:val="24"/>
        </w:rPr>
        <w:t> </w:t>
      </w:r>
      <w:r>
        <w:rPr>
          <w:sz w:val="24"/>
        </w:rPr>
        <w:t>collaboratif</w:t>
      </w:r>
      <w:r>
        <w:rPr>
          <w:spacing w:val="-2"/>
          <w:sz w:val="24"/>
        </w:rPr>
        <w:t> </w:t>
      </w:r>
      <w:r>
        <w:rPr>
          <w:sz w:val="24"/>
        </w:rPr>
        <w:t>sur</w:t>
      </w:r>
      <w:r>
        <w:rPr>
          <w:spacing w:val="-1"/>
          <w:sz w:val="24"/>
        </w:rPr>
        <w:t> </w:t>
      </w:r>
      <w:r>
        <w:rPr>
          <w:sz w:val="24"/>
        </w:rPr>
        <w:t>des</w:t>
      </w:r>
      <w:r>
        <w:rPr>
          <w:spacing w:val="-1"/>
          <w:sz w:val="24"/>
        </w:rPr>
        <w:t> </w:t>
      </w:r>
      <w:r>
        <w:rPr>
          <w:sz w:val="24"/>
        </w:rPr>
        <w:t>documents</w:t>
      </w:r>
      <w:r>
        <w:rPr>
          <w:spacing w:val="-1"/>
          <w:sz w:val="24"/>
        </w:rPr>
        <w:t> </w:t>
      </w:r>
      <w:r>
        <w:rPr>
          <w:sz w:val="24"/>
        </w:rPr>
        <w:t>partagés</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4"/>
          <w:sz w:val="24"/>
        </w:rPr>
        <w:t> </w:t>
      </w:r>
      <w:r>
        <w:rPr>
          <w:sz w:val="24"/>
        </w:rPr>
        <w:t>bonnes</w:t>
      </w:r>
      <w:r>
        <w:rPr>
          <w:spacing w:val="-1"/>
          <w:sz w:val="24"/>
        </w:rPr>
        <w:t> </w:t>
      </w:r>
      <w:r>
        <w:rPr>
          <w:sz w:val="24"/>
        </w:rPr>
        <w:t>pratiques</w:t>
      </w:r>
      <w:r>
        <w:rPr>
          <w:spacing w:val="-1"/>
          <w:sz w:val="24"/>
        </w:rPr>
        <w:t> </w:t>
      </w:r>
      <w:r>
        <w:rPr>
          <w:sz w:val="24"/>
        </w:rPr>
        <w:t>d’archivage,</w:t>
      </w:r>
      <w:r>
        <w:rPr>
          <w:spacing w:val="-2"/>
          <w:sz w:val="24"/>
        </w:rPr>
        <w:t> </w:t>
      </w:r>
      <w:r>
        <w:rPr>
          <w:sz w:val="24"/>
        </w:rPr>
        <w:t>de</w:t>
      </w:r>
      <w:r>
        <w:rPr>
          <w:spacing w:val="-1"/>
          <w:sz w:val="24"/>
        </w:rPr>
        <w:t> </w:t>
      </w:r>
      <w:r>
        <w:rPr>
          <w:sz w:val="24"/>
        </w:rPr>
        <w:t>classement</w:t>
      </w:r>
      <w:r>
        <w:rPr>
          <w:spacing w:val="-2"/>
          <w:sz w:val="24"/>
        </w:rPr>
        <w:t> </w:t>
      </w:r>
      <w:r>
        <w:rPr>
          <w:sz w:val="24"/>
        </w:rPr>
        <w:t>et</w:t>
      </w:r>
      <w:r>
        <w:rPr>
          <w:spacing w:val="-2"/>
          <w:sz w:val="24"/>
        </w:rPr>
        <w:t> </w:t>
      </w:r>
      <w:r>
        <w:rPr>
          <w:sz w:val="24"/>
        </w:rPr>
        <w:t>de</w:t>
      </w:r>
      <w:r>
        <w:rPr>
          <w:spacing w:val="-1"/>
          <w:sz w:val="24"/>
        </w:rPr>
        <w:t> </w:t>
      </w:r>
      <w:r>
        <w:rPr>
          <w:spacing w:val="-2"/>
          <w:sz w:val="24"/>
        </w:rPr>
        <w:t>sécurisation.</w:t>
      </w:r>
    </w:p>
    <w:p>
      <w:pPr>
        <w:pStyle w:val="Heading1"/>
        <w:spacing w:before="204"/>
      </w:pPr>
      <w:r>
        <w:rPr/>
        <w:t>Axe 3 : Automatisation</w:t>
      </w:r>
      <w:r>
        <w:rPr>
          <w:spacing w:val="-1"/>
        </w:rPr>
        <w:t> </w:t>
      </w:r>
      <w:r>
        <w:rPr/>
        <w:t>et </w:t>
      </w:r>
      <w:r>
        <w:rPr>
          <w:spacing w:val="-2"/>
        </w:rPr>
        <w:t>optimisation</w:t>
      </w:r>
    </w:p>
    <w:p>
      <w:pPr>
        <w:pStyle w:val="BodyText"/>
        <w:spacing w:line="280" w:lineRule="auto" w:before="204"/>
        <w:ind w:left="600" w:right="868"/>
      </w:pPr>
      <w:r>
        <w:rPr/>
        <w:t>Cet</w:t>
      </w:r>
      <w:r>
        <w:rPr>
          <w:spacing w:val="-5"/>
        </w:rPr>
        <w:t> </w:t>
      </w:r>
      <w:r>
        <w:rPr/>
        <w:t>axe</w:t>
      </w:r>
      <w:r>
        <w:rPr>
          <w:spacing w:val="-4"/>
        </w:rPr>
        <w:t> </w:t>
      </w:r>
      <w:r>
        <w:rPr/>
        <w:t>permettra</w:t>
      </w:r>
      <w:r>
        <w:rPr>
          <w:spacing w:val="-4"/>
        </w:rPr>
        <w:t> </w:t>
      </w:r>
      <w:r>
        <w:rPr/>
        <w:t>aux</w:t>
      </w:r>
      <w:r>
        <w:rPr>
          <w:spacing w:val="-4"/>
        </w:rPr>
        <w:t> </w:t>
      </w:r>
      <w:r>
        <w:rPr/>
        <w:t>participants</w:t>
      </w:r>
      <w:r>
        <w:rPr>
          <w:spacing w:val="-4"/>
        </w:rPr>
        <w:t> </w:t>
      </w:r>
      <w:r>
        <w:rPr/>
        <w:t>d’identifier</w:t>
      </w:r>
      <w:r>
        <w:rPr>
          <w:spacing w:val="-4"/>
        </w:rPr>
        <w:t> </w:t>
      </w:r>
      <w:r>
        <w:rPr/>
        <w:t>des</w:t>
      </w:r>
      <w:r>
        <w:rPr>
          <w:spacing w:val="-4"/>
        </w:rPr>
        <w:t> </w:t>
      </w:r>
      <w:r>
        <w:rPr/>
        <w:t>leviers</w:t>
      </w:r>
      <w:r>
        <w:rPr>
          <w:spacing w:val="-4"/>
        </w:rPr>
        <w:t> </w:t>
      </w:r>
      <w:r>
        <w:rPr/>
        <w:t>simples</w:t>
      </w:r>
      <w:r>
        <w:rPr>
          <w:spacing w:val="-4"/>
        </w:rPr>
        <w:t> </w:t>
      </w:r>
      <w:r>
        <w:rPr/>
        <w:t>d’automatisation</w:t>
      </w:r>
      <w:r>
        <w:rPr>
          <w:spacing w:val="-4"/>
        </w:rPr>
        <w:t> </w:t>
      </w:r>
      <w:r>
        <w:rPr/>
        <w:t>et de gain de temps dans leur usage quotidien d’Outlook et OneDrive.</w:t>
      </w:r>
    </w:p>
    <w:p>
      <w:pPr>
        <w:pStyle w:val="BodyText"/>
        <w:spacing w:before="156"/>
        <w:ind w:left="600"/>
      </w:pPr>
      <w:r>
        <w:rPr/>
        <w:t>Le</w:t>
      </w:r>
      <w:r>
        <w:rPr>
          <w:spacing w:val="-4"/>
        </w:rPr>
        <w:t> </w:t>
      </w:r>
      <w:r>
        <w:rPr/>
        <w:t>contenu</w:t>
      </w:r>
      <w:r>
        <w:rPr>
          <w:spacing w:val="-1"/>
        </w:rPr>
        <w:t> </w:t>
      </w:r>
      <w:r>
        <w:rPr/>
        <w:t>traitera</w:t>
      </w:r>
      <w:r>
        <w:rPr>
          <w:spacing w:val="-1"/>
        </w:rPr>
        <w:t> </w:t>
      </w:r>
      <w:r>
        <w:rPr/>
        <w:t>notamment</w:t>
      </w:r>
      <w:r>
        <w:rPr>
          <w:spacing w:val="-2"/>
        </w:rPr>
        <w:t> </w:t>
      </w:r>
      <w:r>
        <w:rPr>
          <w:spacing w:val="-10"/>
        </w:rPr>
        <w:t>:</w:t>
      </w:r>
    </w:p>
    <w:p>
      <w:pPr>
        <w:pStyle w:val="ListParagraph"/>
        <w:numPr>
          <w:ilvl w:val="0"/>
          <w:numId w:val="18"/>
        </w:numPr>
        <w:tabs>
          <w:tab w:pos="1320" w:val="left" w:leader="none"/>
        </w:tabs>
        <w:spacing w:line="240" w:lineRule="auto" w:before="199" w:after="0"/>
        <w:ind w:left="1320" w:right="0" w:hanging="360"/>
        <w:jc w:val="left"/>
        <w:rPr>
          <w:sz w:val="24"/>
        </w:rPr>
      </w:pPr>
      <w:r>
        <w:rPr>
          <w:sz w:val="24"/>
        </w:rPr>
        <w:t>Des</w:t>
      </w:r>
      <w:r>
        <w:rPr>
          <w:spacing w:val="-2"/>
          <w:sz w:val="24"/>
        </w:rPr>
        <w:t> </w:t>
      </w:r>
      <w:r>
        <w:rPr>
          <w:sz w:val="24"/>
        </w:rPr>
        <w:t>automatisations utiles</w:t>
      </w:r>
      <w:r>
        <w:rPr>
          <w:spacing w:val="-1"/>
          <w:sz w:val="24"/>
        </w:rPr>
        <w:t> </w:t>
      </w:r>
      <w:r>
        <w:rPr>
          <w:sz w:val="24"/>
        </w:rPr>
        <w:t>dans la</w:t>
      </w:r>
      <w:r>
        <w:rPr>
          <w:spacing w:val="-1"/>
          <w:sz w:val="24"/>
        </w:rPr>
        <w:t> </w:t>
      </w:r>
      <w:r>
        <w:rPr>
          <w:sz w:val="24"/>
        </w:rPr>
        <w:t>gestion des</w:t>
      </w:r>
      <w:r>
        <w:rPr>
          <w:spacing w:val="-1"/>
          <w:sz w:val="24"/>
        </w:rPr>
        <w:t> </w:t>
      </w:r>
      <w:r>
        <w:rPr>
          <w:sz w:val="24"/>
        </w:rPr>
        <w:t>e-mails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De</w:t>
      </w:r>
      <w:r>
        <w:rPr>
          <w:spacing w:val="-4"/>
          <w:sz w:val="24"/>
        </w:rPr>
        <w:t> </w:t>
      </w:r>
      <w:r>
        <w:rPr>
          <w:sz w:val="24"/>
        </w:rPr>
        <w:t>l’utilisation</w:t>
      </w:r>
      <w:r>
        <w:rPr>
          <w:spacing w:val="-1"/>
          <w:sz w:val="24"/>
        </w:rPr>
        <w:t> </w:t>
      </w:r>
      <w:r>
        <w:rPr>
          <w:sz w:val="24"/>
        </w:rPr>
        <w:t>des</w:t>
      </w:r>
      <w:r>
        <w:rPr>
          <w:spacing w:val="-1"/>
          <w:sz w:val="24"/>
        </w:rPr>
        <w:t> </w:t>
      </w:r>
      <w:r>
        <w:rPr>
          <w:sz w:val="24"/>
        </w:rPr>
        <w:t>modèles,</w:t>
      </w:r>
      <w:r>
        <w:rPr>
          <w:spacing w:val="-2"/>
          <w:sz w:val="24"/>
        </w:rPr>
        <w:t> </w:t>
      </w:r>
      <w:r>
        <w:rPr>
          <w:sz w:val="24"/>
        </w:rPr>
        <w:t>réponses</w:t>
      </w:r>
      <w:r>
        <w:rPr>
          <w:spacing w:val="-1"/>
          <w:sz w:val="24"/>
        </w:rPr>
        <w:t> </w:t>
      </w:r>
      <w:r>
        <w:rPr>
          <w:sz w:val="24"/>
        </w:rPr>
        <w:t>rapides</w:t>
      </w:r>
      <w:r>
        <w:rPr>
          <w:spacing w:val="-1"/>
          <w:sz w:val="24"/>
        </w:rPr>
        <w:t> </w:t>
      </w:r>
      <w:r>
        <w:rPr>
          <w:sz w:val="24"/>
        </w:rPr>
        <w:t>et</w:t>
      </w:r>
      <w:r>
        <w:rPr>
          <w:spacing w:val="-2"/>
          <w:sz w:val="24"/>
        </w:rPr>
        <w:t> </w:t>
      </w:r>
      <w:r>
        <w:rPr>
          <w:sz w:val="24"/>
        </w:rPr>
        <w:t>actions</w:t>
      </w:r>
      <w:r>
        <w:rPr>
          <w:spacing w:val="-1"/>
          <w:sz w:val="24"/>
        </w:rPr>
        <w:t> </w:t>
      </w:r>
      <w:r>
        <w:rPr>
          <w:sz w:val="24"/>
        </w:rPr>
        <w:t>récurrentes</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De</w:t>
      </w:r>
      <w:r>
        <w:rPr>
          <w:spacing w:val="-5"/>
          <w:sz w:val="24"/>
        </w:rPr>
        <w:t> </w:t>
      </w:r>
      <w:r>
        <w:rPr>
          <w:sz w:val="24"/>
        </w:rPr>
        <w:t>l’intégration</w:t>
      </w:r>
      <w:r>
        <w:rPr>
          <w:spacing w:val="-1"/>
          <w:sz w:val="24"/>
        </w:rPr>
        <w:t> </w:t>
      </w:r>
      <w:r>
        <w:rPr>
          <w:sz w:val="24"/>
        </w:rPr>
        <w:t>entre</w:t>
      </w:r>
      <w:r>
        <w:rPr>
          <w:spacing w:val="-2"/>
          <w:sz w:val="24"/>
        </w:rPr>
        <w:t> </w:t>
      </w:r>
      <w:r>
        <w:rPr>
          <w:sz w:val="24"/>
        </w:rPr>
        <w:t>messagerie,</w:t>
      </w:r>
      <w:r>
        <w:rPr>
          <w:spacing w:val="-2"/>
          <w:sz w:val="24"/>
        </w:rPr>
        <w:t> </w:t>
      </w:r>
      <w:r>
        <w:rPr>
          <w:sz w:val="24"/>
        </w:rPr>
        <w:t>calendrier</w:t>
      </w:r>
      <w:r>
        <w:rPr>
          <w:spacing w:val="-1"/>
          <w:sz w:val="24"/>
        </w:rPr>
        <w:t> </w:t>
      </w:r>
      <w:r>
        <w:rPr>
          <w:sz w:val="24"/>
        </w:rPr>
        <w:t>et</w:t>
      </w:r>
      <w:r>
        <w:rPr>
          <w:spacing w:val="-3"/>
          <w:sz w:val="24"/>
        </w:rPr>
        <w:t> </w:t>
      </w:r>
      <w:r>
        <w:rPr>
          <w:sz w:val="24"/>
        </w:rPr>
        <w:t>gestion</w:t>
      </w:r>
      <w:r>
        <w:rPr>
          <w:spacing w:val="-1"/>
          <w:sz w:val="24"/>
        </w:rPr>
        <w:t> </w:t>
      </w:r>
      <w:r>
        <w:rPr>
          <w:sz w:val="24"/>
        </w:rPr>
        <w:t>documentaire</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Des</w:t>
      </w:r>
      <w:r>
        <w:rPr>
          <w:spacing w:val="-2"/>
          <w:sz w:val="24"/>
        </w:rPr>
        <w:t> </w:t>
      </w:r>
      <w:r>
        <w:rPr>
          <w:sz w:val="24"/>
        </w:rPr>
        <w:t>méthodes</w:t>
      </w:r>
      <w:r>
        <w:rPr>
          <w:spacing w:val="-1"/>
          <w:sz w:val="24"/>
        </w:rPr>
        <w:t> </w:t>
      </w:r>
      <w:r>
        <w:rPr>
          <w:sz w:val="24"/>
        </w:rPr>
        <w:t>de</w:t>
      </w:r>
      <w:r>
        <w:rPr>
          <w:spacing w:val="-1"/>
          <w:sz w:val="24"/>
        </w:rPr>
        <w:t> </w:t>
      </w:r>
      <w:r>
        <w:rPr>
          <w:sz w:val="24"/>
        </w:rPr>
        <w:t>rationalisation des</w:t>
      </w:r>
      <w:r>
        <w:rPr>
          <w:spacing w:val="-1"/>
          <w:sz w:val="24"/>
        </w:rPr>
        <w:t> </w:t>
      </w:r>
      <w:r>
        <w:rPr>
          <w:sz w:val="24"/>
        </w:rPr>
        <w:t>flux</w:t>
      </w:r>
      <w:r>
        <w:rPr>
          <w:spacing w:val="-1"/>
          <w:sz w:val="24"/>
        </w:rPr>
        <w:t> </w:t>
      </w:r>
      <w:r>
        <w:rPr>
          <w:sz w:val="24"/>
        </w:rPr>
        <w:t>d’information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Des</w:t>
      </w:r>
      <w:r>
        <w:rPr>
          <w:spacing w:val="-4"/>
          <w:sz w:val="24"/>
        </w:rPr>
        <w:t> </w:t>
      </w:r>
      <w:r>
        <w:rPr>
          <w:sz w:val="24"/>
        </w:rPr>
        <w:t>bonnes</w:t>
      </w:r>
      <w:r>
        <w:rPr>
          <w:spacing w:val="-1"/>
          <w:sz w:val="24"/>
        </w:rPr>
        <w:t> </w:t>
      </w:r>
      <w:r>
        <w:rPr>
          <w:sz w:val="24"/>
        </w:rPr>
        <w:t>pratiques</w:t>
      </w:r>
      <w:r>
        <w:rPr>
          <w:spacing w:val="-1"/>
          <w:sz w:val="24"/>
        </w:rPr>
        <w:t> </w:t>
      </w:r>
      <w:r>
        <w:rPr>
          <w:sz w:val="24"/>
        </w:rPr>
        <w:t>individuelles et</w:t>
      </w:r>
      <w:r>
        <w:rPr>
          <w:spacing w:val="-2"/>
          <w:sz w:val="24"/>
        </w:rPr>
        <w:t> </w:t>
      </w:r>
      <w:r>
        <w:rPr>
          <w:sz w:val="24"/>
        </w:rPr>
        <w:t>collectives</w:t>
      </w:r>
      <w:r>
        <w:rPr>
          <w:spacing w:val="-1"/>
          <w:sz w:val="24"/>
        </w:rPr>
        <w:t> </w:t>
      </w:r>
      <w:r>
        <w:rPr>
          <w:sz w:val="24"/>
        </w:rPr>
        <w:t>de</w:t>
      </w:r>
      <w:r>
        <w:rPr>
          <w:spacing w:val="-1"/>
          <w:sz w:val="24"/>
        </w:rPr>
        <w:t> </w:t>
      </w:r>
      <w:r>
        <w:rPr>
          <w:sz w:val="24"/>
        </w:rPr>
        <w:t>productivité </w:t>
      </w:r>
      <w:r>
        <w:rPr>
          <w:spacing w:val="-2"/>
          <w:sz w:val="24"/>
        </w:rPr>
        <w:t>numérique.</w:t>
      </w:r>
    </w:p>
    <w:p>
      <w:pPr>
        <w:pStyle w:val="BodyText"/>
        <w:spacing w:before="157"/>
        <w:ind w:left="0"/>
        <w:rPr>
          <w:sz w:val="20"/>
        </w:rPr>
      </w:pPr>
      <w:r>
        <w:rPr>
          <w:sz w:val="20"/>
        </w:rPr>
        <w:drawing>
          <wp:anchor distT="0" distB="0" distL="0" distR="0" allowOverlap="1" layoutInCell="1" locked="0" behindDoc="1" simplePos="0" relativeHeight="487593472">
            <wp:simplePos x="0" y="0"/>
            <wp:positionH relativeFrom="page">
              <wp:posOffset>917737</wp:posOffset>
            </wp:positionH>
            <wp:positionV relativeFrom="paragraph">
              <wp:posOffset>261089</wp:posOffset>
            </wp:positionV>
            <wp:extent cx="5895872" cy="23336"/>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1" cstate="print"/>
                    <a:stretch>
                      <a:fillRect/>
                    </a:stretch>
                  </pic:blipFill>
                  <pic:spPr>
                    <a:xfrm>
                      <a:off x="0" y="0"/>
                      <a:ext cx="5895872" cy="23336"/>
                    </a:xfrm>
                    <a:prstGeom prst="rect">
                      <a:avLst/>
                    </a:prstGeom>
                  </pic:spPr>
                </pic:pic>
              </a:graphicData>
            </a:graphic>
          </wp:anchor>
        </w:drawing>
      </w:r>
    </w:p>
    <w:p>
      <w:pPr>
        <w:pStyle w:val="BodyText"/>
        <w:spacing w:after="0"/>
        <w:rPr>
          <w:sz w:val="20"/>
        </w:rPr>
        <w:sectPr>
          <w:pgSz w:w="11910" w:h="16840"/>
          <w:pgMar w:header="0" w:footer="0" w:top="1020" w:bottom="280" w:left="850" w:right="566"/>
        </w:sectPr>
      </w:pPr>
    </w:p>
    <w:p>
      <w:pPr>
        <w:pStyle w:val="Heading1"/>
        <w:spacing w:line="670" w:lineRule="atLeast" w:before="193"/>
        <w:ind w:right="2099"/>
      </w:pPr>
      <w:r>
        <w:rPr>
          <w:color w:val="7ADB49"/>
        </w:rPr>
        <w:t>Module</w:t>
      </w:r>
      <w:r>
        <w:rPr>
          <w:color w:val="7ADB49"/>
          <w:spacing w:val="-5"/>
        </w:rPr>
        <w:t> </w:t>
      </w:r>
      <w:r>
        <w:rPr>
          <w:color w:val="7ADB49"/>
        </w:rPr>
        <w:t>4</w:t>
      </w:r>
      <w:r>
        <w:rPr>
          <w:color w:val="7ADB49"/>
          <w:spacing w:val="-5"/>
        </w:rPr>
        <w:t> </w:t>
      </w:r>
      <w:r>
        <w:rPr>
          <w:color w:val="7ADB49"/>
        </w:rPr>
        <w:t>:</w:t>
      </w:r>
      <w:r>
        <w:rPr>
          <w:color w:val="7ADB49"/>
          <w:spacing w:val="-5"/>
        </w:rPr>
        <w:t> </w:t>
      </w:r>
      <w:r>
        <w:rPr>
          <w:color w:val="7ADB49"/>
        </w:rPr>
        <w:t>Management</w:t>
      </w:r>
      <w:r>
        <w:rPr>
          <w:color w:val="7ADB49"/>
          <w:spacing w:val="-5"/>
        </w:rPr>
        <w:t> </w:t>
      </w:r>
      <w:r>
        <w:rPr>
          <w:color w:val="7ADB49"/>
        </w:rPr>
        <w:t>de</w:t>
      </w:r>
      <w:r>
        <w:rPr>
          <w:color w:val="7ADB49"/>
          <w:spacing w:val="-5"/>
        </w:rPr>
        <w:t> </w:t>
      </w:r>
      <w:r>
        <w:rPr>
          <w:color w:val="7ADB49"/>
        </w:rPr>
        <w:t>projets</w:t>
      </w:r>
      <w:r>
        <w:rPr>
          <w:color w:val="7ADB49"/>
          <w:spacing w:val="-5"/>
        </w:rPr>
        <w:t> </w:t>
      </w:r>
      <w:r>
        <w:rPr>
          <w:color w:val="7ADB49"/>
        </w:rPr>
        <w:t>et</w:t>
      </w:r>
      <w:r>
        <w:rPr>
          <w:color w:val="7ADB49"/>
          <w:spacing w:val="-5"/>
        </w:rPr>
        <w:t> </w:t>
      </w:r>
      <w:r>
        <w:rPr>
          <w:color w:val="7ADB49"/>
        </w:rPr>
        <w:t>Intelligence</w:t>
      </w:r>
      <w:r>
        <w:rPr>
          <w:color w:val="7ADB49"/>
          <w:spacing w:val="-5"/>
        </w:rPr>
        <w:t> </w:t>
      </w:r>
      <w:r>
        <w:rPr>
          <w:color w:val="7ADB49"/>
        </w:rPr>
        <w:t>Artificielle </w:t>
      </w:r>
      <w:r>
        <w:rPr/>
        <w:t>Objectifs du module</w:t>
      </w:r>
    </w:p>
    <w:p>
      <w:pPr>
        <w:pStyle w:val="ListParagraph"/>
        <w:numPr>
          <w:ilvl w:val="0"/>
          <w:numId w:val="18"/>
        </w:numPr>
        <w:tabs>
          <w:tab w:pos="1320" w:val="left" w:leader="none"/>
        </w:tabs>
        <w:spacing w:line="278" w:lineRule="auto" w:before="206" w:after="0"/>
        <w:ind w:left="1320" w:right="788" w:hanging="360"/>
        <w:jc w:val="left"/>
        <w:rPr>
          <w:sz w:val="24"/>
        </w:rPr>
      </w:pPr>
      <w:r>
        <w:rPr>
          <w:sz w:val="24"/>
        </w:rPr>
        <w:t>Acquérir une compréhension approfondie des concepts fondamentaux de l’intelligence</w:t>
      </w:r>
      <w:r>
        <w:rPr>
          <w:spacing w:val="-4"/>
          <w:sz w:val="24"/>
        </w:rPr>
        <w:t> </w:t>
      </w:r>
      <w:r>
        <w:rPr>
          <w:sz w:val="24"/>
        </w:rPr>
        <w:t>artificielle,</w:t>
      </w:r>
      <w:r>
        <w:rPr>
          <w:spacing w:val="-5"/>
          <w:sz w:val="24"/>
        </w:rPr>
        <w:t> </w:t>
      </w:r>
      <w:r>
        <w:rPr>
          <w:sz w:val="24"/>
        </w:rPr>
        <w:t>ainsi</w:t>
      </w:r>
      <w:r>
        <w:rPr>
          <w:spacing w:val="-4"/>
          <w:sz w:val="24"/>
        </w:rPr>
        <w:t> </w:t>
      </w:r>
      <w:r>
        <w:rPr>
          <w:sz w:val="24"/>
        </w:rPr>
        <w:t>que</w:t>
      </w:r>
      <w:r>
        <w:rPr>
          <w:spacing w:val="-4"/>
          <w:sz w:val="24"/>
        </w:rPr>
        <w:t> </w:t>
      </w:r>
      <w:r>
        <w:rPr>
          <w:sz w:val="24"/>
        </w:rPr>
        <w:t>des</w:t>
      </w:r>
      <w:r>
        <w:rPr>
          <w:spacing w:val="-4"/>
          <w:sz w:val="24"/>
        </w:rPr>
        <w:t> </w:t>
      </w:r>
      <w:r>
        <w:rPr>
          <w:sz w:val="24"/>
        </w:rPr>
        <w:t>technologies</w:t>
      </w:r>
      <w:r>
        <w:rPr>
          <w:spacing w:val="-4"/>
          <w:sz w:val="24"/>
        </w:rPr>
        <w:t> </w:t>
      </w:r>
      <w:r>
        <w:rPr>
          <w:sz w:val="24"/>
        </w:rPr>
        <w:t>et</w:t>
      </w:r>
      <w:r>
        <w:rPr>
          <w:spacing w:val="-5"/>
          <w:sz w:val="24"/>
        </w:rPr>
        <w:t> </w:t>
      </w:r>
      <w:r>
        <w:rPr>
          <w:sz w:val="24"/>
        </w:rPr>
        <w:t>tendances</w:t>
      </w:r>
      <w:r>
        <w:rPr>
          <w:spacing w:val="-4"/>
          <w:sz w:val="24"/>
        </w:rPr>
        <w:t> </w:t>
      </w:r>
      <w:r>
        <w:rPr>
          <w:sz w:val="24"/>
        </w:rPr>
        <w:t>actuelles</w:t>
      </w:r>
      <w:r>
        <w:rPr>
          <w:spacing w:val="-4"/>
          <w:sz w:val="24"/>
        </w:rPr>
        <w:t> </w:t>
      </w:r>
      <w:r>
        <w:rPr>
          <w:sz w:val="24"/>
        </w:rPr>
        <w:t>dans ce domaine ;</w:t>
      </w:r>
    </w:p>
    <w:p>
      <w:pPr>
        <w:pStyle w:val="ListParagraph"/>
        <w:numPr>
          <w:ilvl w:val="0"/>
          <w:numId w:val="18"/>
        </w:numPr>
        <w:tabs>
          <w:tab w:pos="1320" w:val="left" w:leader="none"/>
        </w:tabs>
        <w:spacing w:line="278" w:lineRule="auto" w:before="158" w:after="0"/>
        <w:ind w:left="1320" w:right="1308" w:hanging="360"/>
        <w:jc w:val="left"/>
        <w:rPr>
          <w:sz w:val="24"/>
        </w:rPr>
      </w:pPr>
      <w:r>
        <w:rPr>
          <w:sz w:val="24"/>
        </w:rPr>
        <w:t>Développer les compétences nécessaires pour optimiser l’organisation managériale</w:t>
      </w:r>
      <w:r>
        <w:rPr>
          <w:spacing w:val="-3"/>
          <w:sz w:val="24"/>
        </w:rPr>
        <w:t> </w:t>
      </w:r>
      <w:r>
        <w:rPr>
          <w:sz w:val="24"/>
        </w:rPr>
        <w:t>à</w:t>
      </w:r>
      <w:r>
        <w:rPr>
          <w:spacing w:val="-3"/>
          <w:sz w:val="24"/>
        </w:rPr>
        <w:t> </w:t>
      </w:r>
      <w:r>
        <w:rPr>
          <w:sz w:val="24"/>
        </w:rPr>
        <w:t>l’aide</w:t>
      </w:r>
      <w:r>
        <w:rPr>
          <w:spacing w:val="-3"/>
          <w:sz w:val="24"/>
        </w:rPr>
        <w:t> </w:t>
      </w:r>
      <w:r>
        <w:rPr>
          <w:sz w:val="24"/>
        </w:rPr>
        <w:t>de</w:t>
      </w:r>
      <w:r>
        <w:rPr>
          <w:spacing w:val="-3"/>
          <w:sz w:val="24"/>
        </w:rPr>
        <w:t> </w:t>
      </w:r>
      <w:r>
        <w:rPr>
          <w:sz w:val="24"/>
        </w:rPr>
        <w:t>l’IA,</w:t>
      </w:r>
      <w:r>
        <w:rPr>
          <w:spacing w:val="-4"/>
          <w:sz w:val="24"/>
        </w:rPr>
        <w:t> </w:t>
      </w:r>
      <w:r>
        <w:rPr>
          <w:sz w:val="24"/>
        </w:rPr>
        <w:t>notamment</w:t>
      </w:r>
      <w:r>
        <w:rPr>
          <w:spacing w:val="-4"/>
          <w:sz w:val="24"/>
        </w:rPr>
        <w:t> </w:t>
      </w:r>
      <w:r>
        <w:rPr>
          <w:sz w:val="24"/>
        </w:rPr>
        <w:t>dans</w:t>
      </w:r>
      <w:r>
        <w:rPr>
          <w:spacing w:val="-3"/>
          <w:sz w:val="24"/>
        </w:rPr>
        <w:t> </w:t>
      </w:r>
      <w:r>
        <w:rPr>
          <w:sz w:val="24"/>
        </w:rPr>
        <w:t>la</w:t>
      </w:r>
      <w:r>
        <w:rPr>
          <w:spacing w:val="-3"/>
          <w:sz w:val="24"/>
        </w:rPr>
        <w:t> </w:t>
      </w:r>
      <w:r>
        <w:rPr>
          <w:sz w:val="24"/>
        </w:rPr>
        <w:t>gestion</w:t>
      </w:r>
      <w:r>
        <w:rPr>
          <w:spacing w:val="-3"/>
          <w:sz w:val="24"/>
        </w:rPr>
        <w:t> </w:t>
      </w:r>
      <w:r>
        <w:rPr>
          <w:sz w:val="24"/>
        </w:rPr>
        <w:t>des</w:t>
      </w:r>
      <w:r>
        <w:rPr>
          <w:spacing w:val="-3"/>
          <w:sz w:val="24"/>
        </w:rPr>
        <w:t> </w:t>
      </w:r>
      <w:r>
        <w:rPr>
          <w:sz w:val="24"/>
        </w:rPr>
        <w:t>réunions,</w:t>
      </w:r>
      <w:r>
        <w:rPr>
          <w:spacing w:val="-4"/>
          <w:sz w:val="24"/>
        </w:rPr>
        <w:t> </w:t>
      </w:r>
      <w:r>
        <w:rPr>
          <w:sz w:val="24"/>
        </w:rPr>
        <w:t>des projets et de la communication ;</w:t>
      </w:r>
    </w:p>
    <w:p>
      <w:pPr>
        <w:pStyle w:val="ListParagraph"/>
        <w:numPr>
          <w:ilvl w:val="0"/>
          <w:numId w:val="18"/>
        </w:numPr>
        <w:tabs>
          <w:tab w:pos="1320" w:val="left" w:leader="none"/>
        </w:tabs>
        <w:spacing w:line="280" w:lineRule="auto" w:before="158" w:after="0"/>
        <w:ind w:left="1320" w:right="654" w:hanging="360"/>
        <w:jc w:val="left"/>
        <w:rPr>
          <w:sz w:val="24"/>
        </w:rPr>
      </w:pPr>
      <w:r>
        <w:rPr>
          <w:sz w:val="24"/>
        </w:rPr>
        <w:t>Maîtriser l’utilisation de l’IA dans le management de projets, avec une attention particulière</w:t>
      </w:r>
      <w:r>
        <w:rPr>
          <w:spacing w:val="-3"/>
          <w:sz w:val="24"/>
        </w:rPr>
        <w:t> </w:t>
      </w:r>
      <w:r>
        <w:rPr>
          <w:sz w:val="24"/>
        </w:rPr>
        <w:t>portée</w:t>
      </w:r>
      <w:r>
        <w:rPr>
          <w:spacing w:val="-3"/>
          <w:sz w:val="24"/>
        </w:rPr>
        <w:t> </w:t>
      </w:r>
      <w:r>
        <w:rPr>
          <w:sz w:val="24"/>
        </w:rPr>
        <w:t>aux</w:t>
      </w:r>
      <w:r>
        <w:rPr>
          <w:spacing w:val="-3"/>
          <w:sz w:val="24"/>
        </w:rPr>
        <w:t> </w:t>
      </w:r>
      <w:r>
        <w:rPr>
          <w:sz w:val="24"/>
        </w:rPr>
        <w:t>apports</w:t>
      </w:r>
      <w:r>
        <w:rPr>
          <w:spacing w:val="-3"/>
          <w:sz w:val="24"/>
        </w:rPr>
        <w:t> </w:t>
      </w:r>
      <w:r>
        <w:rPr>
          <w:sz w:val="24"/>
        </w:rPr>
        <w:t>de</w:t>
      </w:r>
      <w:r>
        <w:rPr>
          <w:spacing w:val="-3"/>
          <w:sz w:val="24"/>
        </w:rPr>
        <w:t> </w:t>
      </w:r>
      <w:r>
        <w:rPr>
          <w:sz w:val="24"/>
        </w:rPr>
        <w:t>l’IA</w:t>
      </w:r>
      <w:r>
        <w:rPr>
          <w:spacing w:val="-3"/>
          <w:sz w:val="24"/>
        </w:rPr>
        <w:t> </w:t>
      </w:r>
      <w:r>
        <w:rPr>
          <w:sz w:val="24"/>
        </w:rPr>
        <w:t>dans</w:t>
      </w:r>
      <w:r>
        <w:rPr>
          <w:spacing w:val="-3"/>
          <w:sz w:val="24"/>
        </w:rPr>
        <w:t> </w:t>
      </w:r>
      <w:r>
        <w:rPr>
          <w:sz w:val="24"/>
        </w:rPr>
        <w:t>l’analyse</w:t>
      </w:r>
      <w:r>
        <w:rPr>
          <w:spacing w:val="-3"/>
          <w:sz w:val="24"/>
        </w:rPr>
        <w:t> </w:t>
      </w:r>
      <w:r>
        <w:rPr>
          <w:sz w:val="24"/>
        </w:rPr>
        <w:t>automatisée</w:t>
      </w:r>
      <w:r>
        <w:rPr>
          <w:spacing w:val="-3"/>
          <w:sz w:val="24"/>
        </w:rPr>
        <w:t> </w:t>
      </w:r>
      <w:r>
        <w:rPr>
          <w:sz w:val="24"/>
        </w:rPr>
        <w:t>des</w:t>
      </w:r>
      <w:r>
        <w:rPr>
          <w:spacing w:val="-3"/>
          <w:sz w:val="24"/>
        </w:rPr>
        <w:t> </w:t>
      </w:r>
      <w:r>
        <w:rPr>
          <w:sz w:val="24"/>
        </w:rPr>
        <w:t>données</w:t>
      </w:r>
      <w:r>
        <w:rPr>
          <w:spacing w:val="-3"/>
          <w:sz w:val="24"/>
        </w:rPr>
        <w:t> </w:t>
      </w:r>
      <w:r>
        <w:rPr>
          <w:sz w:val="24"/>
        </w:rPr>
        <w:t>;</w:t>
      </w:r>
    </w:p>
    <w:p>
      <w:pPr>
        <w:pStyle w:val="ListParagraph"/>
        <w:numPr>
          <w:ilvl w:val="0"/>
          <w:numId w:val="18"/>
        </w:numPr>
        <w:tabs>
          <w:tab w:pos="1320" w:val="left" w:leader="none"/>
        </w:tabs>
        <w:spacing w:line="240" w:lineRule="auto" w:before="156" w:after="0"/>
        <w:ind w:left="1320" w:right="0" w:hanging="360"/>
        <w:jc w:val="left"/>
        <w:rPr>
          <w:sz w:val="24"/>
        </w:rPr>
      </w:pPr>
      <w:r>
        <w:rPr>
          <w:sz w:val="24"/>
        </w:rPr>
        <w:t>Identifier</w:t>
      </w:r>
      <w:r>
        <w:rPr>
          <w:spacing w:val="-2"/>
          <w:sz w:val="24"/>
        </w:rPr>
        <w:t> </w:t>
      </w:r>
      <w:r>
        <w:rPr>
          <w:sz w:val="24"/>
        </w:rPr>
        <w:t>les</w:t>
      </w:r>
      <w:r>
        <w:rPr>
          <w:spacing w:val="-1"/>
          <w:sz w:val="24"/>
        </w:rPr>
        <w:t> </w:t>
      </w:r>
      <w:r>
        <w:rPr>
          <w:sz w:val="24"/>
        </w:rPr>
        <w:t>opportunités</w:t>
      </w:r>
      <w:r>
        <w:rPr>
          <w:spacing w:val="-1"/>
          <w:sz w:val="24"/>
        </w:rPr>
        <w:t> </w:t>
      </w:r>
      <w:r>
        <w:rPr>
          <w:sz w:val="24"/>
        </w:rPr>
        <w:t>et</w:t>
      </w:r>
      <w:r>
        <w:rPr>
          <w:spacing w:val="-2"/>
          <w:sz w:val="24"/>
        </w:rPr>
        <w:t> </w:t>
      </w:r>
      <w:r>
        <w:rPr>
          <w:sz w:val="24"/>
        </w:rPr>
        <w:t>défis</w:t>
      </w:r>
      <w:r>
        <w:rPr>
          <w:spacing w:val="-1"/>
          <w:sz w:val="24"/>
        </w:rPr>
        <w:t> </w:t>
      </w:r>
      <w:r>
        <w:rPr>
          <w:sz w:val="24"/>
        </w:rPr>
        <w:t>liés</w:t>
      </w:r>
      <w:r>
        <w:rPr>
          <w:spacing w:val="-1"/>
          <w:sz w:val="24"/>
        </w:rPr>
        <w:t> </w:t>
      </w:r>
      <w:r>
        <w:rPr>
          <w:sz w:val="24"/>
        </w:rPr>
        <w:t>à</w:t>
      </w:r>
      <w:r>
        <w:rPr>
          <w:spacing w:val="-1"/>
          <w:sz w:val="24"/>
        </w:rPr>
        <w:t> </w:t>
      </w:r>
      <w:r>
        <w:rPr>
          <w:sz w:val="24"/>
        </w:rPr>
        <w:t>l’intégration</w:t>
      </w:r>
      <w:r>
        <w:rPr>
          <w:spacing w:val="-1"/>
          <w:sz w:val="24"/>
        </w:rPr>
        <w:t> </w:t>
      </w:r>
      <w:r>
        <w:rPr>
          <w:sz w:val="24"/>
        </w:rPr>
        <w:t>de</w:t>
      </w:r>
      <w:r>
        <w:rPr>
          <w:spacing w:val="-1"/>
          <w:sz w:val="24"/>
        </w:rPr>
        <w:t> </w:t>
      </w:r>
      <w:r>
        <w:rPr>
          <w:spacing w:val="-2"/>
          <w:sz w:val="24"/>
        </w:rPr>
        <w:t>l’IA.</w:t>
      </w:r>
    </w:p>
    <w:p>
      <w:pPr>
        <w:pStyle w:val="Heading1"/>
        <w:spacing w:before="204"/>
      </w:pPr>
      <w:r>
        <w:rPr/>
        <w:t>Contenu</w:t>
      </w:r>
      <w:r>
        <w:rPr>
          <w:spacing w:val="-2"/>
        </w:rPr>
        <w:t> </w:t>
      </w:r>
      <w:r>
        <w:rPr/>
        <w:t>détaillé</w:t>
      </w:r>
      <w:r>
        <w:rPr>
          <w:spacing w:val="-1"/>
        </w:rPr>
        <w:t> </w:t>
      </w:r>
      <w:r>
        <w:rPr/>
        <w:t>du</w:t>
      </w:r>
      <w:r>
        <w:rPr>
          <w:spacing w:val="-1"/>
        </w:rPr>
        <w:t> </w:t>
      </w:r>
      <w:r>
        <w:rPr>
          <w:spacing w:val="-2"/>
        </w:rPr>
        <w:t>module</w:t>
      </w:r>
    </w:p>
    <w:p>
      <w:pPr>
        <w:spacing w:before="204"/>
        <w:ind w:left="600" w:right="0" w:firstLine="0"/>
        <w:jc w:val="left"/>
        <w:rPr>
          <w:b/>
          <w:sz w:val="24"/>
        </w:rPr>
      </w:pPr>
      <w:r>
        <w:rPr>
          <w:b/>
          <w:sz w:val="24"/>
        </w:rPr>
        <w:t>Axe</w:t>
      </w:r>
      <w:r>
        <w:rPr>
          <w:b/>
          <w:spacing w:val="-1"/>
          <w:sz w:val="24"/>
        </w:rPr>
        <w:t> </w:t>
      </w:r>
      <w:r>
        <w:rPr>
          <w:b/>
          <w:sz w:val="24"/>
        </w:rPr>
        <w:t>1 : Les concepts et les principes clés de </w:t>
      </w:r>
      <w:r>
        <w:rPr>
          <w:b/>
          <w:spacing w:val="-4"/>
          <w:sz w:val="24"/>
        </w:rPr>
        <w:t>l’IA</w:t>
      </w:r>
    </w:p>
    <w:p>
      <w:pPr>
        <w:pStyle w:val="BodyText"/>
        <w:spacing w:line="276" w:lineRule="auto" w:before="204"/>
        <w:ind w:left="600" w:right="602"/>
      </w:pPr>
      <w:r>
        <w:rPr/>
        <w:t>Cet</w:t>
      </w:r>
      <w:r>
        <w:rPr>
          <w:spacing w:val="-4"/>
        </w:rPr>
        <w:t> </w:t>
      </w:r>
      <w:r>
        <w:rPr/>
        <w:t>axe</w:t>
      </w:r>
      <w:r>
        <w:rPr>
          <w:spacing w:val="-3"/>
        </w:rPr>
        <w:t> </w:t>
      </w:r>
      <w:r>
        <w:rPr/>
        <w:t>permettra</w:t>
      </w:r>
      <w:r>
        <w:rPr>
          <w:spacing w:val="-3"/>
        </w:rPr>
        <w:t> </w:t>
      </w:r>
      <w:r>
        <w:rPr/>
        <w:t>de</w:t>
      </w:r>
      <w:r>
        <w:rPr>
          <w:spacing w:val="-3"/>
        </w:rPr>
        <w:t> </w:t>
      </w:r>
      <w:r>
        <w:rPr/>
        <w:t>poser</w:t>
      </w:r>
      <w:r>
        <w:rPr>
          <w:spacing w:val="-3"/>
        </w:rPr>
        <w:t> </w:t>
      </w:r>
      <w:r>
        <w:rPr/>
        <w:t>les</w:t>
      </w:r>
      <w:r>
        <w:rPr>
          <w:spacing w:val="-3"/>
        </w:rPr>
        <w:t> </w:t>
      </w:r>
      <w:r>
        <w:rPr/>
        <w:t>bases</w:t>
      </w:r>
      <w:r>
        <w:rPr>
          <w:spacing w:val="-3"/>
        </w:rPr>
        <w:t> </w:t>
      </w:r>
      <w:r>
        <w:rPr/>
        <w:t>conceptuelles</w:t>
      </w:r>
      <w:r>
        <w:rPr>
          <w:spacing w:val="-3"/>
        </w:rPr>
        <w:t> </w:t>
      </w:r>
      <w:r>
        <w:rPr/>
        <w:t>nécessaires</w:t>
      </w:r>
      <w:r>
        <w:rPr>
          <w:spacing w:val="-3"/>
        </w:rPr>
        <w:t> </w:t>
      </w:r>
      <w:r>
        <w:rPr/>
        <w:t>à</w:t>
      </w:r>
      <w:r>
        <w:rPr>
          <w:spacing w:val="-3"/>
        </w:rPr>
        <w:t> </w:t>
      </w:r>
      <w:r>
        <w:rPr/>
        <w:t>une</w:t>
      </w:r>
      <w:r>
        <w:rPr>
          <w:spacing w:val="-3"/>
        </w:rPr>
        <w:t> </w:t>
      </w:r>
      <w:r>
        <w:rPr/>
        <w:t>compréhension claire de l’intelligence artificielle et de ses usages.</w:t>
      </w:r>
    </w:p>
    <w:p>
      <w:pPr>
        <w:pStyle w:val="BodyText"/>
        <w:spacing w:before="162"/>
        <w:ind w:left="600"/>
      </w:pPr>
      <w:r>
        <w:rPr/>
        <w:t>Les</w:t>
      </w:r>
      <w:r>
        <w:rPr>
          <w:spacing w:val="-1"/>
        </w:rPr>
        <w:t> </w:t>
      </w:r>
      <w:r>
        <w:rPr/>
        <w:t>points</w:t>
      </w:r>
      <w:r>
        <w:rPr>
          <w:spacing w:val="-1"/>
        </w:rPr>
        <w:t> </w:t>
      </w:r>
      <w:r>
        <w:rPr/>
        <w:t>abordés</w:t>
      </w:r>
      <w:r>
        <w:rPr>
          <w:spacing w:val="-1"/>
        </w:rPr>
        <w:t> </w:t>
      </w:r>
      <w:r>
        <w:rPr/>
        <w:t>seront</w:t>
      </w:r>
      <w:r>
        <w:rPr>
          <w:spacing w:val="-1"/>
        </w:rPr>
        <w:t> </w:t>
      </w:r>
      <w:r>
        <w:rPr>
          <w:spacing w:val="-10"/>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2"/>
          <w:sz w:val="24"/>
        </w:rPr>
        <w:t> </w:t>
      </w:r>
      <w:r>
        <w:rPr>
          <w:sz w:val="24"/>
        </w:rPr>
        <w:t>définitions essentielles</w:t>
      </w:r>
      <w:r>
        <w:rPr>
          <w:spacing w:val="-1"/>
          <w:sz w:val="24"/>
        </w:rPr>
        <w:t> </w:t>
      </w:r>
      <w:r>
        <w:rPr>
          <w:sz w:val="24"/>
        </w:rPr>
        <w:t>liées à</w:t>
      </w:r>
      <w:r>
        <w:rPr>
          <w:spacing w:val="-1"/>
          <w:sz w:val="24"/>
        </w:rPr>
        <w:t> </w:t>
      </w:r>
      <w:r>
        <w:rPr>
          <w:sz w:val="24"/>
        </w:rPr>
        <w:t>l’IA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4"/>
          <w:sz w:val="24"/>
        </w:rPr>
        <w:t> </w:t>
      </w:r>
      <w:r>
        <w:rPr>
          <w:sz w:val="24"/>
        </w:rPr>
        <w:t>grandes familles</w:t>
      </w:r>
      <w:r>
        <w:rPr>
          <w:spacing w:val="-1"/>
          <w:sz w:val="24"/>
        </w:rPr>
        <w:t> </w:t>
      </w:r>
      <w:r>
        <w:rPr>
          <w:sz w:val="24"/>
        </w:rPr>
        <w:t>d’outils et</w:t>
      </w:r>
      <w:r>
        <w:rPr>
          <w:spacing w:val="-2"/>
          <w:sz w:val="24"/>
        </w:rPr>
        <w:t> </w:t>
      </w:r>
      <w:r>
        <w:rPr>
          <w:sz w:val="24"/>
        </w:rPr>
        <w:t>d’applications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2"/>
          <w:sz w:val="24"/>
        </w:rPr>
        <w:t> </w:t>
      </w:r>
      <w:r>
        <w:rPr>
          <w:sz w:val="24"/>
        </w:rPr>
        <w:t>tendances actuelles</w:t>
      </w:r>
      <w:r>
        <w:rPr>
          <w:spacing w:val="-1"/>
          <w:sz w:val="24"/>
        </w:rPr>
        <w:t> </w:t>
      </w:r>
      <w:r>
        <w:rPr>
          <w:sz w:val="24"/>
        </w:rPr>
        <w:t>de l’IA dans</w:t>
      </w:r>
      <w:r>
        <w:rPr>
          <w:spacing w:val="-1"/>
          <w:sz w:val="24"/>
        </w:rPr>
        <w:t> </w:t>
      </w:r>
      <w:r>
        <w:rPr>
          <w:sz w:val="24"/>
        </w:rPr>
        <w:t>les organisations </w:t>
      </w:r>
      <w:r>
        <w:rPr>
          <w:spacing w:val="-10"/>
          <w:sz w:val="24"/>
        </w:rPr>
        <w:t>;</w:t>
      </w:r>
    </w:p>
    <w:p>
      <w:pPr>
        <w:pStyle w:val="ListParagraph"/>
        <w:numPr>
          <w:ilvl w:val="0"/>
          <w:numId w:val="18"/>
        </w:numPr>
        <w:tabs>
          <w:tab w:pos="1320" w:val="left" w:leader="none"/>
        </w:tabs>
        <w:spacing w:line="276" w:lineRule="auto" w:before="204" w:after="0"/>
        <w:ind w:left="1320" w:right="1175" w:hanging="360"/>
        <w:jc w:val="left"/>
        <w:rPr>
          <w:sz w:val="24"/>
        </w:rPr>
      </w:pPr>
      <w:r>
        <w:rPr>
          <w:sz w:val="24"/>
        </w:rPr>
        <w:t>Les</w:t>
      </w:r>
      <w:r>
        <w:rPr>
          <w:spacing w:val="-4"/>
          <w:sz w:val="24"/>
        </w:rPr>
        <w:t> </w:t>
      </w:r>
      <w:r>
        <w:rPr>
          <w:sz w:val="24"/>
        </w:rPr>
        <w:t>usages</w:t>
      </w:r>
      <w:r>
        <w:rPr>
          <w:spacing w:val="-3"/>
          <w:sz w:val="24"/>
        </w:rPr>
        <w:t> </w:t>
      </w:r>
      <w:r>
        <w:rPr>
          <w:sz w:val="24"/>
        </w:rPr>
        <w:t>pertinents</w:t>
      </w:r>
      <w:r>
        <w:rPr>
          <w:spacing w:val="-3"/>
          <w:sz w:val="24"/>
        </w:rPr>
        <w:t> </w:t>
      </w:r>
      <w:r>
        <w:rPr>
          <w:sz w:val="24"/>
        </w:rPr>
        <w:t>de</w:t>
      </w:r>
      <w:r>
        <w:rPr>
          <w:spacing w:val="-3"/>
          <w:sz w:val="24"/>
        </w:rPr>
        <w:t> </w:t>
      </w:r>
      <w:r>
        <w:rPr>
          <w:sz w:val="24"/>
        </w:rPr>
        <w:t>l’IA</w:t>
      </w:r>
      <w:r>
        <w:rPr>
          <w:spacing w:val="-3"/>
          <w:sz w:val="24"/>
        </w:rPr>
        <w:t> </w:t>
      </w:r>
      <w:r>
        <w:rPr>
          <w:sz w:val="24"/>
        </w:rPr>
        <w:t>dans</w:t>
      </w:r>
      <w:r>
        <w:rPr>
          <w:spacing w:val="-3"/>
          <w:sz w:val="24"/>
        </w:rPr>
        <w:t> </w:t>
      </w:r>
      <w:r>
        <w:rPr>
          <w:sz w:val="24"/>
        </w:rPr>
        <w:t>les</w:t>
      </w:r>
      <w:r>
        <w:rPr>
          <w:spacing w:val="-3"/>
          <w:sz w:val="24"/>
        </w:rPr>
        <w:t> </w:t>
      </w:r>
      <w:r>
        <w:rPr>
          <w:sz w:val="24"/>
        </w:rPr>
        <w:t>fonctions</w:t>
      </w:r>
      <w:r>
        <w:rPr>
          <w:spacing w:val="-3"/>
          <w:sz w:val="24"/>
        </w:rPr>
        <w:t> </w:t>
      </w:r>
      <w:r>
        <w:rPr>
          <w:sz w:val="24"/>
        </w:rPr>
        <w:t>de</w:t>
      </w:r>
      <w:r>
        <w:rPr>
          <w:spacing w:val="-3"/>
          <w:sz w:val="24"/>
        </w:rPr>
        <w:t> </w:t>
      </w:r>
      <w:r>
        <w:rPr>
          <w:sz w:val="24"/>
        </w:rPr>
        <w:t>gestion,</w:t>
      </w:r>
      <w:r>
        <w:rPr>
          <w:spacing w:val="-4"/>
          <w:sz w:val="24"/>
        </w:rPr>
        <w:t> </w:t>
      </w:r>
      <w:r>
        <w:rPr>
          <w:sz w:val="24"/>
        </w:rPr>
        <w:t>d’analyse</w:t>
      </w:r>
      <w:r>
        <w:rPr>
          <w:spacing w:val="-3"/>
          <w:sz w:val="24"/>
        </w:rPr>
        <w:t> </w:t>
      </w:r>
      <w:r>
        <w:rPr>
          <w:sz w:val="24"/>
        </w:rPr>
        <w:t>et</w:t>
      </w:r>
      <w:r>
        <w:rPr>
          <w:spacing w:val="-4"/>
          <w:sz w:val="24"/>
        </w:rPr>
        <w:t> </w:t>
      </w:r>
      <w:r>
        <w:rPr>
          <w:sz w:val="24"/>
        </w:rPr>
        <w:t>de communication ;</w:t>
      </w:r>
    </w:p>
    <w:p>
      <w:pPr>
        <w:pStyle w:val="ListParagraph"/>
        <w:numPr>
          <w:ilvl w:val="0"/>
          <w:numId w:val="18"/>
        </w:numPr>
        <w:tabs>
          <w:tab w:pos="1320" w:val="left" w:leader="none"/>
        </w:tabs>
        <w:spacing w:line="240" w:lineRule="auto" w:before="162" w:after="0"/>
        <w:ind w:left="1320" w:right="0" w:hanging="360"/>
        <w:jc w:val="left"/>
        <w:rPr>
          <w:sz w:val="24"/>
        </w:rPr>
      </w:pPr>
      <w:r>
        <w:rPr>
          <w:sz w:val="24"/>
        </w:rPr>
        <w:t>Les</w:t>
      </w:r>
      <w:r>
        <w:rPr>
          <w:spacing w:val="-2"/>
          <w:sz w:val="24"/>
        </w:rPr>
        <w:t> </w:t>
      </w:r>
      <w:r>
        <w:rPr>
          <w:sz w:val="24"/>
        </w:rPr>
        <w:t>conditions</w:t>
      </w:r>
      <w:r>
        <w:rPr>
          <w:spacing w:val="-1"/>
          <w:sz w:val="24"/>
        </w:rPr>
        <w:t> </w:t>
      </w:r>
      <w:r>
        <w:rPr>
          <w:sz w:val="24"/>
        </w:rPr>
        <w:t>de</w:t>
      </w:r>
      <w:r>
        <w:rPr>
          <w:spacing w:val="-1"/>
          <w:sz w:val="24"/>
        </w:rPr>
        <w:t> </w:t>
      </w:r>
      <w:r>
        <w:rPr>
          <w:sz w:val="24"/>
        </w:rPr>
        <w:t>réussite</w:t>
      </w:r>
      <w:r>
        <w:rPr>
          <w:spacing w:val="-1"/>
          <w:sz w:val="24"/>
        </w:rPr>
        <w:t> </w:t>
      </w:r>
      <w:r>
        <w:rPr>
          <w:sz w:val="24"/>
        </w:rPr>
        <w:t>d’une</w:t>
      </w:r>
      <w:r>
        <w:rPr>
          <w:spacing w:val="-1"/>
          <w:sz w:val="24"/>
        </w:rPr>
        <w:t> </w:t>
      </w:r>
      <w:r>
        <w:rPr>
          <w:sz w:val="24"/>
        </w:rPr>
        <w:t>appropriation</w:t>
      </w:r>
      <w:r>
        <w:rPr>
          <w:spacing w:val="-1"/>
          <w:sz w:val="24"/>
        </w:rPr>
        <w:t> </w:t>
      </w:r>
      <w:r>
        <w:rPr>
          <w:sz w:val="24"/>
        </w:rPr>
        <w:t>raisonnée</w:t>
      </w:r>
      <w:r>
        <w:rPr>
          <w:spacing w:val="-1"/>
          <w:sz w:val="24"/>
        </w:rPr>
        <w:t> </w:t>
      </w:r>
      <w:r>
        <w:rPr>
          <w:sz w:val="24"/>
        </w:rPr>
        <w:t>de</w:t>
      </w:r>
      <w:r>
        <w:rPr>
          <w:spacing w:val="-1"/>
          <w:sz w:val="24"/>
        </w:rPr>
        <w:t> </w:t>
      </w:r>
      <w:r>
        <w:rPr>
          <w:sz w:val="24"/>
        </w:rPr>
        <w:t>ces</w:t>
      </w:r>
      <w:r>
        <w:rPr>
          <w:spacing w:val="-1"/>
          <w:sz w:val="24"/>
        </w:rPr>
        <w:t> </w:t>
      </w:r>
      <w:r>
        <w:rPr>
          <w:spacing w:val="-2"/>
          <w:sz w:val="24"/>
        </w:rPr>
        <w:t>outils.</w:t>
      </w:r>
    </w:p>
    <w:p>
      <w:pPr>
        <w:pStyle w:val="Heading1"/>
        <w:spacing w:before="204"/>
      </w:pPr>
      <w:r>
        <w:rPr/>
        <w:t>Axe 2 : IA et management des </w:t>
      </w:r>
      <w:r>
        <w:rPr>
          <w:spacing w:val="-2"/>
        </w:rPr>
        <w:t>projets</w:t>
      </w:r>
    </w:p>
    <w:p>
      <w:pPr>
        <w:pStyle w:val="BodyText"/>
        <w:spacing w:line="280" w:lineRule="auto" w:before="205"/>
        <w:ind w:left="600" w:right="631"/>
      </w:pPr>
      <w:r>
        <w:rPr/>
        <w:t>Cet</w:t>
      </w:r>
      <w:r>
        <w:rPr>
          <w:spacing w:val="-3"/>
        </w:rPr>
        <w:t> </w:t>
      </w:r>
      <w:r>
        <w:rPr/>
        <w:t>axe</w:t>
      </w:r>
      <w:r>
        <w:rPr>
          <w:spacing w:val="-2"/>
        </w:rPr>
        <w:t> </w:t>
      </w:r>
      <w:r>
        <w:rPr/>
        <w:t>mettra</w:t>
      </w:r>
      <w:r>
        <w:rPr>
          <w:spacing w:val="-2"/>
        </w:rPr>
        <w:t> </w:t>
      </w:r>
      <w:r>
        <w:rPr/>
        <w:t>l’accent</w:t>
      </w:r>
      <w:r>
        <w:rPr>
          <w:spacing w:val="-3"/>
        </w:rPr>
        <w:t> </w:t>
      </w:r>
      <w:r>
        <w:rPr/>
        <w:t>sur</w:t>
      </w:r>
      <w:r>
        <w:rPr>
          <w:spacing w:val="-2"/>
        </w:rPr>
        <w:t> </w:t>
      </w:r>
      <w:r>
        <w:rPr/>
        <w:t>la</w:t>
      </w:r>
      <w:r>
        <w:rPr>
          <w:spacing w:val="-2"/>
        </w:rPr>
        <w:t> </w:t>
      </w:r>
      <w:r>
        <w:rPr/>
        <w:t>manière</w:t>
      </w:r>
      <w:r>
        <w:rPr>
          <w:spacing w:val="-2"/>
        </w:rPr>
        <w:t> </w:t>
      </w:r>
      <w:r>
        <w:rPr/>
        <w:t>dont</w:t>
      </w:r>
      <w:r>
        <w:rPr>
          <w:spacing w:val="-3"/>
        </w:rPr>
        <w:t> </w:t>
      </w:r>
      <w:r>
        <w:rPr/>
        <w:t>l’IA</w:t>
      </w:r>
      <w:r>
        <w:rPr>
          <w:spacing w:val="-2"/>
        </w:rPr>
        <w:t> </w:t>
      </w:r>
      <w:r>
        <w:rPr/>
        <w:t>peut</w:t>
      </w:r>
      <w:r>
        <w:rPr>
          <w:spacing w:val="-3"/>
        </w:rPr>
        <w:t> </w:t>
      </w:r>
      <w:r>
        <w:rPr/>
        <w:t>soutenir</w:t>
      </w:r>
      <w:r>
        <w:rPr>
          <w:spacing w:val="-2"/>
        </w:rPr>
        <w:t> </w:t>
      </w:r>
      <w:r>
        <w:rPr/>
        <w:t>la</w:t>
      </w:r>
      <w:r>
        <w:rPr>
          <w:spacing w:val="-2"/>
        </w:rPr>
        <w:t> </w:t>
      </w:r>
      <w:r>
        <w:rPr/>
        <w:t>conduite</w:t>
      </w:r>
      <w:r>
        <w:rPr>
          <w:spacing w:val="-2"/>
        </w:rPr>
        <w:t> </w:t>
      </w:r>
      <w:r>
        <w:rPr/>
        <w:t>et</w:t>
      </w:r>
      <w:r>
        <w:rPr>
          <w:spacing w:val="-3"/>
        </w:rPr>
        <w:t> </w:t>
      </w:r>
      <w:r>
        <w:rPr/>
        <w:t>le</w:t>
      </w:r>
      <w:r>
        <w:rPr>
          <w:spacing w:val="-2"/>
        </w:rPr>
        <w:t> </w:t>
      </w:r>
      <w:r>
        <w:rPr/>
        <w:t>pilotage de projet.</w:t>
      </w:r>
    </w:p>
    <w:p>
      <w:pPr>
        <w:pStyle w:val="BodyText"/>
        <w:spacing w:before="155"/>
        <w:ind w:left="600"/>
      </w:pPr>
      <w:r>
        <w:rPr/>
        <w:t>Le</w:t>
      </w:r>
      <w:r>
        <w:rPr>
          <w:spacing w:val="-1"/>
        </w:rPr>
        <w:t> </w:t>
      </w:r>
      <w:r>
        <w:rPr/>
        <w:t>contenu</w:t>
      </w:r>
      <w:r>
        <w:rPr>
          <w:spacing w:val="-1"/>
        </w:rPr>
        <w:t> </w:t>
      </w:r>
      <w:r>
        <w:rPr/>
        <w:t>développera</w:t>
      </w:r>
      <w:r>
        <w:rPr>
          <w:spacing w:val="-1"/>
        </w:rPr>
        <w:t> </w:t>
      </w:r>
      <w:r>
        <w:rPr>
          <w:spacing w:val="-10"/>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4"/>
          <w:sz w:val="24"/>
        </w:rPr>
        <w:t> </w:t>
      </w:r>
      <w:r>
        <w:rPr>
          <w:sz w:val="24"/>
        </w:rPr>
        <w:t>usages de</w:t>
      </w:r>
      <w:r>
        <w:rPr>
          <w:spacing w:val="-1"/>
          <w:sz w:val="24"/>
        </w:rPr>
        <w:t> </w:t>
      </w:r>
      <w:r>
        <w:rPr>
          <w:sz w:val="24"/>
        </w:rPr>
        <w:t>l’IA pour la</w:t>
      </w:r>
      <w:r>
        <w:rPr>
          <w:spacing w:val="-1"/>
          <w:sz w:val="24"/>
        </w:rPr>
        <w:t> </w:t>
      </w:r>
      <w:r>
        <w:rPr>
          <w:sz w:val="24"/>
        </w:rPr>
        <w:t>planification et</w:t>
      </w:r>
      <w:r>
        <w:rPr>
          <w:spacing w:val="-2"/>
          <w:sz w:val="24"/>
        </w:rPr>
        <w:t> </w:t>
      </w:r>
      <w:r>
        <w:rPr>
          <w:sz w:val="24"/>
        </w:rPr>
        <w:t>le suivi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L’appui</w:t>
      </w:r>
      <w:r>
        <w:rPr>
          <w:spacing w:val="-4"/>
          <w:sz w:val="24"/>
        </w:rPr>
        <w:t> </w:t>
      </w:r>
      <w:r>
        <w:rPr>
          <w:sz w:val="24"/>
        </w:rPr>
        <w:t>à</w:t>
      </w:r>
      <w:r>
        <w:rPr>
          <w:spacing w:val="-1"/>
          <w:sz w:val="24"/>
        </w:rPr>
        <w:t> </w:t>
      </w:r>
      <w:r>
        <w:rPr>
          <w:sz w:val="24"/>
        </w:rPr>
        <w:t>la</w:t>
      </w:r>
      <w:r>
        <w:rPr>
          <w:spacing w:val="-1"/>
          <w:sz w:val="24"/>
        </w:rPr>
        <w:t> </w:t>
      </w:r>
      <w:r>
        <w:rPr>
          <w:sz w:val="24"/>
        </w:rPr>
        <w:t>structuration</w:t>
      </w:r>
      <w:r>
        <w:rPr>
          <w:spacing w:val="-1"/>
          <w:sz w:val="24"/>
        </w:rPr>
        <w:t> </w:t>
      </w:r>
      <w:r>
        <w:rPr>
          <w:sz w:val="24"/>
        </w:rPr>
        <w:t>des tâches,</w:t>
      </w:r>
      <w:r>
        <w:rPr>
          <w:spacing w:val="-2"/>
          <w:sz w:val="24"/>
        </w:rPr>
        <w:t> </w:t>
      </w:r>
      <w:r>
        <w:rPr>
          <w:sz w:val="24"/>
        </w:rPr>
        <w:t>priorités</w:t>
      </w:r>
      <w:r>
        <w:rPr>
          <w:spacing w:val="-1"/>
          <w:sz w:val="24"/>
        </w:rPr>
        <w:t> </w:t>
      </w:r>
      <w:r>
        <w:rPr>
          <w:sz w:val="24"/>
        </w:rPr>
        <w:t>et</w:t>
      </w:r>
      <w:r>
        <w:rPr>
          <w:spacing w:val="-2"/>
          <w:sz w:val="24"/>
        </w:rPr>
        <w:t> </w:t>
      </w:r>
      <w:r>
        <w:rPr>
          <w:sz w:val="24"/>
        </w:rPr>
        <w:t>échéances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La</w:t>
      </w:r>
      <w:r>
        <w:rPr>
          <w:spacing w:val="-4"/>
          <w:sz w:val="24"/>
        </w:rPr>
        <w:t> </w:t>
      </w:r>
      <w:r>
        <w:rPr>
          <w:sz w:val="24"/>
        </w:rPr>
        <w:t>préparation</w:t>
      </w:r>
      <w:r>
        <w:rPr>
          <w:spacing w:val="-1"/>
          <w:sz w:val="24"/>
        </w:rPr>
        <w:t> </w:t>
      </w:r>
      <w:r>
        <w:rPr>
          <w:sz w:val="24"/>
        </w:rPr>
        <w:t>et</w:t>
      </w:r>
      <w:r>
        <w:rPr>
          <w:spacing w:val="-2"/>
          <w:sz w:val="24"/>
        </w:rPr>
        <w:t> </w:t>
      </w:r>
      <w:r>
        <w:rPr>
          <w:sz w:val="24"/>
        </w:rPr>
        <w:t>la</w:t>
      </w:r>
      <w:r>
        <w:rPr>
          <w:spacing w:val="-1"/>
          <w:sz w:val="24"/>
        </w:rPr>
        <w:t> </w:t>
      </w:r>
      <w:r>
        <w:rPr>
          <w:sz w:val="24"/>
        </w:rPr>
        <w:t>synthèse</w:t>
      </w:r>
      <w:r>
        <w:rPr>
          <w:spacing w:val="-1"/>
          <w:sz w:val="24"/>
        </w:rPr>
        <w:t> </w:t>
      </w:r>
      <w:r>
        <w:rPr>
          <w:sz w:val="24"/>
        </w:rPr>
        <w:t>des</w:t>
      </w:r>
      <w:r>
        <w:rPr>
          <w:spacing w:val="-1"/>
          <w:sz w:val="24"/>
        </w:rPr>
        <w:t> </w:t>
      </w:r>
      <w:r>
        <w:rPr>
          <w:sz w:val="24"/>
        </w:rPr>
        <w:t>réunions </w:t>
      </w:r>
      <w:r>
        <w:rPr>
          <w:spacing w:val="-10"/>
          <w:sz w:val="24"/>
        </w:rPr>
        <w:t>;</w:t>
      </w:r>
    </w:p>
    <w:p>
      <w:pPr>
        <w:pStyle w:val="ListParagraph"/>
        <w:numPr>
          <w:ilvl w:val="0"/>
          <w:numId w:val="18"/>
        </w:numPr>
        <w:tabs>
          <w:tab w:pos="1320" w:val="left" w:leader="none"/>
        </w:tabs>
        <w:spacing w:line="240" w:lineRule="auto" w:before="200" w:after="0"/>
        <w:ind w:left="1320" w:right="0" w:hanging="360"/>
        <w:jc w:val="left"/>
        <w:rPr>
          <w:sz w:val="24"/>
        </w:rPr>
      </w:pPr>
      <w:r>
        <w:rPr>
          <w:sz w:val="24"/>
        </w:rPr>
        <w:t>L’aide</w:t>
      </w:r>
      <w:r>
        <w:rPr>
          <w:spacing w:val="-2"/>
          <w:sz w:val="24"/>
        </w:rPr>
        <w:t> </w:t>
      </w:r>
      <w:r>
        <w:rPr>
          <w:sz w:val="24"/>
        </w:rPr>
        <w:t>à la</w:t>
      </w:r>
      <w:r>
        <w:rPr>
          <w:spacing w:val="-1"/>
          <w:sz w:val="24"/>
        </w:rPr>
        <w:t> </w:t>
      </w:r>
      <w:r>
        <w:rPr>
          <w:sz w:val="24"/>
        </w:rPr>
        <w:t>gestion des</w:t>
      </w:r>
      <w:r>
        <w:rPr>
          <w:spacing w:val="-2"/>
          <w:sz w:val="24"/>
        </w:rPr>
        <w:t> </w:t>
      </w:r>
      <w:r>
        <w:rPr>
          <w:sz w:val="24"/>
        </w:rPr>
        <w:t>risques,</w:t>
      </w:r>
      <w:r>
        <w:rPr>
          <w:spacing w:val="-1"/>
          <w:sz w:val="24"/>
        </w:rPr>
        <w:t> </w:t>
      </w:r>
      <w:r>
        <w:rPr>
          <w:sz w:val="24"/>
        </w:rPr>
        <w:t>à</w:t>
      </w:r>
      <w:r>
        <w:rPr>
          <w:spacing w:val="-1"/>
          <w:sz w:val="24"/>
        </w:rPr>
        <w:t> </w:t>
      </w:r>
      <w:r>
        <w:rPr>
          <w:sz w:val="24"/>
        </w:rPr>
        <w:t>l’anticipation et</w:t>
      </w:r>
      <w:r>
        <w:rPr>
          <w:spacing w:val="-2"/>
          <w:sz w:val="24"/>
        </w:rPr>
        <w:t> </w:t>
      </w:r>
      <w:r>
        <w:rPr>
          <w:sz w:val="24"/>
        </w:rPr>
        <w:t>à la</w:t>
      </w:r>
      <w:r>
        <w:rPr>
          <w:spacing w:val="-1"/>
          <w:sz w:val="24"/>
        </w:rPr>
        <w:t> </w:t>
      </w:r>
      <w:r>
        <w:rPr>
          <w:sz w:val="24"/>
        </w:rPr>
        <w:t>prise de</w:t>
      </w:r>
      <w:r>
        <w:rPr>
          <w:spacing w:val="-1"/>
          <w:sz w:val="24"/>
        </w:rPr>
        <w:t> </w:t>
      </w:r>
      <w:r>
        <w:rPr>
          <w:sz w:val="24"/>
        </w:rPr>
        <w:t>décision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4"/>
          <w:sz w:val="24"/>
        </w:rPr>
        <w:t> </w:t>
      </w:r>
      <w:r>
        <w:rPr>
          <w:sz w:val="24"/>
        </w:rPr>
        <w:t>apports de</w:t>
      </w:r>
      <w:r>
        <w:rPr>
          <w:spacing w:val="-1"/>
          <w:sz w:val="24"/>
        </w:rPr>
        <w:t> </w:t>
      </w:r>
      <w:r>
        <w:rPr>
          <w:sz w:val="24"/>
        </w:rPr>
        <w:t>l’IA dans</w:t>
      </w:r>
      <w:r>
        <w:rPr>
          <w:spacing w:val="-1"/>
          <w:sz w:val="24"/>
        </w:rPr>
        <w:t> </w:t>
      </w:r>
      <w:r>
        <w:rPr>
          <w:sz w:val="24"/>
        </w:rPr>
        <w:t>la communication</w:t>
      </w:r>
      <w:r>
        <w:rPr>
          <w:spacing w:val="-1"/>
          <w:sz w:val="24"/>
        </w:rPr>
        <w:t> </w:t>
      </w:r>
      <w:r>
        <w:rPr>
          <w:sz w:val="24"/>
        </w:rPr>
        <w:t>projet</w:t>
      </w:r>
      <w:r>
        <w:rPr>
          <w:spacing w:val="-1"/>
          <w:sz w:val="24"/>
        </w:rPr>
        <w:t> </w:t>
      </w:r>
      <w:r>
        <w:rPr>
          <w:sz w:val="24"/>
        </w:rPr>
        <w:t>et</w:t>
      </w:r>
      <w:r>
        <w:rPr>
          <w:spacing w:val="-2"/>
          <w:sz w:val="24"/>
        </w:rPr>
        <w:t> </w:t>
      </w:r>
      <w:r>
        <w:rPr>
          <w:sz w:val="24"/>
        </w:rPr>
        <w:t>le </w:t>
      </w:r>
      <w:r>
        <w:rPr>
          <w:spacing w:val="-2"/>
          <w:sz w:val="24"/>
        </w:rPr>
        <w:t>reporting.</w:t>
      </w:r>
    </w:p>
    <w:p>
      <w:pPr>
        <w:pStyle w:val="ListParagraph"/>
        <w:spacing w:after="0" w:line="240" w:lineRule="auto"/>
        <w:jc w:val="left"/>
        <w:rPr>
          <w:sz w:val="24"/>
        </w:rPr>
        <w:sectPr>
          <w:pgSz w:w="11910" w:h="16840"/>
          <w:pgMar w:header="0" w:footer="0" w:top="1020" w:bottom="280" w:left="850" w:right="566"/>
        </w:sectPr>
      </w:pPr>
    </w:p>
    <w:p>
      <w:pPr>
        <w:pStyle w:val="BodyText"/>
        <w:ind w:left="0"/>
      </w:pPr>
    </w:p>
    <w:p>
      <w:pPr>
        <w:pStyle w:val="BodyText"/>
        <w:spacing w:before="35"/>
        <w:ind w:left="0"/>
      </w:pPr>
    </w:p>
    <w:p>
      <w:pPr>
        <w:pStyle w:val="Heading1"/>
      </w:pPr>
      <w:r>
        <w:rPr/>
        <w:t>Axe</w:t>
      </w:r>
      <w:r>
        <w:rPr>
          <w:spacing w:val="-1"/>
        </w:rPr>
        <w:t> </w:t>
      </w:r>
      <w:r>
        <w:rPr/>
        <w:t>3 : Analyse et génération</w:t>
      </w:r>
      <w:r>
        <w:rPr>
          <w:spacing w:val="-1"/>
        </w:rPr>
        <w:t> </w:t>
      </w:r>
      <w:r>
        <w:rPr/>
        <w:t>de contenus avec </w:t>
      </w:r>
      <w:r>
        <w:rPr>
          <w:spacing w:val="-4"/>
        </w:rPr>
        <w:t>l’IA</w:t>
      </w:r>
    </w:p>
    <w:p>
      <w:pPr>
        <w:pStyle w:val="BodyText"/>
        <w:spacing w:line="280" w:lineRule="auto" w:before="204"/>
        <w:ind w:left="600" w:right="631"/>
      </w:pPr>
      <w:r>
        <w:rPr/>
        <w:t>Cet</w:t>
      </w:r>
      <w:r>
        <w:rPr>
          <w:spacing w:val="-4"/>
        </w:rPr>
        <w:t> </w:t>
      </w:r>
      <w:r>
        <w:rPr/>
        <w:t>axe</w:t>
      </w:r>
      <w:r>
        <w:rPr>
          <w:spacing w:val="-3"/>
        </w:rPr>
        <w:t> </w:t>
      </w:r>
      <w:r>
        <w:rPr/>
        <w:t>sera</w:t>
      </w:r>
      <w:r>
        <w:rPr>
          <w:spacing w:val="-3"/>
        </w:rPr>
        <w:t> </w:t>
      </w:r>
      <w:r>
        <w:rPr/>
        <w:t>orienté</w:t>
      </w:r>
      <w:r>
        <w:rPr>
          <w:spacing w:val="-3"/>
        </w:rPr>
        <w:t> </w:t>
      </w:r>
      <w:r>
        <w:rPr/>
        <w:t>vers</w:t>
      </w:r>
      <w:r>
        <w:rPr>
          <w:spacing w:val="-3"/>
        </w:rPr>
        <w:t> </w:t>
      </w:r>
      <w:r>
        <w:rPr/>
        <w:t>l’utilisation</w:t>
      </w:r>
      <w:r>
        <w:rPr>
          <w:spacing w:val="-3"/>
        </w:rPr>
        <w:t> </w:t>
      </w:r>
      <w:r>
        <w:rPr/>
        <w:t>pratique</w:t>
      </w:r>
      <w:r>
        <w:rPr>
          <w:spacing w:val="-3"/>
        </w:rPr>
        <w:t> </w:t>
      </w:r>
      <w:r>
        <w:rPr/>
        <w:t>de</w:t>
      </w:r>
      <w:r>
        <w:rPr>
          <w:spacing w:val="-3"/>
        </w:rPr>
        <w:t> </w:t>
      </w:r>
      <w:r>
        <w:rPr/>
        <w:t>l’IA</w:t>
      </w:r>
      <w:r>
        <w:rPr>
          <w:spacing w:val="-3"/>
        </w:rPr>
        <w:t> </w:t>
      </w:r>
      <w:r>
        <w:rPr/>
        <w:t>pour</w:t>
      </w:r>
      <w:r>
        <w:rPr>
          <w:spacing w:val="-3"/>
        </w:rPr>
        <w:t> </w:t>
      </w:r>
      <w:r>
        <w:rPr/>
        <w:t>traiter</w:t>
      </w:r>
      <w:r>
        <w:rPr>
          <w:spacing w:val="-3"/>
        </w:rPr>
        <w:t> </w:t>
      </w:r>
      <w:r>
        <w:rPr/>
        <w:t>l’information,</w:t>
      </w:r>
      <w:r>
        <w:rPr>
          <w:spacing w:val="-4"/>
        </w:rPr>
        <w:t> </w:t>
      </w:r>
      <w:r>
        <w:rPr/>
        <w:t>produire du contenu et appuyer l’analyse.</w:t>
      </w:r>
    </w:p>
    <w:p>
      <w:pPr>
        <w:pStyle w:val="BodyText"/>
        <w:spacing w:before="156"/>
        <w:ind w:left="600"/>
      </w:pPr>
      <w:r>
        <w:rPr/>
        <w:t>Les</w:t>
      </w:r>
      <w:r>
        <w:rPr>
          <w:spacing w:val="-4"/>
        </w:rPr>
        <w:t> </w:t>
      </w:r>
      <w:r>
        <w:rPr/>
        <w:t>participants</w:t>
      </w:r>
      <w:r>
        <w:rPr>
          <w:spacing w:val="-1"/>
        </w:rPr>
        <w:t> </w:t>
      </w:r>
      <w:r>
        <w:rPr/>
        <w:t>travailleront</w:t>
      </w:r>
      <w:r>
        <w:rPr>
          <w:spacing w:val="-2"/>
        </w:rPr>
        <w:t> </w:t>
      </w:r>
      <w:r>
        <w:rPr/>
        <w:t>sur</w:t>
      </w:r>
      <w:r>
        <w:rPr>
          <w:spacing w:val="-1"/>
        </w:rPr>
        <w:t> </w:t>
      </w:r>
      <w:r>
        <w:rPr>
          <w:spacing w:val="-10"/>
        </w:rPr>
        <w:t>:</w:t>
      </w:r>
    </w:p>
    <w:p>
      <w:pPr>
        <w:pStyle w:val="ListParagraph"/>
        <w:numPr>
          <w:ilvl w:val="0"/>
          <w:numId w:val="18"/>
        </w:numPr>
        <w:tabs>
          <w:tab w:pos="1320" w:val="left" w:leader="none"/>
        </w:tabs>
        <w:spacing w:line="240" w:lineRule="auto" w:before="199" w:after="0"/>
        <w:ind w:left="1320" w:right="0" w:hanging="360"/>
        <w:jc w:val="left"/>
        <w:rPr>
          <w:sz w:val="24"/>
        </w:rPr>
      </w:pPr>
      <w:r>
        <w:rPr>
          <w:sz w:val="24"/>
        </w:rPr>
        <w:t>L’exploitation</w:t>
      </w:r>
      <w:r>
        <w:rPr>
          <w:spacing w:val="-2"/>
          <w:sz w:val="24"/>
        </w:rPr>
        <w:t> </w:t>
      </w:r>
      <w:r>
        <w:rPr>
          <w:sz w:val="24"/>
        </w:rPr>
        <w:t>de</w:t>
      </w:r>
      <w:r>
        <w:rPr>
          <w:spacing w:val="-1"/>
          <w:sz w:val="24"/>
        </w:rPr>
        <w:t> </w:t>
      </w:r>
      <w:r>
        <w:rPr>
          <w:sz w:val="24"/>
        </w:rPr>
        <w:t>l’IA</w:t>
      </w:r>
      <w:r>
        <w:rPr>
          <w:spacing w:val="-1"/>
          <w:sz w:val="24"/>
        </w:rPr>
        <w:t> </w:t>
      </w:r>
      <w:r>
        <w:rPr>
          <w:sz w:val="24"/>
        </w:rPr>
        <w:t>pour</w:t>
      </w:r>
      <w:r>
        <w:rPr>
          <w:spacing w:val="-1"/>
          <w:sz w:val="24"/>
        </w:rPr>
        <w:t> </w:t>
      </w:r>
      <w:r>
        <w:rPr>
          <w:sz w:val="24"/>
        </w:rPr>
        <w:t>la</w:t>
      </w:r>
      <w:r>
        <w:rPr>
          <w:spacing w:val="-1"/>
          <w:sz w:val="24"/>
        </w:rPr>
        <w:t> </w:t>
      </w:r>
      <w:r>
        <w:rPr>
          <w:sz w:val="24"/>
        </w:rPr>
        <w:t>synthèse</w:t>
      </w:r>
      <w:r>
        <w:rPr>
          <w:spacing w:val="-1"/>
          <w:sz w:val="24"/>
        </w:rPr>
        <w:t> </w:t>
      </w:r>
      <w:r>
        <w:rPr>
          <w:sz w:val="24"/>
        </w:rPr>
        <w:t>d’informations </w:t>
      </w:r>
      <w:r>
        <w:rPr>
          <w:spacing w:val="-10"/>
          <w:sz w:val="24"/>
        </w:rPr>
        <w:t>;</w:t>
      </w:r>
    </w:p>
    <w:p>
      <w:pPr>
        <w:pStyle w:val="ListParagraph"/>
        <w:numPr>
          <w:ilvl w:val="0"/>
          <w:numId w:val="18"/>
        </w:numPr>
        <w:tabs>
          <w:tab w:pos="1320" w:val="left" w:leader="none"/>
        </w:tabs>
        <w:spacing w:line="240" w:lineRule="auto" w:before="205" w:after="0"/>
        <w:ind w:left="1320" w:right="0" w:hanging="360"/>
        <w:jc w:val="left"/>
        <w:rPr>
          <w:sz w:val="24"/>
        </w:rPr>
      </w:pPr>
      <w:r>
        <w:rPr>
          <w:sz w:val="24"/>
        </w:rPr>
        <w:t>La</w:t>
      </w:r>
      <w:r>
        <w:rPr>
          <w:spacing w:val="-3"/>
          <w:sz w:val="24"/>
        </w:rPr>
        <w:t> </w:t>
      </w:r>
      <w:r>
        <w:rPr>
          <w:sz w:val="24"/>
        </w:rPr>
        <w:t>génération</w:t>
      </w:r>
      <w:r>
        <w:rPr>
          <w:spacing w:val="-1"/>
          <w:sz w:val="24"/>
        </w:rPr>
        <w:t> </w:t>
      </w:r>
      <w:r>
        <w:rPr>
          <w:sz w:val="24"/>
        </w:rPr>
        <w:t>assistée</w:t>
      </w:r>
      <w:r>
        <w:rPr>
          <w:spacing w:val="-1"/>
          <w:sz w:val="24"/>
        </w:rPr>
        <w:t> </w:t>
      </w:r>
      <w:r>
        <w:rPr>
          <w:sz w:val="24"/>
        </w:rPr>
        <w:t>de</w:t>
      </w:r>
      <w:r>
        <w:rPr>
          <w:spacing w:val="-1"/>
          <w:sz w:val="24"/>
        </w:rPr>
        <w:t> </w:t>
      </w:r>
      <w:r>
        <w:rPr>
          <w:sz w:val="24"/>
        </w:rPr>
        <w:t>comptes</w:t>
      </w:r>
      <w:r>
        <w:rPr>
          <w:spacing w:val="-1"/>
          <w:sz w:val="24"/>
        </w:rPr>
        <w:t> </w:t>
      </w:r>
      <w:r>
        <w:rPr>
          <w:sz w:val="24"/>
        </w:rPr>
        <w:t>rendus,</w:t>
      </w:r>
      <w:r>
        <w:rPr>
          <w:spacing w:val="-2"/>
          <w:sz w:val="24"/>
        </w:rPr>
        <w:t> </w:t>
      </w:r>
      <w:r>
        <w:rPr>
          <w:sz w:val="24"/>
        </w:rPr>
        <w:t>notes,</w:t>
      </w:r>
      <w:r>
        <w:rPr>
          <w:spacing w:val="-2"/>
          <w:sz w:val="24"/>
        </w:rPr>
        <w:t> </w:t>
      </w:r>
      <w:r>
        <w:rPr>
          <w:sz w:val="24"/>
        </w:rPr>
        <w:t>présentations</w:t>
      </w:r>
      <w:r>
        <w:rPr>
          <w:spacing w:val="-1"/>
          <w:sz w:val="24"/>
        </w:rPr>
        <w:t> </w:t>
      </w:r>
      <w:r>
        <w:rPr>
          <w:sz w:val="24"/>
        </w:rPr>
        <w:t>ou</w:t>
      </w:r>
      <w:r>
        <w:rPr>
          <w:spacing w:val="-1"/>
          <w:sz w:val="24"/>
        </w:rPr>
        <w:t> </w:t>
      </w:r>
      <w:r>
        <w:rPr>
          <w:sz w:val="24"/>
        </w:rPr>
        <w:t>messages</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L’aide</w:t>
      </w:r>
      <w:r>
        <w:rPr>
          <w:spacing w:val="-4"/>
          <w:sz w:val="24"/>
        </w:rPr>
        <w:t> </w:t>
      </w:r>
      <w:r>
        <w:rPr>
          <w:sz w:val="24"/>
        </w:rPr>
        <w:t>à</w:t>
      </w:r>
      <w:r>
        <w:rPr>
          <w:spacing w:val="-1"/>
          <w:sz w:val="24"/>
        </w:rPr>
        <w:t> </w:t>
      </w:r>
      <w:r>
        <w:rPr>
          <w:sz w:val="24"/>
        </w:rPr>
        <w:t>la</w:t>
      </w:r>
      <w:r>
        <w:rPr>
          <w:spacing w:val="-1"/>
          <w:sz w:val="24"/>
        </w:rPr>
        <w:t> </w:t>
      </w:r>
      <w:r>
        <w:rPr>
          <w:sz w:val="24"/>
        </w:rPr>
        <w:t>reformulation,</w:t>
      </w:r>
      <w:r>
        <w:rPr>
          <w:spacing w:val="-2"/>
          <w:sz w:val="24"/>
        </w:rPr>
        <w:t> </w:t>
      </w:r>
      <w:r>
        <w:rPr>
          <w:sz w:val="24"/>
        </w:rPr>
        <w:t>à la</w:t>
      </w:r>
      <w:r>
        <w:rPr>
          <w:spacing w:val="-1"/>
          <w:sz w:val="24"/>
        </w:rPr>
        <w:t> </w:t>
      </w:r>
      <w:r>
        <w:rPr>
          <w:sz w:val="24"/>
        </w:rPr>
        <w:t>structuration</w:t>
      </w:r>
      <w:r>
        <w:rPr>
          <w:spacing w:val="-1"/>
          <w:sz w:val="24"/>
        </w:rPr>
        <w:t> </w:t>
      </w:r>
      <w:r>
        <w:rPr>
          <w:sz w:val="24"/>
        </w:rPr>
        <w:t>et</w:t>
      </w:r>
      <w:r>
        <w:rPr>
          <w:spacing w:val="-2"/>
          <w:sz w:val="24"/>
        </w:rPr>
        <w:t> </w:t>
      </w:r>
      <w:r>
        <w:rPr>
          <w:sz w:val="24"/>
        </w:rPr>
        <w:t>à la</w:t>
      </w:r>
      <w:r>
        <w:rPr>
          <w:spacing w:val="-1"/>
          <w:sz w:val="24"/>
        </w:rPr>
        <w:t> </w:t>
      </w:r>
      <w:r>
        <w:rPr>
          <w:sz w:val="24"/>
        </w:rPr>
        <w:t>hiérarchisation</w:t>
      </w:r>
      <w:r>
        <w:rPr>
          <w:spacing w:val="-1"/>
          <w:sz w:val="24"/>
        </w:rPr>
        <w:t> </w:t>
      </w:r>
      <w:r>
        <w:rPr>
          <w:sz w:val="24"/>
        </w:rPr>
        <w:t>des</w:t>
      </w:r>
      <w:r>
        <w:rPr>
          <w:spacing w:val="-1"/>
          <w:sz w:val="24"/>
        </w:rPr>
        <w:t> </w:t>
      </w:r>
      <w:r>
        <w:rPr>
          <w:sz w:val="24"/>
        </w:rPr>
        <w:t>contenus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L’utilisation</w:t>
      </w:r>
      <w:r>
        <w:rPr>
          <w:spacing w:val="-2"/>
          <w:sz w:val="24"/>
        </w:rPr>
        <w:t> </w:t>
      </w:r>
      <w:r>
        <w:rPr>
          <w:sz w:val="24"/>
        </w:rPr>
        <w:t>de l’IA</w:t>
      </w:r>
      <w:r>
        <w:rPr>
          <w:spacing w:val="-1"/>
          <w:sz w:val="24"/>
        </w:rPr>
        <w:t> </w:t>
      </w:r>
      <w:r>
        <w:rPr>
          <w:sz w:val="24"/>
        </w:rPr>
        <w:t>pour faciliter</w:t>
      </w:r>
      <w:r>
        <w:rPr>
          <w:spacing w:val="-1"/>
          <w:sz w:val="24"/>
        </w:rPr>
        <w:t> </w:t>
      </w:r>
      <w:r>
        <w:rPr>
          <w:sz w:val="24"/>
        </w:rPr>
        <w:t>l’analyse de</w:t>
      </w:r>
      <w:r>
        <w:rPr>
          <w:spacing w:val="-1"/>
          <w:sz w:val="24"/>
        </w:rPr>
        <w:t> </w:t>
      </w:r>
      <w:r>
        <w:rPr>
          <w:sz w:val="24"/>
        </w:rPr>
        <w:t>données et</w:t>
      </w:r>
      <w:r>
        <w:rPr>
          <w:spacing w:val="-2"/>
          <w:sz w:val="24"/>
        </w:rPr>
        <w:t> </w:t>
      </w:r>
      <w:r>
        <w:rPr>
          <w:sz w:val="24"/>
        </w:rPr>
        <w:t>la lecture</w:t>
      </w:r>
      <w:r>
        <w:rPr>
          <w:spacing w:val="-1"/>
          <w:sz w:val="24"/>
        </w:rPr>
        <w:t> </w:t>
      </w:r>
      <w:r>
        <w:rPr>
          <w:sz w:val="24"/>
        </w:rPr>
        <w:t>de tendances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4"/>
          <w:sz w:val="24"/>
        </w:rPr>
        <w:t> </w:t>
      </w:r>
      <w:r>
        <w:rPr>
          <w:sz w:val="24"/>
        </w:rPr>
        <w:t>bonnes pratiques</w:t>
      </w:r>
      <w:r>
        <w:rPr>
          <w:spacing w:val="-1"/>
          <w:sz w:val="24"/>
        </w:rPr>
        <w:t> </w:t>
      </w:r>
      <w:r>
        <w:rPr>
          <w:sz w:val="24"/>
        </w:rPr>
        <w:t>de formulation</w:t>
      </w:r>
      <w:r>
        <w:rPr>
          <w:spacing w:val="-1"/>
          <w:sz w:val="24"/>
        </w:rPr>
        <w:t> </w:t>
      </w:r>
      <w:r>
        <w:rPr>
          <w:sz w:val="24"/>
        </w:rPr>
        <w:t>des requêtes</w:t>
      </w:r>
      <w:r>
        <w:rPr>
          <w:spacing w:val="-1"/>
          <w:sz w:val="24"/>
        </w:rPr>
        <w:t> </w:t>
      </w:r>
      <w:r>
        <w:rPr>
          <w:sz w:val="24"/>
        </w:rPr>
        <w:t>et</w:t>
      </w:r>
      <w:r>
        <w:rPr>
          <w:spacing w:val="-1"/>
          <w:sz w:val="24"/>
        </w:rPr>
        <w:t> </w:t>
      </w:r>
      <w:r>
        <w:rPr>
          <w:sz w:val="24"/>
        </w:rPr>
        <w:t>de</w:t>
      </w:r>
      <w:r>
        <w:rPr>
          <w:spacing w:val="-1"/>
          <w:sz w:val="24"/>
        </w:rPr>
        <w:t> </w:t>
      </w:r>
      <w:r>
        <w:rPr>
          <w:sz w:val="24"/>
        </w:rPr>
        <w:t>validation des </w:t>
      </w:r>
      <w:r>
        <w:rPr>
          <w:spacing w:val="-2"/>
          <w:sz w:val="24"/>
        </w:rPr>
        <w:t>résultats.</w:t>
      </w:r>
    </w:p>
    <w:p>
      <w:pPr>
        <w:pStyle w:val="Heading1"/>
        <w:spacing w:before="204"/>
      </w:pPr>
      <w:r>
        <w:rPr/>
        <w:t>Axe</w:t>
      </w:r>
      <w:r>
        <w:rPr>
          <w:spacing w:val="-1"/>
        </w:rPr>
        <w:t> </w:t>
      </w:r>
      <w:r>
        <w:rPr/>
        <w:t>4 : Limites,</w:t>
      </w:r>
      <w:r>
        <w:rPr>
          <w:spacing w:val="-1"/>
        </w:rPr>
        <w:t> </w:t>
      </w:r>
      <w:r>
        <w:rPr/>
        <w:t>risques et éthique de </w:t>
      </w:r>
      <w:r>
        <w:rPr>
          <w:spacing w:val="-4"/>
        </w:rPr>
        <w:t>l’IA</w:t>
      </w:r>
    </w:p>
    <w:p>
      <w:pPr>
        <w:pStyle w:val="BodyText"/>
        <w:spacing w:line="280" w:lineRule="auto" w:before="204"/>
        <w:ind w:left="600"/>
      </w:pPr>
      <w:r>
        <w:rPr/>
        <w:t>Cet</w:t>
      </w:r>
      <w:r>
        <w:rPr>
          <w:spacing w:val="-4"/>
        </w:rPr>
        <w:t> </w:t>
      </w:r>
      <w:r>
        <w:rPr/>
        <w:t>axe</w:t>
      </w:r>
      <w:r>
        <w:rPr>
          <w:spacing w:val="-3"/>
        </w:rPr>
        <w:t> </w:t>
      </w:r>
      <w:r>
        <w:rPr/>
        <w:t>visera</w:t>
      </w:r>
      <w:r>
        <w:rPr>
          <w:spacing w:val="-3"/>
        </w:rPr>
        <w:t> </w:t>
      </w:r>
      <w:r>
        <w:rPr/>
        <w:t>à</w:t>
      </w:r>
      <w:r>
        <w:rPr>
          <w:spacing w:val="-3"/>
        </w:rPr>
        <w:t> </w:t>
      </w:r>
      <w:r>
        <w:rPr/>
        <w:t>développer</w:t>
      </w:r>
      <w:r>
        <w:rPr>
          <w:spacing w:val="-3"/>
        </w:rPr>
        <w:t> </w:t>
      </w:r>
      <w:r>
        <w:rPr/>
        <w:t>un</w:t>
      </w:r>
      <w:r>
        <w:rPr>
          <w:spacing w:val="-3"/>
        </w:rPr>
        <w:t> </w:t>
      </w:r>
      <w:r>
        <w:rPr/>
        <w:t>usage</w:t>
      </w:r>
      <w:r>
        <w:rPr>
          <w:spacing w:val="-3"/>
        </w:rPr>
        <w:t> </w:t>
      </w:r>
      <w:r>
        <w:rPr/>
        <w:t>responsable,</w:t>
      </w:r>
      <w:r>
        <w:rPr>
          <w:spacing w:val="-4"/>
        </w:rPr>
        <w:t> </w:t>
      </w:r>
      <w:r>
        <w:rPr/>
        <w:t>sécurisé</w:t>
      </w:r>
      <w:r>
        <w:rPr>
          <w:spacing w:val="-3"/>
        </w:rPr>
        <w:t> </w:t>
      </w:r>
      <w:r>
        <w:rPr/>
        <w:t>et</w:t>
      </w:r>
      <w:r>
        <w:rPr>
          <w:spacing w:val="-4"/>
        </w:rPr>
        <w:t> </w:t>
      </w:r>
      <w:r>
        <w:rPr/>
        <w:t>critique</w:t>
      </w:r>
      <w:r>
        <w:rPr>
          <w:spacing w:val="-3"/>
        </w:rPr>
        <w:t> </w:t>
      </w:r>
      <w:r>
        <w:rPr/>
        <w:t>des</w:t>
      </w:r>
      <w:r>
        <w:rPr>
          <w:spacing w:val="-3"/>
        </w:rPr>
        <w:t> </w:t>
      </w:r>
      <w:r>
        <w:rPr/>
        <w:t>outils d’intelligence artificielle.</w:t>
      </w:r>
    </w:p>
    <w:p>
      <w:pPr>
        <w:pStyle w:val="BodyText"/>
        <w:spacing w:before="155"/>
        <w:ind w:left="600"/>
      </w:pPr>
      <w:r>
        <w:rPr/>
        <w:t>Il</w:t>
      </w:r>
      <w:r>
        <w:rPr>
          <w:spacing w:val="-1"/>
        </w:rPr>
        <w:t> </w:t>
      </w:r>
      <w:r>
        <w:rPr/>
        <w:t>portera</w:t>
      </w:r>
      <w:r>
        <w:rPr>
          <w:spacing w:val="-1"/>
        </w:rPr>
        <w:t> </w:t>
      </w:r>
      <w:r>
        <w:rPr/>
        <w:t>sur </w:t>
      </w:r>
      <w:r>
        <w:rPr>
          <w:spacing w:val="-10"/>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2"/>
          <w:sz w:val="24"/>
        </w:rPr>
        <w:t> </w:t>
      </w:r>
      <w:r>
        <w:rPr>
          <w:sz w:val="24"/>
        </w:rPr>
        <w:t>limites techniques et</w:t>
      </w:r>
      <w:r>
        <w:rPr>
          <w:spacing w:val="-2"/>
          <w:sz w:val="24"/>
        </w:rPr>
        <w:t> </w:t>
      </w:r>
      <w:r>
        <w:rPr>
          <w:sz w:val="24"/>
        </w:rPr>
        <w:t>fonctionnelles de l’IA </w:t>
      </w:r>
      <w:r>
        <w:rPr>
          <w:spacing w:val="-10"/>
          <w:sz w:val="24"/>
        </w:rPr>
        <w:t>;</w:t>
      </w:r>
    </w:p>
    <w:p>
      <w:pPr>
        <w:pStyle w:val="ListParagraph"/>
        <w:numPr>
          <w:ilvl w:val="0"/>
          <w:numId w:val="18"/>
        </w:numPr>
        <w:tabs>
          <w:tab w:pos="1320" w:val="left" w:leader="none"/>
        </w:tabs>
        <w:spacing w:line="240" w:lineRule="auto" w:before="200" w:after="0"/>
        <w:ind w:left="1320" w:right="0" w:hanging="360"/>
        <w:jc w:val="left"/>
        <w:rPr>
          <w:sz w:val="24"/>
        </w:rPr>
      </w:pPr>
      <w:r>
        <w:rPr>
          <w:sz w:val="24"/>
        </w:rPr>
        <w:t>Les</w:t>
      </w:r>
      <w:r>
        <w:rPr>
          <w:spacing w:val="-2"/>
          <w:sz w:val="24"/>
        </w:rPr>
        <w:t> </w:t>
      </w:r>
      <w:r>
        <w:rPr>
          <w:sz w:val="24"/>
        </w:rPr>
        <w:t>risques</w:t>
      </w:r>
      <w:r>
        <w:rPr>
          <w:spacing w:val="-1"/>
          <w:sz w:val="24"/>
        </w:rPr>
        <w:t> </w:t>
      </w:r>
      <w:r>
        <w:rPr>
          <w:sz w:val="24"/>
        </w:rPr>
        <w:t>d’erreurs,</w:t>
      </w:r>
      <w:r>
        <w:rPr>
          <w:spacing w:val="-2"/>
          <w:sz w:val="24"/>
        </w:rPr>
        <w:t> </w:t>
      </w:r>
      <w:r>
        <w:rPr>
          <w:sz w:val="24"/>
        </w:rPr>
        <w:t>de biais,</w:t>
      </w:r>
      <w:r>
        <w:rPr>
          <w:spacing w:val="-2"/>
          <w:sz w:val="24"/>
        </w:rPr>
        <w:t> </w:t>
      </w:r>
      <w:r>
        <w:rPr>
          <w:sz w:val="24"/>
        </w:rPr>
        <w:t>de</w:t>
      </w:r>
      <w:r>
        <w:rPr>
          <w:spacing w:val="-1"/>
          <w:sz w:val="24"/>
        </w:rPr>
        <w:t> </w:t>
      </w:r>
      <w:r>
        <w:rPr>
          <w:sz w:val="24"/>
        </w:rPr>
        <w:t>contenus</w:t>
      </w:r>
      <w:r>
        <w:rPr>
          <w:spacing w:val="-1"/>
          <w:sz w:val="24"/>
        </w:rPr>
        <w:t> </w:t>
      </w:r>
      <w:r>
        <w:rPr>
          <w:sz w:val="24"/>
        </w:rPr>
        <w:t>inexacts ou</w:t>
      </w:r>
      <w:r>
        <w:rPr>
          <w:spacing w:val="-1"/>
          <w:sz w:val="24"/>
        </w:rPr>
        <w:t> </w:t>
      </w:r>
      <w:r>
        <w:rPr>
          <w:sz w:val="24"/>
        </w:rPr>
        <w:t>non</w:t>
      </w:r>
      <w:r>
        <w:rPr>
          <w:spacing w:val="-1"/>
          <w:sz w:val="24"/>
        </w:rPr>
        <w:t> </w:t>
      </w:r>
      <w:r>
        <w:rPr>
          <w:sz w:val="24"/>
        </w:rPr>
        <w:t>vérifiés </w:t>
      </w:r>
      <w:r>
        <w:rPr>
          <w:spacing w:val="-10"/>
          <w:sz w:val="24"/>
        </w:rPr>
        <w:t>;</w:t>
      </w:r>
    </w:p>
    <w:p>
      <w:pPr>
        <w:pStyle w:val="ListParagraph"/>
        <w:numPr>
          <w:ilvl w:val="0"/>
          <w:numId w:val="18"/>
        </w:numPr>
        <w:tabs>
          <w:tab w:pos="1320" w:val="left" w:leader="none"/>
        </w:tabs>
        <w:spacing w:line="280" w:lineRule="auto" w:before="204" w:after="0"/>
        <w:ind w:left="1320" w:right="961" w:hanging="360"/>
        <w:jc w:val="left"/>
        <w:rPr>
          <w:sz w:val="24"/>
        </w:rPr>
      </w:pPr>
      <w:r>
        <w:rPr>
          <w:sz w:val="24"/>
        </w:rPr>
        <w:t>Les</w:t>
      </w:r>
      <w:r>
        <w:rPr>
          <w:spacing w:val="-4"/>
          <w:sz w:val="24"/>
        </w:rPr>
        <w:t> </w:t>
      </w:r>
      <w:r>
        <w:rPr>
          <w:sz w:val="24"/>
        </w:rPr>
        <w:t>enjeux</w:t>
      </w:r>
      <w:r>
        <w:rPr>
          <w:spacing w:val="-3"/>
          <w:sz w:val="24"/>
        </w:rPr>
        <w:t> </w:t>
      </w:r>
      <w:r>
        <w:rPr>
          <w:sz w:val="24"/>
        </w:rPr>
        <w:t>de</w:t>
      </w:r>
      <w:r>
        <w:rPr>
          <w:spacing w:val="-3"/>
          <w:sz w:val="24"/>
        </w:rPr>
        <w:t> </w:t>
      </w:r>
      <w:r>
        <w:rPr>
          <w:sz w:val="24"/>
        </w:rPr>
        <w:t>confidentialité,</w:t>
      </w:r>
      <w:r>
        <w:rPr>
          <w:spacing w:val="-4"/>
          <w:sz w:val="24"/>
        </w:rPr>
        <w:t> </w:t>
      </w:r>
      <w:r>
        <w:rPr>
          <w:sz w:val="24"/>
        </w:rPr>
        <w:t>de</w:t>
      </w:r>
      <w:r>
        <w:rPr>
          <w:spacing w:val="-3"/>
          <w:sz w:val="24"/>
        </w:rPr>
        <w:t> </w:t>
      </w:r>
      <w:r>
        <w:rPr>
          <w:sz w:val="24"/>
        </w:rPr>
        <w:t>sécurité</w:t>
      </w:r>
      <w:r>
        <w:rPr>
          <w:spacing w:val="-3"/>
          <w:sz w:val="24"/>
        </w:rPr>
        <w:t> </w:t>
      </w:r>
      <w:r>
        <w:rPr>
          <w:sz w:val="24"/>
        </w:rPr>
        <w:t>de</w:t>
      </w:r>
      <w:r>
        <w:rPr>
          <w:spacing w:val="-3"/>
          <w:sz w:val="24"/>
        </w:rPr>
        <w:t> </w:t>
      </w:r>
      <w:r>
        <w:rPr>
          <w:sz w:val="24"/>
        </w:rPr>
        <w:t>l’information</w:t>
      </w:r>
      <w:r>
        <w:rPr>
          <w:spacing w:val="-3"/>
          <w:sz w:val="24"/>
        </w:rPr>
        <w:t> </w:t>
      </w:r>
      <w:r>
        <w:rPr>
          <w:sz w:val="24"/>
        </w:rPr>
        <w:t>et</w:t>
      </w:r>
      <w:r>
        <w:rPr>
          <w:spacing w:val="-4"/>
          <w:sz w:val="24"/>
        </w:rPr>
        <w:t> </w:t>
      </w:r>
      <w:r>
        <w:rPr>
          <w:sz w:val="24"/>
        </w:rPr>
        <w:t>de</w:t>
      </w:r>
      <w:r>
        <w:rPr>
          <w:spacing w:val="-3"/>
          <w:sz w:val="24"/>
        </w:rPr>
        <w:t> </w:t>
      </w:r>
      <w:r>
        <w:rPr>
          <w:sz w:val="24"/>
        </w:rPr>
        <w:t>protection</w:t>
      </w:r>
      <w:r>
        <w:rPr>
          <w:spacing w:val="-3"/>
          <w:sz w:val="24"/>
        </w:rPr>
        <w:t> </w:t>
      </w:r>
      <w:r>
        <w:rPr>
          <w:sz w:val="24"/>
        </w:rPr>
        <w:t>des données ;</w:t>
      </w:r>
    </w:p>
    <w:p>
      <w:pPr>
        <w:pStyle w:val="ListParagraph"/>
        <w:numPr>
          <w:ilvl w:val="0"/>
          <w:numId w:val="18"/>
        </w:numPr>
        <w:tabs>
          <w:tab w:pos="1320" w:val="left" w:leader="none"/>
        </w:tabs>
        <w:spacing w:line="240" w:lineRule="auto" w:before="156" w:after="0"/>
        <w:ind w:left="1320" w:right="0" w:hanging="360"/>
        <w:jc w:val="left"/>
        <w:rPr>
          <w:sz w:val="24"/>
        </w:rPr>
      </w:pPr>
      <w:r>
        <w:rPr>
          <w:sz w:val="24"/>
        </w:rPr>
        <w:t>Les</w:t>
      </w:r>
      <w:r>
        <w:rPr>
          <w:spacing w:val="-2"/>
          <w:sz w:val="24"/>
        </w:rPr>
        <w:t> </w:t>
      </w:r>
      <w:r>
        <w:rPr>
          <w:sz w:val="24"/>
        </w:rPr>
        <w:t>précautions</w:t>
      </w:r>
      <w:r>
        <w:rPr>
          <w:spacing w:val="-1"/>
          <w:sz w:val="24"/>
        </w:rPr>
        <w:t> </w:t>
      </w:r>
      <w:r>
        <w:rPr>
          <w:sz w:val="24"/>
        </w:rPr>
        <w:t>à</w:t>
      </w:r>
      <w:r>
        <w:rPr>
          <w:spacing w:val="-1"/>
          <w:sz w:val="24"/>
        </w:rPr>
        <w:t> </w:t>
      </w:r>
      <w:r>
        <w:rPr>
          <w:sz w:val="24"/>
        </w:rPr>
        <w:t>prendre</w:t>
      </w:r>
      <w:r>
        <w:rPr>
          <w:spacing w:val="-1"/>
          <w:sz w:val="24"/>
        </w:rPr>
        <w:t> </w:t>
      </w:r>
      <w:r>
        <w:rPr>
          <w:sz w:val="24"/>
        </w:rPr>
        <w:t>dans</w:t>
      </w:r>
      <w:r>
        <w:rPr>
          <w:spacing w:val="-1"/>
          <w:sz w:val="24"/>
        </w:rPr>
        <w:t> </w:t>
      </w:r>
      <w:r>
        <w:rPr>
          <w:sz w:val="24"/>
        </w:rPr>
        <w:t>l’usage</w:t>
      </w:r>
      <w:r>
        <w:rPr>
          <w:spacing w:val="-1"/>
          <w:sz w:val="24"/>
        </w:rPr>
        <w:t> </w:t>
      </w:r>
      <w:r>
        <w:rPr>
          <w:sz w:val="24"/>
        </w:rPr>
        <w:t>de</w:t>
      </w:r>
      <w:r>
        <w:rPr>
          <w:spacing w:val="-1"/>
          <w:sz w:val="24"/>
        </w:rPr>
        <w:t> </w:t>
      </w:r>
      <w:r>
        <w:rPr>
          <w:sz w:val="24"/>
        </w:rPr>
        <w:t>l’IA</w:t>
      </w:r>
      <w:r>
        <w:rPr>
          <w:spacing w:val="-1"/>
          <w:sz w:val="24"/>
        </w:rPr>
        <w:t> </w:t>
      </w:r>
      <w:r>
        <w:rPr>
          <w:sz w:val="24"/>
        </w:rPr>
        <w:t>en</w:t>
      </w:r>
      <w:r>
        <w:rPr>
          <w:spacing w:val="-1"/>
          <w:sz w:val="24"/>
        </w:rPr>
        <w:t> </w:t>
      </w:r>
      <w:r>
        <w:rPr>
          <w:sz w:val="24"/>
        </w:rPr>
        <w:t>milieu</w:t>
      </w:r>
      <w:r>
        <w:rPr>
          <w:spacing w:val="-1"/>
          <w:sz w:val="24"/>
        </w:rPr>
        <w:t> </w:t>
      </w:r>
      <w:r>
        <w:rPr>
          <w:sz w:val="24"/>
        </w:rPr>
        <w:t>professionnel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4"/>
          <w:sz w:val="24"/>
        </w:rPr>
        <w:t> </w:t>
      </w:r>
      <w:r>
        <w:rPr>
          <w:sz w:val="24"/>
        </w:rPr>
        <w:t>principes</w:t>
      </w:r>
      <w:r>
        <w:rPr>
          <w:spacing w:val="-1"/>
          <w:sz w:val="24"/>
        </w:rPr>
        <w:t> </w:t>
      </w:r>
      <w:r>
        <w:rPr>
          <w:sz w:val="24"/>
        </w:rPr>
        <w:t>éthiques et</w:t>
      </w:r>
      <w:r>
        <w:rPr>
          <w:spacing w:val="-2"/>
          <w:sz w:val="24"/>
        </w:rPr>
        <w:t> </w:t>
      </w:r>
      <w:r>
        <w:rPr>
          <w:sz w:val="24"/>
        </w:rPr>
        <w:t>les</w:t>
      </w:r>
      <w:r>
        <w:rPr>
          <w:spacing w:val="-1"/>
          <w:sz w:val="24"/>
        </w:rPr>
        <w:t> </w:t>
      </w:r>
      <w:r>
        <w:rPr>
          <w:sz w:val="24"/>
        </w:rPr>
        <w:t>règles de</w:t>
      </w:r>
      <w:r>
        <w:rPr>
          <w:spacing w:val="-1"/>
          <w:sz w:val="24"/>
        </w:rPr>
        <w:t> </w:t>
      </w:r>
      <w:r>
        <w:rPr>
          <w:sz w:val="24"/>
        </w:rPr>
        <w:t>gouvernance</w:t>
      </w:r>
      <w:r>
        <w:rPr>
          <w:spacing w:val="-1"/>
          <w:sz w:val="24"/>
        </w:rPr>
        <w:t> </w:t>
      </w:r>
      <w:r>
        <w:rPr>
          <w:sz w:val="24"/>
        </w:rPr>
        <w:t>à </w:t>
      </w:r>
      <w:r>
        <w:rPr>
          <w:spacing w:val="-2"/>
          <w:sz w:val="24"/>
        </w:rPr>
        <w:t>respecter.</w:t>
      </w:r>
    </w:p>
    <w:p>
      <w:pPr>
        <w:pStyle w:val="BodyText"/>
        <w:spacing w:before="155"/>
        <w:ind w:left="0"/>
        <w:rPr>
          <w:sz w:val="20"/>
        </w:rPr>
      </w:pPr>
      <w:r>
        <w:rPr>
          <w:sz w:val="20"/>
        </w:rPr>
        <w:drawing>
          <wp:anchor distT="0" distB="0" distL="0" distR="0" allowOverlap="1" layoutInCell="1" locked="0" behindDoc="1" simplePos="0" relativeHeight="487593984">
            <wp:simplePos x="0" y="0"/>
            <wp:positionH relativeFrom="page">
              <wp:posOffset>917737</wp:posOffset>
            </wp:positionH>
            <wp:positionV relativeFrom="paragraph">
              <wp:posOffset>259844</wp:posOffset>
            </wp:positionV>
            <wp:extent cx="5895872" cy="23336"/>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1" cstate="print"/>
                    <a:stretch>
                      <a:fillRect/>
                    </a:stretch>
                  </pic:blipFill>
                  <pic:spPr>
                    <a:xfrm>
                      <a:off x="0" y="0"/>
                      <a:ext cx="5895872" cy="23336"/>
                    </a:xfrm>
                    <a:prstGeom prst="rect">
                      <a:avLst/>
                    </a:prstGeom>
                  </pic:spPr>
                </pic:pic>
              </a:graphicData>
            </a:graphic>
          </wp:anchor>
        </w:drawing>
      </w:r>
    </w:p>
    <w:p>
      <w:pPr>
        <w:pStyle w:val="BodyText"/>
        <w:spacing w:before="163"/>
        <w:ind w:left="0"/>
      </w:pPr>
    </w:p>
    <w:p>
      <w:pPr>
        <w:pStyle w:val="Heading1"/>
        <w:spacing w:line="475" w:lineRule="auto"/>
        <w:ind w:right="631"/>
      </w:pPr>
      <w:r>
        <w:rPr>
          <w:color w:val="7ADB49"/>
        </w:rPr>
        <w:t>Module</w:t>
      </w:r>
      <w:r>
        <w:rPr>
          <w:color w:val="7ADB49"/>
          <w:spacing w:val="-3"/>
        </w:rPr>
        <w:t> </w:t>
      </w:r>
      <w:r>
        <w:rPr>
          <w:color w:val="7ADB49"/>
        </w:rPr>
        <w:t>5</w:t>
      </w:r>
      <w:r>
        <w:rPr>
          <w:color w:val="7ADB49"/>
          <w:spacing w:val="-3"/>
        </w:rPr>
        <w:t> </w:t>
      </w:r>
      <w:r>
        <w:rPr>
          <w:color w:val="7ADB49"/>
        </w:rPr>
        <w:t>:</w:t>
      </w:r>
      <w:r>
        <w:rPr>
          <w:color w:val="7ADB49"/>
          <w:spacing w:val="-3"/>
        </w:rPr>
        <w:t> </w:t>
      </w:r>
      <w:r>
        <w:rPr>
          <w:color w:val="7ADB49"/>
        </w:rPr>
        <w:t>Marchés</w:t>
      </w:r>
      <w:r>
        <w:rPr>
          <w:color w:val="7ADB49"/>
          <w:spacing w:val="-3"/>
        </w:rPr>
        <w:t> </w:t>
      </w:r>
      <w:r>
        <w:rPr>
          <w:color w:val="7ADB49"/>
        </w:rPr>
        <w:t>publics</w:t>
      </w:r>
      <w:r>
        <w:rPr>
          <w:color w:val="7ADB49"/>
          <w:spacing w:val="-3"/>
        </w:rPr>
        <w:t> </w:t>
      </w:r>
      <w:r>
        <w:rPr>
          <w:color w:val="7ADB49"/>
        </w:rPr>
        <w:t>au</w:t>
      </w:r>
      <w:r>
        <w:rPr>
          <w:color w:val="7ADB49"/>
          <w:spacing w:val="-4"/>
        </w:rPr>
        <w:t> </w:t>
      </w:r>
      <w:r>
        <w:rPr>
          <w:color w:val="7ADB49"/>
        </w:rPr>
        <w:t>Maroc</w:t>
      </w:r>
      <w:r>
        <w:rPr>
          <w:color w:val="7ADB49"/>
          <w:spacing w:val="-3"/>
        </w:rPr>
        <w:t> </w:t>
      </w:r>
      <w:r>
        <w:rPr>
          <w:color w:val="7ADB49"/>
        </w:rPr>
        <w:t>:</w:t>
      </w:r>
      <w:r>
        <w:rPr>
          <w:color w:val="7ADB49"/>
          <w:spacing w:val="-3"/>
        </w:rPr>
        <w:t> </w:t>
      </w:r>
      <w:r>
        <w:rPr>
          <w:color w:val="7ADB49"/>
        </w:rPr>
        <w:t>nouveautés,</w:t>
      </w:r>
      <w:r>
        <w:rPr>
          <w:color w:val="7ADB49"/>
          <w:spacing w:val="-4"/>
        </w:rPr>
        <w:t> </w:t>
      </w:r>
      <w:r>
        <w:rPr>
          <w:color w:val="7ADB49"/>
        </w:rPr>
        <w:t>procédures</w:t>
      </w:r>
      <w:r>
        <w:rPr>
          <w:color w:val="7ADB49"/>
          <w:spacing w:val="-3"/>
        </w:rPr>
        <w:t> </w:t>
      </w:r>
      <w:r>
        <w:rPr>
          <w:color w:val="7ADB49"/>
        </w:rPr>
        <w:t>et</w:t>
      </w:r>
      <w:r>
        <w:rPr>
          <w:color w:val="7ADB49"/>
          <w:spacing w:val="-3"/>
        </w:rPr>
        <w:t> </w:t>
      </w:r>
      <w:r>
        <w:rPr>
          <w:color w:val="7ADB49"/>
        </w:rPr>
        <w:t>bonnes </w:t>
      </w:r>
      <w:r>
        <w:rPr>
          <w:color w:val="7ADB49"/>
          <w:spacing w:val="-2"/>
        </w:rPr>
        <w:t>pratiques</w:t>
      </w:r>
    </w:p>
    <w:p>
      <w:pPr>
        <w:spacing w:before="127"/>
        <w:ind w:left="600" w:right="0" w:firstLine="0"/>
        <w:jc w:val="left"/>
        <w:rPr>
          <w:b/>
          <w:sz w:val="24"/>
        </w:rPr>
      </w:pPr>
      <w:r>
        <w:rPr>
          <w:b/>
          <w:sz w:val="24"/>
        </w:rPr>
        <w:t>Objectif du</w:t>
      </w:r>
      <w:r>
        <w:rPr>
          <w:b/>
          <w:spacing w:val="-1"/>
          <w:sz w:val="24"/>
        </w:rPr>
        <w:t> </w:t>
      </w:r>
      <w:r>
        <w:rPr>
          <w:b/>
          <w:spacing w:val="-2"/>
          <w:sz w:val="24"/>
        </w:rPr>
        <w:t>module</w:t>
      </w:r>
    </w:p>
    <w:p>
      <w:pPr>
        <w:pStyle w:val="BodyText"/>
        <w:spacing w:line="278" w:lineRule="auto" w:before="204"/>
        <w:ind w:left="600" w:right="868"/>
      </w:pPr>
      <w:r>
        <w:rPr/>
        <w:t>Permettre aux cadres et agents chargés de la commande publique de maîtriser les nouveautés</w:t>
      </w:r>
      <w:r>
        <w:rPr>
          <w:spacing w:val="-4"/>
        </w:rPr>
        <w:t> </w:t>
      </w:r>
      <w:r>
        <w:rPr/>
        <w:t>réglementaires</w:t>
      </w:r>
      <w:r>
        <w:rPr>
          <w:spacing w:val="-4"/>
        </w:rPr>
        <w:t> </w:t>
      </w:r>
      <w:r>
        <w:rPr/>
        <w:t>des</w:t>
      </w:r>
      <w:r>
        <w:rPr>
          <w:spacing w:val="-4"/>
        </w:rPr>
        <w:t> </w:t>
      </w:r>
      <w:r>
        <w:rPr/>
        <w:t>marchés</w:t>
      </w:r>
      <w:r>
        <w:rPr>
          <w:spacing w:val="-4"/>
        </w:rPr>
        <w:t> </w:t>
      </w:r>
      <w:r>
        <w:rPr/>
        <w:t>publics</w:t>
      </w:r>
      <w:r>
        <w:rPr>
          <w:spacing w:val="-4"/>
        </w:rPr>
        <w:t> </w:t>
      </w:r>
      <w:r>
        <w:rPr/>
        <w:t>au</w:t>
      </w:r>
      <w:r>
        <w:rPr>
          <w:spacing w:val="-4"/>
        </w:rPr>
        <w:t> </w:t>
      </w:r>
      <w:r>
        <w:rPr/>
        <w:t>Maroc,</w:t>
      </w:r>
      <w:r>
        <w:rPr>
          <w:spacing w:val="-5"/>
        </w:rPr>
        <w:t> </w:t>
      </w:r>
      <w:r>
        <w:rPr/>
        <w:t>d’appliquer</w:t>
      </w:r>
      <w:r>
        <w:rPr>
          <w:spacing w:val="-4"/>
        </w:rPr>
        <w:t> </w:t>
      </w:r>
      <w:r>
        <w:rPr/>
        <w:t>correctement les procédures de passation et d’exécution, et d’adopter les bonnes pratiques garantissant la transparence, la performance et la sécurité juridique des marchés </w:t>
      </w:r>
      <w:r>
        <w:rPr>
          <w:spacing w:val="-2"/>
        </w:rPr>
        <w:t>publics.</w:t>
      </w:r>
    </w:p>
    <w:p>
      <w:pPr>
        <w:pStyle w:val="Heading1"/>
        <w:spacing w:before="161"/>
      </w:pPr>
      <w:r>
        <w:rPr/>
        <w:t>Contenu</w:t>
      </w:r>
      <w:r>
        <w:rPr>
          <w:spacing w:val="-2"/>
        </w:rPr>
        <w:t> </w:t>
      </w:r>
      <w:r>
        <w:rPr/>
        <w:t>détaillé</w:t>
      </w:r>
      <w:r>
        <w:rPr>
          <w:spacing w:val="-1"/>
        </w:rPr>
        <w:t> </w:t>
      </w:r>
      <w:r>
        <w:rPr/>
        <w:t>du</w:t>
      </w:r>
      <w:r>
        <w:rPr>
          <w:spacing w:val="-1"/>
        </w:rPr>
        <w:t> </w:t>
      </w:r>
      <w:r>
        <w:rPr>
          <w:spacing w:val="-2"/>
        </w:rPr>
        <w:t>module</w:t>
      </w:r>
    </w:p>
    <w:p>
      <w:pPr>
        <w:spacing w:before="204"/>
        <w:ind w:left="600" w:right="0" w:firstLine="0"/>
        <w:jc w:val="left"/>
        <w:rPr>
          <w:b/>
          <w:sz w:val="24"/>
        </w:rPr>
      </w:pPr>
      <w:r>
        <w:rPr>
          <w:b/>
          <w:sz w:val="24"/>
        </w:rPr>
        <w:t>Axe</w:t>
      </w:r>
      <w:r>
        <w:rPr>
          <w:b/>
          <w:spacing w:val="-1"/>
          <w:sz w:val="24"/>
        </w:rPr>
        <w:t> </w:t>
      </w:r>
      <w:r>
        <w:rPr>
          <w:b/>
          <w:sz w:val="24"/>
        </w:rPr>
        <w:t>1 : Cadre juridique et nouveautés des marchés publics au</w:t>
      </w:r>
      <w:r>
        <w:rPr>
          <w:b/>
          <w:spacing w:val="-1"/>
          <w:sz w:val="24"/>
        </w:rPr>
        <w:t> </w:t>
      </w:r>
      <w:r>
        <w:rPr>
          <w:b/>
          <w:spacing w:val="-2"/>
          <w:sz w:val="24"/>
        </w:rPr>
        <w:t>Maroc</w:t>
      </w:r>
    </w:p>
    <w:p>
      <w:pPr>
        <w:spacing w:after="0"/>
        <w:jc w:val="left"/>
        <w:rPr>
          <w:b/>
          <w:sz w:val="24"/>
        </w:rPr>
        <w:sectPr>
          <w:pgSz w:w="11910" w:h="16840"/>
          <w:pgMar w:header="0" w:footer="0" w:top="1020" w:bottom="280" w:left="850" w:right="566"/>
        </w:sectPr>
      </w:pPr>
    </w:p>
    <w:p>
      <w:pPr>
        <w:pStyle w:val="BodyText"/>
        <w:ind w:left="0"/>
        <w:rPr>
          <w:b/>
        </w:rPr>
      </w:pPr>
    </w:p>
    <w:p>
      <w:pPr>
        <w:pStyle w:val="BodyText"/>
        <w:spacing w:before="35"/>
        <w:ind w:left="0"/>
        <w:rPr>
          <w:b/>
        </w:rPr>
      </w:pPr>
    </w:p>
    <w:p>
      <w:pPr>
        <w:pStyle w:val="BodyText"/>
        <w:spacing w:line="280" w:lineRule="auto"/>
        <w:ind w:left="600" w:right="631"/>
      </w:pPr>
      <w:r>
        <w:rPr/>
        <w:t>Cet</w:t>
      </w:r>
      <w:r>
        <w:rPr>
          <w:spacing w:val="-4"/>
        </w:rPr>
        <w:t> </w:t>
      </w:r>
      <w:r>
        <w:rPr/>
        <w:t>axe</w:t>
      </w:r>
      <w:r>
        <w:rPr>
          <w:spacing w:val="-3"/>
        </w:rPr>
        <w:t> </w:t>
      </w:r>
      <w:r>
        <w:rPr/>
        <w:t>introduira</w:t>
      </w:r>
      <w:r>
        <w:rPr>
          <w:spacing w:val="-3"/>
        </w:rPr>
        <w:t> </w:t>
      </w:r>
      <w:r>
        <w:rPr/>
        <w:t>le</w:t>
      </w:r>
      <w:r>
        <w:rPr>
          <w:spacing w:val="-3"/>
        </w:rPr>
        <w:t> </w:t>
      </w:r>
      <w:r>
        <w:rPr/>
        <w:t>cadre</w:t>
      </w:r>
      <w:r>
        <w:rPr>
          <w:spacing w:val="-3"/>
        </w:rPr>
        <w:t> </w:t>
      </w:r>
      <w:r>
        <w:rPr/>
        <w:t>réglementaire</w:t>
      </w:r>
      <w:r>
        <w:rPr>
          <w:spacing w:val="-3"/>
        </w:rPr>
        <w:t> </w:t>
      </w:r>
      <w:r>
        <w:rPr/>
        <w:t>applicable</w:t>
      </w:r>
      <w:r>
        <w:rPr>
          <w:spacing w:val="-3"/>
        </w:rPr>
        <w:t> </w:t>
      </w:r>
      <w:r>
        <w:rPr/>
        <w:t>aux</w:t>
      </w:r>
      <w:r>
        <w:rPr>
          <w:spacing w:val="-3"/>
        </w:rPr>
        <w:t> </w:t>
      </w:r>
      <w:r>
        <w:rPr/>
        <w:t>marchés</w:t>
      </w:r>
      <w:r>
        <w:rPr>
          <w:spacing w:val="-3"/>
        </w:rPr>
        <w:t> </w:t>
      </w:r>
      <w:r>
        <w:rPr/>
        <w:t>publics</w:t>
      </w:r>
      <w:r>
        <w:rPr>
          <w:spacing w:val="-3"/>
        </w:rPr>
        <w:t> </w:t>
      </w:r>
      <w:r>
        <w:rPr/>
        <w:t>et</w:t>
      </w:r>
      <w:r>
        <w:rPr>
          <w:spacing w:val="-4"/>
        </w:rPr>
        <w:t> </w:t>
      </w:r>
      <w:r>
        <w:rPr/>
        <w:t>les principales évolutions à maîtriser.</w:t>
      </w:r>
    </w:p>
    <w:p>
      <w:pPr>
        <w:pStyle w:val="BodyText"/>
        <w:spacing w:before="156"/>
        <w:ind w:left="600"/>
      </w:pPr>
      <w:r>
        <w:rPr/>
        <w:t>Seront</w:t>
      </w:r>
      <w:r>
        <w:rPr>
          <w:spacing w:val="-3"/>
        </w:rPr>
        <w:t> </w:t>
      </w:r>
      <w:r>
        <w:rPr/>
        <w:t>abordés</w:t>
      </w:r>
      <w:r>
        <w:rPr>
          <w:spacing w:val="-1"/>
        </w:rPr>
        <w:t> </w:t>
      </w:r>
      <w:r>
        <w:rPr>
          <w:spacing w:val="-10"/>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2"/>
          <w:sz w:val="24"/>
        </w:rPr>
        <w:t> </w:t>
      </w:r>
      <w:r>
        <w:rPr>
          <w:sz w:val="24"/>
        </w:rPr>
        <w:t>principes</w:t>
      </w:r>
      <w:r>
        <w:rPr>
          <w:spacing w:val="-1"/>
          <w:sz w:val="24"/>
        </w:rPr>
        <w:t> </w:t>
      </w:r>
      <w:r>
        <w:rPr>
          <w:sz w:val="24"/>
        </w:rPr>
        <w:t>fondamentaux</w:t>
      </w:r>
      <w:r>
        <w:rPr>
          <w:spacing w:val="-1"/>
          <w:sz w:val="24"/>
        </w:rPr>
        <w:t> </w:t>
      </w:r>
      <w:r>
        <w:rPr>
          <w:sz w:val="24"/>
        </w:rPr>
        <w:t>de la</w:t>
      </w:r>
      <w:r>
        <w:rPr>
          <w:spacing w:val="-1"/>
          <w:sz w:val="24"/>
        </w:rPr>
        <w:t> </w:t>
      </w:r>
      <w:r>
        <w:rPr>
          <w:sz w:val="24"/>
        </w:rPr>
        <w:t>commande</w:t>
      </w:r>
      <w:r>
        <w:rPr>
          <w:spacing w:val="-1"/>
          <w:sz w:val="24"/>
        </w:rPr>
        <w:t> </w:t>
      </w:r>
      <w:r>
        <w:rPr>
          <w:sz w:val="24"/>
        </w:rPr>
        <w:t>publique </w:t>
      </w:r>
      <w:r>
        <w:rPr>
          <w:spacing w:val="-10"/>
          <w:sz w:val="24"/>
        </w:rPr>
        <w:t>;</w:t>
      </w:r>
    </w:p>
    <w:p>
      <w:pPr>
        <w:pStyle w:val="ListParagraph"/>
        <w:numPr>
          <w:ilvl w:val="0"/>
          <w:numId w:val="18"/>
        </w:numPr>
        <w:tabs>
          <w:tab w:pos="1320" w:val="left" w:leader="none"/>
        </w:tabs>
        <w:spacing w:line="240" w:lineRule="auto" w:before="199" w:after="0"/>
        <w:ind w:left="1320" w:right="0" w:hanging="360"/>
        <w:jc w:val="left"/>
        <w:rPr>
          <w:sz w:val="24"/>
        </w:rPr>
      </w:pPr>
      <w:r>
        <w:rPr>
          <w:sz w:val="24"/>
        </w:rPr>
        <w:t>L’architecture</w:t>
      </w:r>
      <w:r>
        <w:rPr>
          <w:spacing w:val="-2"/>
          <w:sz w:val="24"/>
        </w:rPr>
        <w:t> </w:t>
      </w:r>
      <w:r>
        <w:rPr>
          <w:sz w:val="24"/>
        </w:rPr>
        <w:t>du</w:t>
      </w:r>
      <w:r>
        <w:rPr>
          <w:spacing w:val="-1"/>
          <w:sz w:val="24"/>
        </w:rPr>
        <w:t> </w:t>
      </w:r>
      <w:r>
        <w:rPr>
          <w:sz w:val="24"/>
        </w:rPr>
        <w:t>cadre</w:t>
      </w:r>
      <w:r>
        <w:rPr>
          <w:spacing w:val="-1"/>
          <w:sz w:val="24"/>
        </w:rPr>
        <w:t> </w:t>
      </w:r>
      <w:r>
        <w:rPr>
          <w:sz w:val="24"/>
        </w:rPr>
        <w:t>juridique</w:t>
      </w:r>
      <w:r>
        <w:rPr>
          <w:spacing w:val="-1"/>
          <w:sz w:val="24"/>
        </w:rPr>
        <w:t> </w:t>
      </w:r>
      <w:r>
        <w:rPr>
          <w:sz w:val="24"/>
        </w:rPr>
        <w:t>en</w:t>
      </w:r>
      <w:r>
        <w:rPr>
          <w:spacing w:val="-1"/>
          <w:sz w:val="24"/>
        </w:rPr>
        <w:t> </w:t>
      </w:r>
      <w:r>
        <w:rPr>
          <w:sz w:val="24"/>
        </w:rPr>
        <w:t>vigueur</w:t>
      </w:r>
      <w:r>
        <w:rPr>
          <w:spacing w:val="-1"/>
          <w:sz w:val="24"/>
        </w:rPr>
        <w:t> </w:t>
      </w:r>
      <w:r>
        <w:rPr>
          <w:spacing w:val="-10"/>
          <w:sz w:val="24"/>
        </w:rPr>
        <w:t>;</w:t>
      </w:r>
    </w:p>
    <w:p>
      <w:pPr>
        <w:pStyle w:val="ListParagraph"/>
        <w:numPr>
          <w:ilvl w:val="0"/>
          <w:numId w:val="18"/>
        </w:numPr>
        <w:tabs>
          <w:tab w:pos="1320" w:val="left" w:leader="none"/>
        </w:tabs>
        <w:spacing w:line="240" w:lineRule="auto" w:before="205" w:after="0"/>
        <w:ind w:left="1320" w:right="0" w:hanging="360"/>
        <w:jc w:val="left"/>
        <w:rPr>
          <w:sz w:val="24"/>
        </w:rPr>
      </w:pPr>
      <w:r>
        <w:rPr>
          <w:sz w:val="24"/>
        </w:rPr>
        <w:t>Les</w:t>
      </w:r>
      <w:r>
        <w:rPr>
          <w:spacing w:val="-5"/>
          <w:sz w:val="24"/>
        </w:rPr>
        <w:t> </w:t>
      </w:r>
      <w:r>
        <w:rPr>
          <w:sz w:val="24"/>
        </w:rPr>
        <w:t>nouveautés</w:t>
      </w:r>
      <w:r>
        <w:rPr>
          <w:spacing w:val="-1"/>
          <w:sz w:val="24"/>
        </w:rPr>
        <w:t> </w:t>
      </w:r>
      <w:r>
        <w:rPr>
          <w:sz w:val="24"/>
        </w:rPr>
        <w:t>réglementaires</w:t>
      </w:r>
      <w:r>
        <w:rPr>
          <w:spacing w:val="-2"/>
          <w:sz w:val="24"/>
        </w:rPr>
        <w:t> </w:t>
      </w:r>
      <w:r>
        <w:rPr>
          <w:sz w:val="24"/>
        </w:rPr>
        <w:t>et</w:t>
      </w:r>
      <w:r>
        <w:rPr>
          <w:spacing w:val="-2"/>
          <w:sz w:val="24"/>
        </w:rPr>
        <w:t> </w:t>
      </w:r>
      <w:r>
        <w:rPr>
          <w:sz w:val="24"/>
        </w:rPr>
        <w:t>procédurales</w:t>
      </w:r>
      <w:r>
        <w:rPr>
          <w:spacing w:val="-1"/>
          <w:sz w:val="24"/>
        </w:rPr>
        <w:t> </w:t>
      </w:r>
      <w:r>
        <w:rPr>
          <w:spacing w:val="-10"/>
          <w:sz w:val="24"/>
        </w:rPr>
        <w:t>;</w:t>
      </w:r>
    </w:p>
    <w:p>
      <w:pPr>
        <w:pStyle w:val="ListParagraph"/>
        <w:numPr>
          <w:ilvl w:val="0"/>
          <w:numId w:val="18"/>
        </w:numPr>
        <w:tabs>
          <w:tab w:pos="1320" w:val="left" w:leader="none"/>
        </w:tabs>
        <w:spacing w:line="280" w:lineRule="auto" w:before="204" w:after="0"/>
        <w:ind w:left="1320" w:right="1777" w:hanging="360"/>
        <w:jc w:val="left"/>
        <w:rPr>
          <w:sz w:val="24"/>
        </w:rPr>
      </w:pPr>
      <w:r>
        <w:rPr>
          <w:sz w:val="24"/>
        </w:rPr>
        <w:t>Les</w:t>
      </w:r>
      <w:r>
        <w:rPr>
          <w:spacing w:val="-5"/>
          <w:sz w:val="24"/>
        </w:rPr>
        <w:t> </w:t>
      </w:r>
      <w:r>
        <w:rPr>
          <w:sz w:val="24"/>
        </w:rPr>
        <w:t>implications</w:t>
      </w:r>
      <w:r>
        <w:rPr>
          <w:spacing w:val="-4"/>
          <w:sz w:val="24"/>
        </w:rPr>
        <w:t> </w:t>
      </w:r>
      <w:r>
        <w:rPr>
          <w:sz w:val="24"/>
        </w:rPr>
        <w:t>pour</w:t>
      </w:r>
      <w:r>
        <w:rPr>
          <w:spacing w:val="-4"/>
          <w:sz w:val="24"/>
        </w:rPr>
        <w:t> </w:t>
      </w:r>
      <w:r>
        <w:rPr>
          <w:sz w:val="24"/>
        </w:rPr>
        <w:t>les</w:t>
      </w:r>
      <w:r>
        <w:rPr>
          <w:spacing w:val="-4"/>
          <w:sz w:val="24"/>
        </w:rPr>
        <w:t> </w:t>
      </w:r>
      <w:r>
        <w:rPr>
          <w:sz w:val="24"/>
        </w:rPr>
        <w:t>maîtres</w:t>
      </w:r>
      <w:r>
        <w:rPr>
          <w:spacing w:val="-4"/>
          <w:sz w:val="24"/>
        </w:rPr>
        <w:t> </w:t>
      </w:r>
      <w:r>
        <w:rPr>
          <w:sz w:val="24"/>
        </w:rPr>
        <w:t>d’ouvrage,</w:t>
      </w:r>
      <w:r>
        <w:rPr>
          <w:spacing w:val="-5"/>
          <w:sz w:val="24"/>
        </w:rPr>
        <w:t> </w:t>
      </w:r>
      <w:r>
        <w:rPr>
          <w:sz w:val="24"/>
        </w:rPr>
        <w:t>services</w:t>
      </w:r>
      <w:r>
        <w:rPr>
          <w:spacing w:val="-4"/>
          <w:sz w:val="24"/>
        </w:rPr>
        <w:t> </w:t>
      </w:r>
      <w:r>
        <w:rPr>
          <w:sz w:val="24"/>
        </w:rPr>
        <w:t>gestionnaires</w:t>
      </w:r>
      <w:r>
        <w:rPr>
          <w:spacing w:val="-4"/>
          <w:sz w:val="24"/>
        </w:rPr>
        <w:t> </w:t>
      </w:r>
      <w:r>
        <w:rPr>
          <w:sz w:val="24"/>
        </w:rPr>
        <w:t>et commissions ;</w:t>
      </w:r>
    </w:p>
    <w:p>
      <w:pPr>
        <w:pStyle w:val="ListParagraph"/>
        <w:numPr>
          <w:ilvl w:val="0"/>
          <w:numId w:val="18"/>
        </w:numPr>
        <w:tabs>
          <w:tab w:pos="1320" w:val="left" w:leader="none"/>
        </w:tabs>
        <w:spacing w:line="240" w:lineRule="auto" w:before="155" w:after="0"/>
        <w:ind w:left="1320" w:right="0" w:hanging="360"/>
        <w:jc w:val="left"/>
        <w:rPr>
          <w:sz w:val="24"/>
        </w:rPr>
      </w:pPr>
      <w:r>
        <w:rPr>
          <w:sz w:val="24"/>
        </w:rPr>
        <w:t>Les</w:t>
      </w:r>
      <w:r>
        <w:rPr>
          <w:spacing w:val="-4"/>
          <w:sz w:val="24"/>
        </w:rPr>
        <w:t> </w:t>
      </w:r>
      <w:r>
        <w:rPr>
          <w:sz w:val="24"/>
        </w:rPr>
        <w:t>points</w:t>
      </w:r>
      <w:r>
        <w:rPr>
          <w:spacing w:val="-1"/>
          <w:sz w:val="24"/>
        </w:rPr>
        <w:t> </w:t>
      </w:r>
      <w:r>
        <w:rPr>
          <w:sz w:val="24"/>
        </w:rPr>
        <w:t>d’attention liés</w:t>
      </w:r>
      <w:r>
        <w:rPr>
          <w:spacing w:val="-1"/>
          <w:sz w:val="24"/>
        </w:rPr>
        <w:t> </w:t>
      </w:r>
      <w:r>
        <w:rPr>
          <w:sz w:val="24"/>
        </w:rPr>
        <w:t>à la</w:t>
      </w:r>
      <w:r>
        <w:rPr>
          <w:spacing w:val="-2"/>
          <w:sz w:val="24"/>
        </w:rPr>
        <w:t> </w:t>
      </w:r>
      <w:r>
        <w:rPr>
          <w:sz w:val="24"/>
        </w:rPr>
        <w:t>dématérialisation et</w:t>
      </w:r>
      <w:r>
        <w:rPr>
          <w:spacing w:val="-2"/>
          <w:sz w:val="24"/>
        </w:rPr>
        <w:t> </w:t>
      </w:r>
      <w:r>
        <w:rPr>
          <w:sz w:val="24"/>
        </w:rPr>
        <w:t>à la</w:t>
      </w:r>
      <w:r>
        <w:rPr>
          <w:spacing w:val="-1"/>
          <w:sz w:val="24"/>
        </w:rPr>
        <w:t> </w:t>
      </w:r>
      <w:r>
        <w:rPr>
          <w:sz w:val="24"/>
        </w:rPr>
        <w:t>conformité </w:t>
      </w:r>
      <w:r>
        <w:rPr>
          <w:spacing w:val="-2"/>
          <w:sz w:val="24"/>
        </w:rPr>
        <w:t>procédurale.</w:t>
      </w:r>
    </w:p>
    <w:p>
      <w:pPr>
        <w:pStyle w:val="Heading1"/>
        <w:spacing w:before="204"/>
      </w:pPr>
      <w:r>
        <w:rPr/>
        <w:t>Axe</w:t>
      </w:r>
      <w:r>
        <w:rPr>
          <w:spacing w:val="-1"/>
        </w:rPr>
        <w:t> </w:t>
      </w:r>
      <w:r>
        <w:rPr/>
        <w:t>3 : Procédures de passation</w:t>
      </w:r>
      <w:r>
        <w:rPr>
          <w:spacing w:val="-1"/>
        </w:rPr>
        <w:t> </w:t>
      </w:r>
      <w:r>
        <w:rPr/>
        <w:t>des marchés </w:t>
      </w:r>
      <w:r>
        <w:rPr>
          <w:spacing w:val="-2"/>
        </w:rPr>
        <w:t>publics</w:t>
      </w:r>
    </w:p>
    <w:p>
      <w:pPr>
        <w:pStyle w:val="BodyText"/>
        <w:spacing w:line="276" w:lineRule="auto" w:before="204"/>
        <w:ind w:left="600" w:right="631"/>
      </w:pPr>
      <w:r>
        <w:rPr/>
        <w:t>Cet</w:t>
      </w:r>
      <w:r>
        <w:rPr>
          <w:spacing w:val="-4"/>
        </w:rPr>
        <w:t> </w:t>
      </w:r>
      <w:r>
        <w:rPr/>
        <w:t>axe</w:t>
      </w:r>
      <w:r>
        <w:rPr>
          <w:spacing w:val="-3"/>
        </w:rPr>
        <w:t> </w:t>
      </w:r>
      <w:r>
        <w:rPr/>
        <w:t>portera</w:t>
      </w:r>
      <w:r>
        <w:rPr>
          <w:spacing w:val="-3"/>
        </w:rPr>
        <w:t> </w:t>
      </w:r>
      <w:r>
        <w:rPr/>
        <w:t>sur</w:t>
      </w:r>
      <w:r>
        <w:rPr>
          <w:spacing w:val="-3"/>
        </w:rPr>
        <w:t> </w:t>
      </w:r>
      <w:r>
        <w:rPr/>
        <w:t>les</w:t>
      </w:r>
      <w:r>
        <w:rPr>
          <w:spacing w:val="-3"/>
        </w:rPr>
        <w:t> </w:t>
      </w:r>
      <w:r>
        <w:rPr/>
        <w:t>différentes</w:t>
      </w:r>
      <w:r>
        <w:rPr>
          <w:spacing w:val="-3"/>
        </w:rPr>
        <w:t> </w:t>
      </w:r>
      <w:r>
        <w:rPr/>
        <w:t>étapes</w:t>
      </w:r>
      <w:r>
        <w:rPr>
          <w:spacing w:val="-3"/>
        </w:rPr>
        <w:t> </w:t>
      </w:r>
      <w:r>
        <w:rPr/>
        <w:t>de</w:t>
      </w:r>
      <w:r>
        <w:rPr>
          <w:spacing w:val="-3"/>
        </w:rPr>
        <w:t> </w:t>
      </w:r>
      <w:r>
        <w:rPr/>
        <w:t>préparation</w:t>
      </w:r>
      <w:r>
        <w:rPr>
          <w:spacing w:val="-3"/>
        </w:rPr>
        <w:t> </w:t>
      </w:r>
      <w:r>
        <w:rPr/>
        <w:t>et</w:t>
      </w:r>
      <w:r>
        <w:rPr>
          <w:spacing w:val="-4"/>
        </w:rPr>
        <w:t> </w:t>
      </w:r>
      <w:r>
        <w:rPr/>
        <w:t>de</w:t>
      </w:r>
      <w:r>
        <w:rPr>
          <w:spacing w:val="-3"/>
        </w:rPr>
        <w:t> </w:t>
      </w:r>
      <w:r>
        <w:rPr/>
        <w:t>passation</w:t>
      </w:r>
      <w:r>
        <w:rPr>
          <w:spacing w:val="-3"/>
        </w:rPr>
        <w:t> </w:t>
      </w:r>
      <w:r>
        <w:rPr/>
        <w:t>d’un</w:t>
      </w:r>
      <w:r>
        <w:rPr>
          <w:spacing w:val="-3"/>
        </w:rPr>
        <w:t> </w:t>
      </w:r>
      <w:r>
        <w:rPr/>
        <w:t>marché public, de manière à sécuriser la procédure et réduire les risques d’irrégularité.</w:t>
      </w:r>
    </w:p>
    <w:p>
      <w:pPr>
        <w:pStyle w:val="BodyText"/>
        <w:spacing w:before="162"/>
        <w:ind w:left="600"/>
      </w:pPr>
      <w:r>
        <w:rPr/>
        <w:t>Le</w:t>
      </w:r>
      <w:r>
        <w:rPr>
          <w:spacing w:val="-2"/>
        </w:rPr>
        <w:t> </w:t>
      </w:r>
      <w:r>
        <w:rPr/>
        <w:t>contenu</w:t>
      </w:r>
      <w:r>
        <w:rPr>
          <w:spacing w:val="-2"/>
        </w:rPr>
        <w:t> </w:t>
      </w:r>
      <w:r>
        <w:rPr/>
        <w:t>comprendra</w:t>
      </w:r>
      <w:r>
        <w:rPr>
          <w:spacing w:val="-1"/>
        </w:rPr>
        <w:t> </w:t>
      </w:r>
      <w:r>
        <w:rPr>
          <w:spacing w:val="-10"/>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L’identification</w:t>
      </w:r>
      <w:r>
        <w:rPr>
          <w:spacing w:val="-4"/>
          <w:sz w:val="24"/>
        </w:rPr>
        <w:t> </w:t>
      </w:r>
      <w:r>
        <w:rPr>
          <w:sz w:val="24"/>
        </w:rPr>
        <w:t>du</w:t>
      </w:r>
      <w:r>
        <w:rPr>
          <w:spacing w:val="-1"/>
          <w:sz w:val="24"/>
        </w:rPr>
        <w:t> </w:t>
      </w:r>
      <w:r>
        <w:rPr>
          <w:sz w:val="24"/>
        </w:rPr>
        <w:t>besoin</w:t>
      </w:r>
      <w:r>
        <w:rPr>
          <w:spacing w:val="-1"/>
          <w:sz w:val="24"/>
        </w:rPr>
        <w:t> </w:t>
      </w:r>
      <w:r>
        <w:rPr>
          <w:sz w:val="24"/>
        </w:rPr>
        <w:t>et</w:t>
      </w:r>
      <w:r>
        <w:rPr>
          <w:spacing w:val="-2"/>
          <w:sz w:val="24"/>
        </w:rPr>
        <w:t> </w:t>
      </w:r>
      <w:r>
        <w:rPr>
          <w:sz w:val="24"/>
        </w:rPr>
        <w:t>la préparation</w:t>
      </w:r>
      <w:r>
        <w:rPr>
          <w:spacing w:val="-1"/>
          <w:sz w:val="24"/>
        </w:rPr>
        <w:t> </w:t>
      </w:r>
      <w:r>
        <w:rPr>
          <w:sz w:val="24"/>
        </w:rPr>
        <w:t>du</w:t>
      </w:r>
      <w:r>
        <w:rPr>
          <w:spacing w:val="-1"/>
          <w:sz w:val="24"/>
        </w:rPr>
        <w:t> </w:t>
      </w:r>
      <w:r>
        <w:rPr>
          <w:sz w:val="24"/>
        </w:rPr>
        <w:t>dossier</w:t>
      </w:r>
      <w:r>
        <w:rPr>
          <w:spacing w:val="-1"/>
          <w:sz w:val="24"/>
        </w:rPr>
        <w:t> </w:t>
      </w:r>
      <w:r>
        <w:rPr>
          <w:sz w:val="24"/>
        </w:rPr>
        <w:t>de</w:t>
      </w:r>
      <w:r>
        <w:rPr>
          <w:spacing w:val="-1"/>
          <w:sz w:val="24"/>
        </w:rPr>
        <w:t> </w:t>
      </w:r>
      <w:r>
        <w:rPr>
          <w:sz w:val="24"/>
        </w:rPr>
        <w:t>consultation </w:t>
      </w:r>
      <w:r>
        <w:rPr>
          <w:spacing w:val="-10"/>
          <w:sz w:val="24"/>
        </w:rPr>
        <w:t>;</w:t>
      </w:r>
    </w:p>
    <w:p>
      <w:pPr>
        <w:pStyle w:val="ListParagraph"/>
        <w:numPr>
          <w:ilvl w:val="0"/>
          <w:numId w:val="18"/>
        </w:numPr>
        <w:tabs>
          <w:tab w:pos="1320" w:val="left" w:leader="none"/>
        </w:tabs>
        <w:spacing w:line="240" w:lineRule="auto" w:before="205" w:after="0"/>
        <w:ind w:left="1320" w:right="0" w:hanging="360"/>
        <w:jc w:val="left"/>
        <w:rPr>
          <w:sz w:val="24"/>
        </w:rPr>
      </w:pPr>
      <w:r>
        <w:rPr>
          <w:sz w:val="24"/>
        </w:rPr>
        <w:t>Les</w:t>
      </w:r>
      <w:r>
        <w:rPr>
          <w:spacing w:val="-3"/>
          <w:sz w:val="24"/>
        </w:rPr>
        <w:t> </w:t>
      </w:r>
      <w:r>
        <w:rPr>
          <w:sz w:val="24"/>
        </w:rPr>
        <w:t>pièces</w:t>
      </w:r>
      <w:r>
        <w:rPr>
          <w:spacing w:val="-1"/>
          <w:sz w:val="24"/>
        </w:rPr>
        <w:t> </w:t>
      </w:r>
      <w:r>
        <w:rPr>
          <w:sz w:val="24"/>
        </w:rPr>
        <w:t>constitutives</w:t>
      </w:r>
      <w:r>
        <w:rPr>
          <w:spacing w:val="-1"/>
          <w:sz w:val="24"/>
        </w:rPr>
        <w:t> </w:t>
      </w:r>
      <w:r>
        <w:rPr>
          <w:sz w:val="24"/>
        </w:rPr>
        <w:t>du</w:t>
      </w:r>
      <w:r>
        <w:rPr>
          <w:spacing w:val="-1"/>
          <w:sz w:val="24"/>
        </w:rPr>
        <w:t> </w:t>
      </w:r>
      <w:r>
        <w:rPr>
          <w:sz w:val="24"/>
        </w:rPr>
        <w:t>dossier</w:t>
      </w:r>
      <w:r>
        <w:rPr>
          <w:spacing w:val="-1"/>
          <w:sz w:val="24"/>
        </w:rPr>
        <w:t> </w:t>
      </w:r>
      <w:r>
        <w:rPr>
          <w:sz w:val="24"/>
        </w:rPr>
        <w:t>d’appel</w:t>
      </w:r>
      <w:r>
        <w:rPr>
          <w:spacing w:val="-1"/>
          <w:sz w:val="24"/>
        </w:rPr>
        <w:t> </w:t>
      </w:r>
      <w:r>
        <w:rPr>
          <w:sz w:val="24"/>
        </w:rPr>
        <w:t>à</w:t>
      </w:r>
      <w:r>
        <w:rPr>
          <w:spacing w:val="-1"/>
          <w:sz w:val="24"/>
        </w:rPr>
        <w:t> </w:t>
      </w:r>
      <w:r>
        <w:rPr>
          <w:sz w:val="24"/>
        </w:rPr>
        <w:t>la</w:t>
      </w:r>
      <w:r>
        <w:rPr>
          <w:spacing w:val="-1"/>
          <w:sz w:val="24"/>
        </w:rPr>
        <w:t> </w:t>
      </w:r>
      <w:r>
        <w:rPr>
          <w:sz w:val="24"/>
        </w:rPr>
        <w:t>concurrence</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3"/>
          <w:sz w:val="24"/>
        </w:rPr>
        <w:t> </w:t>
      </w:r>
      <w:r>
        <w:rPr>
          <w:sz w:val="24"/>
        </w:rPr>
        <w:t>principales</w:t>
      </w:r>
      <w:r>
        <w:rPr>
          <w:spacing w:val="-1"/>
          <w:sz w:val="24"/>
        </w:rPr>
        <w:t> </w:t>
      </w:r>
      <w:r>
        <w:rPr>
          <w:sz w:val="24"/>
        </w:rPr>
        <w:t>procédures</w:t>
      </w:r>
      <w:r>
        <w:rPr>
          <w:spacing w:val="-2"/>
          <w:sz w:val="24"/>
        </w:rPr>
        <w:t> </w:t>
      </w:r>
      <w:r>
        <w:rPr>
          <w:sz w:val="24"/>
        </w:rPr>
        <w:t>de</w:t>
      </w:r>
      <w:r>
        <w:rPr>
          <w:spacing w:val="-1"/>
          <w:sz w:val="24"/>
        </w:rPr>
        <w:t> </w:t>
      </w:r>
      <w:r>
        <w:rPr>
          <w:sz w:val="24"/>
        </w:rPr>
        <w:t>passation</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2"/>
          <w:sz w:val="24"/>
        </w:rPr>
        <w:t> </w:t>
      </w:r>
      <w:r>
        <w:rPr>
          <w:sz w:val="24"/>
        </w:rPr>
        <w:t>modalités de</w:t>
      </w:r>
      <w:r>
        <w:rPr>
          <w:spacing w:val="-1"/>
          <w:sz w:val="24"/>
        </w:rPr>
        <w:t> </w:t>
      </w:r>
      <w:r>
        <w:rPr>
          <w:sz w:val="24"/>
        </w:rPr>
        <w:t>publication,</w:t>
      </w:r>
      <w:r>
        <w:rPr>
          <w:spacing w:val="-1"/>
          <w:sz w:val="24"/>
        </w:rPr>
        <w:t> </w:t>
      </w:r>
      <w:r>
        <w:rPr>
          <w:sz w:val="24"/>
        </w:rPr>
        <w:t>de dépôt</w:t>
      </w:r>
      <w:r>
        <w:rPr>
          <w:spacing w:val="-2"/>
          <w:sz w:val="24"/>
        </w:rPr>
        <w:t> </w:t>
      </w:r>
      <w:r>
        <w:rPr>
          <w:sz w:val="24"/>
        </w:rPr>
        <w:t>et</w:t>
      </w:r>
      <w:r>
        <w:rPr>
          <w:spacing w:val="-1"/>
          <w:sz w:val="24"/>
        </w:rPr>
        <w:t> </w:t>
      </w:r>
      <w:r>
        <w:rPr>
          <w:sz w:val="24"/>
        </w:rPr>
        <w:t>d’ouverture</w:t>
      </w:r>
      <w:r>
        <w:rPr>
          <w:spacing w:val="-1"/>
          <w:sz w:val="24"/>
        </w:rPr>
        <w:t> </w:t>
      </w:r>
      <w:r>
        <w:rPr>
          <w:sz w:val="24"/>
        </w:rPr>
        <w:t>des plis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4"/>
          <w:sz w:val="24"/>
        </w:rPr>
        <w:t> </w:t>
      </w:r>
      <w:r>
        <w:rPr>
          <w:sz w:val="24"/>
        </w:rPr>
        <w:t>règles</w:t>
      </w:r>
      <w:r>
        <w:rPr>
          <w:spacing w:val="-1"/>
          <w:sz w:val="24"/>
        </w:rPr>
        <w:t> </w:t>
      </w:r>
      <w:r>
        <w:rPr>
          <w:sz w:val="24"/>
        </w:rPr>
        <w:t>d’examen,</w:t>
      </w:r>
      <w:r>
        <w:rPr>
          <w:spacing w:val="-1"/>
          <w:sz w:val="24"/>
        </w:rPr>
        <w:t> </w:t>
      </w:r>
      <w:r>
        <w:rPr>
          <w:sz w:val="24"/>
        </w:rPr>
        <w:t>de</w:t>
      </w:r>
      <w:r>
        <w:rPr>
          <w:spacing w:val="-1"/>
          <w:sz w:val="24"/>
        </w:rPr>
        <w:t> </w:t>
      </w:r>
      <w:r>
        <w:rPr>
          <w:sz w:val="24"/>
        </w:rPr>
        <w:t>jugement</w:t>
      </w:r>
      <w:r>
        <w:rPr>
          <w:spacing w:val="-2"/>
          <w:sz w:val="24"/>
        </w:rPr>
        <w:t> </w:t>
      </w:r>
      <w:r>
        <w:rPr>
          <w:sz w:val="24"/>
        </w:rPr>
        <w:t>des offres</w:t>
      </w:r>
      <w:r>
        <w:rPr>
          <w:spacing w:val="-1"/>
          <w:sz w:val="24"/>
        </w:rPr>
        <w:t> </w:t>
      </w:r>
      <w:r>
        <w:rPr>
          <w:sz w:val="24"/>
        </w:rPr>
        <w:t>et</w:t>
      </w:r>
      <w:r>
        <w:rPr>
          <w:spacing w:val="-2"/>
          <w:sz w:val="24"/>
        </w:rPr>
        <w:t> </w:t>
      </w:r>
      <w:r>
        <w:rPr>
          <w:sz w:val="24"/>
        </w:rPr>
        <w:t>d’attribution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2"/>
          <w:sz w:val="24"/>
        </w:rPr>
        <w:t> </w:t>
      </w:r>
      <w:r>
        <w:rPr>
          <w:sz w:val="24"/>
        </w:rPr>
        <w:t>cas pratiques liés</w:t>
      </w:r>
      <w:r>
        <w:rPr>
          <w:spacing w:val="-1"/>
          <w:sz w:val="24"/>
        </w:rPr>
        <w:t> </w:t>
      </w:r>
      <w:r>
        <w:rPr>
          <w:sz w:val="24"/>
        </w:rPr>
        <w:t>à la </w:t>
      </w:r>
      <w:r>
        <w:rPr>
          <w:spacing w:val="-2"/>
          <w:sz w:val="24"/>
        </w:rPr>
        <w:t>passation.</w:t>
      </w:r>
    </w:p>
    <w:p>
      <w:pPr>
        <w:pStyle w:val="Heading1"/>
        <w:spacing w:before="204"/>
      </w:pPr>
      <w:r>
        <w:rPr/>
        <w:t>Axe 4 : Gestion</w:t>
      </w:r>
      <w:r>
        <w:rPr>
          <w:spacing w:val="-1"/>
        </w:rPr>
        <w:t> </w:t>
      </w:r>
      <w:r>
        <w:rPr/>
        <w:t>et suivi</w:t>
      </w:r>
      <w:r>
        <w:rPr>
          <w:spacing w:val="-1"/>
        </w:rPr>
        <w:t> </w:t>
      </w:r>
      <w:r>
        <w:rPr/>
        <w:t>des marchés </w:t>
      </w:r>
      <w:r>
        <w:rPr>
          <w:spacing w:val="-2"/>
        </w:rPr>
        <w:t>publics</w:t>
      </w:r>
    </w:p>
    <w:p>
      <w:pPr>
        <w:pStyle w:val="BodyText"/>
        <w:spacing w:line="276" w:lineRule="auto" w:before="204"/>
        <w:ind w:left="600" w:right="631"/>
      </w:pPr>
      <w:r>
        <w:rPr/>
        <w:t>Cet</w:t>
      </w:r>
      <w:r>
        <w:rPr>
          <w:spacing w:val="-4"/>
        </w:rPr>
        <w:t> </w:t>
      </w:r>
      <w:r>
        <w:rPr/>
        <w:t>axe</w:t>
      </w:r>
      <w:r>
        <w:rPr>
          <w:spacing w:val="-3"/>
        </w:rPr>
        <w:t> </w:t>
      </w:r>
      <w:r>
        <w:rPr/>
        <w:t>traitera</w:t>
      </w:r>
      <w:r>
        <w:rPr>
          <w:spacing w:val="-3"/>
        </w:rPr>
        <w:t> </w:t>
      </w:r>
      <w:r>
        <w:rPr/>
        <w:t>des</w:t>
      </w:r>
      <w:r>
        <w:rPr>
          <w:spacing w:val="-3"/>
        </w:rPr>
        <w:t> </w:t>
      </w:r>
      <w:r>
        <w:rPr/>
        <w:t>étapes</w:t>
      </w:r>
      <w:r>
        <w:rPr>
          <w:spacing w:val="-3"/>
        </w:rPr>
        <w:t> </w:t>
      </w:r>
      <w:r>
        <w:rPr/>
        <w:t>postérieures</w:t>
      </w:r>
      <w:r>
        <w:rPr>
          <w:spacing w:val="-3"/>
        </w:rPr>
        <w:t> </w:t>
      </w:r>
      <w:r>
        <w:rPr/>
        <w:t>à</w:t>
      </w:r>
      <w:r>
        <w:rPr>
          <w:spacing w:val="-3"/>
        </w:rPr>
        <w:t> </w:t>
      </w:r>
      <w:r>
        <w:rPr/>
        <w:t>l’attribution,</w:t>
      </w:r>
      <w:r>
        <w:rPr>
          <w:spacing w:val="-4"/>
        </w:rPr>
        <w:t> </w:t>
      </w:r>
      <w:r>
        <w:rPr/>
        <w:t>en</w:t>
      </w:r>
      <w:r>
        <w:rPr>
          <w:spacing w:val="-3"/>
        </w:rPr>
        <w:t> </w:t>
      </w:r>
      <w:r>
        <w:rPr/>
        <w:t>mettant</w:t>
      </w:r>
      <w:r>
        <w:rPr>
          <w:spacing w:val="-4"/>
        </w:rPr>
        <w:t> </w:t>
      </w:r>
      <w:r>
        <w:rPr/>
        <w:t>l’accent</w:t>
      </w:r>
      <w:r>
        <w:rPr>
          <w:spacing w:val="-4"/>
        </w:rPr>
        <w:t> </w:t>
      </w:r>
      <w:r>
        <w:rPr/>
        <w:t>sur l’exécution, le contrôle et le suivi administratif et financier des marchés.</w:t>
      </w:r>
    </w:p>
    <w:p>
      <w:pPr>
        <w:pStyle w:val="BodyText"/>
        <w:spacing w:before="162"/>
        <w:ind w:left="600"/>
      </w:pPr>
      <w:r>
        <w:rPr/>
        <w:t>Seront</w:t>
      </w:r>
      <w:r>
        <w:rPr>
          <w:spacing w:val="-3"/>
        </w:rPr>
        <w:t> </w:t>
      </w:r>
      <w:r>
        <w:rPr/>
        <w:t>développés</w:t>
      </w:r>
      <w:r>
        <w:rPr>
          <w:spacing w:val="-1"/>
        </w:rPr>
        <w:t> </w:t>
      </w:r>
      <w:r>
        <w:rPr>
          <w:spacing w:val="-10"/>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La</w:t>
      </w:r>
      <w:r>
        <w:rPr>
          <w:spacing w:val="-2"/>
          <w:sz w:val="24"/>
        </w:rPr>
        <w:t> </w:t>
      </w:r>
      <w:r>
        <w:rPr>
          <w:sz w:val="24"/>
        </w:rPr>
        <w:t>notification</w:t>
      </w:r>
      <w:r>
        <w:rPr>
          <w:spacing w:val="-1"/>
          <w:sz w:val="24"/>
        </w:rPr>
        <w:t> </w:t>
      </w:r>
      <w:r>
        <w:rPr>
          <w:sz w:val="24"/>
        </w:rPr>
        <w:t>et</w:t>
      </w:r>
      <w:r>
        <w:rPr>
          <w:spacing w:val="-2"/>
          <w:sz w:val="24"/>
        </w:rPr>
        <w:t> </w:t>
      </w:r>
      <w:r>
        <w:rPr>
          <w:sz w:val="24"/>
        </w:rPr>
        <w:t>le</w:t>
      </w:r>
      <w:r>
        <w:rPr>
          <w:spacing w:val="-1"/>
          <w:sz w:val="24"/>
        </w:rPr>
        <w:t> </w:t>
      </w:r>
      <w:r>
        <w:rPr>
          <w:sz w:val="24"/>
        </w:rPr>
        <w:t>démarrage</w:t>
      </w:r>
      <w:r>
        <w:rPr>
          <w:spacing w:val="-1"/>
          <w:sz w:val="24"/>
        </w:rPr>
        <w:t> </w:t>
      </w:r>
      <w:r>
        <w:rPr>
          <w:sz w:val="24"/>
        </w:rPr>
        <w:t>du</w:t>
      </w:r>
      <w:r>
        <w:rPr>
          <w:spacing w:val="-1"/>
          <w:sz w:val="24"/>
        </w:rPr>
        <w:t> </w:t>
      </w:r>
      <w:r>
        <w:rPr>
          <w:sz w:val="24"/>
        </w:rPr>
        <w:t>marché</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2"/>
          <w:sz w:val="24"/>
        </w:rPr>
        <w:t> </w:t>
      </w:r>
      <w:r>
        <w:rPr>
          <w:sz w:val="24"/>
        </w:rPr>
        <w:t>ordres</w:t>
      </w:r>
      <w:r>
        <w:rPr>
          <w:spacing w:val="-1"/>
          <w:sz w:val="24"/>
        </w:rPr>
        <w:t> </w:t>
      </w:r>
      <w:r>
        <w:rPr>
          <w:sz w:val="24"/>
        </w:rPr>
        <w:t>de</w:t>
      </w:r>
      <w:r>
        <w:rPr>
          <w:spacing w:val="-1"/>
          <w:sz w:val="24"/>
        </w:rPr>
        <w:t> </w:t>
      </w:r>
      <w:r>
        <w:rPr>
          <w:sz w:val="24"/>
        </w:rPr>
        <w:t>service</w:t>
      </w:r>
      <w:r>
        <w:rPr>
          <w:spacing w:val="-1"/>
          <w:sz w:val="24"/>
        </w:rPr>
        <w:t> </w:t>
      </w:r>
      <w:r>
        <w:rPr>
          <w:sz w:val="24"/>
        </w:rPr>
        <w:t>et</w:t>
      </w:r>
      <w:r>
        <w:rPr>
          <w:spacing w:val="-2"/>
          <w:sz w:val="24"/>
        </w:rPr>
        <w:t> </w:t>
      </w:r>
      <w:r>
        <w:rPr>
          <w:sz w:val="24"/>
        </w:rPr>
        <w:t>la</w:t>
      </w:r>
      <w:r>
        <w:rPr>
          <w:spacing w:val="-1"/>
          <w:sz w:val="24"/>
        </w:rPr>
        <w:t> </w:t>
      </w:r>
      <w:r>
        <w:rPr>
          <w:sz w:val="24"/>
        </w:rPr>
        <w:t>gestion</w:t>
      </w:r>
      <w:r>
        <w:rPr>
          <w:spacing w:val="-1"/>
          <w:sz w:val="24"/>
        </w:rPr>
        <w:t> </w:t>
      </w:r>
      <w:r>
        <w:rPr>
          <w:sz w:val="24"/>
        </w:rPr>
        <w:t>contractuelle</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w:t>
      </w:r>
      <w:r>
        <w:rPr>
          <w:spacing w:val="-4"/>
          <w:sz w:val="24"/>
        </w:rPr>
        <w:t> </w:t>
      </w:r>
      <w:r>
        <w:rPr>
          <w:sz w:val="24"/>
        </w:rPr>
        <w:t>suivi</w:t>
      </w:r>
      <w:r>
        <w:rPr>
          <w:spacing w:val="-1"/>
          <w:sz w:val="24"/>
        </w:rPr>
        <w:t> </w:t>
      </w:r>
      <w:r>
        <w:rPr>
          <w:sz w:val="24"/>
        </w:rPr>
        <w:t>des prestations,</w:t>
      </w:r>
      <w:r>
        <w:rPr>
          <w:spacing w:val="-2"/>
          <w:sz w:val="24"/>
        </w:rPr>
        <w:t> </w:t>
      </w:r>
      <w:r>
        <w:rPr>
          <w:sz w:val="24"/>
        </w:rPr>
        <w:t>délais,</w:t>
      </w:r>
      <w:r>
        <w:rPr>
          <w:spacing w:val="-2"/>
          <w:sz w:val="24"/>
        </w:rPr>
        <w:t> </w:t>
      </w:r>
      <w:r>
        <w:rPr>
          <w:sz w:val="24"/>
        </w:rPr>
        <w:t>modifications et</w:t>
      </w:r>
      <w:r>
        <w:rPr>
          <w:spacing w:val="-2"/>
          <w:sz w:val="24"/>
        </w:rPr>
        <w:t> </w:t>
      </w:r>
      <w:r>
        <w:rPr>
          <w:sz w:val="24"/>
        </w:rPr>
        <w:t>pénalités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La</w:t>
      </w:r>
      <w:r>
        <w:rPr>
          <w:spacing w:val="-5"/>
          <w:sz w:val="24"/>
        </w:rPr>
        <w:t> </w:t>
      </w:r>
      <w:r>
        <w:rPr>
          <w:sz w:val="24"/>
        </w:rPr>
        <w:t>réception,</w:t>
      </w:r>
      <w:r>
        <w:rPr>
          <w:spacing w:val="-2"/>
          <w:sz w:val="24"/>
        </w:rPr>
        <w:t> </w:t>
      </w:r>
      <w:r>
        <w:rPr>
          <w:sz w:val="24"/>
        </w:rPr>
        <w:t>le</w:t>
      </w:r>
      <w:r>
        <w:rPr>
          <w:spacing w:val="-1"/>
          <w:sz w:val="24"/>
        </w:rPr>
        <w:t> </w:t>
      </w:r>
      <w:r>
        <w:rPr>
          <w:sz w:val="24"/>
        </w:rPr>
        <w:t>règlement</w:t>
      </w:r>
      <w:r>
        <w:rPr>
          <w:spacing w:val="-2"/>
          <w:sz w:val="24"/>
        </w:rPr>
        <w:t> </w:t>
      </w:r>
      <w:r>
        <w:rPr>
          <w:sz w:val="24"/>
        </w:rPr>
        <w:t>et</w:t>
      </w:r>
      <w:r>
        <w:rPr>
          <w:spacing w:val="-2"/>
          <w:sz w:val="24"/>
        </w:rPr>
        <w:t> </w:t>
      </w:r>
      <w:r>
        <w:rPr>
          <w:sz w:val="24"/>
        </w:rPr>
        <w:t>la</w:t>
      </w:r>
      <w:r>
        <w:rPr>
          <w:spacing w:val="-1"/>
          <w:sz w:val="24"/>
        </w:rPr>
        <w:t> </w:t>
      </w:r>
      <w:r>
        <w:rPr>
          <w:sz w:val="24"/>
        </w:rPr>
        <w:t>clôture</w:t>
      </w:r>
      <w:r>
        <w:rPr>
          <w:spacing w:val="-1"/>
          <w:sz w:val="24"/>
        </w:rPr>
        <w:t> </w:t>
      </w:r>
      <w:r>
        <w:rPr>
          <w:sz w:val="24"/>
        </w:rPr>
        <w:t>administrative</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4"/>
          <w:sz w:val="24"/>
        </w:rPr>
        <w:t> </w:t>
      </w:r>
      <w:r>
        <w:rPr>
          <w:sz w:val="24"/>
        </w:rPr>
        <w:t>situations</w:t>
      </w:r>
      <w:r>
        <w:rPr>
          <w:spacing w:val="-1"/>
          <w:sz w:val="24"/>
        </w:rPr>
        <w:t> </w:t>
      </w:r>
      <w:r>
        <w:rPr>
          <w:sz w:val="24"/>
        </w:rPr>
        <w:t>particulières</w:t>
      </w:r>
      <w:r>
        <w:rPr>
          <w:spacing w:val="-1"/>
          <w:sz w:val="24"/>
        </w:rPr>
        <w:t> </w:t>
      </w:r>
      <w:r>
        <w:rPr>
          <w:sz w:val="24"/>
        </w:rPr>
        <w:t>:</w:t>
      </w:r>
      <w:r>
        <w:rPr>
          <w:spacing w:val="-2"/>
          <w:sz w:val="24"/>
        </w:rPr>
        <w:t> </w:t>
      </w:r>
      <w:r>
        <w:rPr>
          <w:sz w:val="24"/>
        </w:rPr>
        <w:t>avenants,</w:t>
      </w:r>
      <w:r>
        <w:rPr>
          <w:spacing w:val="-1"/>
          <w:sz w:val="24"/>
        </w:rPr>
        <w:t> </w:t>
      </w:r>
      <w:r>
        <w:rPr>
          <w:sz w:val="24"/>
        </w:rPr>
        <w:t>difficultés</w:t>
      </w:r>
      <w:r>
        <w:rPr>
          <w:spacing w:val="-1"/>
          <w:sz w:val="24"/>
        </w:rPr>
        <w:t> </w:t>
      </w:r>
      <w:r>
        <w:rPr>
          <w:sz w:val="24"/>
        </w:rPr>
        <w:t>d’exécution,</w:t>
      </w:r>
      <w:r>
        <w:rPr>
          <w:spacing w:val="-2"/>
          <w:sz w:val="24"/>
        </w:rPr>
        <w:t> </w:t>
      </w:r>
      <w:r>
        <w:rPr>
          <w:sz w:val="24"/>
        </w:rPr>
        <w:t>litiges</w:t>
      </w:r>
      <w:r>
        <w:rPr>
          <w:spacing w:val="-1"/>
          <w:sz w:val="24"/>
        </w:rPr>
        <w:t> </w:t>
      </w:r>
      <w:r>
        <w:rPr>
          <w:sz w:val="24"/>
        </w:rPr>
        <w:t>et</w:t>
      </w:r>
      <w:r>
        <w:rPr>
          <w:spacing w:val="-1"/>
          <w:sz w:val="24"/>
        </w:rPr>
        <w:t> </w:t>
      </w:r>
      <w:r>
        <w:rPr>
          <w:spacing w:val="-2"/>
          <w:sz w:val="24"/>
        </w:rPr>
        <w:t>résiliation.</w:t>
      </w:r>
    </w:p>
    <w:p>
      <w:pPr>
        <w:pStyle w:val="Heading1"/>
        <w:spacing w:before="204"/>
      </w:pPr>
      <w:r>
        <w:rPr/>
        <w:t>Axe</w:t>
      </w:r>
      <w:r>
        <w:rPr>
          <w:spacing w:val="-1"/>
        </w:rPr>
        <w:t> </w:t>
      </w:r>
      <w:r>
        <w:rPr/>
        <w:t>5 : Bonnes pratiques,</w:t>
      </w:r>
      <w:r>
        <w:rPr>
          <w:spacing w:val="-1"/>
        </w:rPr>
        <w:t> </w:t>
      </w:r>
      <w:r>
        <w:rPr/>
        <w:t>transparence et sécurisation</w:t>
      </w:r>
      <w:r>
        <w:rPr>
          <w:spacing w:val="-1"/>
        </w:rPr>
        <w:t> </w:t>
      </w:r>
      <w:r>
        <w:rPr>
          <w:spacing w:val="-2"/>
        </w:rPr>
        <w:t>juridique</w:t>
      </w:r>
    </w:p>
    <w:p>
      <w:pPr>
        <w:pStyle w:val="Heading1"/>
        <w:spacing w:after="0"/>
        <w:sectPr>
          <w:pgSz w:w="11910" w:h="16840"/>
          <w:pgMar w:header="0" w:footer="0" w:top="1020" w:bottom="280" w:left="850" w:right="566"/>
        </w:sectPr>
      </w:pPr>
    </w:p>
    <w:p>
      <w:pPr>
        <w:pStyle w:val="BodyText"/>
        <w:ind w:left="0"/>
        <w:rPr>
          <w:b/>
        </w:rPr>
      </w:pPr>
    </w:p>
    <w:p>
      <w:pPr>
        <w:pStyle w:val="BodyText"/>
        <w:spacing w:before="35"/>
        <w:ind w:left="0"/>
        <w:rPr>
          <w:b/>
        </w:rPr>
      </w:pPr>
    </w:p>
    <w:p>
      <w:pPr>
        <w:pStyle w:val="BodyText"/>
        <w:spacing w:line="280" w:lineRule="auto"/>
        <w:ind w:left="600" w:right="631"/>
      </w:pPr>
      <w:r>
        <w:rPr/>
        <w:t>Cet</w:t>
      </w:r>
      <w:r>
        <w:rPr>
          <w:spacing w:val="-4"/>
        </w:rPr>
        <w:t> </w:t>
      </w:r>
      <w:r>
        <w:rPr/>
        <w:t>axe</w:t>
      </w:r>
      <w:r>
        <w:rPr>
          <w:spacing w:val="-3"/>
        </w:rPr>
        <w:t> </w:t>
      </w:r>
      <w:r>
        <w:rPr/>
        <w:t>visera</w:t>
      </w:r>
      <w:r>
        <w:rPr>
          <w:spacing w:val="-3"/>
        </w:rPr>
        <w:t> </w:t>
      </w:r>
      <w:r>
        <w:rPr/>
        <w:t>à</w:t>
      </w:r>
      <w:r>
        <w:rPr>
          <w:spacing w:val="-3"/>
        </w:rPr>
        <w:t> </w:t>
      </w:r>
      <w:r>
        <w:rPr/>
        <w:t>diffuser</w:t>
      </w:r>
      <w:r>
        <w:rPr>
          <w:spacing w:val="-3"/>
        </w:rPr>
        <w:t> </w:t>
      </w:r>
      <w:r>
        <w:rPr/>
        <w:t>une</w:t>
      </w:r>
      <w:r>
        <w:rPr>
          <w:spacing w:val="-3"/>
        </w:rPr>
        <w:t> </w:t>
      </w:r>
      <w:r>
        <w:rPr/>
        <w:t>culture</w:t>
      </w:r>
      <w:r>
        <w:rPr>
          <w:spacing w:val="-3"/>
        </w:rPr>
        <w:t> </w:t>
      </w:r>
      <w:r>
        <w:rPr/>
        <w:t>de</w:t>
      </w:r>
      <w:r>
        <w:rPr>
          <w:spacing w:val="-3"/>
        </w:rPr>
        <w:t> </w:t>
      </w:r>
      <w:r>
        <w:rPr/>
        <w:t>bonne</w:t>
      </w:r>
      <w:r>
        <w:rPr>
          <w:spacing w:val="-3"/>
        </w:rPr>
        <w:t> </w:t>
      </w:r>
      <w:r>
        <w:rPr/>
        <w:t>gouvernance</w:t>
      </w:r>
      <w:r>
        <w:rPr>
          <w:spacing w:val="-3"/>
        </w:rPr>
        <w:t> </w:t>
      </w:r>
      <w:r>
        <w:rPr/>
        <w:t>dans</w:t>
      </w:r>
      <w:r>
        <w:rPr>
          <w:spacing w:val="-3"/>
        </w:rPr>
        <w:t> </w:t>
      </w:r>
      <w:r>
        <w:rPr/>
        <w:t>la</w:t>
      </w:r>
      <w:r>
        <w:rPr>
          <w:spacing w:val="-3"/>
        </w:rPr>
        <w:t> </w:t>
      </w:r>
      <w:r>
        <w:rPr/>
        <w:t>commande </w:t>
      </w:r>
      <w:r>
        <w:rPr>
          <w:spacing w:val="-2"/>
        </w:rPr>
        <w:t>publique.</w:t>
      </w:r>
    </w:p>
    <w:p>
      <w:pPr>
        <w:pStyle w:val="BodyText"/>
        <w:spacing w:before="156"/>
        <w:ind w:left="600"/>
      </w:pPr>
      <w:r>
        <w:rPr/>
        <w:t>Il</w:t>
      </w:r>
      <w:r>
        <w:rPr>
          <w:spacing w:val="-1"/>
        </w:rPr>
        <w:t> </w:t>
      </w:r>
      <w:r>
        <w:rPr/>
        <w:t>portera</w:t>
      </w:r>
      <w:r>
        <w:rPr>
          <w:spacing w:val="-1"/>
        </w:rPr>
        <w:t> </w:t>
      </w:r>
      <w:r>
        <w:rPr/>
        <w:t>notamment</w:t>
      </w:r>
      <w:r>
        <w:rPr>
          <w:spacing w:val="-2"/>
        </w:rPr>
        <w:t> </w:t>
      </w:r>
      <w:r>
        <w:rPr/>
        <w:t>sur</w:t>
      </w:r>
      <w:r>
        <w:rPr>
          <w:spacing w:val="-1"/>
        </w:rPr>
        <w:t> </w:t>
      </w:r>
      <w:r>
        <w:rPr>
          <w:spacing w:val="-10"/>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4"/>
          <w:sz w:val="24"/>
        </w:rPr>
        <w:t> </w:t>
      </w:r>
      <w:r>
        <w:rPr>
          <w:sz w:val="24"/>
        </w:rPr>
        <w:t>règles</w:t>
      </w:r>
      <w:r>
        <w:rPr>
          <w:spacing w:val="-1"/>
          <w:sz w:val="24"/>
        </w:rPr>
        <w:t> </w:t>
      </w:r>
      <w:r>
        <w:rPr>
          <w:sz w:val="24"/>
        </w:rPr>
        <w:t>de</w:t>
      </w:r>
      <w:r>
        <w:rPr>
          <w:spacing w:val="-1"/>
          <w:sz w:val="24"/>
        </w:rPr>
        <w:t> </w:t>
      </w:r>
      <w:r>
        <w:rPr>
          <w:sz w:val="24"/>
        </w:rPr>
        <w:t>transparence,</w:t>
      </w:r>
      <w:r>
        <w:rPr>
          <w:spacing w:val="-2"/>
          <w:sz w:val="24"/>
        </w:rPr>
        <w:t> </w:t>
      </w:r>
      <w:r>
        <w:rPr>
          <w:sz w:val="24"/>
        </w:rPr>
        <w:t>d’égalité</w:t>
      </w:r>
      <w:r>
        <w:rPr>
          <w:spacing w:val="-1"/>
          <w:sz w:val="24"/>
        </w:rPr>
        <w:t> </w:t>
      </w:r>
      <w:r>
        <w:rPr>
          <w:sz w:val="24"/>
        </w:rPr>
        <w:t>de</w:t>
      </w:r>
      <w:r>
        <w:rPr>
          <w:spacing w:val="-1"/>
          <w:sz w:val="24"/>
        </w:rPr>
        <w:t> </w:t>
      </w:r>
      <w:r>
        <w:rPr>
          <w:sz w:val="24"/>
        </w:rPr>
        <w:t>traitement</w:t>
      </w:r>
      <w:r>
        <w:rPr>
          <w:spacing w:val="-2"/>
          <w:sz w:val="24"/>
        </w:rPr>
        <w:t> </w:t>
      </w:r>
      <w:r>
        <w:rPr>
          <w:sz w:val="24"/>
        </w:rPr>
        <w:t>et</w:t>
      </w:r>
      <w:r>
        <w:rPr>
          <w:spacing w:val="-2"/>
          <w:sz w:val="24"/>
        </w:rPr>
        <w:t> </w:t>
      </w:r>
      <w:r>
        <w:rPr>
          <w:sz w:val="24"/>
        </w:rPr>
        <w:t>de</w:t>
      </w:r>
      <w:r>
        <w:rPr>
          <w:spacing w:val="-1"/>
          <w:sz w:val="24"/>
        </w:rPr>
        <w:t> </w:t>
      </w:r>
      <w:r>
        <w:rPr>
          <w:sz w:val="24"/>
        </w:rPr>
        <w:t>traçabilité </w:t>
      </w:r>
      <w:r>
        <w:rPr>
          <w:spacing w:val="-10"/>
          <w:sz w:val="24"/>
        </w:rPr>
        <w:t>;</w:t>
      </w:r>
    </w:p>
    <w:p>
      <w:pPr>
        <w:pStyle w:val="ListParagraph"/>
        <w:numPr>
          <w:ilvl w:val="0"/>
          <w:numId w:val="18"/>
        </w:numPr>
        <w:tabs>
          <w:tab w:pos="1320" w:val="left" w:leader="none"/>
        </w:tabs>
        <w:spacing w:line="240" w:lineRule="auto" w:before="199" w:after="0"/>
        <w:ind w:left="1320" w:right="0" w:hanging="360"/>
        <w:jc w:val="left"/>
        <w:rPr>
          <w:sz w:val="24"/>
        </w:rPr>
      </w:pPr>
      <w:r>
        <w:rPr>
          <w:sz w:val="24"/>
        </w:rPr>
        <w:t>La</w:t>
      </w:r>
      <w:r>
        <w:rPr>
          <w:spacing w:val="-3"/>
          <w:sz w:val="24"/>
        </w:rPr>
        <w:t> </w:t>
      </w:r>
      <w:r>
        <w:rPr>
          <w:sz w:val="24"/>
        </w:rPr>
        <w:t>prévention</w:t>
      </w:r>
      <w:r>
        <w:rPr>
          <w:spacing w:val="-1"/>
          <w:sz w:val="24"/>
        </w:rPr>
        <w:t> </w:t>
      </w:r>
      <w:r>
        <w:rPr>
          <w:sz w:val="24"/>
        </w:rPr>
        <w:t>des</w:t>
      </w:r>
      <w:r>
        <w:rPr>
          <w:spacing w:val="-1"/>
          <w:sz w:val="24"/>
        </w:rPr>
        <w:t> </w:t>
      </w:r>
      <w:r>
        <w:rPr>
          <w:sz w:val="24"/>
        </w:rPr>
        <w:t>erreurs</w:t>
      </w:r>
      <w:r>
        <w:rPr>
          <w:spacing w:val="-1"/>
          <w:sz w:val="24"/>
        </w:rPr>
        <w:t> </w:t>
      </w:r>
      <w:r>
        <w:rPr>
          <w:sz w:val="24"/>
        </w:rPr>
        <w:t>et</w:t>
      </w:r>
      <w:r>
        <w:rPr>
          <w:spacing w:val="-2"/>
          <w:sz w:val="24"/>
        </w:rPr>
        <w:t> </w:t>
      </w:r>
      <w:r>
        <w:rPr>
          <w:sz w:val="24"/>
        </w:rPr>
        <w:t>irrégularités</w:t>
      </w:r>
      <w:r>
        <w:rPr>
          <w:spacing w:val="-1"/>
          <w:sz w:val="24"/>
        </w:rPr>
        <w:t> </w:t>
      </w:r>
      <w:r>
        <w:rPr>
          <w:sz w:val="24"/>
        </w:rPr>
        <w:t>fréquentes</w:t>
      </w:r>
      <w:r>
        <w:rPr>
          <w:spacing w:val="-1"/>
          <w:sz w:val="24"/>
        </w:rPr>
        <w:t> </w:t>
      </w:r>
      <w:r>
        <w:rPr>
          <w:spacing w:val="-10"/>
          <w:sz w:val="24"/>
        </w:rPr>
        <w:t>;</w:t>
      </w:r>
    </w:p>
    <w:p>
      <w:pPr>
        <w:pStyle w:val="ListParagraph"/>
        <w:numPr>
          <w:ilvl w:val="0"/>
          <w:numId w:val="18"/>
        </w:numPr>
        <w:tabs>
          <w:tab w:pos="1320" w:val="left" w:leader="none"/>
        </w:tabs>
        <w:spacing w:line="240" w:lineRule="auto" w:before="205" w:after="0"/>
        <w:ind w:left="1320" w:right="0" w:hanging="360"/>
        <w:jc w:val="left"/>
        <w:rPr>
          <w:sz w:val="24"/>
        </w:rPr>
      </w:pPr>
      <w:r>
        <w:rPr>
          <w:sz w:val="24"/>
        </w:rPr>
        <w:t>Les</w:t>
      </w:r>
      <w:r>
        <w:rPr>
          <w:spacing w:val="-4"/>
          <w:sz w:val="24"/>
        </w:rPr>
        <w:t> </w:t>
      </w:r>
      <w:r>
        <w:rPr>
          <w:sz w:val="24"/>
        </w:rPr>
        <w:t>bonnes</w:t>
      </w:r>
      <w:r>
        <w:rPr>
          <w:spacing w:val="-1"/>
          <w:sz w:val="24"/>
        </w:rPr>
        <w:t> </w:t>
      </w:r>
      <w:r>
        <w:rPr>
          <w:sz w:val="24"/>
        </w:rPr>
        <w:t>pratiques</w:t>
      </w:r>
      <w:r>
        <w:rPr>
          <w:spacing w:val="-1"/>
          <w:sz w:val="24"/>
        </w:rPr>
        <w:t> </w:t>
      </w:r>
      <w:r>
        <w:rPr>
          <w:sz w:val="24"/>
        </w:rPr>
        <w:t>d’archivage,</w:t>
      </w:r>
      <w:r>
        <w:rPr>
          <w:spacing w:val="-2"/>
          <w:sz w:val="24"/>
        </w:rPr>
        <w:t> </w:t>
      </w:r>
      <w:r>
        <w:rPr>
          <w:sz w:val="24"/>
        </w:rPr>
        <w:t>de justification</w:t>
      </w:r>
      <w:r>
        <w:rPr>
          <w:spacing w:val="-1"/>
          <w:sz w:val="24"/>
        </w:rPr>
        <w:t> </w:t>
      </w:r>
      <w:r>
        <w:rPr>
          <w:sz w:val="24"/>
        </w:rPr>
        <w:t>et</w:t>
      </w:r>
      <w:r>
        <w:rPr>
          <w:spacing w:val="-2"/>
          <w:sz w:val="24"/>
        </w:rPr>
        <w:t> </w:t>
      </w:r>
      <w:r>
        <w:rPr>
          <w:sz w:val="24"/>
        </w:rPr>
        <w:t>de</w:t>
      </w:r>
      <w:r>
        <w:rPr>
          <w:spacing w:val="-1"/>
          <w:sz w:val="24"/>
        </w:rPr>
        <w:t> </w:t>
      </w:r>
      <w:r>
        <w:rPr>
          <w:sz w:val="24"/>
        </w:rPr>
        <w:t>contrôle</w:t>
      </w:r>
      <w:r>
        <w:rPr>
          <w:spacing w:val="-1"/>
          <w:sz w:val="24"/>
        </w:rPr>
        <w:t> </w:t>
      </w:r>
      <w:r>
        <w:rPr>
          <w:sz w:val="24"/>
        </w:rPr>
        <w:t>interne </w:t>
      </w:r>
      <w:r>
        <w:rPr>
          <w:spacing w:val="-10"/>
          <w:sz w:val="24"/>
        </w:rPr>
        <w:t>;</w:t>
      </w:r>
    </w:p>
    <w:p>
      <w:pPr>
        <w:pStyle w:val="ListParagraph"/>
        <w:numPr>
          <w:ilvl w:val="0"/>
          <w:numId w:val="18"/>
        </w:numPr>
        <w:tabs>
          <w:tab w:pos="1320" w:val="left" w:leader="none"/>
        </w:tabs>
        <w:spacing w:line="280" w:lineRule="auto" w:before="204" w:after="0"/>
        <w:ind w:left="1320" w:right="1562" w:hanging="360"/>
        <w:jc w:val="left"/>
        <w:rPr>
          <w:sz w:val="24"/>
        </w:rPr>
      </w:pPr>
      <w:r>
        <w:rPr>
          <w:sz w:val="24"/>
        </w:rPr>
        <w:t>La</w:t>
      </w:r>
      <w:r>
        <w:rPr>
          <w:spacing w:val="-4"/>
          <w:sz w:val="24"/>
        </w:rPr>
        <w:t> </w:t>
      </w:r>
      <w:r>
        <w:rPr>
          <w:sz w:val="24"/>
        </w:rPr>
        <w:t>prévention</w:t>
      </w:r>
      <w:r>
        <w:rPr>
          <w:spacing w:val="-3"/>
          <w:sz w:val="24"/>
        </w:rPr>
        <w:t> </w:t>
      </w:r>
      <w:r>
        <w:rPr>
          <w:sz w:val="24"/>
        </w:rPr>
        <w:t>des</w:t>
      </w:r>
      <w:r>
        <w:rPr>
          <w:spacing w:val="-3"/>
          <w:sz w:val="24"/>
        </w:rPr>
        <w:t> </w:t>
      </w:r>
      <w:r>
        <w:rPr>
          <w:sz w:val="24"/>
        </w:rPr>
        <w:t>conflits</w:t>
      </w:r>
      <w:r>
        <w:rPr>
          <w:spacing w:val="-3"/>
          <w:sz w:val="24"/>
        </w:rPr>
        <w:t> </w:t>
      </w:r>
      <w:r>
        <w:rPr>
          <w:sz w:val="24"/>
        </w:rPr>
        <w:t>d’intérêts,</w:t>
      </w:r>
      <w:r>
        <w:rPr>
          <w:spacing w:val="-4"/>
          <w:sz w:val="24"/>
        </w:rPr>
        <w:t> </w:t>
      </w:r>
      <w:r>
        <w:rPr>
          <w:sz w:val="24"/>
        </w:rPr>
        <w:t>de</w:t>
      </w:r>
      <w:r>
        <w:rPr>
          <w:spacing w:val="-3"/>
          <w:sz w:val="24"/>
        </w:rPr>
        <w:t> </w:t>
      </w:r>
      <w:r>
        <w:rPr>
          <w:sz w:val="24"/>
        </w:rPr>
        <w:t>la</w:t>
      </w:r>
      <w:r>
        <w:rPr>
          <w:spacing w:val="-3"/>
          <w:sz w:val="24"/>
        </w:rPr>
        <w:t> </w:t>
      </w:r>
      <w:r>
        <w:rPr>
          <w:sz w:val="24"/>
        </w:rPr>
        <w:t>fraude</w:t>
      </w:r>
      <w:r>
        <w:rPr>
          <w:spacing w:val="-3"/>
          <w:sz w:val="24"/>
        </w:rPr>
        <w:t> </w:t>
      </w:r>
      <w:r>
        <w:rPr>
          <w:sz w:val="24"/>
        </w:rPr>
        <w:t>et</w:t>
      </w:r>
      <w:r>
        <w:rPr>
          <w:spacing w:val="-4"/>
          <w:sz w:val="24"/>
        </w:rPr>
        <w:t> </w:t>
      </w:r>
      <w:r>
        <w:rPr>
          <w:sz w:val="24"/>
        </w:rPr>
        <w:t>des</w:t>
      </w:r>
      <w:r>
        <w:rPr>
          <w:spacing w:val="-3"/>
          <w:sz w:val="24"/>
        </w:rPr>
        <w:t> </w:t>
      </w:r>
      <w:r>
        <w:rPr>
          <w:sz w:val="24"/>
        </w:rPr>
        <w:t>risques</w:t>
      </w:r>
      <w:r>
        <w:rPr>
          <w:spacing w:val="-3"/>
          <w:sz w:val="24"/>
        </w:rPr>
        <w:t> </w:t>
      </w:r>
      <w:r>
        <w:rPr>
          <w:sz w:val="24"/>
        </w:rPr>
        <w:t>de</w:t>
      </w:r>
      <w:r>
        <w:rPr>
          <w:spacing w:val="-3"/>
          <w:sz w:val="24"/>
        </w:rPr>
        <w:t> </w:t>
      </w:r>
      <w:r>
        <w:rPr>
          <w:sz w:val="24"/>
        </w:rPr>
        <w:t>non-conformité ;</w:t>
      </w:r>
    </w:p>
    <w:p>
      <w:pPr>
        <w:pStyle w:val="ListParagraph"/>
        <w:numPr>
          <w:ilvl w:val="0"/>
          <w:numId w:val="18"/>
        </w:numPr>
        <w:tabs>
          <w:tab w:pos="1320" w:val="left" w:leader="none"/>
        </w:tabs>
        <w:spacing w:line="240" w:lineRule="auto" w:before="155" w:after="0"/>
        <w:ind w:left="1320" w:right="0" w:hanging="360"/>
        <w:jc w:val="left"/>
        <w:rPr>
          <w:sz w:val="24"/>
        </w:rPr>
      </w:pPr>
      <w:r>
        <w:rPr>
          <w:sz w:val="24"/>
        </w:rPr>
        <w:t>Les</w:t>
      </w:r>
      <w:r>
        <w:rPr>
          <w:spacing w:val="-2"/>
          <w:sz w:val="24"/>
        </w:rPr>
        <w:t> </w:t>
      </w:r>
      <w:r>
        <w:rPr>
          <w:sz w:val="24"/>
        </w:rPr>
        <w:t>réflexes</w:t>
      </w:r>
      <w:r>
        <w:rPr>
          <w:spacing w:val="-1"/>
          <w:sz w:val="24"/>
        </w:rPr>
        <w:t> </w:t>
      </w:r>
      <w:r>
        <w:rPr>
          <w:sz w:val="24"/>
        </w:rPr>
        <w:t>de</w:t>
      </w:r>
      <w:r>
        <w:rPr>
          <w:spacing w:val="-1"/>
          <w:sz w:val="24"/>
        </w:rPr>
        <w:t> </w:t>
      </w:r>
      <w:r>
        <w:rPr>
          <w:sz w:val="24"/>
        </w:rPr>
        <w:t>sécurisation</w:t>
      </w:r>
      <w:r>
        <w:rPr>
          <w:spacing w:val="-1"/>
          <w:sz w:val="24"/>
        </w:rPr>
        <w:t> </w:t>
      </w:r>
      <w:r>
        <w:rPr>
          <w:sz w:val="24"/>
        </w:rPr>
        <w:t>juridique</w:t>
      </w:r>
      <w:r>
        <w:rPr>
          <w:spacing w:val="-1"/>
          <w:sz w:val="24"/>
        </w:rPr>
        <w:t> </w:t>
      </w:r>
      <w:r>
        <w:rPr>
          <w:sz w:val="24"/>
        </w:rPr>
        <w:t>des</w:t>
      </w:r>
      <w:r>
        <w:rPr>
          <w:spacing w:val="-1"/>
          <w:sz w:val="24"/>
        </w:rPr>
        <w:t> </w:t>
      </w:r>
      <w:r>
        <w:rPr>
          <w:sz w:val="24"/>
        </w:rPr>
        <w:t>procédures</w:t>
      </w:r>
      <w:r>
        <w:rPr>
          <w:spacing w:val="-1"/>
          <w:sz w:val="24"/>
        </w:rPr>
        <w:t> </w:t>
      </w:r>
      <w:r>
        <w:rPr>
          <w:sz w:val="24"/>
        </w:rPr>
        <w:t>et</w:t>
      </w:r>
      <w:r>
        <w:rPr>
          <w:spacing w:val="-2"/>
          <w:sz w:val="24"/>
        </w:rPr>
        <w:t> </w:t>
      </w:r>
      <w:r>
        <w:rPr>
          <w:sz w:val="24"/>
        </w:rPr>
        <w:t>des</w:t>
      </w:r>
      <w:r>
        <w:rPr>
          <w:spacing w:val="-1"/>
          <w:sz w:val="24"/>
        </w:rPr>
        <w:t> </w:t>
      </w:r>
      <w:r>
        <w:rPr>
          <w:sz w:val="24"/>
        </w:rPr>
        <w:t>actes</w:t>
      </w:r>
      <w:r>
        <w:rPr>
          <w:spacing w:val="-1"/>
          <w:sz w:val="24"/>
        </w:rPr>
        <w:t> </w:t>
      </w:r>
      <w:r>
        <w:rPr>
          <w:sz w:val="24"/>
        </w:rPr>
        <w:t>de </w:t>
      </w:r>
      <w:r>
        <w:rPr>
          <w:spacing w:val="-2"/>
          <w:sz w:val="24"/>
        </w:rPr>
        <w:t>gestion.</w:t>
      </w:r>
    </w:p>
    <w:p>
      <w:pPr>
        <w:pStyle w:val="BodyText"/>
        <w:spacing w:before="156"/>
        <w:ind w:left="0"/>
        <w:rPr>
          <w:sz w:val="20"/>
        </w:rPr>
      </w:pPr>
      <w:r>
        <w:rPr>
          <w:sz w:val="20"/>
        </w:rPr>
        <w:drawing>
          <wp:anchor distT="0" distB="0" distL="0" distR="0" allowOverlap="1" layoutInCell="1" locked="0" behindDoc="1" simplePos="0" relativeHeight="487594496">
            <wp:simplePos x="0" y="0"/>
            <wp:positionH relativeFrom="page">
              <wp:posOffset>917737</wp:posOffset>
            </wp:positionH>
            <wp:positionV relativeFrom="paragraph">
              <wp:posOffset>260395</wp:posOffset>
            </wp:positionV>
            <wp:extent cx="5895872" cy="23336"/>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21" cstate="print"/>
                    <a:stretch>
                      <a:fillRect/>
                    </a:stretch>
                  </pic:blipFill>
                  <pic:spPr>
                    <a:xfrm>
                      <a:off x="0" y="0"/>
                      <a:ext cx="5895872" cy="23336"/>
                    </a:xfrm>
                    <a:prstGeom prst="rect">
                      <a:avLst/>
                    </a:prstGeom>
                  </pic:spPr>
                </pic:pic>
              </a:graphicData>
            </a:graphic>
          </wp:anchor>
        </w:drawing>
      </w:r>
    </w:p>
    <w:p>
      <w:pPr>
        <w:pStyle w:val="Heading1"/>
        <w:spacing w:line="660" w:lineRule="atLeast" w:before="55"/>
        <w:ind w:right="2099"/>
      </w:pPr>
      <w:r>
        <w:rPr>
          <w:color w:val="7ADB49"/>
        </w:rPr>
        <w:t>Module</w:t>
      </w:r>
      <w:r>
        <w:rPr>
          <w:color w:val="7ADB49"/>
          <w:spacing w:val="-4"/>
        </w:rPr>
        <w:t> </w:t>
      </w:r>
      <w:r>
        <w:rPr>
          <w:color w:val="7ADB49"/>
        </w:rPr>
        <w:t>6</w:t>
      </w:r>
      <w:r>
        <w:rPr>
          <w:color w:val="7ADB49"/>
          <w:spacing w:val="-4"/>
        </w:rPr>
        <w:t> </w:t>
      </w:r>
      <w:r>
        <w:rPr>
          <w:color w:val="7ADB49"/>
        </w:rPr>
        <w:t>:</w:t>
      </w:r>
      <w:r>
        <w:rPr>
          <w:color w:val="7ADB49"/>
          <w:spacing w:val="-4"/>
        </w:rPr>
        <w:t> </w:t>
      </w:r>
      <w:r>
        <w:rPr>
          <w:color w:val="7ADB49"/>
        </w:rPr>
        <w:t>Approche</w:t>
      </w:r>
      <w:r>
        <w:rPr>
          <w:color w:val="7ADB49"/>
          <w:spacing w:val="-4"/>
        </w:rPr>
        <w:t> </w:t>
      </w:r>
      <w:r>
        <w:rPr>
          <w:color w:val="7ADB49"/>
        </w:rPr>
        <w:t>de</w:t>
      </w:r>
      <w:r>
        <w:rPr>
          <w:color w:val="7ADB49"/>
          <w:spacing w:val="-4"/>
        </w:rPr>
        <w:t> </w:t>
      </w:r>
      <w:r>
        <w:rPr>
          <w:color w:val="7ADB49"/>
        </w:rPr>
        <w:t>Gestion</w:t>
      </w:r>
      <w:r>
        <w:rPr>
          <w:color w:val="7ADB49"/>
          <w:spacing w:val="-5"/>
        </w:rPr>
        <w:t> </w:t>
      </w:r>
      <w:r>
        <w:rPr>
          <w:color w:val="7ADB49"/>
        </w:rPr>
        <w:t>Axée</w:t>
      </w:r>
      <w:r>
        <w:rPr>
          <w:color w:val="7ADB49"/>
          <w:spacing w:val="-4"/>
        </w:rPr>
        <w:t> </w:t>
      </w:r>
      <w:r>
        <w:rPr>
          <w:color w:val="7ADB49"/>
        </w:rPr>
        <w:t>sur</w:t>
      </w:r>
      <w:r>
        <w:rPr>
          <w:color w:val="7ADB49"/>
          <w:spacing w:val="-4"/>
        </w:rPr>
        <w:t> </w:t>
      </w:r>
      <w:r>
        <w:rPr>
          <w:color w:val="7ADB49"/>
        </w:rPr>
        <w:t>les</w:t>
      </w:r>
      <w:r>
        <w:rPr>
          <w:color w:val="7ADB49"/>
          <w:spacing w:val="-4"/>
        </w:rPr>
        <w:t> </w:t>
      </w:r>
      <w:r>
        <w:rPr>
          <w:color w:val="7ADB49"/>
        </w:rPr>
        <w:t>Résultats</w:t>
      </w:r>
      <w:r>
        <w:rPr>
          <w:color w:val="7ADB49"/>
          <w:spacing w:val="-4"/>
        </w:rPr>
        <w:t> </w:t>
      </w:r>
      <w:r>
        <w:rPr>
          <w:color w:val="7ADB49"/>
        </w:rPr>
        <w:t>(GAR) </w:t>
      </w:r>
      <w:r>
        <w:rPr/>
        <w:t>Objectifs du module</w:t>
      </w:r>
    </w:p>
    <w:p>
      <w:pPr>
        <w:pStyle w:val="ListParagraph"/>
        <w:numPr>
          <w:ilvl w:val="0"/>
          <w:numId w:val="18"/>
        </w:numPr>
        <w:tabs>
          <w:tab w:pos="1320" w:val="left" w:leader="none"/>
        </w:tabs>
        <w:spacing w:line="280" w:lineRule="auto" w:before="211" w:after="0"/>
        <w:ind w:left="1320" w:right="1323" w:hanging="360"/>
        <w:jc w:val="left"/>
        <w:rPr>
          <w:sz w:val="24"/>
        </w:rPr>
      </w:pPr>
      <w:r>
        <w:rPr>
          <w:sz w:val="24"/>
        </w:rPr>
        <w:t>Maîtriser</w:t>
      </w:r>
      <w:r>
        <w:rPr>
          <w:spacing w:val="-3"/>
          <w:sz w:val="24"/>
        </w:rPr>
        <w:t> </w:t>
      </w:r>
      <w:r>
        <w:rPr>
          <w:sz w:val="24"/>
        </w:rPr>
        <w:t>les</w:t>
      </w:r>
      <w:r>
        <w:rPr>
          <w:spacing w:val="-3"/>
          <w:sz w:val="24"/>
        </w:rPr>
        <w:t> </w:t>
      </w:r>
      <w:r>
        <w:rPr>
          <w:sz w:val="24"/>
        </w:rPr>
        <w:t>principes</w:t>
      </w:r>
      <w:r>
        <w:rPr>
          <w:spacing w:val="-3"/>
          <w:sz w:val="24"/>
        </w:rPr>
        <w:t> </w:t>
      </w:r>
      <w:r>
        <w:rPr>
          <w:sz w:val="24"/>
        </w:rPr>
        <w:t>de</w:t>
      </w:r>
      <w:r>
        <w:rPr>
          <w:spacing w:val="-3"/>
          <w:sz w:val="24"/>
        </w:rPr>
        <w:t> </w:t>
      </w:r>
      <w:r>
        <w:rPr>
          <w:sz w:val="24"/>
        </w:rPr>
        <w:t>la</w:t>
      </w:r>
      <w:r>
        <w:rPr>
          <w:spacing w:val="-3"/>
          <w:sz w:val="24"/>
        </w:rPr>
        <w:t> </w:t>
      </w:r>
      <w:r>
        <w:rPr>
          <w:sz w:val="24"/>
        </w:rPr>
        <w:t>gestion</w:t>
      </w:r>
      <w:r>
        <w:rPr>
          <w:spacing w:val="-3"/>
          <w:sz w:val="24"/>
        </w:rPr>
        <w:t> </w:t>
      </w:r>
      <w:r>
        <w:rPr>
          <w:sz w:val="24"/>
        </w:rPr>
        <w:t>axée</w:t>
      </w:r>
      <w:r>
        <w:rPr>
          <w:spacing w:val="-3"/>
          <w:sz w:val="24"/>
        </w:rPr>
        <w:t> </w:t>
      </w:r>
      <w:r>
        <w:rPr>
          <w:sz w:val="24"/>
        </w:rPr>
        <w:t>sur</w:t>
      </w:r>
      <w:r>
        <w:rPr>
          <w:spacing w:val="-3"/>
          <w:sz w:val="24"/>
        </w:rPr>
        <w:t> </w:t>
      </w:r>
      <w:r>
        <w:rPr>
          <w:sz w:val="24"/>
        </w:rPr>
        <w:t>les</w:t>
      </w:r>
      <w:r>
        <w:rPr>
          <w:spacing w:val="-3"/>
          <w:sz w:val="24"/>
        </w:rPr>
        <w:t> </w:t>
      </w:r>
      <w:r>
        <w:rPr>
          <w:sz w:val="24"/>
        </w:rPr>
        <w:t>résultats</w:t>
      </w:r>
      <w:r>
        <w:rPr>
          <w:spacing w:val="-3"/>
          <w:sz w:val="24"/>
        </w:rPr>
        <w:t> </w:t>
      </w:r>
      <w:r>
        <w:rPr>
          <w:sz w:val="24"/>
        </w:rPr>
        <w:t>dans</w:t>
      </w:r>
      <w:r>
        <w:rPr>
          <w:spacing w:val="-3"/>
          <w:sz w:val="24"/>
        </w:rPr>
        <w:t> </w:t>
      </w:r>
      <w:r>
        <w:rPr>
          <w:sz w:val="24"/>
        </w:rPr>
        <w:t>les</w:t>
      </w:r>
      <w:r>
        <w:rPr>
          <w:spacing w:val="-3"/>
          <w:sz w:val="24"/>
        </w:rPr>
        <w:t> </w:t>
      </w:r>
      <w:r>
        <w:rPr>
          <w:sz w:val="24"/>
        </w:rPr>
        <w:t>projets publics ;</w:t>
      </w:r>
    </w:p>
    <w:p>
      <w:pPr>
        <w:pStyle w:val="ListParagraph"/>
        <w:numPr>
          <w:ilvl w:val="0"/>
          <w:numId w:val="18"/>
        </w:numPr>
        <w:tabs>
          <w:tab w:pos="1320" w:val="left" w:leader="none"/>
        </w:tabs>
        <w:spacing w:line="240" w:lineRule="auto" w:before="156" w:after="0"/>
        <w:ind w:left="1320" w:right="0" w:hanging="360"/>
        <w:jc w:val="left"/>
        <w:rPr>
          <w:sz w:val="24"/>
        </w:rPr>
      </w:pPr>
      <w:r>
        <w:rPr>
          <w:sz w:val="24"/>
        </w:rPr>
        <w:t>Améliorer</w:t>
      </w:r>
      <w:r>
        <w:rPr>
          <w:spacing w:val="-1"/>
          <w:sz w:val="24"/>
        </w:rPr>
        <w:t> </w:t>
      </w:r>
      <w:r>
        <w:rPr>
          <w:sz w:val="24"/>
        </w:rPr>
        <w:t>la</w:t>
      </w:r>
      <w:r>
        <w:rPr>
          <w:spacing w:val="-1"/>
          <w:sz w:val="24"/>
        </w:rPr>
        <w:t> </w:t>
      </w:r>
      <w:r>
        <w:rPr>
          <w:sz w:val="24"/>
        </w:rPr>
        <w:t>planification,</w:t>
      </w:r>
      <w:r>
        <w:rPr>
          <w:spacing w:val="-2"/>
          <w:sz w:val="24"/>
        </w:rPr>
        <w:t> </w:t>
      </w:r>
      <w:r>
        <w:rPr>
          <w:sz w:val="24"/>
        </w:rPr>
        <w:t>le</w:t>
      </w:r>
      <w:r>
        <w:rPr>
          <w:spacing w:val="-1"/>
          <w:sz w:val="24"/>
        </w:rPr>
        <w:t> </w:t>
      </w:r>
      <w:r>
        <w:rPr>
          <w:sz w:val="24"/>
        </w:rPr>
        <w:t>suivi</w:t>
      </w:r>
      <w:r>
        <w:rPr>
          <w:spacing w:val="-1"/>
          <w:sz w:val="24"/>
        </w:rPr>
        <w:t> </w:t>
      </w:r>
      <w:r>
        <w:rPr>
          <w:sz w:val="24"/>
        </w:rPr>
        <w:t>et</w:t>
      </w:r>
      <w:r>
        <w:rPr>
          <w:spacing w:val="-2"/>
          <w:sz w:val="24"/>
        </w:rPr>
        <w:t> </w:t>
      </w:r>
      <w:r>
        <w:rPr>
          <w:sz w:val="24"/>
        </w:rPr>
        <w:t>l’évaluation</w:t>
      </w:r>
      <w:r>
        <w:rPr>
          <w:spacing w:val="-1"/>
          <w:sz w:val="24"/>
        </w:rPr>
        <w:t> </w:t>
      </w:r>
      <w:r>
        <w:rPr>
          <w:sz w:val="24"/>
        </w:rPr>
        <w:t>des</w:t>
      </w:r>
      <w:r>
        <w:rPr>
          <w:spacing w:val="-1"/>
          <w:sz w:val="24"/>
        </w:rPr>
        <w:t> </w:t>
      </w:r>
      <w:r>
        <w:rPr>
          <w:sz w:val="24"/>
        </w:rPr>
        <w:t>interventions</w:t>
      </w:r>
      <w:r>
        <w:rPr>
          <w:spacing w:val="-1"/>
          <w:sz w:val="24"/>
        </w:rPr>
        <w:t> </w:t>
      </w:r>
      <w:r>
        <w:rPr>
          <w:sz w:val="24"/>
        </w:rPr>
        <w:t>de</w:t>
      </w:r>
      <w:r>
        <w:rPr>
          <w:spacing w:val="-1"/>
          <w:sz w:val="24"/>
        </w:rPr>
        <w:t> </w:t>
      </w:r>
      <w:r>
        <w:rPr>
          <w:sz w:val="24"/>
        </w:rPr>
        <w:t>l’ANDZOA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Renforcer</w:t>
      </w:r>
      <w:r>
        <w:rPr>
          <w:spacing w:val="-4"/>
          <w:sz w:val="24"/>
        </w:rPr>
        <w:t> </w:t>
      </w:r>
      <w:r>
        <w:rPr>
          <w:sz w:val="24"/>
        </w:rPr>
        <w:t>la</w:t>
      </w:r>
      <w:r>
        <w:rPr>
          <w:spacing w:val="-1"/>
          <w:sz w:val="24"/>
        </w:rPr>
        <w:t> </w:t>
      </w:r>
      <w:r>
        <w:rPr>
          <w:sz w:val="24"/>
        </w:rPr>
        <w:t>culture</w:t>
      </w:r>
      <w:r>
        <w:rPr>
          <w:spacing w:val="-1"/>
          <w:sz w:val="24"/>
        </w:rPr>
        <w:t> </w:t>
      </w:r>
      <w:r>
        <w:rPr>
          <w:sz w:val="24"/>
        </w:rPr>
        <w:t>de</w:t>
      </w:r>
      <w:r>
        <w:rPr>
          <w:spacing w:val="-1"/>
          <w:sz w:val="24"/>
        </w:rPr>
        <w:t> </w:t>
      </w:r>
      <w:r>
        <w:rPr>
          <w:sz w:val="24"/>
        </w:rPr>
        <w:t>performance,</w:t>
      </w:r>
      <w:r>
        <w:rPr>
          <w:spacing w:val="-2"/>
          <w:sz w:val="24"/>
        </w:rPr>
        <w:t> </w:t>
      </w:r>
      <w:r>
        <w:rPr>
          <w:sz w:val="24"/>
        </w:rPr>
        <w:t>de</w:t>
      </w:r>
      <w:r>
        <w:rPr>
          <w:spacing w:val="-1"/>
          <w:sz w:val="24"/>
        </w:rPr>
        <w:t> </w:t>
      </w:r>
      <w:r>
        <w:rPr>
          <w:sz w:val="24"/>
        </w:rPr>
        <w:t>redevabilité</w:t>
      </w:r>
      <w:r>
        <w:rPr>
          <w:spacing w:val="-1"/>
          <w:sz w:val="24"/>
        </w:rPr>
        <w:t> </w:t>
      </w:r>
      <w:r>
        <w:rPr>
          <w:sz w:val="24"/>
        </w:rPr>
        <w:t>et</w:t>
      </w:r>
      <w:r>
        <w:rPr>
          <w:spacing w:val="-2"/>
          <w:sz w:val="24"/>
        </w:rPr>
        <w:t> d’impact.</w:t>
      </w:r>
    </w:p>
    <w:p>
      <w:pPr>
        <w:pStyle w:val="Heading1"/>
        <w:spacing w:before="204"/>
      </w:pPr>
      <w:r>
        <w:rPr/>
        <w:t>Contenu</w:t>
      </w:r>
      <w:r>
        <w:rPr>
          <w:spacing w:val="-2"/>
        </w:rPr>
        <w:t> </w:t>
      </w:r>
      <w:r>
        <w:rPr/>
        <w:t>détaillé</w:t>
      </w:r>
      <w:r>
        <w:rPr>
          <w:spacing w:val="-1"/>
        </w:rPr>
        <w:t> </w:t>
      </w:r>
      <w:r>
        <w:rPr/>
        <w:t>du</w:t>
      </w:r>
      <w:r>
        <w:rPr>
          <w:spacing w:val="-1"/>
        </w:rPr>
        <w:t> </w:t>
      </w:r>
      <w:r>
        <w:rPr>
          <w:spacing w:val="-2"/>
        </w:rPr>
        <w:t>module</w:t>
      </w:r>
    </w:p>
    <w:p>
      <w:pPr>
        <w:spacing w:line="276" w:lineRule="auto" w:before="204"/>
        <w:ind w:left="600" w:right="631" w:firstLine="0"/>
        <w:jc w:val="left"/>
        <w:rPr>
          <w:b/>
          <w:sz w:val="24"/>
        </w:rPr>
      </w:pPr>
      <w:r>
        <w:rPr>
          <w:b/>
          <w:sz w:val="24"/>
        </w:rPr>
        <w:t>Axe</w:t>
      </w:r>
      <w:r>
        <w:rPr>
          <w:b/>
          <w:spacing w:val="-3"/>
          <w:sz w:val="24"/>
        </w:rPr>
        <w:t> </w:t>
      </w:r>
      <w:r>
        <w:rPr>
          <w:b/>
          <w:sz w:val="24"/>
        </w:rPr>
        <w:t>1</w:t>
      </w:r>
      <w:r>
        <w:rPr>
          <w:b/>
          <w:spacing w:val="-3"/>
          <w:sz w:val="24"/>
        </w:rPr>
        <w:t> </w:t>
      </w:r>
      <w:r>
        <w:rPr>
          <w:b/>
          <w:sz w:val="24"/>
        </w:rPr>
        <w:t>:</w:t>
      </w:r>
      <w:r>
        <w:rPr>
          <w:b/>
          <w:spacing w:val="-3"/>
          <w:sz w:val="24"/>
        </w:rPr>
        <w:t> </w:t>
      </w:r>
      <w:r>
        <w:rPr>
          <w:b/>
          <w:sz w:val="24"/>
        </w:rPr>
        <w:t>Concepts</w:t>
      </w:r>
      <w:r>
        <w:rPr>
          <w:b/>
          <w:spacing w:val="-3"/>
          <w:sz w:val="24"/>
        </w:rPr>
        <w:t> </w:t>
      </w:r>
      <w:r>
        <w:rPr>
          <w:b/>
          <w:sz w:val="24"/>
        </w:rPr>
        <w:t>clés</w:t>
      </w:r>
      <w:r>
        <w:rPr>
          <w:b/>
          <w:spacing w:val="-3"/>
          <w:sz w:val="24"/>
        </w:rPr>
        <w:t> </w:t>
      </w:r>
      <w:r>
        <w:rPr>
          <w:b/>
          <w:sz w:val="24"/>
        </w:rPr>
        <w:t>de</w:t>
      </w:r>
      <w:r>
        <w:rPr>
          <w:b/>
          <w:spacing w:val="-3"/>
          <w:sz w:val="24"/>
        </w:rPr>
        <w:t> </w:t>
      </w:r>
      <w:r>
        <w:rPr>
          <w:b/>
          <w:sz w:val="24"/>
        </w:rPr>
        <w:t>la</w:t>
      </w:r>
      <w:r>
        <w:rPr>
          <w:b/>
          <w:spacing w:val="-3"/>
          <w:sz w:val="24"/>
        </w:rPr>
        <w:t> </w:t>
      </w:r>
      <w:r>
        <w:rPr>
          <w:b/>
          <w:sz w:val="24"/>
        </w:rPr>
        <w:t>GAR</w:t>
      </w:r>
      <w:r>
        <w:rPr>
          <w:b/>
          <w:spacing w:val="-3"/>
          <w:sz w:val="24"/>
        </w:rPr>
        <w:t> </w:t>
      </w:r>
      <w:r>
        <w:rPr>
          <w:b/>
          <w:sz w:val="24"/>
        </w:rPr>
        <w:t>:</w:t>
      </w:r>
      <w:r>
        <w:rPr>
          <w:b/>
          <w:spacing w:val="-3"/>
          <w:sz w:val="24"/>
        </w:rPr>
        <w:t> </w:t>
      </w:r>
      <w:r>
        <w:rPr>
          <w:b/>
          <w:sz w:val="24"/>
        </w:rPr>
        <w:t>chaîne</w:t>
      </w:r>
      <w:r>
        <w:rPr>
          <w:b/>
          <w:spacing w:val="-3"/>
          <w:sz w:val="24"/>
        </w:rPr>
        <w:t> </w:t>
      </w:r>
      <w:r>
        <w:rPr>
          <w:b/>
          <w:sz w:val="24"/>
        </w:rPr>
        <w:t>de</w:t>
      </w:r>
      <w:r>
        <w:rPr>
          <w:b/>
          <w:spacing w:val="-3"/>
          <w:sz w:val="24"/>
        </w:rPr>
        <w:t> </w:t>
      </w:r>
      <w:r>
        <w:rPr>
          <w:b/>
          <w:sz w:val="24"/>
        </w:rPr>
        <w:t>résultats,</w:t>
      </w:r>
      <w:r>
        <w:rPr>
          <w:b/>
          <w:spacing w:val="-4"/>
          <w:sz w:val="24"/>
        </w:rPr>
        <w:t> </w:t>
      </w:r>
      <w:r>
        <w:rPr>
          <w:b/>
          <w:sz w:val="24"/>
        </w:rPr>
        <w:t>indicateurs</w:t>
      </w:r>
      <w:r>
        <w:rPr>
          <w:b/>
          <w:spacing w:val="-3"/>
          <w:sz w:val="24"/>
        </w:rPr>
        <w:t> </w:t>
      </w:r>
      <w:r>
        <w:rPr>
          <w:b/>
          <w:sz w:val="24"/>
        </w:rPr>
        <w:t>et</w:t>
      </w:r>
      <w:r>
        <w:rPr>
          <w:b/>
          <w:spacing w:val="-3"/>
          <w:sz w:val="24"/>
        </w:rPr>
        <w:t> </w:t>
      </w:r>
      <w:r>
        <w:rPr>
          <w:b/>
          <w:sz w:val="24"/>
        </w:rPr>
        <w:t>cadres </w:t>
      </w:r>
      <w:r>
        <w:rPr>
          <w:b/>
          <w:spacing w:val="-2"/>
          <w:sz w:val="24"/>
        </w:rPr>
        <w:t>logiques</w:t>
      </w:r>
    </w:p>
    <w:p>
      <w:pPr>
        <w:pStyle w:val="BodyText"/>
        <w:spacing w:line="280" w:lineRule="auto" w:before="162"/>
        <w:ind w:left="600" w:right="683"/>
      </w:pPr>
      <w:r>
        <w:rPr/>
        <w:t>Cet</w:t>
      </w:r>
      <w:r>
        <w:rPr>
          <w:spacing w:val="-4"/>
        </w:rPr>
        <w:t> </w:t>
      </w:r>
      <w:r>
        <w:rPr/>
        <w:t>axe</w:t>
      </w:r>
      <w:r>
        <w:rPr>
          <w:spacing w:val="-3"/>
        </w:rPr>
        <w:t> </w:t>
      </w:r>
      <w:r>
        <w:rPr/>
        <w:t>introduira</w:t>
      </w:r>
      <w:r>
        <w:rPr>
          <w:spacing w:val="-3"/>
        </w:rPr>
        <w:t> </w:t>
      </w:r>
      <w:r>
        <w:rPr/>
        <w:t>les</w:t>
      </w:r>
      <w:r>
        <w:rPr>
          <w:spacing w:val="-3"/>
        </w:rPr>
        <w:t> </w:t>
      </w:r>
      <w:r>
        <w:rPr/>
        <w:t>fondements</w:t>
      </w:r>
      <w:r>
        <w:rPr>
          <w:spacing w:val="-3"/>
        </w:rPr>
        <w:t> </w:t>
      </w:r>
      <w:r>
        <w:rPr/>
        <w:t>conceptuels</w:t>
      </w:r>
      <w:r>
        <w:rPr>
          <w:spacing w:val="-3"/>
        </w:rPr>
        <w:t> </w:t>
      </w:r>
      <w:r>
        <w:rPr/>
        <w:t>de</w:t>
      </w:r>
      <w:r>
        <w:rPr>
          <w:spacing w:val="-3"/>
        </w:rPr>
        <w:t> </w:t>
      </w:r>
      <w:r>
        <w:rPr/>
        <w:t>la</w:t>
      </w:r>
      <w:r>
        <w:rPr>
          <w:spacing w:val="-3"/>
        </w:rPr>
        <w:t> </w:t>
      </w:r>
      <w:r>
        <w:rPr/>
        <w:t>GAR</w:t>
      </w:r>
      <w:r>
        <w:rPr>
          <w:spacing w:val="-3"/>
        </w:rPr>
        <w:t> </w:t>
      </w:r>
      <w:r>
        <w:rPr/>
        <w:t>et</w:t>
      </w:r>
      <w:r>
        <w:rPr>
          <w:spacing w:val="-4"/>
        </w:rPr>
        <w:t> </w:t>
      </w:r>
      <w:r>
        <w:rPr/>
        <w:t>les</w:t>
      </w:r>
      <w:r>
        <w:rPr>
          <w:spacing w:val="-3"/>
        </w:rPr>
        <w:t> </w:t>
      </w:r>
      <w:r>
        <w:rPr/>
        <w:t>outils</w:t>
      </w:r>
      <w:r>
        <w:rPr>
          <w:spacing w:val="-3"/>
        </w:rPr>
        <w:t> </w:t>
      </w:r>
      <w:r>
        <w:rPr/>
        <w:t>structurants</w:t>
      </w:r>
      <w:r>
        <w:rPr>
          <w:spacing w:val="-3"/>
        </w:rPr>
        <w:t> </w:t>
      </w:r>
      <w:r>
        <w:rPr/>
        <w:t>qui la sous-tendent.</w:t>
      </w:r>
    </w:p>
    <w:p>
      <w:pPr>
        <w:pStyle w:val="BodyText"/>
        <w:spacing w:before="156"/>
        <w:ind w:left="600"/>
      </w:pPr>
      <w:r>
        <w:rPr/>
        <w:t>Le</w:t>
      </w:r>
      <w:r>
        <w:rPr>
          <w:spacing w:val="-2"/>
        </w:rPr>
        <w:t> </w:t>
      </w:r>
      <w:r>
        <w:rPr/>
        <w:t>contenu</w:t>
      </w:r>
      <w:r>
        <w:rPr>
          <w:spacing w:val="-2"/>
        </w:rPr>
        <w:t> </w:t>
      </w:r>
      <w:r>
        <w:rPr/>
        <w:t>couvrira</w:t>
      </w:r>
      <w:r>
        <w:rPr>
          <w:spacing w:val="-1"/>
        </w:rPr>
        <w:t> </w:t>
      </w:r>
      <w:r>
        <w:rPr>
          <w:spacing w:val="-10"/>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La</w:t>
      </w:r>
      <w:r>
        <w:rPr>
          <w:spacing w:val="-2"/>
          <w:sz w:val="24"/>
        </w:rPr>
        <w:t> </w:t>
      </w:r>
      <w:r>
        <w:rPr>
          <w:sz w:val="24"/>
        </w:rPr>
        <w:t>définition et</w:t>
      </w:r>
      <w:r>
        <w:rPr>
          <w:spacing w:val="-2"/>
          <w:sz w:val="24"/>
        </w:rPr>
        <w:t> </w:t>
      </w:r>
      <w:r>
        <w:rPr>
          <w:sz w:val="24"/>
        </w:rPr>
        <w:t>les principes</w:t>
      </w:r>
      <w:r>
        <w:rPr>
          <w:spacing w:val="-1"/>
          <w:sz w:val="24"/>
        </w:rPr>
        <w:t> </w:t>
      </w:r>
      <w:r>
        <w:rPr>
          <w:sz w:val="24"/>
        </w:rPr>
        <w:t>de la</w:t>
      </w:r>
      <w:r>
        <w:rPr>
          <w:spacing w:val="-1"/>
          <w:sz w:val="24"/>
        </w:rPr>
        <w:t> </w:t>
      </w:r>
      <w:r>
        <w:rPr>
          <w:sz w:val="24"/>
        </w:rPr>
        <w:t>gestion axée</w:t>
      </w:r>
      <w:r>
        <w:rPr>
          <w:spacing w:val="-1"/>
          <w:sz w:val="24"/>
        </w:rPr>
        <w:t> </w:t>
      </w:r>
      <w:r>
        <w:rPr>
          <w:sz w:val="24"/>
        </w:rPr>
        <w:t>sur les</w:t>
      </w:r>
      <w:r>
        <w:rPr>
          <w:spacing w:val="-1"/>
          <w:sz w:val="24"/>
        </w:rPr>
        <w:t> </w:t>
      </w:r>
      <w:r>
        <w:rPr>
          <w:sz w:val="24"/>
        </w:rPr>
        <w:t>résultats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La</w:t>
      </w:r>
      <w:r>
        <w:rPr>
          <w:spacing w:val="-4"/>
          <w:sz w:val="24"/>
        </w:rPr>
        <w:t> </w:t>
      </w:r>
      <w:r>
        <w:rPr>
          <w:sz w:val="24"/>
        </w:rPr>
        <w:t>chaîne</w:t>
      </w:r>
      <w:r>
        <w:rPr>
          <w:spacing w:val="-1"/>
          <w:sz w:val="24"/>
        </w:rPr>
        <w:t> </w:t>
      </w:r>
      <w:r>
        <w:rPr>
          <w:sz w:val="24"/>
        </w:rPr>
        <w:t>de</w:t>
      </w:r>
      <w:r>
        <w:rPr>
          <w:spacing w:val="-1"/>
          <w:sz w:val="24"/>
        </w:rPr>
        <w:t> </w:t>
      </w:r>
      <w:r>
        <w:rPr>
          <w:sz w:val="24"/>
        </w:rPr>
        <w:t>résultats :</w:t>
      </w:r>
      <w:r>
        <w:rPr>
          <w:spacing w:val="-2"/>
          <w:sz w:val="24"/>
        </w:rPr>
        <w:t> </w:t>
      </w:r>
      <w:r>
        <w:rPr>
          <w:sz w:val="24"/>
        </w:rPr>
        <w:t>intrants,</w:t>
      </w:r>
      <w:r>
        <w:rPr>
          <w:spacing w:val="-2"/>
          <w:sz w:val="24"/>
        </w:rPr>
        <w:t> </w:t>
      </w:r>
      <w:r>
        <w:rPr>
          <w:sz w:val="24"/>
        </w:rPr>
        <w:t>activités,</w:t>
      </w:r>
      <w:r>
        <w:rPr>
          <w:spacing w:val="-2"/>
          <w:sz w:val="24"/>
        </w:rPr>
        <w:t> </w:t>
      </w:r>
      <w:r>
        <w:rPr>
          <w:sz w:val="24"/>
        </w:rPr>
        <w:t>produits,</w:t>
      </w:r>
      <w:r>
        <w:rPr>
          <w:spacing w:val="-1"/>
          <w:sz w:val="24"/>
        </w:rPr>
        <w:t> </w:t>
      </w:r>
      <w:r>
        <w:rPr>
          <w:sz w:val="24"/>
        </w:rPr>
        <w:t>effets</w:t>
      </w:r>
      <w:r>
        <w:rPr>
          <w:spacing w:val="-1"/>
          <w:sz w:val="24"/>
        </w:rPr>
        <w:t> </w:t>
      </w:r>
      <w:r>
        <w:rPr>
          <w:sz w:val="24"/>
        </w:rPr>
        <w:t>et</w:t>
      </w:r>
      <w:r>
        <w:rPr>
          <w:spacing w:val="-2"/>
          <w:sz w:val="24"/>
        </w:rPr>
        <w:t> </w:t>
      </w:r>
      <w:r>
        <w:rPr>
          <w:sz w:val="24"/>
        </w:rPr>
        <w:t>impacts </w:t>
      </w:r>
      <w:r>
        <w:rPr>
          <w:spacing w:val="-10"/>
          <w:sz w:val="24"/>
        </w:rPr>
        <w:t>;</w:t>
      </w:r>
    </w:p>
    <w:p>
      <w:pPr>
        <w:pStyle w:val="ListParagraph"/>
        <w:numPr>
          <w:ilvl w:val="0"/>
          <w:numId w:val="18"/>
        </w:numPr>
        <w:tabs>
          <w:tab w:pos="1320" w:val="left" w:leader="none"/>
        </w:tabs>
        <w:spacing w:line="240" w:lineRule="auto" w:before="199" w:after="0"/>
        <w:ind w:left="1320" w:right="0" w:hanging="360"/>
        <w:jc w:val="left"/>
        <w:rPr>
          <w:sz w:val="24"/>
        </w:rPr>
      </w:pPr>
      <w:r>
        <w:rPr>
          <w:sz w:val="24"/>
        </w:rPr>
        <w:t>La</w:t>
      </w:r>
      <w:r>
        <w:rPr>
          <w:spacing w:val="-2"/>
          <w:sz w:val="24"/>
        </w:rPr>
        <w:t> </w:t>
      </w:r>
      <w:r>
        <w:rPr>
          <w:sz w:val="24"/>
        </w:rPr>
        <w:t>logique</w:t>
      </w:r>
      <w:r>
        <w:rPr>
          <w:spacing w:val="-1"/>
          <w:sz w:val="24"/>
        </w:rPr>
        <w:t> </w:t>
      </w:r>
      <w:r>
        <w:rPr>
          <w:sz w:val="24"/>
        </w:rPr>
        <w:t>d’intervention et</w:t>
      </w:r>
      <w:r>
        <w:rPr>
          <w:spacing w:val="-2"/>
          <w:sz w:val="24"/>
        </w:rPr>
        <w:t> </w:t>
      </w:r>
      <w:r>
        <w:rPr>
          <w:sz w:val="24"/>
        </w:rPr>
        <w:t>le cadre</w:t>
      </w:r>
      <w:r>
        <w:rPr>
          <w:spacing w:val="-1"/>
          <w:sz w:val="24"/>
        </w:rPr>
        <w:t> </w:t>
      </w:r>
      <w:r>
        <w:rPr>
          <w:sz w:val="24"/>
        </w:rPr>
        <w:t>logique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La</w:t>
      </w:r>
      <w:r>
        <w:rPr>
          <w:spacing w:val="-4"/>
          <w:sz w:val="24"/>
        </w:rPr>
        <w:t> </w:t>
      </w:r>
      <w:r>
        <w:rPr>
          <w:sz w:val="24"/>
        </w:rPr>
        <w:t>formulation</w:t>
      </w:r>
      <w:r>
        <w:rPr>
          <w:spacing w:val="-1"/>
          <w:sz w:val="24"/>
        </w:rPr>
        <w:t> </w:t>
      </w:r>
      <w:r>
        <w:rPr>
          <w:sz w:val="24"/>
        </w:rPr>
        <w:t>d’objectifs</w:t>
      </w:r>
      <w:r>
        <w:rPr>
          <w:spacing w:val="-1"/>
          <w:sz w:val="24"/>
        </w:rPr>
        <w:t> </w:t>
      </w:r>
      <w:r>
        <w:rPr>
          <w:sz w:val="24"/>
        </w:rPr>
        <w:t>et</w:t>
      </w:r>
      <w:r>
        <w:rPr>
          <w:spacing w:val="-2"/>
          <w:sz w:val="24"/>
        </w:rPr>
        <w:t> </w:t>
      </w:r>
      <w:r>
        <w:rPr>
          <w:sz w:val="24"/>
        </w:rPr>
        <w:t>de</w:t>
      </w:r>
      <w:r>
        <w:rPr>
          <w:spacing w:val="-1"/>
          <w:sz w:val="24"/>
        </w:rPr>
        <w:t> </w:t>
      </w:r>
      <w:r>
        <w:rPr>
          <w:sz w:val="24"/>
        </w:rPr>
        <w:t>résultats</w:t>
      </w:r>
      <w:r>
        <w:rPr>
          <w:spacing w:val="-1"/>
          <w:sz w:val="24"/>
        </w:rPr>
        <w:t> </w:t>
      </w:r>
      <w:r>
        <w:rPr>
          <w:sz w:val="24"/>
        </w:rPr>
        <w:t>mesurables</w:t>
      </w:r>
      <w:r>
        <w:rPr>
          <w:spacing w:val="-1"/>
          <w:sz w:val="24"/>
        </w:rPr>
        <w:t> </w:t>
      </w:r>
      <w:r>
        <w:rPr>
          <w:spacing w:val="-10"/>
          <w:sz w:val="24"/>
        </w:rPr>
        <w:t>;</w:t>
      </w:r>
    </w:p>
    <w:p>
      <w:pPr>
        <w:pStyle w:val="ListParagraph"/>
        <w:numPr>
          <w:ilvl w:val="0"/>
          <w:numId w:val="18"/>
        </w:numPr>
        <w:tabs>
          <w:tab w:pos="1320" w:val="left" w:leader="none"/>
        </w:tabs>
        <w:spacing w:line="280" w:lineRule="auto" w:before="204" w:after="0"/>
        <w:ind w:left="1320" w:right="1215" w:hanging="360"/>
        <w:jc w:val="left"/>
        <w:rPr>
          <w:sz w:val="24"/>
        </w:rPr>
      </w:pPr>
      <w:r>
        <w:rPr>
          <w:sz w:val="24"/>
        </w:rPr>
        <w:t>Les</w:t>
      </w:r>
      <w:r>
        <w:rPr>
          <w:spacing w:val="-4"/>
          <w:sz w:val="24"/>
        </w:rPr>
        <w:t> </w:t>
      </w:r>
      <w:r>
        <w:rPr>
          <w:sz w:val="24"/>
        </w:rPr>
        <w:t>indicateurs</w:t>
      </w:r>
      <w:r>
        <w:rPr>
          <w:spacing w:val="-3"/>
          <w:sz w:val="24"/>
        </w:rPr>
        <w:t> </w:t>
      </w:r>
      <w:r>
        <w:rPr>
          <w:sz w:val="24"/>
        </w:rPr>
        <w:t>de</w:t>
      </w:r>
      <w:r>
        <w:rPr>
          <w:spacing w:val="-3"/>
          <w:sz w:val="24"/>
        </w:rPr>
        <w:t> </w:t>
      </w:r>
      <w:r>
        <w:rPr>
          <w:sz w:val="24"/>
        </w:rPr>
        <w:t>performance</w:t>
      </w:r>
      <w:r>
        <w:rPr>
          <w:spacing w:val="-3"/>
          <w:sz w:val="24"/>
        </w:rPr>
        <w:t> </w:t>
      </w:r>
      <w:r>
        <w:rPr>
          <w:sz w:val="24"/>
        </w:rPr>
        <w:t>:</w:t>
      </w:r>
      <w:r>
        <w:rPr>
          <w:spacing w:val="-4"/>
          <w:sz w:val="24"/>
        </w:rPr>
        <w:t> </w:t>
      </w:r>
      <w:r>
        <w:rPr>
          <w:sz w:val="24"/>
        </w:rPr>
        <w:t>typologie,</w:t>
      </w:r>
      <w:r>
        <w:rPr>
          <w:spacing w:val="-4"/>
          <w:sz w:val="24"/>
        </w:rPr>
        <w:t> </w:t>
      </w:r>
      <w:r>
        <w:rPr>
          <w:sz w:val="24"/>
        </w:rPr>
        <w:t>critères</w:t>
      </w:r>
      <w:r>
        <w:rPr>
          <w:spacing w:val="-3"/>
          <w:sz w:val="24"/>
        </w:rPr>
        <w:t> </w:t>
      </w:r>
      <w:r>
        <w:rPr>
          <w:sz w:val="24"/>
        </w:rPr>
        <w:t>de</w:t>
      </w:r>
      <w:r>
        <w:rPr>
          <w:spacing w:val="-3"/>
          <w:sz w:val="24"/>
        </w:rPr>
        <w:t> </w:t>
      </w:r>
      <w:r>
        <w:rPr>
          <w:sz w:val="24"/>
        </w:rPr>
        <w:t>qualité,</w:t>
      </w:r>
      <w:r>
        <w:rPr>
          <w:spacing w:val="-4"/>
          <w:sz w:val="24"/>
        </w:rPr>
        <w:t> </w:t>
      </w:r>
      <w:r>
        <w:rPr>
          <w:sz w:val="24"/>
        </w:rPr>
        <w:t>méthode</w:t>
      </w:r>
      <w:r>
        <w:rPr>
          <w:spacing w:val="-3"/>
          <w:sz w:val="24"/>
        </w:rPr>
        <w:t> </w:t>
      </w:r>
      <w:r>
        <w:rPr>
          <w:sz w:val="24"/>
        </w:rPr>
        <w:t>de formulation ;</w:t>
      </w:r>
    </w:p>
    <w:p>
      <w:pPr>
        <w:pStyle w:val="ListParagraph"/>
        <w:numPr>
          <w:ilvl w:val="0"/>
          <w:numId w:val="18"/>
        </w:numPr>
        <w:tabs>
          <w:tab w:pos="1320" w:val="left" w:leader="none"/>
        </w:tabs>
        <w:spacing w:line="240" w:lineRule="auto" w:before="156" w:after="0"/>
        <w:ind w:left="1320" w:right="0" w:hanging="360"/>
        <w:jc w:val="left"/>
        <w:rPr>
          <w:sz w:val="24"/>
        </w:rPr>
      </w:pPr>
      <w:r>
        <w:rPr>
          <w:sz w:val="24"/>
        </w:rPr>
        <w:t>Les</w:t>
      </w:r>
      <w:r>
        <w:rPr>
          <w:spacing w:val="-2"/>
          <w:sz w:val="24"/>
        </w:rPr>
        <w:t> </w:t>
      </w:r>
      <w:r>
        <w:rPr>
          <w:sz w:val="24"/>
        </w:rPr>
        <w:t>exercices</w:t>
      </w:r>
      <w:r>
        <w:rPr>
          <w:spacing w:val="-1"/>
          <w:sz w:val="24"/>
        </w:rPr>
        <w:t> </w:t>
      </w:r>
      <w:r>
        <w:rPr>
          <w:sz w:val="24"/>
        </w:rPr>
        <w:t>de</w:t>
      </w:r>
      <w:r>
        <w:rPr>
          <w:spacing w:val="-1"/>
          <w:sz w:val="24"/>
        </w:rPr>
        <w:t> </w:t>
      </w:r>
      <w:r>
        <w:rPr>
          <w:sz w:val="24"/>
        </w:rPr>
        <w:t>construction</w:t>
      </w:r>
      <w:r>
        <w:rPr>
          <w:spacing w:val="-1"/>
          <w:sz w:val="24"/>
        </w:rPr>
        <w:t> </w:t>
      </w:r>
      <w:r>
        <w:rPr>
          <w:sz w:val="24"/>
        </w:rPr>
        <w:t>d’une</w:t>
      </w:r>
      <w:r>
        <w:rPr>
          <w:spacing w:val="-1"/>
          <w:sz w:val="24"/>
        </w:rPr>
        <w:t> </w:t>
      </w:r>
      <w:r>
        <w:rPr>
          <w:sz w:val="24"/>
        </w:rPr>
        <w:t>chaîne</w:t>
      </w:r>
      <w:r>
        <w:rPr>
          <w:spacing w:val="-1"/>
          <w:sz w:val="24"/>
        </w:rPr>
        <w:t> </w:t>
      </w:r>
      <w:r>
        <w:rPr>
          <w:sz w:val="24"/>
        </w:rPr>
        <w:t>de</w:t>
      </w:r>
      <w:r>
        <w:rPr>
          <w:spacing w:val="-1"/>
          <w:sz w:val="24"/>
        </w:rPr>
        <w:t> </w:t>
      </w:r>
      <w:r>
        <w:rPr>
          <w:sz w:val="24"/>
        </w:rPr>
        <w:t>résultats</w:t>
      </w:r>
      <w:r>
        <w:rPr>
          <w:spacing w:val="-1"/>
          <w:sz w:val="24"/>
        </w:rPr>
        <w:t> </w:t>
      </w:r>
      <w:r>
        <w:rPr>
          <w:sz w:val="24"/>
        </w:rPr>
        <w:t>et</w:t>
      </w:r>
      <w:r>
        <w:rPr>
          <w:spacing w:val="-2"/>
          <w:sz w:val="24"/>
        </w:rPr>
        <w:t> </w:t>
      </w:r>
      <w:r>
        <w:rPr>
          <w:sz w:val="24"/>
        </w:rPr>
        <w:t>d’un</w:t>
      </w:r>
      <w:r>
        <w:rPr>
          <w:spacing w:val="-1"/>
          <w:sz w:val="24"/>
        </w:rPr>
        <w:t> </w:t>
      </w:r>
      <w:r>
        <w:rPr>
          <w:sz w:val="24"/>
        </w:rPr>
        <w:t>cadre</w:t>
      </w:r>
      <w:r>
        <w:rPr>
          <w:spacing w:val="-1"/>
          <w:sz w:val="24"/>
        </w:rPr>
        <w:t> </w:t>
      </w:r>
      <w:r>
        <w:rPr>
          <w:spacing w:val="-2"/>
          <w:sz w:val="24"/>
        </w:rPr>
        <w:t>logique.</w:t>
      </w:r>
    </w:p>
    <w:p>
      <w:pPr>
        <w:pStyle w:val="Heading1"/>
        <w:spacing w:before="204"/>
      </w:pPr>
      <w:r>
        <w:rPr/>
        <w:t>Axe</w:t>
      </w:r>
      <w:r>
        <w:rPr>
          <w:spacing w:val="-1"/>
        </w:rPr>
        <w:t> </w:t>
      </w:r>
      <w:r>
        <w:rPr/>
        <w:t>2 : Intégration</w:t>
      </w:r>
      <w:r>
        <w:rPr>
          <w:spacing w:val="-1"/>
        </w:rPr>
        <w:t> </w:t>
      </w:r>
      <w:r>
        <w:rPr/>
        <w:t>de la GAR dans le cycle de </w:t>
      </w:r>
      <w:r>
        <w:rPr>
          <w:spacing w:val="-2"/>
        </w:rPr>
        <w:t>projets</w:t>
      </w:r>
    </w:p>
    <w:p>
      <w:pPr>
        <w:pStyle w:val="Heading1"/>
        <w:spacing w:after="0"/>
        <w:sectPr>
          <w:pgSz w:w="11910" w:h="16840"/>
          <w:pgMar w:header="0" w:footer="0" w:top="1020" w:bottom="280" w:left="850" w:right="566"/>
        </w:sectPr>
      </w:pPr>
    </w:p>
    <w:p>
      <w:pPr>
        <w:pStyle w:val="BodyText"/>
        <w:ind w:left="0"/>
        <w:rPr>
          <w:b/>
        </w:rPr>
      </w:pPr>
    </w:p>
    <w:p>
      <w:pPr>
        <w:pStyle w:val="BodyText"/>
        <w:spacing w:before="35"/>
        <w:ind w:left="0"/>
        <w:rPr>
          <w:b/>
        </w:rPr>
      </w:pPr>
    </w:p>
    <w:p>
      <w:pPr>
        <w:pStyle w:val="BodyText"/>
        <w:spacing w:line="280" w:lineRule="auto"/>
        <w:ind w:left="600" w:right="631"/>
      </w:pPr>
      <w:r>
        <w:rPr/>
        <w:t>Cet</w:t>
      </w:r>
      <w:r>
        <w:rPr>
          <w:spacing w:val="-4"/>
        </w:rPr>
        <w:t> </w:t>
      </w:r>
      <w:r>
        <w:rPr/>
        <w:t>axe</w:t>
      </w:r>
      <w:r>
        <w:rPr>
          <w:spacing w:val="-3"/>
        </w:rPr>
        <w:t> </w:t>
      </w:r>
      <w:r>
        <w:rPr/>
        <w:t>montrera</w:t>
      </w:r>
      <w:r>
        <w:rPr>
          <w:spacing w:val="-3"/>
        </w:rPr>
        <w:t> </w:t>
      </w:r>
      <w:r>
        <w:rPr/>
        <w:t>comment</w:t>
      </w:r>
      <w:r>
        <w:rPr>
          <w:spacing w:val="-4"/>
        </w:rPr>
        <w:t> </w:t>
      </w:r>
      <w:r>
        <w:rPr/>
        <w:t>intégrer</w:t>
      </w:r>
      <w:r>
        <w:rPr>
          <w:spacing w:val="-3"/>
        </w:rPr>
        <w:t> </w:t>
      </w:r>
      <w:r>
        <w:rPr/>
        <w:t>l’approche</w:t>
      </w:r>
      <w:r>
        <w:rPr>
          <w:spacing w:val="-3"/>
        </w:rPr>
        <w:t> </w:t>
      </w:r>
      <w:r>
        <w:rPr/>
        <w:t>GAR</w:t>
      </w:r>
      <w:r>
        <w:rPr>
          <w:spacing w:val="-3"/>
        </w:rPr>
        <w:t> </w:t>
      </w:r>
      <w:r>
        <w:rPr/>
        <w:t>à</w:t>
      </w:r>
      <w:r>
        <w:rPr>
          <w:spacing w:val="-3"/>
        </w:rPr>
        <w:t> </w:t>
      </w:r>
      <w:r>
        <w:rPr/>
        <w:t>toutes</w:t>
      </w:r>
      <w:r>
        <w:rPr>
          <w:spacing w:val="-3"/>
        </w:rPr>
        <w:t> </w:t>
      </w:r>
      <w:r>
        <w:rPr/>
        <w:t>les</w:t>
      </w:r>
      <w:r>
        <w:rPr>
          <w:spacing w:val="-3"/>
        </w:rPr>
        <w:t> </w:t>
      </w:r>
      <w:r>
        <w:rPr/>
        <w:t>étapes</w:t>
      </w:r>
      <w:r>
        <w:rPr>
          <w:spacing w:val="-3"/>
        </w:rPr>
        <w:t> </w:t>
      </w:r>
      <w:r>
        <w:rPr/>
        <w:t>du</w:t>
      </w:r>
      <w:r>
        <w:rPr>
          <w:spacing w:val="-3"/>
        </w:rPr>
        <w:t> </w:t>
      </w:r>
      <w:r>
        <w:rPr/>
        <w:t>cycle</w:t>
      </w:r>
      <w:r>
        <w:rPr>
          <w:spacing w:val="-3"/>
        </w:rPr>
        <w:t> </w:t>
      </w:r>
      <w:r>
        <w:rPr/>
        <w:t>de </w:t>
      </w:r>
      <w:r>
        <w:rPr>
          <w:spacing w:val="-2"/>
        </w:rPr>
        <w:t>projet.</w:t>
      </w:r>
    </w:p>
    <w:p>
      <w:pPr>
        <w:pStyle w:val="BodyText"/>
        <w:spacing w:before="156"/>
        <w:ind w:left="600"/>
      </w:pPr>
      <w:r>
        <w:rPr/>
        <w:t>Les</w:t>
      </w:r>
      <w:r>
        <w:rPr>
          <w:spacing w:val="-4"/>
        </w:rPr>
        <w:t> </w:t>
      </w:r>
      <w:r>
        <w:rPr/>
        <w:t>participants</w:t>
      </w:r>
      <w:r>
        <w:rPr>
          <w:spacing w:val="-1"/>
        </w:rPr>
        <w:t> </w:t>
      </w:r>
      <w:r>
        <w:rPr/>
        <w:t>travailleront</w:t>
      </w:r>
      <w:r>
        <w:rPr>
          <w:spacing w:val="-2"/>
        </w:rPr>
        <w:t> </w:t>
      </w:r>
      <w:r>
        <w:rPr/>
        <w:t>sur</w:t>
      </w:r>
      <w:r>
        <w:rPr>
          <w:spacing w:val="-1"/>
        </w:rPr>
        <w:t> </w:t>
      </w:r>
      <w:r>
        <w:rPr>
          <w:spacing w:val="-10"/>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L’intégration</w:t>
      </w:r>
      <w:r>
        <w:rPr>
          <w:spacing w:val="-2"/>
          <w:sz w:val="24"/>
        </w:rPr>
        <w:t> </w:t>
      </w:r>
      <w:r>
        <w:rPr>
          <w:sz w:val="24"/>
        </w:rPr>
        <w:t>de la</w:t>
      </w:r>
      <w:r>
        <w:rPr>
          <w:spacing w:val="-1"/>
          <w:sz w:val="24"/>
        </w:rPr>
        <w:t> </w:t>
      </w:r>
      <w:r>
        <w:rPr>
          <w:sz w:val="24"/>
        </w:rPr>
        <w:t>GAR dans</w:t>
      </w:r>
      <w:r>
        <w:rPr>
          <w:spacing w:val="-1"/>
          <w:sz w:val="24"/>
        </w:rPr>
        <w:t> </w:t>
      </w:r>
      <w:r>
        <w:rPr>
          <w:sz w:val="24"/>
        </w:rPr>
        <w:t>la planification </w:t>
      </w:r>
      <w:r>
        <w:rPr>
          <w:spacing w:val="-10"/>
          <w:sz w:val="24"/>
        </w:rPr>
        <w:t>;</w:t>
      </w:r>
    </w:p>
    <w:p>
      <w:pPr>
        <w:pStyle w:val="ListParagraph"/>
        <w:numPr>
          <w:ilvl w:val="0"/>
          <w:numId w:val="18"/>
        </w:numPr>
        <w:tabs>
          <w:tab w:pos="1320" w:val="left" w:leader="none"/>
        </w:tabs>
        <w:spacing w:line="240" w:lineRule="auto" w:before="199" w:after="0"/>
        <w:ind w:left="1320" w:right="0" w:hanging="360"/>
        <w:jc w:val="left"/>
        <w:rPr>
          <w:sz w:val="24"/>
        </w:rPr>
      </w:pPr>
      <w:r>
        <w:rPr>
          <w:sz w:val="24"/>
        </w:rPr>
        <w:t>La</w:t>
      </w:r>
      <w:r>
        <w:rPr>
          <w:spacing w:val="-4"/>
          <w:sz w:val="24"/>
        </w:rPr>
        <w:t> </w:t>
      </w:r>
      <w:r>
        <w:rPr>
          <w:sz w:val="24"/>
        </w:rPr>
        <w:t>traduction des</w:t>
      </w:r>
      <w:r>
        <w:rPr>
          <w:spacing w:val="-1"/>
          <w:sz w:val="24"/>
        </w:rPr>
        <w:t> </w:t>
      </w:r>
      <w:r>
        <w:rPr>
          <w:sz w:val="24"/>
        </w:rPr>
        <w:t>objectifs institutionnels en</w:t>
      </w:r>
      <w:r>
        <w:rPr>
          <w:spacing w:val="-1"/>
          <w:sz w:val="24"/>
        </w:rPr>
        <w:t> </w:t>
      </w:r>
      <w:r>
        <w:rPr>
          <w:sz w:val="24"/>
        </w:rPr>
        <w:t>résultats attendus </w:t>
      </w:r>
      <w:r>
        <w:rPr>
          <w:spacing w:val="-10"/>
          <w:sz w:val="24"/>
        </w:rPr>
        <w:t>;</w:t>
      </w:r>
    </w:p>
    <w:p>
      <w:pPr>
        <w:pStyle w:val="ListParagraph"/>
        <w:numPr>
          <w:ilvl w:val="0"/>
          <w:numId w:val="18"/>
        </w:numPr>
        <w:tabs>
          <w:tab w:pos="1320" w:val="left" w:leader="none"/>
        </w:tabs>
        <w:spacing w:line="240" w:lineRule="auto" w:before="205" w:after="0"/>
        <w:ind w:left="1320" w:right="0" w:hanging="360"/>
        <w:jc w:val="left"/>
        <w:rPr>
          <w:sz w:val="24"/>
        </w:rPr>
      </w:pPr>
      <w:r>
        <w:rPr>
          <w:sz w:val="24"/>
        </w:rPr>
        <w:t>La</w:t>
      </w:r>
      <w:r>
        <w:rPr>
          <w:spacing w:val="-2"/>
          <w:sz w:val="24"/>
        </w:rPr>
        <w:t> </w:t>
      </w:r>
      <w:r>
        <w:rPr>
          <w:sz w:val="24"/>
        </w:rPr>
        <w:t>programmation</w:t>
      </w:r>
      <w:r>
        <w:rPr>
          <w:spacing w:val="-1"/>
          <w:sz w:val="24"/>
        </w:rPr>
        <w:t> </w:t>
      </w:r>
      <w:r>
        <w:rPr>
          <w:sz w:val="24"/>
        </w:rPr>
        <w:t>des</w:t>
      </w:r>
      <w:r>
        <w:rPr>
          <w:spacing w:val="-1"/>
          <w:sz w:val="24"/>
        </w:rPr>
        <w:t> </w:t>
      </w:r>
      <w:r>
        <w:rPr>
          <w:sz w:val="24"/>
        </w:rPr>
        <w:t>activités</w:t>
      </w:r>
      <w:r>
        <w:rPr>
          <w:spacing w:val="-1"/>
          <w:sz w:val="24"/>
        </w:rPr>
        <w:t> </w:t>
      </w:r>
      <w:r>
        <w:rPr>
          <w:sz w:val="24"/>
        </w:rPr>
        <w:t>à</w:t>
      </w:r>
      <w:r>
        <w:rPr>
          <w:spacing w:val="-1"/>
          <w:sz w:val="24"/>
        </w:rPr>
        <w:t> </w:t>
      </w:r>
      <w:r>
        <w:rPr>
          <w:sz w:val="24"/>
        </w:rPr>
        <w:t>partir</w:t>
      </w:r>
      <w:r>
        <w:rPr>
          <w:spacing w:val="-1"/>
          <w:sz w:val="24"/>
        </w:rPr>
        <w:t> </w:t>
      </w:r>
      <w:r>
        <w:rPr>
          <w:sz w:val="24"/>
        </w:rPr>
        <w:t>des</w:t>
      </w:r>
      <w:r>
        <w:rPr>
          <w:spacing w:val="-1"/>
          <w:sz w:val="24"/>
        </w:rPr>
        <w:t> </w:t>
      </w:r>
      <w:r>
        <w:rPr>
          <w:sz w:val="24"/>
        </w:rPr>
        <w:t>résultats</w:t>
      </w:r>
      <w:r>
        <w:rPr>
          <w:spacing w:val="-1"/>
          <w:sz w:val="24"/>
        </w:rPr>
        <w:t> </w:t>
      </w:r>
      <w:r>
        <w:rPr>
          <w:sz w:val="24"/>
        </w:rPr>
        <w:t>visés</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L’articulation</w:t>
      </w:r>
      <w:r>
        <w:rPr>
          <w:spacing w:val="-3"/>
          <w:sz w:val="24"/>
        </w:rPr>
        <w:t> </w:t>
      </w:r>
      <w:r>
        <w:rPr>
          <w:sz w:val="24"/>
        </w:rPr>
        <w:t>entre</w:t>
      </w:r>
      <w:r>
        <w:rPr>
          <w:spacing w:val="-1"/>
          <w:sz w:val="24"/>
        </w:rPr>
        <w:t> </w:t>
      </w:r>
      <w:r>
        <w:rPr>
          <w:sz w:val="24"/>
        </w:rPr>
        <w:t>planification,</w:t>
      </w:r>
      <w:r>
        <w:rPr>
          <w:spacing w:val="-2"/>
          <w:sz w:val="24"/>
        </w:rPr>
        <w:t> </w:t>
      </w:r>
      <w:r>
        <w:rPr>
          <w:sz w:val="24"/>
        </w:rPr>
        <w:t>mise</w:t>
      </w:r>
      <w:r>
        <w:rPr>
          <w:spacing w:val="-1"/>
          <w:sz w:val="24"/>
        </w:rPr>
        <w:t> </w:t>
      </w:r>
      <w:r>
        <w:rPr>
          <w:sz w:val="24"/>
        </w:rPr>
        <w:t>en</w:t>
      </w:r>
      <w:r>
        <w:rPr>
          <w:spacing w:val="-2"/>
          <w:sz w:val="24"/>
        </w:rPr>
        <w:t> </w:t>
      </w:r>
      <w:r>
        <w:rPr>
          <w:sz w:val="24"/>
        </w:rPr>
        <w:t>œuvre,</w:t>
      </w:r>
      <w:r>
        <w:rPr>
          <w:spacing w:val="-2"/>
          <w:sz w:val="24"/>
        </w:rPr>
        <w:t> </w:t>
      </w:r>
      <w:r>
        <w:rPr>
          <w:sz w:val="24"/>
        </w:rPr>
        <w:t>suivi</w:t>
      </w:r>
      <w:r>
        <w:rPr>
          <w:spacing w:val="-1"/>
          <w:sz w:val="24"/>
        </w:rPr>
        <w:t> </w:t>
      </w:r>
      <w:r>
        <w:rPr>
          <w:sz w:val="24"/>
        </w:rPr>
        <w:t>et</w:t>
      </w:r>
      <w:r>
        <w:rPr>
          <w:spacing w:val="-2"/>
          <w:sz w:val="24"/>
        </w:rPr>
        <w:t> </w:t>
      </w:r>
      <w:r>
        <w:rPr>
          <w:sz w:val="24"/>
        </w:rPr>
        <w:t>évaluation</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L’utilisation</w:t>
      </w:r>
      <w:r>
        <w:rPr>
          <w:spacing w:val="-2"/>
          <w:sz w:val="24"/>
        </w:rPr>
        <w:t> </w:t>
      </w:r>
      <w:r>
        <w:rPr>
          <w:sz w:val="24"/>
        </w:rPr>
        <w:t>de</w:t>
      </w:r>
      <w:r>
        <w:rPr>
          <w:spacing w:val="-1"/>
          <w:sz w:val="24"/>
        </w:rPr>
        <w:t> </w:t>
      </w:r>
      <w:r>
        <w:rPr>
          <w:sz w:val="24"/>
        </w:rPr>
        <w:t>la GAR</w:t>
      </w:r>
      <w:r>
        <w:rPr>
          <w:spacing w:val="-1"/>
          <w:sz w:val="24"/>
        </w:rPr>
        <w:t> </w:t>
      </w:r>
      <w:r>
        <w:rPr>
          <w:sz w:val="24"/>
        </w:rPr>
        <w:t>pour renforcer</w:t>
      </w:r>
      <w:r>
        <w:rPr>
          <w:spacing w:val="-1"/>
          <w:sz w:val="24"/>
        </w:rPr>
        <w:t> </w:t>
      </w:r>
      <w:r>
        <w:rPr>
          <w:sz w:val="24"/>
        </w:rPr>
        <w:t>le</w:t>
      </w:r>
      <w:r>
        <w:rPr>
          <w:spacing w:val="-1"/>
          <w:sz w:val="24"/>
        </w:rPr>
        <w:t> </w:t>
      </w:r>
      <w:r>
        <w:rPr>
          <w:sz w:val="24"/>
        </w:rPr>
        <w:t>pilotage des</w:t>
      </w:r>
      <w:r>
        <w:rPr>
          <w:spacing w:val="-1"/>
          <w:sz w:val="24"/>
        </w:rPr>
        <w:t> </w:t>
      </w:r>
      <w:r>
        <w:rPr>
          <w:sz w:val="24"/>
        </w:rPr>
        <w:t>projets </w:t>
      </w:r>
      <w:r>
        <w:rPr>
          <w:spacing w:val="-2"/>
          <w:sz w:val="24"/>
        </w:rPr>
        <w:t>publics.</w:t>
      </w:r>
    </w:p>
    <w:p>
      <w:pPr>
        <w:pStyle w:val="Heading1"/>
        <w:spacing w:before="204"/>
      </w:pPr>
      <w:r>
        <w:rPr/>
        <w:t>Axe</w:t>
      </w:r>
      <w:r>
        <w:rPr>
          <w:spacing w:val="-3"/>
        </w:rPr>
        <w:t> </w:t>
      </w:r>
      <w:r>
        <w:rPr/>
        <w:t>3 : Outils pratiques de</w:t>
      </w:r>
      <w:r>
        <w:rPr>
          <w:spacing w:val="-1"/>
        </w:rPr>
        <w:t> </w:t>
      </w:r>
      <w:r>
        <w:rPr/>
        <w:t>suivi-évaluation</w:t>
      </w:r>
      <w:r>
        <w:rPr>
          <w:spacing w:val="-1"/>
        </w:rPr>
        <w:t> </w:t>
      </w:r>
      <w:r>
        <w:rPr/>
        <w:t>et reporting</w:t>
      </w:r>
      <w:r>
        <w:rPr>
          <w:spacing w:val="-1"/>
        </w:rPr>
        <w:t> </w:t>
      </w:r>
      <w:r>
        <w:rPr/>
        <w:t>orienté </w:t>
      </w:r>
      <w:r>
        <w:rPr>
          <w:spacing w:val="-2"/>
        </w:rPr>
        <w:t>résultats</w:t>
      </w:r>
    </w:p>
    <w:p>
      <w:pPr>
        <w:pStyle w:val="BodyText"/>
        <w:spacing w:line="280" w:lineRule="auto" w:before="204"/>
        <w:ind w:left="600" w:right="631"/>
      </w:pPr>
      <w:r>
        <w:rPr/>
        <w:t>Cet</w:t>
      </w:r>
      <w:r>
        <w:rPr>
          <w:spacing w:val="-4"/>
        </w:rPr>
        <w:t> </w:t>
      </w:r>
      <w:r>
        <w:rPr/>
        <w:t>axe</w:t>
      </w:r>
      <w:r>
        <w:rPr>
          <w:spacing w:val="-3"/>
        </w:rPr>
        <w:t> </w:t>
      </w:r>
      <w:r>
        <w:rPr/>
        <w:t>sera</w:t>
      </w:r>
      <w:r>
        <w:rPr>
          <w:spacing w:val="-3"/>
        </w:rPr>
        <w:t> </w:t>
      </w:r>
      <w:r>
        <w:rPr/>
        <w:t>résolument</w:t>
      </w:r>
      <w:r>
        <w:rPr>
          <w:spacing w:val="-4"/>
        </w:rPr>
        <w:t> </w:t>
      </w:r>
      <w:r>
        <w:rPr/>
        <w:t>appliqué.</w:t>
      </w:r>
      <w:r>
        <w:rPr>
          <w:spacing w:val="-4"/>
        </w:rPr>
        <w:t> </w:t>
      </w:r>
      <w:r>
        <w:rPr/>
        <w:t>Il</w:t>
      </w:r>
      <w:r>
        <w:rPr>
          <w:spacing w:val="-3"/>
        </w:rPr>
        <w:t> </w:t>
      </w:r>
      <w:r>
        <w:rPr/>
        <w:t>permettra</w:t>
      </w:r>
      <w:r>
        <w:rPr>
          <w:spacing w:val="-3"/>
        </w:rPr>
        <w:t> </w:t>
      </w:r>
      <w:r>
        <w:rPr/>
        <w:t>aux</w:t>
      </w:r>
      <w:r>
        <w:rPr>
          <w:spacing w:val="-3"/>
        </w:rPr>
        <w:t> </w:t>
      </w:r>
      <w:r>
        <w:rPr/>
        <w:t>participants</w:t>
      </w:r>
      <w:r>
        <w:rPr>
          <w:spacing w:val="-3"/>
        </w:rPr>
        <w:t> </w:t>
      </w:r>
      <w:r>
        <w:rPr/>
        <w:t>de</w:t>
      </w:r>
      <w:r>
        <w:rPr>
          <w:spacing w:val="-3"/>
        </w:rPr>
        <w:t> </w:t>
      </w:r>
      <w:r>
        <w:rPr/>
        <w:t>se</w:t>
      </w:r>
      <w:r>
        <w:rPr>
          <w:spacing w:val="-3"/>
        </w:rPr>
        <w:t> </w:t>
      </w:r>
      <w:r>
        <w:rPr/>
        <w:t>familiariser</w:t>
      </w:r>
      <w:r>
        <w:rPr>
          <w:spacing w:val="-3"/>
        </w:rPr>
        <w:t> </w:t>
      </w:r>
      <w:r>
        <w:rPr/>
        <w:t>avec les outils opérationnels de suivi, d’analyse et de reporting.</w:t>
      </w:r>
    </w:p>
    <w:p>
      <w:pPr>
        <w:pStyle w:val="BodyText"/>
        <w:spacing w:before="155"/>
        <w:ind w:left="600"/>
      </w:pPr>
      <w:r>
        <w:rPr/>
        <w:t>Seront</w:t>
      </w:r>
      <w:r>
        <w:rPr>
          <w:spacing w:val="-3"/>
        </w:rPr>
        <w:t> </w:t>
      </w:r>
      <w:r>
        <w:rPr/>
        <w:t>abordés</w:t>
      </w:r>
      <w:r>
        <w:rPr>
          <w:spacing w:val="-1"/>
        </w:rPr>
        <w:t> </w:t>
      </w:r>
      <w:r>
        <w:rPr>
          <w:spacing w:val="-10"/>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2"/>
          <w:sz w:val="24"/>
        </w:rPr>
        <w:t> </w:t>
      </w:r>
      <w:r>
        <w:rPr>
          <w:sz w:val="24"/>
        </w:rPr>
        <w:t>outils de</w:t>
      </w:r>
      <w:r>
        <w:rPr>
          <w:spacing w:val="-1"/>
          <w:sz w:val="24"/>
        </w:rPr>
        <w:t> </w:t>
      </w:r>
      <w:r>
        <w:rPr>
          <w:sz w:val="24"/>
        </w:rPr>
        <w:t>collecte et</w:t>
      </w:r>
      <w:r>
        <w:rPr>
          <w:spacing w:val="-2"/>
          <w:sz w:val="24"/>
        </w:rPr>
        <w:t> </w:t>
      </w:r>
      <w:r>
        <w:rPr>
          <w:sz w:val="24"/>
        </w:rPr>
        <w:t>de consolidation</w:t>
      </w:r>
      <w:r>
        <w:rPr>
          <w:spacing w:val="-1"/>
          <w:sz w:val="24"/>
        </w:rPr>
        <w:t> </w:t>
      </w:r>
      <w:r>
        <w:rPr>
          <w:sz w:val="24"/>
        </w:rPr>
        <w:t>des données</w:t>
      </w:r>
      <w:r>
        <w:rPr>
          <w:spacing w:val="-1"/>
          <w:sz w:val="24"/>
        </w:rPr>
        <w:t> </w:t>
      </w:r>
      <w:r>
        <w:rPr>
          <w:sz w:val="24"/>
        </w:rPr>
        <w:t>de suivi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Les</w:t>
      </w:r>
      <w:r>
        <w:rPr>
          <w:spacing w:val="-4"/>
          <w:sz w:val="24"/>
        </w:rPr>
        <w:t> </w:t>
      </w:r>
      <w:r>
        <w:rPr>
          <w:sz w:val="24"/>
        </w:rPr>
        <w:t>tableaux</w:t>
      </w:r>
      <w:r>
        <w:rPr>
          <w:spacing w:val="-1"/>
          <w:sz w:val="24"/>
        </w:rPr>
        <w:t> </w:t>
      </w:r>
      <w:r>
        <w:rPr>
          <w:sz w:val="24"/>
        </w:rPr>
        <w:t>de</w:t>
      </w:r>
      <w:r>
        <w:rPr>
          <w:spacing w:val="-1"/>
          <w:sz w:val="24"/>
        </w:rPr>
        <w:t> </w:t>
      </w:r>
      <w:r>
        <w:rPr>
          <w:sz w:val="24"/>
        </w:rPr>
        <w:t>bord et</w:t>
      </w:r>
      <w:r>
        <w:rPr>
          <w:spacing w:val="-2"/>
          <w:sz w:val="24"/>
        </w:rPr>
        <w:t> </w:t>
      </w:r>
      <w:r>
        <w:rPr>
          <w:sz w:val="24"/>
        </w:rPr>
        <w:t>matrices</w:t>
      </w:r>
      <w:r>
        <w:rPr>
          <w:spacing w:val="-1"/>
          <w:sz w:val="24"/>
        </w:rPr>
        <w:t> </w:t>
      </w:r>
      <w:r>
        <w:rPr>
          <w:sz w:val="24"/>
        </w:rPr>
        <w:t>de suivi</w:t>
      </w:r>
      <w:r>
        <w:rPr>
          <w:spacing w:val="-1"/>
          <w:sz w:val="24"/>
        </w:rPr>
        <w:t> </w:t>
      </w:r>
      <w:r>
        <w:rPr>
          <w:sz w:val="24"/>
        </w:rPr>
        <w:t>des</w:t>
      </w:r>
      <w:r>
        <w:rPr>
          <w:spacing w:val="-1"/>
          <w:sz w:val="24"/>
        </w:rPr>
        <w:t> </w:t>
      </w:r>
      <w:r>
        <w:rPr>
          <w:sz w:val="24"/>
        </w:rPr>
        <w:t>indicateurs </w:t>
      </w:r>
      <w:r>
        <w:rPr>
          <w:spacing w:val="-10"/>
          <w:sz w:val="24"/>
        </w:rPr>
        <w:t>;</w:t>
      </w:r>
    </w:p>
    <w:p>
      <w:pPr>
        <w:pStyle w:val="ListParagraph"/>
        <w:numPr>
          <w:ilvl w:val="0"/>
          <w:numId w:val="18"/>
        </w:numPr>
        <w:tabs>
          <w:tab w:pos="1320" w:val="left" w:leader="none"/>
        </w:tabs>
        <w:spacing w:line="240" w:lineRule="auto" w:before="200" w:after="0"/>
        <w:ind w:left="1320" w:right="0" w:hanging="360"/>
        <w:jc w:val="left"/>
        <w:rPr>
          <w:sz w:val="24"/>
        </w:rPr>
      </w:pPr>
      <w:r>
        <w:rPr>
          <w:sz w:val="24"/>
        </w:rPr>
        <w:t>La</w:t>
      </w:r>
      <w:r>
        <w:rPr>
          <w:spacing w:val="-2"/>
          <w:sz w:val="24"/>
        </w:rPr>
        <w:t> </w:t>
      </w:r>
      <w:r>
        <w:rPr>
          <w:sz w:val="24"/>
        </w:rPr>
        <w:t>lecture</w:t>
      </w:r>
      <w:r>
        <w:rPr>
          <w:spacing w:val="-1"/>
          <w:sz w:val="24"/>
        </w:rPr>
        <w:t> </w:t>
      </w:r>
      <w:r>
        <w:rPr>
          <w:sz w:val="24"/>
        </w:rPr>
        <w:t>et</w:t>
      </w:r>
      <w:r>
        <w:rPr>
          <w:spacing w:val="-2"/>
          <w:sz w:val="24"/>
        </w:rPr>
        <w:t> </w:t>
      </w:r>
      <w:r>
        <w:rPr>
          <w:sz w:val="24"/>
        </w:rPr>
        <w:t>l’interprétation</w:t>
      </w:r>
      <w:r>
        <w:rPr>
          <w:spacing w:val="-1"/>
          <w:sz w:val="24"/>
        </w:rPr>
        <w:t> </w:t>
      </w:r>
      <w:r>
        <w:rPr>
          <w:sz w:val="24"/>
        </w:rPr>
        <w:t>des</w:t>
      </w:r>
      <w:r>
        <w:rPr>
          <w:spacing w:val="-1"/>
          <w:sz w:val="24"/>
        </w:rPr>
        <w:t> </w:t>
      </w:r>
      <w:r>
        <w:rPr>
          <w:sz w:val="24"/>
        </w:rPr>
        <w:t>écarts</w:t>
      </w:r>
      <w:r>
        <w:rPr>
          <w:spacing w:val="-1"/>
          <w:sz w:val="24"/>
        </w:rPr>
        <w:t> </w:t>
      </w:r>
      <w:r>
        <w:rPr>
          <w:sz w:val="24"/>
        </w:rPr>
        <w:t>entre</w:t>
      </w:r>
      <w:r>
        <w:rPr>
          <w:spacing w:val="-1"/>
          <w:sz w:val="24"/>
        </w:rPr>
        <w:t> </w:t>
      </w:r>
      <w:r>
        <w:rPr>
          <w:sz w:val="24"/>
        </w:rPr>
        <w:t>prévision</w:t>
      </w:r>
      <w:r>
        <w:rPr>
          <w:spacing w:val="-1"/>
          <w:sz w:val="24"/>
        </w:rPr>
        <w:t> </w:t>
      </w:r>
      <w:r>
        <w:rPr>
          <w:sz w:val="24"/>
        </w:rPr>
        <w:t>et</w:t>
      </w:r>
      <w:r>
        <w:rPr>
          <w:spacing w:val="-2"/>
          <w:sz w:val="24"/>
        </w:rPr>
        <w:t> </w:t>
      </w:r>
      <w:r>
        <w:rPr>
          <w:sz w:val="24"/>
        </w:rPr>
        <w:t>réalisation</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La</w:t>
      </w:r>
      <w:r>
        <w:rPr>
          <w:spacing w:val="-2"/>
          <w:sz w:val="24"/>
        </w:rPr>
        <w:t> </w:t>
      </w:r>
      <w:r>
        <w:rPr>
          <w:sz w:val="24"/>
        </w:rPr>
        <w:t>production</w:t>
      </w:r>
      <w:r>
        <w:rPr>
          <w:spacing w:val="-1"/>
          <w:sz w:val="24"/>
        </w:rPr>
        <w:t> </w:t>
      </w:r>
      <w:r>
        <w:rPr>
          <w:sz w:val="24"/>
        </w:rPr>
        <w:t>de</w:t>
      </w:r>
      <w:r>
        <w:rPr>
          <w:spacing w:val="-1"/>
          <w:sz w:val="24"/>
        </w:rPr>
        <w:t> </w:t>
      </w:r>
      <w:r>
        <w:rPr>
          <w:sz w:val="24"/>
        </w:rPr>
        <w:t>rapports</w:t>
      </w:r>
      <w:r>
        <w:rPr>
          <w:spacing w:val="-1"/>
          <w:sz w:val="24"/>
        </w:rPr>
        <w:t> </w:t>
      </w:r>
      <w:r>
        <w:rPr>
          <w:sz w:val="24"/>
        </w:rPr>
        <w:t>orientés</w:t>
      </w:r>
      <w:r>
        <w:rPr>
          <w:spacing w:val="-1"/>
          <w:sz w:val="24"/>
        </w:rPr>
        <w:t> </w:t>
      </w:r>
      <w:r>
        <w:rPr>
          <w:sz w:val="24"/>
        </w:rPr>
        <w:t>résultats </w:t>
      </w:r>
      <w:r>
        <w:rPr>
          <w:spacing w:val="-12"/>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L’analyse</w:t>
      </w:r>
      <w:r>
        <w:rPr>
          <w:spacing w:val="-3"/>
          <w:sz w:val="24"/>
        </w:rPr>
        <w:t> </w:t>
      </w:r>
      <w:r>
        <w:rPr>
          <w:sz w:val="24"/>
        </w:rPr>
        <w:t>des</w:t>
      </w:r>
      <w:r>
        <w:rPr>
          <w:spacing w:val="-1"/>
          <w:sz w:val="24"/>
        </w:rPr>
        <w:t> </w:t>
      </w:r>
      <w:r>
        <w:rPr>
          <w:sz w:val="24"/>
        </w:rPr>
        <w:t>performances,</w:t>
      </w:r>
      <w:r>
        <w:rPr>
          <w:spacing w:val="-2"/>
          <w:sz w:val="24"/>
        </w:rPr>
        <w:t> </w:t>
      </w:r>
      <w:r>
        <w:rPr>
          <w:sz w:val="24"/>
        </w:rPr>
        <w:t>des</w:t>
      </w:r>
      <w:r>
        <w:rPr>
          <w:spacing w:val="-1"/>
          <w:sz w:val="24"/>
        </w:rPr>
        <w:t> </w:t>
      </w:r>
      <w:r>
        <w:rPr>
          <w:sz w:val="24"/>
        </w:rPr>
        <w:t>difficultés</w:t>
      </w:r>
      <w:r>
        <w:rPr>
          <w:spacing w:val="-1"/>
          <w:sz w:val="24"/>
        </w:rPr>
        <w:t> </w:t>
      </w:r>
      <w:r>
        <w:rPr>
          <w:sz w:val="24"/>
        </w:rPr>
        <w:t>et</w:t>
      </w:r>
      <w:r>
        <w:rPr>
          <w:spacing w:val="-2"/>
          <w:sz w:val="24"/>
        </w:rPr>
        <w:t> </w:t>
      </w:r>
      <w:r>
        <w:rPr>
          <w:sz w:val="24"/>
        </w:rPr>
        <w:t>des</w:t>
      </w:r>
      <w:r>
        <w:rPr>
          <w:spacing w:val="-1"/>
          <w:sz w:val="24"/>
        </w:rPr>
        <w:t> </w:t>
      </w:r>
      <w:r>
        <w:rPr>
          <w:sz w:val="24"/>
        </w:rPr>
        <w:t>enseignements</w:t>
      </w:r>
      <w:r>
        <w:rPr>
          <w:spacing w:val="-1"/>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Des</w:t>
      </w:r>
      <w:r>
        <w:rPr>
          <w:spacing w:val="-5"/>
          <w:sz w:val="24"/>
        </w:rPr>
        <w:t> </w:t>
      </w:r>
      <w:r>
        <w:rPr>
          <w:sz w:val="24"/>
        </w:rPr>
        <w:t>exercices</w:t>
      </w:r>
      <w:r>
        <w:rPr>
          <w:spacing w:val="-1"/>
          <w:sz w:val="24"/>
        </w:rPr>
        <w:t> </w:t>
      </w:r>
      <w:r>
        <w:rPr>
          <w:sz w:val="24"/>
        </w:rPr>
        <w:t>pratiques</w:t>
      </w:r>
      <w:r>
        <w:rPr>
          <w:spacing w:val="-1"/>
          <w:sz w:val="24"/>
        </w:rPr>
        <w:t> </w:t>
      </w:r>
      <w:r>
        <w:rPr>
          <w:sz w:val="24"/>
        </w:rPr>
        <w:t>de</w:t>
      </w:r>
      <w:r>
        <w:rPr>
          <w:spacing w:val="-1"/>
          <w:sz w:val="24"/>
        </w:rPr>
        <w:t> </w:t>
      </w:r>
      <w:r>
        <w:rPr>
          <w:sz w:val="24"/>
        </w:rPr>
        <w:t>reporting</w:t>
      </w:r>
      <w:r>
        <w:rPr>
          <w:spacing w:val="-1"/>
          <w:sz w:val="24"/>
        </w:rPr>
        <w:t> </w:t>
      </w:r>
      <w:r>
        <w:rPr>
          <w:sz w:val="24"/>
        </w:rPr>
        <w:t>et</w:t>
      </w:r>
      <w:r>
        <w:rPr>
          <w:spacing w:val="-2"/>
          <w:sz w:val="24"/>
        </w:rPr>
        <w:t> </w:t>
      </w:r>
      <w:r>
        <w:rPr>
          <w:sz w:val="24"/>
        </w:rPr>
        <w:t>de</w:t>
      </w:r>
      <w:r>
        <w:rPr>
          <w:spacing w:val="-1"/>
          <w:sz w:val="24"/>
        </w:rPr>
        <w:t> </w:t>
      </w:r>
      <w:r>
        <w:rPr>
          <w:sz w:val="24"/>
        </w:rPr>
        <w:t>suivi-</w:t>
      </w:r>
      <w:r>
        <w:rPr>
          <w:spacing w:val="-2"/>
          <w:sz w:val="24"/>
        </w:rPr>
        <w:t>évaluation.</w:t>
      </w:r>
    </w:p>
    <w:p>
      <w:pPr>
        <w:pStyle w:val="BodyText"/>
        <w:spacing w:before="157"/>
        <w:ind w:left="0"/>
        <w:rPr>
          <w:sz w:val="20"/>
        </w:rPr>
      </w:pPr>
      <w:r>
        <w:rPr>
          <w:sz w:val="20"/>
        </w:rPr>
        <w:drawing>
          <wp:anchor distT="0" distB="0" distL="0" distR="0" allowOverlap="1" layoutInCell="1" locked="0" behindDoc="1" simplePos="0" relativeHeight="487595008">
            <wp:simplePos x="0" y="0"/>
            <wp:positionH relativeFrom="page">
              <wp:posOffset>917737</wp:posOffset>
            </wp:positionH>
            <wp:positionV relativeFrom="paragraph">
              <wp:posOffset>261200</wp:posOffset>
            </wp:positionV>
            <wp:extent cx="5895872" cy="23336"/>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1" cstate="print"/>
                    <a:stretch>
                      <a:fillRect/>
                    </a:stretch>
                  </pic:blipFill>
                  <pic:spPr>
                    <a:xfrm>
                      <a:off x="0" y="0"/>
                      <a:ext cx="5895872" cy="23336"/>
                    </a:xfrm>
                    <a:prstGeom prst="rect">
                      <a:avLst/>
                    </a:prstGeom>
                  </pic:spPr>
                </pic:pic>
              </a:graphicData>
            </a:graphic>
          </wp:anchor>
        </w:drawing>
      </w:r>
    </w:p>
    <w:p>
      <w:pPr>
        <w:pStyle w:val="Heading1"/>
        <w:spacing w:before="236"/>
      </w:pPr>
      <w:r>
        <w:rPr/>
        <w:t>Conclusion </w:t>
      </w:r>
      <w:r>
        <w:rPr>
          <w:spacing w:val="-2"/>
        </w:rPr>
        <w:t>pédagogique</w:t>
      </w:r>
    </w:p>
    <w:p>
      <w:pPr>
        <w:pStyle w:val="BodyText"/>
        <w:spacing w:line="280" w:lineRule="auto" w:before="204"/>
        <w:ind w:left="600" w:right="602"/>
      </w:pPr>
      <w:r>
        <w:rPr/>
        <w:t>L’ensemble de ces modules sera mis en œuvre selon une démarche progressive, interactive</w:t>
      </w:r>
      <w:r>
        <w:rPr>
          <w:spacing w:val="-3"/>
        </w:rPr>
        <w:t> </w:t>
      </w:r>
      <w:r>
        <w:rPr/>
        <w:t>et</w:t>
      </w:r>
      <w:r>
        <w:rPr>
          <w:spacing w:val="-4"/>
        </w:rPr>
        <w:t> </w:t>
      </w:r>
      <w:r>
        <w:rPr/>
        <w:t>orientée</w:t>
      </w:r>
      <w:r>
        <w:rPr>
          <w:spacing w:val="-3"/>
        </w:rPr>
        <w:t> </w:t>
      </w:r>
      <w:r>
        <w:rPr/>
        <w:t>vers</w:t>
      </w:r>
      <w:r>
        <w:rPr>
          <w:spacing w:val="-3"/>
        </w:rPr>
        <w:t> </w:t>
      </w:r>
      <w:r>
        <w:rPr/>
        <w:t>les</w:t>
      </w:r>
      <w:r>
        <w:rPr>
          <w:spacing w:val="-3"/>
        </w:rPr>
        <w:t> </w:t>
      </w:r>
      <w:r>
        <w:rPr/>
        <w:t>besoins</w:t>
      </w:r>
      <w:r>
        <w:rPr>
          <w:spacing w:val="-3"/>
        </w:rPr>
        <w:t> </w:t>
      </w:r>
      <w:r>
        <w:rPr/>
        <w:t>réels</w:t>
      </w:r>
      <w:r>
        <w:rPr>
          <w:spacing w:val="-3"/>
        </w:rPr>
        <w:t> </w:t>
      </w:r>
      <w:r>
        <w:rPr/>
        <w:t>des</w:t>
      </w:r>
      <w:r>
        <w:rPr>
          <w:spacing w:val="-3"/>
        </w:rPr>
        <w:t> </w:t>
      </w:r>
      <w:r>
        <w:rPr/>
        <w:t>participants.</w:t>
      </w:r>
      <w:r>
        <w:rPr>
          <w:spacing w:val="-4"/>
        </w:rPr>
        <w:t> </w:t>
      </w:r>
      <w:r>
        <w:rPr/>
        <w:t>Chaque</w:t>
      </w:r>
      <w:r>
        <w:rPr>
          <w:spacing w:val="-3"/>
        </w:rPr>
        <w:t> </w:t>
      </w:r>
      <w:r>
        <w:rPr/>
        <w:t>session</w:t>
      </w:r>
      <w:r>
        <w:rPr>
          <w:spacing w:val="-3"/>
        </w:rPr>
        <w:t> </w:t>
      </w:r>
      <w:r>
        <w:rPr/>
        <w:t>alternera</w:t>
      </w:r>
    </w:p>
    <w:p>
      <w:pPr>
        <w:spacing w:line="269" w:lineRule="exact" w:before="0"/>
        <w:ind w:left="600" w:right="0" w:firstLine="0"/>
        <w:jc w:val="left"/>
        <w:rPr>
          <w:sz w:val="24"/>
        </w:rPr>
      </w:pP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Exposés</w:t>
      </w:r>
      <w:r>
        <w:rPr>
          <w:spacing w:val="-3"/>
          <w:sz w:val="24"/>
        </w:rPr>
        <w:t> </w:t>
      </w:r>
      <w:r>
        <w:rPr>
          <w:sz w:val="24"/>
        </w:rPr>
        <w:t>structurés</w:t>
      </w:r>
      <w:r>
        <w:rPr>
          <w:spacing w:val="-2"/>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Démonstrations</w:t>
      </w:r>
      <w:r>
        <w:rPr>
          <w:spacing w:val="-3"/>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Études</w:t>
      </w:r>
      <w:r>
        <w:rPr>
          <w:spacing w:val="-2"/>
          <w:sz w:val="24"/>
        </w:rPr>
        <w:t> </w:t>
      </w:r>
      <w:r>
        <w:rPr>
          <w:sz w:val="24"/>
        </w:rPr>
        <w:t>de cas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Exercices</w:t>
      </w:r>
      <w:r>
        <w:rPr>
          <w:spacing w:val="-3"/>
          <w:sz w:val="24"/>
        </w:rPr>
        <w:t> </w:t>
      </w:r>
      <w:r>
        <w:rPr>
          <w:sz w:val="24"/>
        </w:rPr>
        <w:t>pratiques</w:t>
      </w:r>
      <w:r>
        <w:rPr>
          <w:spacing w:val="-3"/>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Échanges</w:t>
      </w:r>
      <w:r>
        <w:rPr>
          <w:spacing w:val="-3"/>
          <w:sz w:val="24"/>
        </w:rPr>
        <w:t> </w:t>
      </w:r>
      <w:r>
        <w:rPr>
          <w:sz w:val="24"/>
        </w:rPr>
        <w:t>d’expériences</w:t>
      </w:r>
      <w:r>
        <w:rPr>
          <w:spacing w:val="-2"/>
          <w:sz w:val="24"/>
        </w:rPr>
        <w:t> </w:t>
      </w:r>
      <w:r>
        <w:rPr>
          <w:spacing w:val="-10"/>
          <w:sz w:val="24"/>
        </w:rPr>
        <w:t>;</w:t>
      </w:r>
    </w:p>
    <w:p>
      <w:pPr>
        <w:pStyle w:val="ListParagraph"/>
        <w:numPr>
          <w:ilvl w:val="0"/>
          <w:numId w:val="18"/>
        </w:numPr>
        <w:tabs>
          <w:tab w:pos="1320" w:val="left" w:leader="none"/>
        </w:tabs>
        <w:spacing w:line="240" w:lineRule="auto" w:before="204" w:after="0"/>
        <w:ind w:left="1320" w:right="0" w:hanging="360"/>
        <w:jc w:val="left"/>
        <w:rPr>
          <w:sz w:val="24"/>
        </w:rPr>
      </w:pPr>
      <w:r>
        <w:rPr>
          <w:sz w:val="24"/>
        </w:rPr>
        <w:t>Synthèses</w:t>
      </w:r>
      <w:r>
        <w:rPr>
          <w:spacing w:val="-1"/>
          <w:sz w:val="24"/>
        </w:rPr>
        <w:t> </w:t>
      </w:r>
      <w:r>
        <w:rPr>
          <w:sz w:val="24"/>
        </w:rPr>
        <w:t>et</w:t>
      </w:r>
      <w:r>
        <w:rPr>
          <w:spacing w:val="-2"/>
          <w:sz w:val="24"/>
        </w:rPr>
        <w:t> </w:t>
      </w:r>
      <w:r>
        <w:rPr>
          <w:sz w:val="24"/>
        </w:rPr>
        <w:t>évaluation</w:t>
      </w:r>
      <w:r>
        <w:rPr>
          <w:spacing w:val="-1"/>
          <w:sz w:val="24"/>
        </w:rPr>
        <w:t> </w:t>
      </w:r>
      <w:r>
        <w:rPr>
          <w:sz w:val="24"/>
        </w:rPr>
        <w:t>des</w:t>
      </w:r>
      <w:r>
        <w:rPr>
          <w:spacing w:val="-1"/>
          <w:sz w:val="24"/>
        </w:rPr>
        <w:t> </w:t>
      </w:r>
      <w:r>
        <w:rPr>
          <w:spacing w:val="-2"/>
          <w:sz w:val="24"/>
        </w:rPr>
        <w:t>acquis.</w:t>
      </w:r>
    </w:p>
    <w:p>
      <w:pPr>
        <w:pStyle w:val="ListParagraph"/>
        <w:spacing w:after="0" w:line="240" w:lineRule="auto"/>
        <w:jc w:val="left"/>
        <w:rPr>
          <w:sz w:val="24"/>
        </w:rPr>
        <w:sectPr>
          <w:pgSz w:w="11910" w:h="16840"/>
          <w:pgMar w:header="0" w:footer="0" w:top="1020" w:bottom="280" w:left="850" w:right="566"/>
        </w:sectPr>
      </w:pPr>
    </w:p>
    <w:p>
      <w:pPr>
        <w:pStyle w:val="BodyText"/>
        <w:ind w:left="0"/>
      </w:pPr>
    </w:p>
    <w:p>
      <w:pPr>
        <w:pStyle w:val="BodyText"/>
        <w:spacing w:before="35"/>
        <w:ind w:left="0"/>
      </w:pPr>
    </w:p>
    <w:p>
      <w:pPr>
        <w:pStyle w:val="BodyText"/>
        <w:spacing w:line="278" w:lineRule="auto"/>
        <w:ind w:left="600" w:right="631"/>
      </w:pPr>
      <w:r>
        <w:rPr/>
        <w:t>Cette</w:t>
      </w:r>
      <w:r>
        <w:rPr>
          <w:spacing w:val="-4"/>
        </w:rPr>
        <w:t> </w:t>
      </w:r>
      <w:r>
        <w:rPr/>
        <w:t>organisation</w:t>
      </w:r>
      <w:r>
        <w:rPr>
          <w:spacing w:val="-4"/>
        </w:rPr>
        <w:t> </w:t>
      </w:r>
      <w:r>
        <w:rPr/>
        <w:t>permettra</w:t>
      </w:r>
      <w:r>
        <w:rPr>
          <w:spacing w:val="-4"/>
        </w:rPr>
        <w:t> </w:t>
      </w:r>
      <w:r>
        <w:rPr/>
        <w:t>de</w:t>
      </w:r>
      <w:r>
        <w:rPr>
          <w:spacing w:val="-4"/>
        </w:rPr>
        <w:t> </w:t>
      </w:r>
      <w:r>
        <w:rPr/>
        <w:t>garantir</w:t>
      </w:r>
      <w:r>
        <w:rPr>
          <w:spacing w:val="-4"/>
        </w:rPr>
        <w:t> </w:t>
      </w:r>
      <w:r>
        <w:rPr/>
        <w:t>non</w:t>
      </w:r>
      <w:r>
        <w:rPr>
          <w:spacing w:val="-4"/>
        </w:rPr>
        <w:t> </w:t>
      </w:r>
      <w:r>
        <w:rPr/>
        <w:t>seulement</w:t>
      </w:r>
      <w:r>
        <w:rPr>
          <w:spacing w:val="-5"/>
        </w:rPr>
        <w:t> </w:t>
      </w:r>
      <w:r>
        <w:rPr/>
        <w:t>la</w:t>
      </w:r>
      <w:r>
        <w:rPr>
          <w:spacing w:val="-4"/>
        </w:rPr>
        <w:t> </w:t>
      </w:r>
      <w:r>
        <w:rPr/>
        <w:t>bonne</w:t>
      </w:r>
      <w:r>
        <w:rPr>
          <w:spacing w:val="-4"/>
        </w:rPr>
        <w:t> </w:t>
      </w:r>
      <w:r>
        <w:rPr/>
        <w:t>compréhension</w:t>
      </w:r>
      <w:r>
        <w:rPr>
          <w:spacing w:val="-4"/>
        </w:rPr>
        <w:t> </w:t>
      </w:r>
      <w:r>
        <w:rPr/>
        <w:t>des contenus, mais surtout leur </w:t>
      </w:r>
      <w:r>
        <w:rPr>
          <w:b/>
        </w:rPr>
        <w:t>appropriation opérationnelle </w:t>
      </w:r>
      <w:r>
        <w:rPr/>
        <w:t>dans le contexte professionnel de l’ANDZOA.</w:t>
      </w:r>
    </w:p>
    <w:p>
      <w:pPr>
        <w:pStyle w:val="BodyText"/>
        <w:spacing w:after="0" w:line="278" w:lineRule="auto"/>
        <w:sectPr>
          <w:pgSz w:w="11910" w:h="16840"/>
          <w:pgMar w:header="0" w:footer="0" w:top="1020" w:bottom="280" w:left="850" w:right="566"/>
        </w:sectPr>
      </w:pPr>
    </w:p>
    <w:p>
      <w:pPr>
        <w:pStyle w:val="BodyText"/>
        <w:ind w:left="0"/>
      </w:pPr>
    </w:p>
    <w:p>
      <w:pPr>
        <w:pStyle w:val="BodyText"/>
        <w:spacing w:before="37"/>
        <w:ind w:left="0"/>
      </w:pPr>
    </w:p>
    <w:p>
      <w:pPr>
        <w:pStyle w:val="Heading1"/>
        <w:numPr>
          <w:ilvl w:val="0"/>
          <w:numId w:val="16"/>
        </w:numPr>
        <w:tabs>
          <w:tab w:pos="569" w:val="left" w:leader="none"/>
          <w:tab w:pos="600" w:val="left" w:leader="none"/>
          <w:tab w:pos="9960" w:val="left" w:leader="none"/>
        </w:tabs>
        <w:spacing w:line="240" w:lineRule="auto" w:before="0" w:after="0"/>
        <w:ind w:left="569" w:right="0" w:hanging="565"/>
        <w:jc w:val="both"/>
        <w:rPr>
          <w:rFonts w:ascii="Calibri" w:hAnsi="Calibri"/>
          <w:color w:val="1526BC"/>
        </w:rPr>
      </w:pPr>
      <w:r>
        <w:rPr>
          <w:color w:val="1526BC"/>
          <w:shd w:fill="D9D9D9" w:color="auto" w:val="clear"/>
        </w:rPr>
        <w:t>Équipe proposée pour la </w:t>
      </w:r>
      <w:r>
        <w:rPr>
          <w:color w:val="1526BC"/>
          <w:spacing w:val="-2"/>
          <w:shd w:fill="D9D9D9" w:color="auto" w:val="clear"/>
        </w:rPr>
        <w:t>mission</w:t>
      </w:r>
      <w:r>
        <w:rPr>
          <w:color w:val="1526BC"/>
          <w:shd w:fill="D9D9D9" w:color="auto" w:val="clear"/>
        </w:rPr>
        <w:tab/>
      </w:r>
    </w:p>
    <w:p>
      <w:pPr>
        <w:pStyle w:val="BodyText"/>
        <w:spacing w:line="276" w:lineRule="auto" w:before="104"/>
        <w:ind w:left="600" w:right="553"/>
        <w:jc w:val="both"/>
      </w:pPr>
      <w:r>
        <w:rPr/>
        <w:t>Pour garantir la qualité pédagogique, la rigueur scientifique et la pertinence opérationnelle des sessions de formation prévues, notre cabinet, ABI Consulting, s’engage à mobiliser une équipe d’experts confirmés, justifiant de qualifications académiques solides, d’une expérience avérée dans leurs domaines respectifs et d’une excellente connaissance du contexte institutionnel marocain.</w:t>
      </w:r>
    </w:p>
    <w:p>
      <w:pPr>
        <w:pStyle w:val="BodyText"/>
        <w:spacing w:line="276" w:lineRule="auto" w:before="160"/>
        <w:ind w:left="600" w:right="553"/>
        <w:jc w:val="both"/>
      </w:pPr>
      <w:r>
        <w:rPr/>
        <w:t>Chaque formateur a été soigneusement sélectionné pour répondre aux exigences spécifiques définies dans le Cahier des Prescriptions Spéciales</w:t>
      </w:r>
      <w:r>
        <w:rPr>
          <w:b/>
        </w:rPr>
        <w:t>, </w:t>
      </w:r>
      <w:r>
        <w:rPr/>
        <w:t>notamment en termes de diplôme, d’expérience pratique et de capacité à animer des formations de qualité devant un public de cadres techniques.</w:t>
      </w:r>
    </w:p>
    <w:p>
      <w:pPr>
        <w:pStyle w:val="BodyText"/>
        <w:ind w:left="0"/>
      </w:pPr>
    </w:p>
    <w:p>
      <w:pPr>
        <w:pStyle w:val="BodyText"/>
        <w:spacing w:before="84"/>
        <w:ind w:left="0"/>
      </w:pPr>
    </w:p>
    <w:p>
      <w:pPr>
        <w:pStyle w:val="BodyText"/>
        <w:ind w:left="600"/>
        <w:jc w:val="both"/>
      </w:pPr>
      <w:r>
        <w:rPr/>
        <w:t>L’équipe</w:t>
      </w:r>
      <w:r>
        <w:rPr>
          <w:spacing w:val="-3"/>
        </w:rPr>
        <w:t> </w:t>
      </w:r>
      <w:r>
        <w:rPr/>
        <w:t>des</w:t>
      </w:r>
      <w:r>
        <w:rPr>
          <w:spacing w:val="-1"/>
        </w:rPr>
        <w:t> </w:t>
      </w:r>
      <w:r>
        <w:rPr/>
        <w:t>experts</w:t>
      </w:r>
      <w:r>
        <w:rPr>
          <w:spacing w:val="-1"/>
        </w:rPr>
        <w:t> </w:t>
      </w:r>
      <w:r>
        <w:rPr/>
        <w:t>formateurs</w:t>
      </w:r>
      <w:r>
        <w:rPr>
          <w:spacing w:val="-1"/>
        </w:rPr>
        <w:t> </w:t>
      </w:r>
      <w:r>
        <w:rPr/>
        <w:t>principaux</w:t>
      </w:r>
      <w:r>
        <w:rPr>
          <w:spacing w:val="-1"/>
        </w:rPr>
        <w:t> </w:t>
      </w:r>
      <w:r>
        <w:rPr/>
        <w:t>est</w:t>
      </w:r>
      <w:r>
        <w:rPr>
          <w:spacing w:val="-2"/>
        </w:rPr>
        <w:t> </w:t>
      </w:r>
      <w:r>
        <w:rPr/>
        <w:t>présentée</w:t>
      </w:r>
      <w:r>
        <w:rPr>
          <w:spacing w:val="-1"/>
        </w:rPr>
        <w:t> </w:t>
      </w:r>
      <w:r>
        <w:rPr/>
        <w:t>dans</w:t>
      </w:r>
      <w:r>
        <w:rPr>
          <w:spacing w:val="-1"/>
        </w:rPr>
        <w:t> </w:t>
      </w:r>
      <w:r>
        <w:rPr/>
        <w:t>le</w:t>
      </w:r>
      <w:r>
        <w:rPr>
          <w:spacing w:val="-1"/>
        </w:rPr>
        <w:t> </w:t>
      </w:r>
      <w:r>
        <w:rPr/>
        <w:t>tableau</w:t>
      </w:r>
      <w:r>
        <w:rPr>
          <w:spacing w:val="-1"/>
        </w:rPr>
        <w:t> </w:t>
      </w:r>
      <w:r>
        <w:rPr/>
        <w:t>ci-dessous</w:t>
      </w:r>
      <w:r>
        <w:rPr>
          <w:spacing w:val="-1"/>
        </w:rPr>
        <w:t> </w:t>
      </w:r>
      <w:r>
        <w:rPr>
          <w:spacing w:val="-10"/>
        </w:rPr>
        <w:t>:</w:t>
      </w:r>
    </w:p>
    <w:p>
      <w:pPr>
        <w:pStyle w:val="BodyText"/>
        <w:spacing w:after="0"/>
        <w:jc w:val="both"/>
        <w:sectPr>
          <w:pgSz w:w="11910" w:h="16840"/>
          <w:pgMar w:header="0" w:footer="0" w:top="1020" w:bottom="280" w:left="850" w:right="566"/>
        </w:sectPr>
      </w:pPr>
    </w:p>
    <w:p>
      <w:pPr>
        <w:pStyle w:val="BodyText"/>
        <w:spacing w:before="221"/>
        <w:ind w:left="0"/>
        <w:rPr>
          <w:sz w:val="20"/>
        </w:rPr>
      </w:pPr>
    </w:p>
    <w:tbl>
      <w:tblPr>
        <w:tblW w:w="0" w:type="auto"/>
        <w:jc w:val="left"/>
        <w:tblInd w:w="91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847"/>
        <w:gridCol w:w="3386"/>
        <w:gridCol w:w="1579"/>
        <w:gridCol w:w="3768"/>
        <w:gridCol w:w="3415"/>
        <w:gridCol w:w="1253"/>
      </w:tblGrid>
      <w:tr>
        <w:trPr>
          <w:trHeight w:val="754" w:hRule="atLeast"/>
        </w:trPr>
        <w:tc>
          <w:tcPr>
            <w:tcW w:w="847" w:type="dxa"/>
            <w:shd w:val="clear" w:color="auto" w:fill="DEEAF6"/>
          </w:tcPr>
          <w:p>
            <w:pPr>
              <w:pStyle w:val="TableParagraph"/>
              <w:spacing w:before="160"/>
              <w:ind w:left="10"/>
              <w:jc w:val="center"/>
              <w:rPr>
                <w:b/>
                <w:sz w:val="22"/>
              </w:rPr>
            </w:pPr>
            <w:r>
              <w:rPr>
                <w:b/>
                <w:spacing w:val="-2"/>
                <w:sz w:val="22"/>
              </w:rPr>
              <w:t>Module</w:t>
            </w:r>
          </w:p>
        </w:tc>
        <w:tc>
          <w:tcPr>
            <w:tcW w:w="3386" w:type="dxa"/>
            <w:shd w:val="clear" w:color="auto" w:fill="DEEAF6"/>
          </w:tcPr>
          <w:p>
            <w:pPr>
              <w:pStyle w:val="TableParagraph"/>
              <w:spacing w:before="160"/>
              <w:ind w:left="42" w:right="29"/>
              <w:jc w:val="center"/>
              <w:rPr>
                <w:b/>
                <w:sz w:val="22"/>
              </w:rPr>
            </w:pPr>
            <w:r>
              <w:rPr>
                <w:b/>
                <w:spacing w:val="-2"/>
                <w:sz w:val="22"/>
              </w:rPr>
              <w:t>Intitulé</w:t>
            </w:r>
          </w:p>
        </w:tc>
        <w:tc>
          <w:tcPr>
            <w:tcW w:w="1579" w:type="dxa"/>
            <w:shd w:val="clear" w:color="auto" w:fill="DEEAF6"/>
          </w:tcPr>
          <w:p>
            <w:pPr>
              <w:pStyle w:val="TableParagraph"/>
              <w:spacing w:line="259" w:lineRule="auto" w:before="26"/>
              <w:ind w:left="344" w:right="191" w:hanging="111"/>
              <w:rPr>
                <w:b/>
                <w:sz w:val="22"/>
              </w:rPr>
            </w:pPr>
            <w:r>
              <w:rPr>
                <w:b/>
                <w:spacing w:val="-2"/>
                <w:sz w:val="22"/>
              </w:rPr>
              <w:t>Formateur proposé</w:t>
            </w:r>
          </w:p>
        </w:tc>
        <w:tc>
          <w:tcPr>
            <w:tcW w:w="3768" w:type="dxa"/>
            <w:shd w:val="clear" w:color="auto" w:fill="DEEAF6"/>
          </w:tcPr>
          <w:p>
            <w:pPr>
              <w:pStyle w:val="TableParagraph"/>
              <w:spacing w:before="160"/>
              <w:ind w:left="949"/>
              <w:rPr>
                <w:b/>
                <w:sz w:val="22"/>
              </w:rPr>
            </w:pPr>
            <w:r>
              <w:rPr>
                <w:b/>
                <w:sz w:val="22"/>
              </w:rPr>
              <w:t>Diplôme</w:t>
            </w:r>
            <w:r>
              <w:rPr>
                <w:b/>
                <w:spacing w:val="-7"/>
                <w:sz w:val="22"/>
              </w:rPr>
              <w:t> </w:t>
            </w:r>
            <w:r>
              <w:rPr>
                <w:b/>
                <w:spacing w:val="-2"/>
                <w:sz w:val="22"/>
              </w:rPr>
              <w:t>principal</w:t>
            </w:r>
          </w:p>
        </w:tc>
        <w:tc>
          <w:tcPr>
            <w:tcW w:w="3415" w:type="dxa"/>
            <w:shd w:val="clear" w:color="auto" w:fill="DEEAF6"/>
          </w:tcPr>
          <w:p>
            <w:pPr>
              <w:pStyle w:val="TableParagraph"/>
              <w:spacing w:before="160"/>
              <w:ind w:left="12" w:right="4"/>
              <w:jc w:val="center"/>
              <w:rPr>
                <w:b/>
                <w:sz w:val="22"/>
              </w:rPr>
            </w:pPr>
            <w:r>
              <w:rPr>
                <w:b/>
                <w:sz w:val="22"/>
              </w:rPr>
              <w:t>Spécialité</w:t>
            </w:r>
            <w:r>
              <w:rPr>
                <w:b/>
                <w:spacing w:val="-6"/>
                <w:sz w:val="22"/>
              </w:rPr>
              <w:t> </w:t>
            </w:r>
            <w:r>
              <w:rPr>
                <w:b/>
                <w:sz w:val="22"/>
              </w:rPr>
              <w:t>/</w:t>
            </w:r>
            <w:r>
              <w:rPr>
                <w:b/>
                <w:spacing w:val="-5"/>
                <w:sz w:val="22"/>
              </w:rPr>
              <w:t> </w:t>
            </w:r>
            <w:r>
              <w:rPr>
                <w:b/>
                <w:spacing w:val="-2"/>
                <w:sz w:val="22"/>
              </w:rPr>
              <w:t>profil</w:t>
            </w:r>
          </w:p>
        </w:tc>
        <w:tc>
          <w:tcPr>
            <w:tcW w:w="1253" w:type="dxa"/>
            <w:shd w:val="clear" w:color="auto" w:fill="DEEAF6"/>
          </w:tcPr>
          <w:p>
            <w:pPr>
              <w:pStyle w:val="TableParagraph"/>
              <w:spacing w:before="160"/>
              <w:ind w:left="15"/>
              <w:jc w:val="center"/>
              <w:rPr>
                <w:b/>
                <w:sz w:val="22"/>
              </w:rPr>
            </w:pPr>
            <w:r>
              <w:rPr>
                <w:b/>
                <w:spacing w:val="-2"/>
                <w:sz w:val="22"/>
              </w:rPr>
              <w:t>Expérience</w:t>
            </w:r>
          </w:p>
        </w:tc>
      </w:tr>
      <w:tr>
        <w:trPr>
          <w:trHeight w:val="1030" w:hRule="atLeast"/>
        </w:trPr>
        <w:tc>
          <w:tcPr>
            <w:tcW w:w="847" w:type="dxa"/>
          </w:tcPr>
          <w:p>
            <w:pPr>
              <w:pStyle w:val="TableParagraph"/>
              <w:spacing w:before="48"/>
              <w:rPr>
                <w:sz w:val="22"/>
              </w:rPr>
            </w:pPr>
          </w:p>
          <w:p>
            <w:pPr>
              <w:pStyle w:val="TableParagraph"/>
              <w:spacing w:before="1"/>
              <w:ind w:left="10" w:right="1"/>
              <w:jc w:val="center"/>
              <w:rPr>
                <w:sz w:val="22"/>
              </w:rPr>
            </w:pPr>
            <w:r>
              <w:rPr>
                <w:spacing w:val="-10"/>
                <w:sz w:val="22"/>
              </w:rPr>
              <w:t>1</w:t>
            </w:r>
          </w:p>
        </w:tc>
        <w:tc>
          <w:tcPr>
            <w:tcW w:w="3386" w:type="dxa"/>
          </w:tcPr>
          <w:p>
            <w:pPr>
              <w:pStyle w:val="TableParagraph"/>
              <w:spacing w:line="259" w:lineRule="auto" w:before="162"/>
              <w:ind w:left="810" w:hanging="746"/>
              <w:rPr>
                <w:sz w:val="22"/>
              </w:rPr>
            </w:pPr>
            <w:r>
              <w:rPr>
                <w:sz w:val="22"/>
              </w:rPr>
              <w:t>Les</w:t>
            </w:r>
            <w:r>
              <w:rPr>
                <w:spacing w:val="-8"/>
                <w:sz w:val="22"/>
              </w:rPr>
              <w:t> </w:t>
            </w:r>
            <w:r>
              <w:rPr>
                <w:sz w:val="22"/>
              </w:rPr>
              <w:t>nouveautés</w:t>
            </w:r>
            <w:r>
              <w:rPr>
                <w:spacing w:val="-8"/>
                <w:sz w:val="22"/>
              </w:rPr>
              <w:t> </w:t>
            </w:r>
            <w:r>
              <w:rPr>
                <w:sz w:val="22"/>
              </w:rPr>
              <w:t>fiscales</w:t>
            </w:r>
            <w:r>
              <w:rPr>
                <w:spacing w:val="-8"/>
                <w:sz w:val="22"/>
              </w:rPr>
              <w:t> </w:t>
            </w:r>
            <w:r>
              <w:rPr>
                <w:sz w:val="22"/>
              </w:rPr>
              <w:t>de</w:t>
            </w:r>
            <w:r>
              <w:rPr>
                <w:spacing w:val="-8"/>
                <w:sz w:val="22"/>
              </w:rPr>
              <w:t> </w:t>
            </w:r>
            <w:r>
              <w:rPr>
                <w:sz w:val="22"/>
              </w:rPr>
              <w:t>la</w:t>
            </w:r>
            <w:r>
              <w:rPr>
                <w:spacing w:val="-8"/>
                <w:sz w:val="22"/>
              </w:rPr>
              <w:t> </w:t>
            </w:r>
            <w:r>
              <w:rPr>
                <w:sz w:val="22"/>
              </w:rPr>
              <w:t>Loi de Finances 2026</w:t>
            </w:r>
          </w:p>
        </w:tc>
        <w:tc>
          <w:tcPr>
            <w:tcW w:w="1579" w:type="dxa"/>
          </w:tcPr>
          <w:p>
            <w:pPr>
              <w:pStyle w:val="TableParagraph"/>
              <w:spacing w:line="259" w:lineRule="auto" w:before="162"/>
              <w:ind w:left="399" w:right="384" w:firstLine="6"/>
              <w:rPr>
                <w:b/>
                <w:sz w:val="22"/>
              </w:rPr>
            </w:pPr>
            <w:r>
              <w:rPr>
                <w:b/>
                <w:spacing w:val="-4"/>
                <w:sz w:val="22"/>
              </w:rPr>
              <w:t>Ahmed </w:t>
            </w:r>
            <w:r>
              <w:rPr>
                <w:b/>
                <w:spacing w:val="-2"/>
                <w:sz w:val="22"/>
              </w:rPr>
              <w:t>KADIRI</w:t>
            </w:r>
          </w:p>
        </w:tc>
        <w:tc>
          <w:tcPr>
            <w:tcW w:w="3768" w:type="dxa"/>
          </w:tcPr>
          <w:p>
            <w:pPr>
              <w:pStyle w:val="TableParagraph"/>
              <w:spacing w:line="256" w:lineRule="auto" w:before="28"/>
              <w:ind w:left="32" w:right="24" w:firstLine="1"/>
              <w:jc w:val="center"/>
              <w:rPr>
                <w:sz w:val="22"/>
              </w:rPr>
            </w:pPr>
            <w:r>
              <w:rPr>
                <w:sz w:val="22"/>
              </w:rPr>
              <w:t>Diplôme d’Expert-Comptable (ISCAE),</w:t>
            </w:r>
            <w:r>
              <w:rPr>
                <w:spacing w:val="-10"/>
                <w:sz w:val="22"/>
              </w:rPr>
              <w:t> </w:t>
            </w:r>
            <w:r>
              <w:rPr>
                <w:sz w:val="22"/>
              </w:rPr>
              <w:t>Master</w:t>
            </w:r>
            <w:r>
              <w:rPr>
                <w:spacing w:val="-10"/>
                <w:sz w:val="22"/>
              </w:rPr>
              <w:t> </w:t>
            </w:r>
            <w:r>
              <w:rPr>
                <w:sz w:val="22"/>
              </w:rPr>
              <w:t>2</w:t>
            </w:r>
            <w:r>
              <w:rPr>
                <w:spacing w:val="-10"/>
                <w:sz w:val="22"/>
              </w:rPr>
              <w:t> </w:t>
            </w:r>
            <w:r>
              <w:rPr>
                <w:sz w:val="22"/>
              </w:rPr>
              <w:t>Gestion</w:t>
            </w:r>
            <w:r>
              <w:rPr>
                <w:spacing w:val="-10"/>
                <w:sz w:val="22"/>
              </w:rPr>
              <w:t> </w:t>
            </w:r>
            <w:r>
              <w:rPr>
                <w:sz w:val="22"/>
              </w:rPr>
              <w:t>financière, Contrôle &amp; Audit</w:t>
            </w:r>
          </w:p>
        </w:tc>
        <w:tc>
          <w:tcPr>
            <w:tcW w:w="3415" w:type="dxa"/>
          </w:tcPr>
          <w:p>
            <w:pPr>
              <w:pStyle w:val="TableParagraph"/>
              <w:spacing w:line="259" w:lineRule="auto" w:before="162"/>
              <w:ind w:left="1330" w:hanging="1003"/>
              <w:rPr>
                <w:sz w:val="22"/>
              </w:rPr>
            </w:pPr>
            <w:r>
              <w:rPr>
                <w:sz w:val="22"/>
              </w:rPr>
              <w:t>Expert-comptable</w:t>
            </w:r>
            <w:r>
              <w:rPr>
                <w:spacing w:val="-13"/>
                <w:sz w:val="22"/>
              </w:rPr>
              <w:t> </w:t>
            </w:r>
            <w:r>
              <w:rPr>
                <w:sz w:val="22"/>
              </w:rPr>
              <w:t>/</w:t>
            </w:r>
            <w:r>
              <w:rPr>
                <w:spacing w:val="-13"/>
                <w:sz w:val="22"/>
              </w:rPr>
              <w:t> </w:t>
            </w:r>
            <w:r>
              <w:rPr>
                <w:sz w:val="22"/>
              </w:rPr>
              <w:t>finance</w:t>
            </w:r>
            <w:r>
              <w:rPr>
                <w:spacing w:val="-13"/>
                <w:sz w:val="22"/>
              </w:rPr>
              <w:t> </w:t>
            </w:r>
            <w:r>
              <w:rPr>
                <w:sz w:val="22"/>
              </w:rPr>
              <w:t>/ </w:t>
            </w:r>
            <w:r>
              <w:rPr>
                <w:spacing w:val="-2"/>
                <w:sz w:val="22"/>
              </w:rPr>
              <w:t>fiscalité</w:t>
            </w:r>
          </w:p>
        </w:tc>
        <w:tc>
          <w:tcPr>
            <w:tcW w:w="1253" w:type="dxa"/>
          </w:tcPr>
          <w:p>
            <w:pPr>
              <w:pStyle w:val="TableParagraph"/>
              <w:spacing w:before="48"/>
              <w:rPr>
                <w:sz w:val="22"/>
              </w:rPr>
            </w:pPr>
          </w:p>
          <w:p>
            <w:pPr>
              <w:pStyle w:val="TableParagraph"/>
              <w:spacing w:before="1"/>
              <w:ind w:left="15" w:right="1"/>
              <w:jc w:val="center"/>
              <w:rPr>
                <w:sz w:val="22"/>
              </w:rPr>
            </w:pPr>
            <w:r>
              <w:rPr>
                <w:sz w:val="22"/>
              </w:rPr>
              <w:t>+15</w:t>
            </w:r>
            <w:r>
              <w:rPr>
                <w:spacing w:val="-5"/>
                <w:sz w:val="22"/>
              </w:rPr>
              <w:t> ans</w:t>
            </w:r>
          </w:p>
        </w:tc>
      </w:tr>
      <w:tr>
        <w:trPr>
          <w:trHeight w:val="1030" w:hRule="atLeast"/>
        </w:trPr>
        <w:tc>
          <w:tcPr>
            <w:tcW w:w="847" w:type="dxa"/>
            <w:shd w:val="clear" w:color="auto" w:fill="DEF6D2"/>
          </w:tcPr>
          <w:p>
            <w:pPr>
              <w:pStyle w:val="TableParagraph"/>
              <w:spacing w:before="44"/>
              <w:rPr>
                <w:sz w:val="22"/>
              </w:rPr>
            </w:pPr>
          </w:p>
          <w:p>
            <w:pPr>
              <w:pStyle w:val="TableParagraph"/>
              <w:ind w:left="10" w:right="1"/>
              <w:jc w:val="center"/>
              <w:rPr>
                <w:sz w:val="22"/>
              </w:rPr>
            </w:pPr>
            <w:r>
              <w:rPr>
                <w:spacing w:val="-10"/>
                <w:sz w:val="22"/>
              </w:rPr>
              <w:t>2</w:t>
            </w:r>
          </w:p>
        </w:tc>
        <w:tc>
          <w:tcPr>
            <w:tcW w:w="3386" w:type="dxa"/>
            <w:shd w:val="clear" w:color="auto" w:fill="DEF6D2"/>
          </w:tcPr>
          <w:p>
            <w:pPr>
              <w:pStyle w:val="TableParagraph"/>
              <w:spacing w:line="259" w:lineRule="auto" w:before="23"/>
              <w:ind w:left="168" w:right="153" w:firstLine="2"/>
              <w:jc w:val="center"/>
              <w:rPr>
                <w:sz w:val="22"/>
              </w:rPr>
            </w:pPr>
            <w:r>
              <w:rPr>
                <w:sz w:val="22"/>
              </w:rPr>
              <w:t>Analyse et visualisation des données</w:t>
            </w:r>
            <w:r>
              <w:rPr>
                <w:spacing w:val="-13"/>
                <w:sz w:val="22"/>
              </w:rPr>
              <w:t> </w:t>
            </w:r>
            <w:r>
              <w:rPr>
                <w:sz w:val="22"/>
              </w:rPr>
              <w:t>(Excel</w:t>
            </w:r>
            <w:r>
              <w:rPr>
                <w:spacing w:val="-13"/>
                <w:sz w:val="22"/>
              </w:rPr>
              <w:t> </w:t>
            </w:r>
            <w:r>
              <w:rPr>
                <w:sz w:val="22"/>
              </w:rPr>
              <w:t>avancé,</w:t>
            </w:r>
            <w:r>
              <w:rPr>
                <w:spacing w:val="-13"/>
                <w:sz w:val="22"/>
              </w:rPr>
              <w:t> </w:t>
            </w:r>
            <w:r>
              <w:rPr>
                <w:sz w:val="22"/>
              </w:rPr>
              <w:t>Power </w:t>
            </w:r>
            <w:r>
              <w:rPr>
                <w:spacing w:val="-4"/>
                <w:sz w:val="22"/>
              </w:rPr>
              <w:t>BI)</w:t>
            </w:r>
          </w:p>
        </w:tc>
        <w:tc>
          <w:tcPr>
            <w:tcW w:w="1579" w:type="dxa"/>
            <w:shd w:val="clear" w:color="auto" w:fill="DEF6D2"/>
          </w:tcPr>
          <w:p>
            <w:pPr>
              <w:pStyle w:val="TableParagraph"/>
              <w:spacing w:line="259" w:lineRule="auto" w:before="162"/>
              <w:ind w:left="509" w:right="191" w:hanging="294"/>
              <w:rPr>
                <w:b/>
                <w:sz w:val="22"/>
              </w:rPr>
            </w:pPr>
            <w:r>
              <w:rPr>
                <w:b/>
                <w:sz w:val="22"/>
              </w:rPr>
              <w:t>Hassan</w:t>
            </w:r>
            <w:r>
              <w:rPr>
                <w:b/>
                <w:spacing w:val="-16"/>
                <w:sz w:val="22"/>
              </w:rPr>
              <w:t> </w:t>
            </w:r>
            <w:r>
              <w:rPr>
                <w:b/>
                <w:sz w:val="22"/>
              </w:rPr>
              <w:t>EL </w:t>
            </w:r>
            <w:r>
              <w:rPr>
                <w:b/>
                <w:spacing w:val="-4"/>
                <w:sz w:val="22"/>
              </w:rPr>
              <w:t>BAHI</w:t>
            </w:r>
          </w:p>
        </w:tc>
        <w:tc>
          <w:tcPr>
            <w:tcW w:w="3768" w:type="dxa"/>
            <w:shd w:val="clear" w:color="auto" w:fill="DEF6D2"/>
          </w:tcPr>
          <w:p>
            <w:pPr>
              <w:pStyle w:val="TableParagraph"/>
              <w:spacing w:line="259" w:lineRule="auto" w:before="162"/>
              <w:ind w:left="1261" w:hanging="1052"/>
              <w:rPr>
                <w:sz w:val="22"/>
              </w:rPr>
            </w:pPr>
            <w:r>
              <w:rPr>
                <w:sz w:val="22"/>
              </w:rPr>
              <w:t>HDR</w:t>
            </w:r>
            <w:r>
              <w:rPr>
                <w:spacing w:val="-10"/>
                <w:sz w:val="22"/>
              </w:rPr>
              <w:t> </w:t>
            </w:r>
            <w:r>
              <w:rPr>
                <w:sz w:val="22"/>
              </w:rPr>
              <w:t>en</w:t>
            </w:r>
            <w:r>
              <w:rPr>
                <w:spacing w:val="-10"/>
                <w:sz w:val="22"/>
              </w:rPr>
              <w:t> </w:t>
            </w:r>
            <w:r>
              <w:rPr>
                <w:sz w:val="22"/>
              </w:rPr>
              <w:t>Informatique,</w:t>
            </w:r>
            <w:r>
              <w:rPr>
                <w:spacing w:val="-10"/>
                <w:sz w:val="22"/>
              </w:rPr>
              <w:t> </w:t>
            </w:r>
            <w:r>
              <w:rPr>
                <w:sz w:val="22"/>
              </w:rPr>
              <w:t>Doctorat</w:t>
            </w:r>
            <w:r>
              <w:rPr>
                <w:spacing w:val="-10"/>
                <w:sz w:val="22"/>
              </w:rPr>
              <w:t> </w:t>
            </w:r>
            <w:r>
              <w:rPr>
                <w:sz w:val="22"/>
              </w:rPr>
              <w:t>en </w:t>
            </w:r>
            <w:r>
              <w:rPr>
                <w:spacing w:val="-2"/>
                <w:sz w:val="22"/>
              </w:rPr>
              <w:t>Informatique</w:t>
            </w:r>
          </w:p>
        </w:tc>
        <w:tc>
          <w:tcPr>
            <w:tcW w:w="3415" w:type="dxa"/>
            <w:shd w:val="clear" w:color="auto" w:fill="DEF6D2"/>
          </w:tcPr>
          <w:p>
            <w:pPr>
              <w:pStyle w:val="TableParagraph"/>
              <w:spacing w:before="44"/>
              <w:rPr>
                <w:sz w:val="22"/>
              </w:rPr>
            </w:pPr>
          </w:p>
          <w:p>
            <w:pPr>
              <w:pStyle w:val="TableParagraph"/>
              <w:ind w:left="12" w:right="2"/>
              <w:jc w:val="center"/>
              <w:rPr>
                <w:sz w:val="22"/>
              </w:rPr>
            </w:pPr>
            <w:r>
              <w:rPr>
                <w:sz w:val="22"/>
              </w:rPr>
              <w:t>Data,</w:t>
            </w:r>
            <w:r>
              <w:rPr>
                <w:spacing w:val="-5"/>
                <w:sz w:val="22"/>
              </w:rPr>
              <w:t> </w:t>
            </w:r>
            <w:r>
              <w:rPr>
                <w:sz w:val="22"/>
              </w:rPr>
              <w:t>BI,</w:t>
            </w:r>
            <w:r>
              <w:rPr>
                <w:spacing w:val="-4"/>
                <w:sz w:val="22"/>
              </w:rPr>
              <w:t> </w:t>
            </w:r>
            <w:r>
              <w:rPr>
                <w:sz w:val="22"/>
              </w:rPr>
              <w:t>analyse</w:t>
            </w:r>
            <w:r>
              <w:rPr>
                <w:spacing w:val="-4"/>
                <w:sz w:val="22"/>
              </w:rPr>
              <w:t> </w:t>
            </w:r>
            <w:r>
              <w:rPr>
                <w:sz w:val="22"/>
              </w:rPr>
              <w:t>et</w:t>
            </w:r>
            <w:r>
              <w:rPr>
                <w:spacing w:val="-4"/>
                <w:sz w:val="22"/>
              </w:rPr>
              <w:t> </w:t>
            </w:r>
            <w:r>
              <w:rPr>
                <w:spacing w:val="-2"/>
                <w:sz w:val="22"/>
              </w:rPr>
              <w:t>visualisation</w:t>
            </w:r>
          </w:p>
        </w:tc>
        <w:tc>
          <w:tcPr>
            <w:tcW w:w="1253" w:type="dxa"/>
            <w:shd w:val="clear" w:color="auto" w:fill="DEF6D2"/>
          </w:tcPr>
          <w:p>
            <w:pPr>
              <w:pStyle w:val="TableParagraph"/>
              <w:spacing w:before="44"/>
              <w:rPr>
                <w:sz w:val="22"/>
              </w:rPr>
            </w:pPr>
          </w:p>
          <w:p>
            <w:pPr>
              <w:pStyle w:val="TableParagraph"/>
              <w:ind w:left="15" w:right="1"/>
              <w:jc w:val="center"/>
              <w:rPr>
                <w:sz w:val="22"/>
              </w:rPr>
            </w:pPr>
            <w:r>
              <w:rPr>
                <w:sz w:val="22"/>
              </w:rPr>
              <w:t>+15</w:t>
            </w:r>
            <w:r>
              <w:rPr>
                <w:spacing w:val="-5"/>
                <w:sz w:val="22"/>
              </w:rPr>
              <w:t> ans</w:t>
            </w:r>
          </w:p>
        </w:tc>
      </w:tr>
      <w:tr>
        <w:trPr>
          <w:trHeight w:val="1026" w:hRule="atLeast"/>
        </w:trPr>
        <w:tc>
          <w:tcPr>
            <w:tcW w:w="847" w:type="dxa"/>
          </w:tcPr>
          <w:p>
            <w:pPr>
              <w:pStyle w:val="TableParagraph"/>
              <w:spacing w:before="44"/>
              <w:rPr>
                <w:sz w:val="22"/>
              </w:rPr>
            </w:pPr>
          </w:p>
          <w:p>
            <w:pPr>
              <w:pStyle w:val="TableParagraph"/>
              <w:ind w:left="10" w:right="1"/>
              <w:jc w:val="center"/>
              <w:rPr>
                <w:sz w:val="22"/>
              </w:rPr>
            </w:pPr>
            <w:r>
              <w:rPr>
                <w:spacing w:val="-10"/>
                <w:sz w:val="22"/>
              </w:rPr>
              <w:t>3</w:t>
            </w:r>
          </w:p>
        </w:tc>
        <w:tc>
          <w:tcPr>
            <w:tcW w:w="3386" w:type="dxa"/>
          </w:tcPr>
          <w:p>
            <w:pPr>
              <w:pStyle w:val="TableParagraph"/>
              <w:spacing w:line="259" w:lineRule="auto" w:before="158"/>
              <w:ind w:left="211" w:firstLine="79"/>
              <w:rPr>
                <w:sz w:val="22"/>
              </w:rPr>
            </w:pPr>
            <w:r>
              <w:rPr>
                <w:sz w:val="22"/>
              </w:rPr>
              <w:t>Fonctionnalités avancées de Microsoft</w:t>
            </w:r>
            <w:r>
              <w:rPr>
                <w:spacing w:val="-13"/>
                <w:sz w:val="22"/>
              </w:rPr>
              <w:t> </w:t>
            </w:r>
            <w:r>
              <w:rPr>
                <w:sz w:val="22"/>
              </w:rPr>
              <w:t>Outlook</w:t>
            </w:r>
            <w:r>
              <w:rPr>
                <w:spacing w:val="-13"/>
                <w:sz w:val="22"/>
              </w:rPr>
              <w:t> </w:t>
            </w:r>
            <w:r>
              <w:rPr>
                <w:sz w:val="22"/>
              </w:rPr>
              <w:t>et</w:t>
            </w:r>
            <w:r>
              <w:rPr>
                <w:spacing w:val="-13"/>
                <w:sz w:val="22"/>
              </w:rPr>
              <w:t> </w:t>
            </w:r>
            <w:r>
              <w:rPr>
                <w:sz w:val="22"/>
              </w:rPr>
              <w:t>OneDrive</w:t>
            </w:r>
          </w:p>
        </w:tc>
        <w:tc>
          <w:tcPr>
            <w:tcW w:w="1579" w:type="dxa"/>
          </w:tcPr>
          <w:p>
            <w:pPr>
              <w:pStyle w:val="TableParagraph"/>
              <w:spacing w:line="259" w:lineRule="auto" w:before="158"/>
              <w:ind w:left="356" w:right="341" w:firstLine="54"/>
              <w:rPr>
                <w:b/>
                <w:sz w:val="22"/>
              </w:rPr>
            </w:pPr>
            <w:r>
              <w:rPr>
                <w:b/>
                <w:spacing w:val="-2"/>
                <w:sz w:val="22"/>
              </w:rPr>
              <w:t>Rachid ALAOUI</w:t>
            </w:r>
          </w:p>
        </w:tc>
        <w:tc>
          <w:tcPr>
            <w:tcW w:w="3768" w:type="dxa"/>
          </w:tcPr>
          <w:p>
            <w:pPr>
              <w:pStyle w:val="TableParagraph"/>
              <w:spacing w:line="259" w:lineRule="auto" w:before="158"/>
              <w:ind w:left="625" w:hanging="594"/>
              <w:rPr>
                <w:sz w:val="22"/>
              </w:rPr>
            </w:pPr>
            <w:r>
              <w:rPr>
                <w:sz w:val="22"/>
              </w:rPr>
              <w:t>Doctorat</w:t>
            </w:r>
            <w:r>
              <w:rPr>
                <w:spacing w:val="-9"/>
                <w:sz w:val="22"/>
              </w:rPr>
              <w:t> </w:t>
            </w:r>
            <w:r>
              <w:rPr>
                <w:sz w:val="22"/>
              </w:rPr>
              <w:t>en</w:t>
            </w:r>
            <w:r>
              <w:rPr>
                <w:spacing w:val="-9"/>
                <w:sz w:val="22"/>
              </w:rPr>
              <w:t> </w:t>
            </w:r>
            <w:r>
              <w:rPr>
                <w:sz w:val="22"/>
              </w:rPr>
              <w:t>Informatique,</w:t>
            </w:r>
            <w:r>
              <w:rPr>
                <w:spacing w:val="-9"/>
                <w:sz w:val="22"/>
              </w:rPr>
              <w:t> </w:t>
            </w:r>
            <w:r>
              <w:rPr>
                <w:sz w:val="22"/>
              </w:rPr>
              <w:t>Faculté</w:t>
            </w:r>
            <w:r>
              <w:rPr>
                <w:spacing w:val="-10"/>
                <w:sz w:val="22"/>
              </w:rPr>
              <w:t> </w:t>
            </w:r>
            <w:r>
              <w:rPr>
                <w:sz w:val="22"/>
              </w:rPr>
              <w:t>des Sciences Dhar El-Mehraz</w:t>
            </w:r>
          </w:p>
        </w:tc>
        <w:tc>
          <w:tcPr>
            <w:tcW w:w="3415" w:type="dxa"/>
          </w:tcPr>
          <w:p>
            <w:pPr>
              <w:pStyle w:val="TableParagraph"/>
              <w:spacing w:line="259" w:lineRule="auto" w:before="23"/>
              <w:ind w:left="12"/>
              <w:jc w:val="center"/>
              <w:rPr>
                <w:sz w:val="22"/>
              </w:rPr>
            </w:pPr>
            <w:r>
              <w:rPr>
                <w:sz w:val="22"/>
              </w:rPr>
              <w:t>Expert en informatique, systèmes d’information</w:t>
            </w:r>
            <w:r>
              <w:rPr>
                <w:spacing w:val="-13"/>
                <w:sz w:val="22"/>
              </w:rPr>
              <w:t> </w:t>
            </w:r>
            <w:r>
              <w:rPr>
                <w:sz w:val="22"/>
              </w:rPr>
              <w:t>et</w:t>
            </w:r>
            <w:r>
              <w:rPr>
                <w:spacing w:val="-13"/>
                <w:sz w:val="22"/>
              </w:rPr>
              <w:t> </w:t>
            </w:r>
            <w:r>
              <w:rPr>
                <w:sz w:val="22"/>
              </w:rPr>
              <w:t>outils</w:t>
            </w:r>
            <w:r>
              <w:rPr>
                <w:spacing w:val="-13"/>
                <w:sz w:val="22"/>
              </w:rPr>
              <w:t> </w:t>
            </w:r>
            <w:r>
              <w:rPr>
                <w:sz w:val="22"/>
              </w:rPr>
              <w:t>collaboratifs </w:t>
            </w:r>
            <w:r>
              <w:rPr>
                <w:spacing w:val="-2"/>
                <w:sz w:val="22"/>
              </w:rPr>
              <w:t>Microsoft</w:t>
            </w:r>
          </w:p>
        </w:tc>
        <w:tc>
          <w:tcPr>
            <w:tcW w:w="1253" w:type="dxa"/>
          </w:tcPr>
          <w:p>
            <w:pPr>
              <w:pStyle w:val="TableParagraph"/>
              <w:spacing w:before="44"/>
              <w:rPr>
                <w:sz w:val="22"/>
              </w:rPr>
            </w:pPr>
          </w:p>
          <w:p>
            <w:pPr>
              <w:pStyle w:val="TableParagraph"/>
              <w:ind w:left="15"/>
              <w:jc w:val="center"/>
              <w:rPr>
                <w:sz w:val="22"/>
              </w:rPr>
            </w:pPr>
            <w:r>
              <w:rPr>
                <w:sz w:val="22"/>
              </w:rPr>
              <w:t>+12</w:t>
            </w:r>
            <w:r>
              <w:rPr>
                <w:spacing w:val="-5"/>
                <w:sz w:val="22"/>
              </w:rPr>
              <w:t> ans</w:t>
            </w:r>
          </w:p>
        </w:tc>
      </w:tr>
      <w:tr>
        <w:trPr>
          <w:trHeight w:val="757" w:hRule="atLeast"/>
        </w:trPr>
        <w:tc>
          <w:tcPr>
            <w:tcW w:w="847" w:type="dxa"/>
            <w:shd w:val="clear" w:color="auto" w:fill="DEF6D2"/>
          </w:tcPr>
          <w:p>
            <w:pPr>
              <w:pStyle w:val="TableParagraph"/>
              <w:spacing w:before="162"/>
              <w:ind w:left="10" w:right="1"/>
              <w:jc w:val="center"/>
              <w:rPr>
                <w:sz w:val="22"/>
              </w:rPr>
            </w:pPr>
            <w:r>
              <w:rPr>
                <w:spacing w:val="-10"/>
                <w:sz w:val="22"/>
              </w:rPr>
              <w:t>4</w:t>
            </w:r>
          </w:p>
        </w:tc>
        <w:tc>
          <w:tcPr>
            <w:tcW w:w="3386" w:type="dxa"/>
            <w:shd w:val="clear" w:color="auto" w:fill="DEF6D2"/>
          </w:tcPr>
          <w:p>
            <w:pPr>
              <w:pStyle w:val="TableParagraph"/>
              <w:spacing w:line="254" w:lineRule="auto" w:before="28"/>
              <w:ind w:left="627" w:hanging="221"/>
              <w:rPr>
                <w:sz w:val="22"/>
              </w:rPr>
            </w:pPr>
            <w:r>
              <w:rPr>
                <w:sz w:val="22"/>
              </w:rPr>
              <w:t>Management</w:t>
            </w:r>
            <w:r>
              <w:rPr>
                <w:spacing w:val="-13"/>
                <w:sz w:val="22"/>
              </w:rPr>
              <w:t> </w:t>
            </w:r>
            <w:r>
              <w:rPr>
                <w:sz w:val="22"/>
              </w:rPr>
              <w:t>de</w:t>
            </w:r>
            <w:r>
              <w:rPr>
                <w:spacing w:val="-13"/>
                <w:sz w:val="22"/>
              </w:rPr>
              <w:t> </w:t>
            </w:r>
            <w:r>
              <w:rPr>
                <w:sz w:val="22"/>
              </w:rPr>
              <w:t>projets</w:t>
            </w:r>
            <w:r>
              <w:rPr>
                <w:spacing w:val="-13"/>
                <w:sz w:val="22"/>
              </w:rPr>
              <w:t> </w:t>
            </w:r>
            <w:r>
              <w:rPr>
                <w:sz w:val="22"/>
              </w:rPr>
              <w:t>et Intelligence Artificielle</w:t>
            </w:r>
          </w:p>
        </w:tc>
        <w:tc>
          <w:tcPr>
            <w:tcW w:w="1579" w:type="dxa"/>
            <w:shd w:val="clear" w:color="auto" w:fill="DEF6D2"/>
          </w:tcPr>
          <w:p>
            <w:pPr>
              <w:pStyle w:val="TableParagraph"/>
              <w:spacing w:line="254" w:lineRule="auto" w:before="28"/>
              <w:ind w:left="307" w:right="191" w:hanging="19"/>
              <w:rPr>
                <w:b/>
                <w:sz w:val="22"/>
              </w:rPr>
            </w:pPr>
            <w:r>
              <w:rPr>
                <w:b/>
                <w:sz w:val="22"/>
              </w:rPr>
              <w:t>Charif</w:t>
            </w:r>
            <w:r>
              <w:rPr>
                <w:b/>
                <w:spacing w:val="-16"/>
                <w:sz w:val="22"/>
              </w:rPr>
              <w:t> </w:t>
            </w:r>
            <w:r>
              <w:rPr>
                <w:b/>
                <w:sz w:val="22"/>
              </w:rPr>
              <w:t>EL </w:t>
            </w:r>
            <w:r>
              <w:rPr>
                <w:b/>
                <w:spacing w:val="-2"/>
                <w:sz w:val="22"/>
              </w:rPr>
              <w:t>JAZOULI</w:t>
            </w:r>
          </w:p>
        </w:tc>
        <w:tc>
          <w:tcPr>
            <w:tcW w:w="3768" w:type="dxa"/>
            <w:shd w:val="clear" w:color="auto" w:fill="DEF6D2"/>
          </w:tcPr>
          <w:p>
            <w:pPr>
              <w:pStyle w:val="TableParagraph"/>
              <w:spacing w:line="254" w:lineRule="auto" w:before="28"/>
              <w:ind w:left="551" w:hanging="190"/>
              <w:rPr>
                <w:sz w:val="22"/>
              </w:rPr>
            </w:pPr>
            <w:r>
              <w:rPr>
                <w:sz w:val="22"/>
              </w:rPr>
              <w:t>Mines</w:t>
            </w:r>
            <w:r>
              <w:rPr>
                <w:spacing w:val="-13"/>
                <w:sz w:val="22"/>
              </w:rPr>
              <w:t> </w:t>
            </w:r>
            <w:r>
              <w:rPr>
                <w:sz w:val="22"/>
              </w:rPr>
              <w:t>Nancy</w:t>
            </w:r>
            <w:r>
              <w:rPr>
                <w:spacing w:val="-13"/>
                <w:sz w:val="22"/>
              </w:rPr>
              <w:t> </w:t>
            </w:r>
            <w:r>
              <w:rPr>
                <w:sz w:val="22"/>
              </w:rPr>
              <w:t>–</w:t>
            </w:r>
            <w:r>
              <w:rPr>
                <w:spacing w:val="-13"/>
                <w:sz w:val="22"/>
              </w:rPr>
              <w:t> </w:t>
            </w:r>
            <w:r>
              <w:rPr>
                <w:sz w:val="22"/>
              </w:rPr>
              <w:t>Mathématiques appliquées &amp; Data Science</w:t>
            </w:r>
          </w:p>
        </w:tc>
        <w:tc>
          <w:tcPr>
            <w:tcW w:w="3415" w:type="dxa"/>
            <w:shd w:val="clear" w:color="auto" w:fill="DEF6D2"/>
          </w:tcPr>
          <w:p>
            <w:pPr>
              <w:pStyle w:val="TableParagraph"/>
              <w:spacing w:line="254" w:lineRule="auto" w:before="28"/>
              <w:ind w:left="1122" w:hanging="808"/>
              <w:rPr>
                <w:sz w:val="22"/>
              </w:rPr>
            </w:pPr>
            <w:r>
              <w:rPr>
                <w:sz w:val="22"/>
              </w:rPr>
              <w:t>IA,</w:t>
            </w:r>
            <w:r>
              <w:rPr>
                <w:spacing w:val="-10"/>
                <w:sz w:val="22"/>
              </w:rPr>
              <w:t> </w:t>
            </w:r>
            <w:r>
              <w:rPr>
                <w:sz w:val="22"/>
              </w:rPr>
              <w:t>data</w:t>
            </w:r>
            <w:r>
              <w:rPr>
                <w:spacing w:val="-10"/>
                <w:sz w:val="22"/>
              </w:rPr>
              <w:t> </w:t>
            </w:r>
            <w:r>
              <w:rPr>
                <w:sz w:val="22"/>
              </w:rPr>
              <w:t>science,</w:t>
            </w:r>
            <w:r>
              <w:rPr>
                <w:spacing w:val="-10"/>
                <w:sz w:val="22"/>
              </w:rPr>
              <w:t> </w:t>
            </w:r>
            <w:r>
              <w:rPr>
                <w:sz w:val="22"/>
              </w:rPr>
              <w:t>pilotage</w:t>
            </w:r>
            <w:r>
              <w:rPr>
                <w:spacing w:val="-10"/>
                <w:sz w:val="22"/>
              </w:rPr>
              <w:t> </w:t>
            </w:r>
            <w:r>
              <w:rPr>
                <w:sz w:val="22"/>
              </w:rPr>
              <w:t>de projets data</w:t>
            </w:r>
          </w:p>
        </w:tc>
        <w:tc>
          <w:tcPr>
            <w:tcW w:w="1253" w:type="dxa"/>
            <w:shd w:val="clear" w:color="auto" w:fill="DEF6D2"/>
          </w:tcPr>
          <w:p>
            <w:pPr>
              <w:pStyle w:val="TableParagraph"/>
              <w:spacing w:before="162"/>
              <w:ind w:left="15"/>
              <w:jc w:val="center"/>
              <w:rPr>
                <w:sz w:val="22"/>
              </w:rPr>
            </w:pPr>
            <w:r>
              <w:rPr>
                <w:sz w:val="22"/>
              </w:rPr>
              <w:t>+8</w:t>
            </w:r>
            <w:r>
              <w:rPr>
                <w:spacing w:val="-2"/>
                <w:sz w:val="22"/>
              </w:rPr>
              <w:t> </w:t>
            </w:r>
            <w:r>
              <w:rPr>
                <w:spacing w:val="-5"/>
                <w:sz w:val="22"/>
              </w:rPr>
              <w:t>ans</w:t>
            </w:r>
          </w:p>
        </w:tc>
      </w:tr>
      <w:tr>
        <w:trPr>
          <w:trHeight w:val="1030" w:hRule="atLeast"/>
        </w:trPr>
        <w:tc>
          <w:tcPr>
            <w:tcW w:w="847" w:type="dxa"/>
          </w:tcPr>
          <w:p>
            <w:pPr>
              <w:pStyle w:val="TableParagraph"/>
              <w:spacing w:before="44"/>
              <w:rPr>
                <w:sz w:val="22"/>
              </w:rPr>
            </w:pPr>
          </w:p>
          <w:p>
            <w:pPr>
              <w:pStyle w:val="TableParagraph"/>
              <w:ind w:left="10" w:right="1"/>
              <w:jc w:val="center"/>
              <w:rPr>
                <w:sz w:val="22"/>
              </w:rPr>
            </w:pPr>
            <w:r>
              <w:rPr>
                <w:spacing w:val="-10"/>
                <w:sz w:val="22"/>
              </w:rPr>
              <w:t>5</w:t>
            </w:r>
          </w:p>
        </w:tc>
        <w:tc>
          <w:tcPr>
            <w:tcW w:w="3386" w:type="dxa"/>
          </w:tcPr>
          <w:p>
            <w:pPr>
              <w:pStyle w:val="TableParagraph"/>
              <w:spacing w:line="259" w:lineRule="auto" w:before="23"/>
              <w:ind w:left="42" w:right="27"/>
              <w:jc w:val="center"/>
              <w:rPr>
                <w:sz w:val="22"/>
              </w:rPr>
            </w:pPr>
            <w:r>
              <w:rPr>
                <w:sz w:val="22"/>
              </w:rPr>
              <w:t>Marchés</w:t>
            </w:r>
            <w:r>
              <w:rPr>
                <w:spacing w:val="-10"/>
                <w:sz w:val="22"/>
              </w:rPr>
              <w:t> </w:t>
            </w:r>
            <w:r>
              <w:rPr>
                <w:sz w:val="22"/>
              </w:rPr>
              <w:t>publics</w:t>
            </w:r>
            <w:r>
              <w:rPr>
                <w:spacing w:val="-10"/>
                <w:sz w:val="22"/>
              </w:rPr>
              <w:t> </w:t>
            </w:r>
            <w:r>
              <w:rPr>
                <w:sz w:val="22"/>
              </w:rPr>
              <w:t>au</w:t>
            </w:r>
            <w:r>
              <w:rPr>
                <w:spacing w:val="-10"/>
                <w:sz w:val="22"/>
              </w:rPr>
              <w:t> </w:t>
            </w:r>
            <w:r>
              <w:rPr>
                <w:sz w:val="22"/>
              </w:rPr>
              <w:t>Maroc</w:t>
            </w:r>
            <w:r>
              <w:rPr>
                <w:spacing w:val="-10"/>
                <w:sz w:val="22"/>
              </w:rPr>
              <w:t> </w:t>
            </w:r>
            <w:r>
              <w:rPr>
                <w:sz w:val="22"/>
              </w:rPr>
              <w:t>: nouveautés, procédures et bonnes pratiques</w:t>
            </w:r>
          </w:p>
        </w:tc>
        <w:tc>
          <w:tcPr>
            <w:tcW w:w="1579" w:type="dxa"/>
          </w:tcPr>
          <w:p>
            <w:pPr>
              <w:pStyle w:val="TableParagraph"/>
              <w:spacing w:line="259" w:lineRule="auto" w:before="162"/>
              <w:ind w:left="203" w:right="191" w:firstLine="121"/>
              <w:rPr>
                <w:b/>
                <w:sz w:val="22"/>
              </w:rPr>
            </w:pPr>
            <w:r>
              <w:rPr>
                <w:b/>
                <w:spacing w:val="-2"/>
                <w:sz w:val="22"/>
              </w:rPr>
              <w:t>Hassane MADOUCH</w:t>
            </w:r>
          </w:p>
        </w:tc>
        <w:tc>
          <w:tcPr>
            <w:tcW w:w="3768" w:type="dxa"/>
          </w:tcPr>
          <w:p>
            <w:pPr>
              <w:pStyle w:val="TableParagraph"/>
              <w:spacing w:line="259" w:lineRule="auto" w:before="162"/>
              <w:ind w:left="1364" w:hanging="1284"/>
              <w:rPr>
                <w:sz w:val="22"/>
              </w:rPr>
            </w:pPr>
            <w:r>
              <w:rPr>
                <w:sz w:val="22"/>
              </w:rPr>
              <w:t>ENCG</w:t>
            </w:r>
            <w:r>
              <w:rPr>
                <w:spacing w:val="-8"/>
                <w:sz w:val="22"/>
              </w:rPr>
              <w:t> </w:t>
            </w:r>
            <w:r>
              <w:rPr>
                <w:sz w:val="22"/>
              </w:rPr>
              <w:t>Marrakech</w:t>
            </w:r>
            <w:r>
              <w:rPr>
                <w:spacing w:val="-8"/>
                <w:sz w:val="22"/>
              </w:rPr>
              <w:t> </w:t>
            </w:r>
            <w:r>
              <w:rPr>
                <w:sz w:val="22"/>
              </w:rPr>
              <w:t>–</w:t>
            </w:r>
            <w:r>
              <w:rPr>
                <w:spacing w:val="-8"/>
                <w:sz w:val="22"/>
              </w:rPr>
              <w:t> </w:t>
            </w:r>
            <w:r>
              <w:rPr>
                <w:sz w:val="22"/>
              </w:rPr>
              <w:t>Audit</w:t>
            </w:r>
            <w:r>
              <w:rPr>
                <w:spacing w:val="-8"/>
                <w:sz w:val="22"/>
              </w:rPr>
              <w:t> </w:t>
            </w:r>
            <w:r>
              <w:rPr>
                <w:sz w:val="22"/>
              </w:rPr>
              <w:t>&amp;</w:t>
            </w:r>
            <w:r>
              <w:rPr>
                <w:spacing w:val="-8"/>
                <w:sz w:val="22"/>
              </w:rPr>
              <w:t> </w:t>
            </w:r>
            <w:r>
              <w:rPr>
                <w:sz w:val="22"/>
              </w:rPr>
              <w:t>Contrôle de gestion</w:t>
            </w:r>
          </w:p>
        </w:tc>
        <w:tc>
          <w:tcPr>
            <w:tcW w:w="3415" w:type="dxa"/>
          </w:tcPr>
          <w:p>
            <w:pPr>
              <w:pStyle w:val="TableParagraph"/>
              <w:spacing w:line="259" w:lineRule="auto" w:before="162"/>
              <w:ind w:left="308" w:hanging="55"/>
              <w:rPr>
                <w:sz w:val="22"/>
              </w:rPr>
            </w:pPr>
            <w:r>
              <w:rPr>
                <w:sz w:val="22"/>
              </w:rPr>
              <w:t>Marchés</w:t>
            </w:r>
            <w:r>
              <w:rPr>
                <w:spacing w:val="-16"/>
                <w:sz w:val="22"/>
              </w:rPr>
              <w:t> </w:t>
            </w:r>
            <w:r>
              <w:rPr>
                <w:sz w:val="22"/>
              </w:rPr>
              <w:t>publics,</w:t>
            </w:r>
            <w:r>
              <w:rPr>
                <w:spacing w:val="-15"/>
                <w:sz w:val="22"/>
              </w:rPr>
              <w:t> </w:t>
            </w:r>
            <w:r>
              <w:rPr>
                <w:sz w:val="22"/>
              </w:rPr>
              <w:t>comptabilité publique, finances publiques</w:t>
            </w:r>
          </w:p>
        </w:tc>
        <w:tc>
          <w:tcPr>
            <w:tcW w:w="1253" w:type="dxa"/>
          </w:tcPr>
          <w:p>
            <w:pPr>
              <w:pStyle w:val="TableParagraph"/>
              <w:spacing w:before="44"/>
              <w:rPr>
                <w:sz w:val="22"/>
              </w:rPr>
            </w:pPr>
          </w:p>
          <w:p>
            <w:pPr>
              <w:pStyle w:val="TableParagraph"/>
              <w:ind w:left="15"/>
              <w:jc w:val="center"/>
              <w:rPr>
                <w:sz w:val="22"/>
              </w:rPr>
            </w:pPr>
            <w:r>
              <w:rPr>
                <w:sz w:val="22"/>
              </w:rPr>
              <w:t>+12</w:t>
            </w:r>
            <w:r>
              <w:rPr>
                <w:spacing w:val="-5"/>
                <w:sz w:val="22"/>
              </w:rPr>
              <w:t> ans</w:t>
            </w:r>
          </w:p>
        </w:tc>
      </w:tr>
      <w:tr>
        <w:trPr>
          <w:trHeight w:val="754" w:hRule="atLeast"/>
        </w:trPr>
        <w:tc>
          <w:tcPr>
            <w:tcW w:w="847" w:type="dxa"/>
            <w:shd w:val="clear" w:color="auto" w:fill="DEF6D2"/>
          </w:tcPr>
          <w:p>
            <w:pPr>
              <w:pStyle w:val="TableParagraph"/>
              <w:spacing w:before="158"/>
              <w:ind w:left="10" w:right="1"/>
              <w:jc w:val="center"/>
              <w:rPr>
                <w:sz w:val="22"/>
              </w:rPr>
            </w:pPr>
            <w:r>
              <w:rPr>
                <w:spacing w:val="-10"/>
                <w:sz w:val="22"/>
              </w:rPr>
              <w:t>6</w:t>
            </w:r>
          </w:p>
        </w:tc>
        <w:tc>
          <w:tcPr>
            <w:tcW w:w="3386" w:type="dxa"/>
            <w:shd w:val="clear" w:color="auto" w:fill="DEF6D2"/>
          </w:tcPr>
          <w:p>
            <w:pPr>
              <w:pStyle w:val="TableParagraph"/>
              <w:spacing w:line="259" w:lineRule="auto" w:before="23"/>
              <w:ind w:left="712" w:hanging="527"/>
              <w:rPr>
                <w:sz w:val="22"/>
              </w:rPr>
            </w:pPr>
            <w:r>
              <w:rPr>
                <w:sz w:val="22"/>
              </w:rPr>
              <w:t>Approche</w:t>
            </w:r>
            <w:r>
              <w:rPr>
                <w:spacing w:val="-9"/>
                <w:sz w:val="22"/>
              </w:rPr>
              <w:t> </w:t>
            </w:r>
            <w:r>
              <w:rPr>
                <w:sz w:val="22"/>
              </w:rPr>
              <w:t>de</w:t>
            </w:r>
            <w:r>
              <w:rPr>
                <w:spacing w:val="-9"/>
                <w:sz w:val="22"/>
              </w:rPr>
              <w:t> </w:t>
            </w:r>
            <w:r>
              <w:rPr>
                <w:sz w:val="22"/>
              </w:rPr>
              <w:t>Gestion</w:t>
            </w:r>
            <w:r>
              <w:rPr>
                <w:spacing w:val="-9"/>
                <w:sz w:val="22"/>
              </w:rPr>
              <w:t> </w:t>
            </w:r>
            <w:r>
              <w:rPr>
                <w:sz w:val="22"/>
              </w:rPr>
              <w:t>Axée</w:t>
            </w:r>
            <w:r>
              <w:rPr>
                <w:spacing w:val="-9"/>
                <w:sz w:val="22"/>
              </w:rPr>
              <w:t> </w:t>
            </w:r>
            <w:r>
              <w:rPr>
                <w:sz w:val="22"/>
              </w:rPr>
              <w:t>sur les Résultats (GAR)</w:t>
            </w:r>
          </w:p>
        </w:tc>
        <w:tc>
          <w:tcPr>
            <w:tcW w:w="1579" w:type="dxa"/>
            <w:shd w:val="clear" w:color="auto" w:fill="DEF6D2"/>
          </w:tcPr>
          <w:p>
            <w:pPr>
              <w:pStyle w:val="TableParagraph"/>
              <w:spacing w:line="259" w:lineRule="auto" w:before="23"/>
              <w:ind w:left="405" w:hanging="337"/>
              <w:rPr>
                <w:b/>
                <w:sz w:val="22"/>
              </w:rPr>
            </w:pPr>
            <w:r>
              <w:rPr>
                <w:b/>
                <w:sz w:val="22"/>
              </w:rPr>
              <w:t>Ben</w:t>
            </w:r>
            <w:r>
              <w:rPr>
                <w:b/>
                <w:spacing w:val="-16"/>
                <w:sz w:val="22"/>
              </w:rPr>
              <w:t> </w:t>
            </w:r>
            <w:r>
              <w:rPr>
                <w:b/>
                <w:sz w:val="22"/>
              </w:rPr>
              <w:t>Hammou </w:t>
            </w:r>
            <w:r>
              <w:rPr>
                <w:b/>
                <w:spacing w:val="-2"/>
                <w:sz w:val="22"/>
              </w:rPr>
              <w:t>Ahmed</w:t>
            </w:r>
          </w:p>
        </w:tc>
        <w:tc>
          <w:tcPr>
            <w:tcW w:w="3768" w:type="dxa"/>
            <w:shd w:val="clear" w:color="auto" w:fill="DEF6D2"/>
          </w:tcPr>
          <w:p>
            <w:pPr>
              <w:pStyle w:val="TableParagraph"/>
              <w:spacing w:line="259" w:lineRule="auto" w:before="23"/>
              <w:ind w:left="1083" w:hanging="930"/>
              <w:rPr>
                <w:sz w:val="22"/>
              </w:rPr>
            </w:pPr>
            <w:r>
              <w:rPr>
                <w:sz w:val="22"/>
              </w:rPr>
              <w:t>Ingénieur</w:t>
            </w:r>
            <w:r>
              <w:rPr>
                <w:spacing w:val="-13"/>
                <w:sz w:val="22"/>
              </w:rPr>
              <w:t> </w:t>
            </w:r>
            <w:r>
              <w:rPr>
                <w:sz w:val="22"/>
              </w:rPr>
              <w:t>d’État</w:t>
            </w:r>
            <w:r>
              <w:rPr>
                <w:spacing w:val="-13"/>
                <w:sz w:val="22"/>
              </w:rPr>
              <w:t> </w:t>
            </w:r>
            <w:r>
              <w:rPr>
                <w:sz w:val="22"/>
              </w:rPr>
              <w:t>en</w:t>
            </w:r>
            <w:r>
              <w:rPr>
                <w:spacing w:val="-12"/>
                <w:sz w:val="22"/>
              </w:rPr>
              <w:t> </w:t>
            </w:r>
            <w:r>
              <w:rPr>
                <w:sz w:val="22"/>
              </w:rPr>
              <w:t>agro-économie, MSc Montpellier</w:t>
            </w:r>
          </w:p>
        </w:tc>
        <w:tc>
          <w:tcPr>
            <w:tcW w:w="3415" w:type="dxa"/>
            <w:shd w:val="clear" w:color="auto" w:fill="DEF6D2"/>
          </w:tcPr>
          <w:p>
            <w:pPr>
              <w:pStyle w:val="TableParagraph"/>
              <w:spacing w:line="259" w:lineRule="auto" w:before="23"/>
              <w:ind w:left="896" w:hanging="673"/>
              <w:rPr>
                <w:sz w:val="22"/>
              </w:rPr>
            </w:pPr>
            <w:r>
              <w:rPr>
                <w:sz w:val="22"/>
              </w:rPr>
              <w:t>Management</w:t>
            </w:r>
            <w:r>
              <w:rPr>
                <w:spacing w:val="-13"/>
                <w:sz w:val="22"/>
              </w:rPr>
              <w:t> </w:t>
            </w:r>
            <w:r>
              <w:rPr>
                <w:sz w:val="22"/>
              </w:rPr>
              <w:t>de</w:t>
            </w:r>
            <w:r>
              <w:rPr>
                <w:spacing w:val="-13"/>
                <w:sz w:val="22"/>
              </w:rPr>
              <w:t> </w:t>
            </w:r>
            <w:r>
              <w:rPr>
                <w:sz w:val="22"/>
              </w:rPr>
              <w:t>projets,</w:t>
            </w:r>
            <w:r>
              <w:rPr>
                <w:spacing w:val="-13"/>
                <w:sz w:val="22"/>
              </w:rPr>
              <w:t> </w:t>
            </w:r>
            <w:r>
              <w:rPr>
                <w:sz w:val="22"/>
              </w:rPr>
              <w:t>suivi-évaluation, GAR</w:t>
            </w:r>
          </w:p>
        </w:tc>
        <w:tc>
          <w:tcPr>
            <w:tcW w:w="1253" w:type="dxa"/>
            <w:shd w:val="clear" w:color="auto" w:fill="DEF6D2"/>
          </w:tcPr>
          <w:p>
            <w:pPr>
              <w:pStyle w:val="TableParagraph"/>
              <w:spacing w:before="158"/>
              <w:ind w:left="15"/>
              <w:jc w:val="center"/>
              <w:rPr>
                <w:sz w:val="22"/>
              </w:rPr>
            </w:pPr>
            <w:r>
              <w:rPr>
                <w:sz w:val="22"/>
              </w:rPr>
              <w:t>+12</w:t>
            </w:r>
            <w:r>
              <w:rPr>
                <w:spacing w:val="-5"/>
                <w:sz w:val="22"/>
              </w:rPr>
              <w:t> ans</w:t>
            </w:r>
          </w:p>
        </w:tc>
      </w:tr>
    </w:tbl>
    <w:p>
      <w:pPr>
        <w:pStyle w:val="TableParagraph"/>
        <w:spacing w:after="0"/>
        <w:jc w:val="center"/>
        <w:rPr>
          <w:sz w:val="22"/>
        </w:rPr>
        <w:sectPr>
          <w:headerReference w:type="default" r:id="rId22"/>
          <w:pgSz w:w="16840" w:h="11910" w:orient="landscape"/>
          <w:pgMar w:header="0" w:footer="0" w:top="940" w:bottom="280" w:left="566" w:right="992"/>
        </w:sectPr>
      </w:pPr>
    </w:p>
    <w:p>
      <w:pPr>
        <w:pStyle w:val="Heading1"/>
        <w:numPr>
          <w:ilvl w:val="0"/>
          <w:numId w:val="16"/>
        </w:numPr>
        <w:tabs>
          <w:tab w:pos="878" w:val="left" w:leader="none"/>
          <w:tab w:pos="15202" w:val="left" w:leader="none"/>
        </w:tabs>
        <w:spacing w:line="240" w:lineRule="auto" w:before="0" w:after="0"/>
        <w:ind w:left="878" w:right="0" w:hanging="595"/>
        <w:jc w:val="left"/>
        <w:rPr>
          <w:rFonts w:ascii="Calibri"/>
          <w:color w:val="1526BC"/>
        </w:rPr>
      </w:pPr>
      <w:bookmarkStart w:name="_TOC_250000" w:id="17"/>
      <w:r>
        <w:rPr>
          <w:color w:val="1526BC"/>
          <w:shd w:fill="D9D9D9" w:color="auto" w:val="clear"/>
        </w:rPr>
        <w:t>Planning</w:t>
      </w:r>
      <w:r>
        <w:rPr>
          <w:color w:val="1526BC"/>
          <w:spacing w:val="-1"/>
          <w:shd w:fill="D9D9D9" w:color="auto" w:val="clear"/>
        </w:rPr>
        <w:t> </w:t>
      </w:r>
      <w:r>
        <w:rPr>
          <w:color w:val="1526BC"/>
          <w:shd w:fill="D9D9D9" w:color="auto" w:val="clear"/>
        </w:rPr>
        <w:t>de la </w:t>
      </w:r>
      <w:r>
        <w:rPr>
          <w:color w:val="1526BC"/>
          <w:spacing w:val="-2"/>
          <w:shd w:fill="D9D9D9" w:color="auto" w:val="clear"/>
        </w:rPr>
        <w:t>prestation</w:t>
      </w:r>
      <w:bookmarkEnd w:id="17"/>
      <w:r>
        <w:rPr>
          <w:color w:val="1526BC"/>
          <w:shd w:fill="D9D9D9" w:color="auto" w:val="clear"/>
        </w:rPr>
        <w:tab/>
      </w:r>
    </w:p>
    <w:p>
      <w:pPr>
        <w:pStyle w:val="BodyText"/>
        <w:ind w:left="0"/>
        <w:rPr>
          <w:b/>
          <w:sz w:val="20"/>
        </w:rPr>
      </w:pPr>
    </w:p>
    <w:p>
      <w:pPr>
        <w:pStyle w:val="BodyText"/>
        <w:spacing w:before="99"/>
        <w:ind w:left="0"/>
        <w:rPr>
          <w:b/>
          <w:sz w:val="20"/>
        </w:rPr>
      </w:pPr>
    </w:p>
    <w:tbl>
      <w:tblPr>
        <w:tblW w:w="0" w:type="auto"/>
        <w:jc w:val="left"/>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6"/>
        <w:gridCol w:w="2760"/>
        <w:gridCol w:w="408"/>
        <w:gridCol w:w="408"/>
        <w:gridCol w:w="408"/>
        <w:gridCol w:w="413"/>
        <w:gridCol w:w="413"/>
        <w:gridCol w:w="408"/>
        <w:gridCol w:w="408"/>
        <w:gridCol w:w="413"/>
        <w:gridCol w:w="461"/>
        <w:gridCol w:w="456"/>
        <w:gridCol w:w="461"/>
        <w:gridCol w:w="461"/>
        <w:gridCol w:w="456"/>
        <w:gridCol w:w="461"/>
        <w:gridCol w:w="456"/>
        <w:gridCol w:w="466"/>
        <w:gridCol w:w="456"/>
        <w:gridCol w:w="461"/>
        <w:gridCol w:w="456"/>
        <w:gridCol w:w="461"/>
        <w:gridCol w:w="461"/>
        <w:gridCol w:w="456"/>
        <w:gridCol w:w="461"/>
        <w:gridCol w:w="456"/>
      </w:tblGrid>
      <w:tr>
        <w:trPr>
          <w:trHeight w:val="690" w:hRule="atLeast"/>
        </w:trPr>
        <w:tc>
          <w:tcPr>
            <w:tcW w:w="1416" w:type="dxa"/>
            <w:vMerge w:val="restart"/>
            <w:shd w:val="clear" w:color="auto" w:fill="0A7ABB"/>
          </w:tcPr>
          <w:p>
            <w:pPr>
              <w:pStyle w:val="TableParagraph"/>
              <w:rPr>
                <w:b/>
                <w:sz w:val="22"/>
              </w:rPr>
            </w:pPr>
          </w:p>
          <w:p>
            <w:pPr>
              <w:pStyle w:val="TableParagraph"/>
              <w:spacing w:before="47"/>
              <w:rPr>
                <w:b/>
                <w:sz w:val="22"/>
              </w:rPr>
            </w:pPr>
          </w:p>
          <w:p>
            <w:pPr>
              <w:pStyle w:val="TableParagraph"/>
              <w:ind w:left="391"/>
              <w:rPr>
                <w:rFonts w:ascii="Calibri"/>
                <w:b/>
                <w:sz w:val="22"/>
              </w:rPr>
            </w:pPr>
            <w:r>
              <w:rPr>
                <w:rFonts w:ascii="Calibri"/>
                <w:b/>
                <w:spacing w:val="-2"/>
                <w:sz w:val="22"/>
              </w:rPr>
              <w:t>Phases</w:t>
            </w:r>
          </w:p>
        </w:tc>
        <w:tc>
          <w:tcPr>
            <w:tcW w:w="2760" w:type="dxa"/>
            <w:vMerge w:val="restart"/>
            <w:shd w:val="clear" w:color="auto" w:fill="0A7ABB"/>
          </w:tcPr>
          <w:p>
            <w:pPr>
              <w:pStyle w:val="TableParagraph"/>
              <w:rPr>
                <w:b/>
                <w:sz w:val="22"/>
              </w:rPr>
            </w:pPr>
          </w:p>
          <w:p>
            <w:pPr>
              <w:pStyle w:val="TableParagraph"/>
              <w:spacing w:before="47"/>
              <w:rPr>
                <w:b/>
                <w:sz w:val="22"/>
              </w:rPr>
            </w:pPr>
          </w:p>
          <w:p>
            <w:pPr>
              <w:pStyle w:val="TableParagraph"/>
              <w:ind w:left="146" w:right="131"/>
              <w:jc w:val="center"/>
              <w:rPr>
                <w:rFonts w:ascii="Calibri" w:hAnsi="Calibri"/>
                <w:b/>
                <w:sz w:val="22"/>
              </w:rPr>
            </w:pPr>
            <w:r>
              <w:rPr>
                <w:rFonts w:ascii="Calibri" w:hAnsi="Calibri"/>
                <w:b/>
                <w:spacing w:val="-2"/>
                <w:sz w:val="22"/>
              </w:rPr>
              <w:t>Activités</w:t>
            </w:r>
          </w:p>
        </w:tc>
        <w:tc>
          <w:tcPr>
            <w:tcW w:w="1637" w:type="dxa"/>
            <w:gridSpan w:val="4"/>
            <w:shd w:val="clear" w:color="auto" w:fill="0A7ABB"/>
          </w:tcPr>
          <w:p>
            <w:pPr>
              <w:pStyle w:val="TableParagraph"/>
              <w:spacing w:before="203"/>
              <w:ind w:left="513"/>
              <w:rPr>
                <w:rFonts w:ascii="Calibri"/>
                <w:b/>
                <w:sz w:val="22"/>
              </w:rPr>
            </w:pPr>
            <w:r>
              <w:rPr>
                <w:rFonts w:ascii="Calibri"/>
                <w:b/>
                <w:sz w:val="22"/>
              </w:rPr>
              <w:t>Mois</w:t>
            </w:r>
            <w:r>
              <w:rPr>
                <w:rFonts w:ascii="Calibri"/>
                <w:b/>
                <w:spacing w:val="-6"/>
                <w:sz w:val="22"/>
              </w:rPr>
              <w:t> </w:t>
            </w:r>
            <w:r>
              <w:rPr>
                <w:rFonts w:ascii="Calibri"/>
                <w:b/>
                <w:spacing w:val="-10"/>
                <w:sz w:val="22"/>
              </w:rPr>
              <w:t>1</w:t>
            </w:r>
          </w:p>
        </w:tc>
        <w:tc>
          <w:tcPr>
            <w:tcW w:w="1642" w:type="dxa"/>
            <w:gridSpan w:val="4"/>
            <w:shd w:val="clear" w:color="auto" w:fill="0A7ABB"/>
          </w:tcPr>
          <w:p>
            <w:pPr>
              <w:pStyle w:val="TableParagraph"/>
              <w:spacing w:before="203"/>
              <w:ind w:left="515"/>
              <w:rPr>
                <w:rFonts w:ascii="Calibri"/>
                <w:b/>
                <w:sz w:val="22"/>
              </w:rPr>
            </w:pPr>
            <w:r>
              <w:rPr>
                <w:rFonts w:ascii="Calibri"/>
                <w:b/>
                <w:sz w:val="22"/>
              </w:rPr>
              <w:t>Mois</w:t>
            </w:r>
            <w:r>
              <w:rPr>
                <w:rFonts w:ascii="Calibri"/>
                <w:b/>
                <w:spacing w:val="-6"/>
                <w:sz w:val="22"/>
              </w:rPr>
              <w:t> </w:t>
            </w:r>
            <w:r>
              <w:rPr>
                <w:rFonts w:ascii="Calibri"/>
                <w:b/>
                <w:spacing w:val="-10"/>
                <w:sz w:val="22"/>
              </w:rPr>
              <w:t>2</w:t>
            </w:r>
          </w:p>
        </w:tc>
        <w:tc>
          <w:tcPr>
            <w:tcW w:w="1839" w:type="dxa"/>
            <w:gridSpan w:val="4"/>
            <w:shd w:val="clear" w:color="auto" w:fill="0A7ABB"/>
          </w:tcPr>
          <w:p>
            <w:pPr>
              <w:pStyle w:val="TableParagraph"/>
              <w:spacing w:before="203"/>
              <w:ind w:left="613"/>
              <w:rPr>
                <w:rFonts w:ascii="Calibri"/>
                <w:b/>
                <w:sz w:val="22"/>
              </w:rPr>
            </w:pPr>
            <w:r>
              <w:rPr>
                <w:rFonts w:ascii="Calibri"/>
                <w:b/>
                <w:sz w:val="22"/>
              </w:rPr>
              <w:t>Mois</w:t>
            </w:r>
            <w:r>
              <w:rPr>
                <w:rFonts w:ascii="Calibri"/>
                <w:b/>
                <w:spacing w:val="-6"/>
                <w:sz w:val="22"/>
              </w:rPr>
              <w:t> </w:t>
            </w:r>
            <w:r>
              <w:rPr>
                <w:rFonts w:ascii="Calibri"/>
                <w:b/>
                <w:spacing w:val="-10"/>
                <w:sz w:val="22"/>
              </w:rPr>
              <w:t>3</w:t>
            </w:r>
          </w:p>
        </w:tc>
        <w:tc>
          <w:tcPr>
            <w:tcW w:w="1839" w:type="dxa"/>
            <w:gridSpan w:val="4"/>
            <w:shd w:val="clear" w:color="auto" w:fill="0A7ABB"/>
          </w:tcPr>
          <w:p>
            <w:pPr>
              <w:pStyle w:val="TableParagraph"/>
              <w:spacing w:before="203"/>
              <w:ind w:left="607"/>
              <w:rPr>
                <w:rFonts w:ascii="Calibri"/>
                <w:b/>
                <w:sz w:val="22"/>
              </w:rPr>
            </w:pPr>
            <w:r>
              <w:rPr>
                <w:rFonts w:ascii="Calibri"/>
                <w:b/>
                <w:sz w:val="22"/>
              </w:rPr>
              <w:t>Mois</w:t>
            </w:r>
            <w:r>
              <w:rPr>
                <w:rFonts w:ascii="Calibri"/>
                <w:b/>
                <w:spacing w:val="-6"/>
                <w:sz w:val="22"/>
              </w:rPr>
              <w:t> </w:t>
            </w:r>
            <w:r>
              <w:rPr>
                <w:rFonts w:ascii="Calibri"/>
                <w:b/>
                <w:spacing w:val="-10"/>
                <w:sz w:val="22"/>
              </w:rPr>
              <w:t>4</w:t>
            </w:r>
          </w:p>
        </w:tc>
        <w:tc>
          <w:tcPr>
            <w:tcW w:w="1834" w:type="dxa"/>
            <w:gridSpan w:val="4"/>
            <w:shd w:val="clear" w:color="auto" w:fill="0A7ABB"/>
          </w:tcPr>
          <w:p>
            <w:pPr>
              <w:pStyle w:val="TableParagraph"/>
              <w:spacing w:before="203"/>
              <w:ind w:left="607"/>
              <w:rPr>
                <w:rFonts w:ascii="Calibri"/>
                <w:b/>
                <w:sz w:val="22"/>
              </w:rPr>
            </w:pPr>
            <w:r>
              <w:rPr>
                <w:rFonts w:ascii="Calibri"/>
                <w:b/>
                <w:sz w:val="22"/>
              </w:rPr>
              <w:t>Mois</w:t>
            </w:r>
            <w:r>
              <w:rPr>
                <w:rFonts w:ascii="Calibri"/>
                <w:b/>
                <w:spacing w:val="-6"/>
                <w:sz w:val="22"/>
              </w:rPr>
              <w:t> </w:t>
            </w:r>
            <w:r>
              <w:rPr>
                <w:rFonts w:ascii="Calibri"/>
                <w:b/>
                <w:spacing w:val="-10"/>
                <w:sz w:val="22"/>
              </w:rPr>
              <w:t>5</w:t>
            </w:r>
          </w:p>
        </w:tc>
        <w:tc>
          <w:tcPr>
            <w:tcW w:w="1834" w:type="dxa"/>
            <w:gridSpan w:val="4"/>
            <w:shd w:val="clear" w:color="auto" w:fill="0A7ABB"/>
          </w:tcPr>
          <w:p>
            <w:pPr>
              <w:pStyle w:val="TableParagraph"/>
              <w:spacing w:before="203"/>
              <w:ind w:left="618"/>
              <w:rPr>
                <w:rFonts w:ascii="Calibri"/>
                <w:b/>
                <w:sz w:val="22"/>
              </w:rPr>
            </w:pPr>
            <w:r>
              <w:rPr>
                <w:rFonts w:ascii="Calibri"/>
                <w:b/>
                <w:sz w:val="22"/>
              </w:rPr>
              <w:t>Mois</w:t>
            </w:r>
            <w:r>
              <w:rPr>
                <w:rFonts w:ascii="Calibri"/>
                <w:b/>
                <w:spacing w:val="-6"/>
                <w:sz w:val="22"/>
              </w:rPr>
              <w:t> </w:t>
            </w:r>
            <w:r>
              <w:rPr>
                <w:rFonts w:ascii="Calibri"/>
                <w:b/>
                <w:spacing w:val="-10"/>
                <w:sz w:val="22"/>
              </w:rPr>
              <w:t>6</w:t>
            </w:r>
          </w:p>
        </w:tc>
      </w:tr>
      <w:tr>
        <w:trPr>
          <w:trHeight w:val="695" w:hRule="atLeast"/>
        </w:trPr>
        <w:tc>
          <w:tcPr>
            <w:tcW w:w="1416" w:type="dxa"/>
            <w:vMerge/>
            <w:tcBorders>
              <w:top w:val="nil"/>
            </w:tcBorders>
            <w:shd w:val="clear" w:color="auto" w:fill="0A7ABB"/>
          </w:tcPr>
          <w:p>
            <w:pPr>
              <w:rPr>
                <w:sz w:val="2"/>
                <w:szCs w:val="2"/>
              </w:rPr>
            </w:pPr>
          </w:p>
        </w:tc>
        <w:tc>
          <w:tcPr>
            <w:tcW w:w="2760" w:type="dxa"/>
            <w:vMerge/>
            <w:tcBorders>
              <w:top w:val="nil"/>
            </w:tcBorders>
            <w:shd w:val="clear" w:color="auto" w:fill="0A7ABB"/>
          </w:tcPr>
          <w:p>
            <w:pPr>
              <w:rPr>
                <w:sz w:val="2"/>
                <w:szCs w:val="2"/>
              </w:rPr>
            </w:pPr>
          </w:p>
        </w:tc>
        <w:tc>
          <w:tcPr>
            <w:tcW w:w="408" w:type="dxa"/>
            <w:shd w:val="clear" w:color="auto" w:fill="DAE9F7"/>
          </w:tcPr>
          <w:p>
            <w:pPr>
              <w:pStyle w:val="TableParagraph"/>
              <w:spacing w:before="94"/>
              <w:rPr>
                <w:b/>
                <w:sz w:val="14"/>
              </w:rPr>
            </w:pPr>
          </w:p>
          <w:p>
            <w:pPr>
              <w:pStyle w:val="TableParagraph"/>
              <w:ind w:left="137"/>
              <w:rPr>
                <w:rFonts w:ascii="Calibri"/>
                <w:b/>
                <w:sz w:val="14"/>
              </w:rPr>
            </w:pPr>
            <w:r>
              <w:rPr>
                <w:rFonts w:ascii="Calibri"/>
                <w:b/>
                <w:spacing w:val="-5"/>
                <w:sz w:val="14"/>
              </w:rPr>
              <w:t>S1</w:t>
            </w:r>
          </w:p>
        </w:tc>
        <w:tc>
          <w:tcPr>
            <w:tcW w:w="408" w:type="dxa"/>
            <w:shd w:val="clear" w:color="auto" w:fill="DAE9F7"/>
          </w:tcPr>
          <w:p>
            <w:pPr>
              <w:pStyle w:val="TableParagraph"/>
              <w:spacing w:before="94"/>
              <w:rPr>
                <w:b/>
                <w:sz w:val="14"/>
              </w:rPr>
            </w:pPr>
          </w:p>
          <w:p>
            <w:pPr>
              <w:pStyle w:val="TableParagraph"/>
              <w:ind w:left="137"/>
              <w:rPr>
                <w:rFonts w:ascii="Calibri"/>
                <w:b/>
                <w:sz w:val="14"/>
              </w:rPr>
            </w:pPr>
            <w:r>
              <w:rPr>
                <w:rFonts w:ascii="Calibri"/>
                <w:b/>
                <w:spacing w:val="-5"/>
                <w:sz w:val="14"/>
              </w:rPr>
              <w:t>S2</w:t>
            </w:r>
          </w:p>
        </w:tc>
        <w:tc>
          <w:tcPr>
            <w:tcW w:w="408" w:type="dxa"/>
            <w:shd w:val="clear" w:color="auto" w:fill="DAE9F7"/>
          </w:tcPr>
          <w:p>
            <w:pPr>
              <w:pStyle w:val="TableParagraph"/>
              <w:spacing w:before="94"/>
              <w:rPr>
                <w:b/>
                <w:sz w:val="14"/>
              </w:rPr>
            </w:pPr>
          </w:p>
          <w:p>
            <w:pPr>
              <w:pStyle w:val="TableParagraph"/>
              <w:ind w:left="137"/>
              <w:rPr>
                <w:rFonts w:ascii="Calibri"/>
                <w:b/>
                <w:sz w:val="14"/>
              </w:rPr>
            </w:pPr>
            <w:r>
              <w:rPr>
                <w:rFonts w:ascii="Calibri"/>
                <w:b/>
                <w:spacing w:val="-5"/>
                <w:sz w:val="14"/>
              </w:rPr>
              <w:t>S3</w:t>
            </w:r>
          </w:p>
        </w:tc>
        <w:tc>
          <w:tcPr>
            <w:tcW w:w="413" w:type="dxa"/>
            <w:shd w:val="clear" w:color="auto" w:fill="DAE9F7"/>
          </w:tcPr>
          <w:p>
            <w:pPr>
              <w:pStyle w:val="TableParagraph"/>
              <w:spacing w:before="94"/>
              <w:rPr>
                <w:b/>
                <w:sz w:val="14"/>
              </w:rPr>
            </w:pPr>
          </w:p>
          <w:p>
            <w:pPr>
              <w:pStyle w:val="TableParagraph"/>
              <w:ind w:left="140"/>
              <w:rPr>
                <w:rFonts w:ascii="Calibri"/>
                <w:b/>
                <w:sz w:val="14"/>
              </w:rPr>
            </w:pPr>
            <w:r>
              <w:rPr>
                <w:rFonts w:ascii="Calibri"/>
                <w:b/>
                <w:spacing w:val="-5"/>
                <w:sz w:val="14"/>
              </w:rPr>
              <w:t>S4</w:t>
            </w:r>
          </w:p>
        </w:tc>
        <w:tc>
          <w:tcPr>
            <w:tcW w:w="413" w:type="dxa"/>
            <w:shd w:val="clear" w:color="auto" w:fill="DAE9F7"/>
          </w:tcPr>
          <w:p>
            <w:pPr>
              <w:pStyle w:val="TableParagraph"/>
              <w:spacing w:before="94"/>
              <w:rPr>
                <w:b/>
                <w:sz w:val="14"/>
              </w:rPr>
            </w:pPr>
          </w:p>
          <w:p>
            <w:pPr>
              <w:pStyle w:val="TableParagraph"/>
              <w:ind w:left="137"/>
              <w:rPr>
                <w:rFonts w:ascii="Calibri"/>
                <w:b/>
                <w:sz w:val="14"/>
              </w:rPr>
            </w:pPr>
            <w:r>
              <w:rPr>
                <w:rFonts w:ascii="Calibri"/>
                <w:b/>
                <w:spacing w:val="-5"/>
                <w:sz w:val="14"/>
              </w:rPr>
              <w:t>S1</w:t>
            </w:r>
          </w:p>
        </w:tc>
        <w:tc>
          <w:tcPr>
            <w:tcW w:w="408" w:type="dxa"/>
            <w:shd w:val="clear" w:color="auto" w:fill="DAE9F7"/>
          </w:tcPr>
          <w:p>
            <w:pPr>
              <w:pStyle w:val="TableParagraph"/>
              <w:spacing w:before="94"/>
              <w:rPr>
                <w:b/>
                <w:sz w:val="14"/>
              </w:rPr>
            </w:pPr>
          </w:p>
          <w:p>
            <w:pPr>
              <w:pStyle w:val="TableParagraph"/>
              <w:ind w:left="132"/>
              <w:rPr>
                <w:rFonts w:ascii="Calibri"/>
                <w:b/>
                <w:sz w:val="14"/>
              </w:rPr>
            </w:pPr>
            <w:r>
              <w:rPr>
                <w:rFonts w:ascii="Calibri"/>
                <w:b/>
                <w:spacing w:val="-5"/>
                <w:sz w:val="14"/>
              </w:rPr>
              <w:t>S2</w:t>
            </w:r>
          </w:p>
        </w:tc>
        <w:tc>
          <w:tcPr>
            <w:tcW w:w="408" w:type="dxa"/>
            <w:shd w:val="clear" w:color="auto" w:fill="DAE9F7"/>
          </w:tcPr>
          <w:p>
            <w:pPr>
              <w:pStyle w:val="TableParagraph"/>
              <w:spacing w:before="94"/>
              <w:rPr>
                <w:b/>
                <w:sz w:val="14"/>
              </w:rPr>
            </w:pPr>
          </w:p>
          <w:p>
            <w:pPr>
              <w:pStyle w:val="TableParagraph"/>
              <w:ind w:left="132"/>
              <w:rPr>
                <w:rFonts w:ascii="Calibri"/>
                <w:b/>
                <w:sz w:val="14"/>
              </w:rPr>
            </w:pPr>
            <w:r>
              <w:rPr>
                <w:rFonts w:ascii="Calibri"/>
                <w:b/>
                <w:spacing w:val="-5"/>
                <w:sz w:val="14"/>
              </w:rPr>
              <w:t>S3</w:t>
            </w:r>
          </w:p>
        </w:tc>
        <w:tc>
          <w:tcPr>
            <w:tcW w:w="413" w:type="dxa"/>
            <w:shd w:val="clear" w:color="auto" w:fill="DAE9F7"/>
          </w:tcPr>
          <w:p>
            <w:pPr>
              <w:pStyle w:val="TableParagraph"/>
              <w:spacing w:before="94"/>
              <w:rPr>
                <w:b/>
                <w:sz w:val="14"/>
              </w:rPr>
            </w:pPr>
          </w:p>
          <w:p>
            <w:pPr>
              <w:pStyle w:val="TableParagraph"/>
              <w:ind w:left="140"/>
              <w:rPr>
                <w:rFonts w:ascii="Calibri"/>
                <w:b/>
                <w:sz w:val="14"/>
              </w:rPr>
            </w:pPr>
            <w:r>
              <w:rPr>
                <w:rFonts w:ascii="Calibri"/>
                <w:b/>
                <w:spacing w:val="-5"/>
                <w:sz w:val="14"/>
              </w:rPr>
              <w:t>S4</w:t>
            </w:r>
          </w:p>
        </w:tc>
        <w:tc>
          <w:tcPr>
            <w:tcW w:w="461" w:type="dxa"/>
            <w:shd w:val="clear" w:color="auto" w:fill="DAE9F7"/>
          </w:tcPr>
          <w:p>
            <w:pPr>
              <w:pStyle w:val="TableParagraph"/>
              <w:spacing w:before="94"/>
              <w:rPr>
                <w:b/>
                <w:sz w:val="14"/>
              </w:rPr>
            </w:pPr>
          </w:p>
          <w:p>
            <w:pPr>
              <w:pStyle w:val="TableParagraph"/>
              <w:ind w:left="10"/>
              <w:jc w:val="center"/>
              <w:rPr>
                <w:rFonts w:ascii="Calibri"/>
                <w:b/>
                <w:sz w:val="14"/>
              </w:rPr>
            </w:pPr>
            <w:r>
              <w:rPr>
                <w:rFonts w:ascii="Calibri"/>
                <w:b/>
                <w:spacing w:val="-5"/>
                <w:sz w:val="14"/>
              </w:rPr>
              <w:t>S1</w:t>
            </w:r>
          </w:p>
        </w:tc>
        <w:tc>
          <w:tcPr>
            <w:tcW w:w="456" w:type="dxa"/>
            <w:shd w:val="clear" w:color="auto" w:fill="DAE9F7"/>
          </w:tcPr>
          <w:p>
            <w:pPr>
              <w:pStyle w:val="TableParagraph"/>
              <w:spacing w:before="94"/>
              <w:rPr>
                <w:b/>
                <w:sz w:val="14"/>
              </w:rPr>
            </w:pPr>
          </w:p>
          <w:p>
            <w:pPr>
              <w:pStyle w:val="TableParagraph"/>
              <w:ind w:left="5"/>
              <w:jc w:val="center"/>
              <w:rPr>
                <w:rFonts w:ascii="Calibri"/>
                <w:b/>
                <w:sz w:val="14"/>
              </w:rPr>
            </w:pPr>
            <w:r>
              <w:rPr>
                <w:rFonts w:ascii="Calibri"/>
                <w:b/>
                <w:spacing w:val="-5"/>
                <w:sz w:val="14"/>
              </w:rPr>
              <w:t>S2</w:t>
            </w:r>
          </w:p>
        </w:tc>
        <w:tc>
          <w:tcPr>
            <w:tcW w:w="461" w:type="dxa"/>
            <w:shd w:val="clear" w:color="auto" w:fill="DAE9F7"/>
          </w:tcPr>
          <w:p>
            <w:pPr>
              <w:pStyle w:val="TableParagraph"/>
              <w:spacing w:before="94"/>
              <w:rPr>
                <w:b/>
                <w:sz w:val="14"/>
              </w:rPr>
            </w:pPr>
          </w:p>
          <w:p>
            <w:pPr>
              <w:pStyle w:val="TableParagraph"/>
              <w:ind w:left="10" w:right="1"/>
              <w:jc w:val="center"/>
              <w:rPr>
                <w:rFonts w:ascii="Calibri"/>
                <w:b/>
                <w:sz w:val="14"/>
              </w:rPr>
            </w:pPr>
            <w:r>
              <w:rPr>
                <w:rFonts w:ascii="Calibri"/>
                <w:b/>
                <w:spacing w:val="-5"/>
                <w:sz w:val="14"/>
              </w:rPr>
              <w:t>S3</w:t>
            </w:r>
          </w:p>
        </w:tc>
        <w:tc>
          <w:tcPr>
            <w:tcW w:w="461" w:type="dxa"/>
            <w:shd w:val="clear" w:color="auto" w:fill="DAE9F7"/>
          </w:tcPr>
          <w:p>
            <w:pPr>
              <w:pStyle w:val="TableParagraph"/>
              <w:spacing w:before="94"/>
              <w:rPr>
                <w:b/>
                <w:sz w:val="14"/>
              </w:rPr>
            </w:pPr>
          </w:p>
          <w:p>
            <w:pPr>
              <w:pStyle w:val="TableParagraph"/>
              <w:ind w:left="10" w:right="6"/>
              <w:jc w:val="center"/>
              <w:rPr>
                <w:rFonts w:ascii="Calibri"/>
                <w:b/>
                <w:sz w:val="14"/>
              </w:rPr>
            </w:pPr>
            <w:r>
              <w:rPr>
                <w:rFonts w:ascii="Calibri"/>
                <w:b/>
                <w:spacing w:val="-5"/>
                <w:sz w:val="14"/>
              </w:rPr>
              <w:t>S4</w:t>
            </w:r>
          </w:p>
        </w:tc>
        <w:tc>
          <w:tcPr>
            <w:tcW w:w="456" w:type="dxa"/>
            <w:shd w:val="clear" w:color="auto" w:fill="DAE9F7"/>
          </w:tcPr>
          <w:p>
            <w:pPr>
              <w:pStyle w:val="TableParagraph"/>
              <w:spacing w:before="94"/>
              <w:rPr>
                <w:b/>
                <w:sz w:val="14"/>
              </w:rPr>
            </w:pPr>
          </w:p>
          <w:p>
            <w:pPr>
              <w:pStyle w:val="TableParagraph"/>
              <w:ind w:left="5" w:right="1"/>
              <w:jc w:val="center"/>
              <w:rPr>
                <w:rFonts w:ascii="Calibri"/>
                <w:b/>
                <w:sz w:val="14"/>
              </w:rPr>
            </w:pPr>
            <w:r>
              <w:rPr>
                <w:rFonts w:ascii="Calibri"/>
                <w:b/>
                <w:spacing w:val="-5"/>
                <w:sz w:val="14"/>
              </w:rPr>
              <w:t>S1</w:t>
            </w:r>
          </w:p>
        </w:tc>
        <w:tc>
          <w:tcPr>
            <w:tcW w:w="461" w:type="dxa"/>
            <w:shd w:val="clear" w:color="auto" w:fill="DAE9F7"/>
          </w:tcPr>
          <w:p>
            <w:pPr>
              <w:pStyle w:val="TableParagraph"/>
              <w:spacing w:before="94"/>
              <w:rPr>
                <w:b/>
                <w:sz w:val="14"/>
              </w:rPr>
            </w:pPr>
          </w:p>
          <w:p>
            <w:pPr>
              <w:pStyle w:val="TableParagraph"/>
              <w:ind w:left="10" w:right="2"/>
              <w:jc w:val="center"/>
              <w:rPr>
                <w:rFonts w:ascii="Calibri"/>
                <w:b/>
                <w:sz w:val="14"/>
              </w:rPr>
            </w:pPr>
            <w:r>
              <w:rPr>
                <w:rFonts w:ascii="Calibri"/>
                <w:b/>
                <w:spacing w:val="-5"/>
                <w:sz w:val="14"/>
              </w:rPr>
              <w:t>S2</w:t>
            </w:r>
          </w:p>
        </w:tc>
        <w:tc>
          <w:tcPr>
            <w:tcW w:w="456" w:type="dxa"/>
            <w:shd w:val="clear" w:color="auto" w:fill="DAE9F7"/>
          </w:tcPr>
          <w:p>
            <w:pPr>
              <w:pStyle w:val="TableParagraph"/>
              <w:spacing w:before="94"/>
              <w:rPr>
                <w:b/>
                <w:sz w:val="14"/>
              </w:rPr>
            </w:pPr>
          </w:p>
          <w:p>
            <w:pPr>
              <w:pStyle w:val="TableParagraph"/>
              <w:ind w:left="5" w:right="2"/>
              <w:jc w:val="center"/>
              <w:rPr>
                <w:rFonts w:ascii="Calibri"/>
                <w:b/>
                <w:sz w:val="14"/>
              </w:rPr>
            </w:pPr>
            <w:r>
              <w:rPr>
                <w:rFonts w:ascii="Calibri"/>
                <w:b/>
                <w:spacing w:val="-5"/>
                <w:sz w:val="14"/>
              </w:rPr>
              <w:t>S3</w:t>
            </w:r>
          </w:p>
        </w:tc>
        <w:tc>
          <w:tcPr>
            <w:tcW w:w="466" w:type="dxa"/>
            <w:shd w:val="clear" w:color="auto" w:fill="DAE9F7"/>
          </w:tcPr>
          <w:p>
            <w:pPr>
              <w:pStyle w:val="TableParagraph"/>
              <w:spacing w:before="94"/>
              <w:rPr>
                <w:b/>
                <w:sz w:val="14"/>
              </w:rPr>
            </w:pPr>
          </w:p>
          <w:p>
            <w:pPr>
              <w:pStyle w:val="TableParagraph"/>
              <w:ind w:left="8"/>
              <w:jc w:val="center"/>
              <w:rPr>
                <w:rFonts w:ascii="Calibri"/>
                <w:b/>
                <w:sz w:val="14"/>
              </w:rPr>
            </w:pPr>
            <w:r>
              <w:rPr>
                <w:rFonts w:ascii="Calibri"/>
                <w:b/>
                <w:spacing w:val="-5"/>
                <w:sz w:val="14"/>
              </w:rPr>
              <w:t>S4</w:t>
            </w:r>
          </w:p>
        </w:tc>
        <w:tc>
          <w:tcPr>
            <w:tcW w:w="456" w:type="dxa"/>
            <w:shd w:val="clear" w:color="auto" w:fill="DAE9F7"/>
          </w:tcPr>
          <w:p>
            <w:pPr>
              <w:pStyle w:val="TableParagraph"/>
              <w:spacing w:before="94"/>
              <w:rPr>
                <w:b/>
                <w:sz w:val="14"/>
              </w:rPr>
            </w:pPr>
          </w:p>
          <w:p>
            <w:pPr>
              <w:pStyle w:val="TableParagraph"/>
              <w:ind w:left="5" w:right="2"/>
              <w:jc w:val="center"/>
              <w:rPr>
                <w:rFonts w:ascii="Calibri"/>
                <w:b/>
                <w:sz w:val="14"/>
              </w:rPr>
            </w:pPr>
            <w:r>
              <w:rPr>
                <w:rFonts w:ascii="Calibri"/>
                <w:b/>
                <w:spacing w:val="-5"/>
                <w:sz w:val="14"/>
              </w:rPr>
              <w:t>S1</w:t>
            </w:r>
          </w:p>
        </w:tc>
        <w:tc>
          <w:tcPr>
            <w:tcW w:w="461" w:type="dxa"/>
            <w:shd w:val="clear" w:color="auto" w:fill="DAE9F7"/>
          </w:tcPr>
          <w:p>
            <w:pPr>
              <w:pStyle w:val="TableParagraph"/>
              <w:spacing w:before="94"/>
              <w:rPr>
                <w:b/>
                <w:sz w:val="14"/>
              </w:rPr>
            </w:pPr>
          </w:p>
          <w:p>
            <w:pPr>
              <w:pStyle w:val="TableParagraph"/>
              <w:ind w:left="10" w:right="3"/>
              <w:jc w:val="center"/>
              <w:rPr>
                <w:rFonts w:ascii="Calibri"/>
                <w:b/>
                <w:sz w:val="14"/>
              </w:rPr>
            </w:pPr>
            <w:r>
              <w:rPr>
                <w:rFonts w:ascii="Calibri"/>
                <w:b/>
                <w:spacing w:val="-5"/>
                <w:sz w:val="14"/>
              </w:rPr>
              <w:t>S2</w:t>
            </w:r>
          </w:p>
        </w:tc>
        <w:tc>
          <w:tcPr>
            <w:tcW w:w="456" w:type="dxa"/>
            <w:shd w:val="clear" w:color="auto" w:fill="DAE9F7"/>
          </w:tcPr>
          <w:p>
            <w:pPr>
              <w:pStyle w:val="TableParagraph"/>
              <w:spacing w:before="94"/>
              <w:rPr>
                <w:b/>
                <w:sz w:val="14"/>
              </w:rPr>
            </w:pPr>
          </w:p>
          <w:p>
            <w:pPr>
              <w:pStyle w:val="TableParagraph"/>
              <w:ind w:left="5" w:right="3"/>
              <w:jc w:val="center"/>
              <w:rPr>
                <w:rFonts w:ascii="Calibri"/>
                <w:b/>
                <w:sz w:val="14"/>
              </w:rPr>
            </w:pPr>
            <w:r>
              <w:rPr>
                <w:rFonts w:ascii="Calibri"/>
                <w:b/>
                <w:spacing w:val="-5"/>
                <w:sz w:val="14"/>
              </w:rPr>
              <w:t>S3</w:t>
            </w:r>
          </w:p>
        </w:tc>
        <w:tc>
          <w:tcPr>
            <w:tcW w:w="461" w:type="dxa"/>
            <w:shd w:val="clear" w:color="auto" w:fill="DAE9F7"/>
          </w:tcPr>
          <w:p>
            <w:pPr>
              <w:pStyle w:val="TableParagraph"/>
              <w:spacing w:before="94"/>
              <w:rPr>
                <w:b/>
                <w:sz w:val="14"/>
              </w:rPr>
            </w:pPr>
          </w:p>
          <w:p>
            <w:pPr>
              <w:pStyle w:val="TableParagraph"/>
              <w:ind w:left="10" w:right="8"/>
              <w:jc w:val="center"/>
              <w:rPr>
                <w:rFonts w:ascii="Calibri"/>
                <w:b/>
                <w:sz w:val="14"/>
              </w:rPr>
            </w:pPr>
            <w:r>
              <w:rPr>
                <w:rFonts w:ascii="Calibri"/>
                <w:b/>
                <w:spacing w:val="-5"/>
                <w:sz w:val="14"/>
              </w:rPr>
              <w:t>S4</w:t>
            </w:r>
          </w:p>
        </w:tc>
        <w:tc>
          <w:tcPr>
            <w:tcW w:w="461" w:type="dxa"/>
            <w:shd w:val="clear" w:color="auto" w:fill="DAE9F7"/>
          </w:tcPr>
          <w:p>
            <w:pPr>
              <w:pStyle w:val="TableParagraph"/>
              <w:spacing w:before="94"/>
              <w:rPr>
                <w:b/>
                <w:sz w:val="14"/>
              </w:rPr>
            </w:pPr>
          </w:p>
          <w:p>
            <w:pPr>
              <w:pStyle w:val="TableParagraph"/>
              <w:ind w:left="10" w:right="4"/>
              <w:jc w:val="center"/>
              <w:rPr>
                <w:rFonts w:ascii="Calibri"/>
                <w:b/>
                <w:sz w:val="14"/>
              </w:rPr>
            </w:pPr>
            <w:r>
              <w:rPr>
                <w:rFonts w:ascii="Calibri"/>
                <w:b/>
                <w:spacing w:val="-5"/>
                <w:sz w:val="14"/>
              </w:rPr>
              <w:t>S1</w:t>
            </w:r>
          </w:p>
        </w:tc>
        <w:tc>
          <w:tcPr>
            <w:tcW w:w="456" w:type="dxa"/>
            <w:shd w:val="clear" w:color="auto" w:fill="DAE9F7"/>
          </w:tcPr>
          <w:p>
            <w:pPr>
              <w:pStyle w:val="TableParagraph"/>
              <w:spacing w:before="94"/>
              <w:rPr>
                <w:b/>
                <w:sz w:val="14"/>
              </w:rPr>
            </w:pPr>
          </w:p>
          <w:p>
            <w:pPr>
              <w:pStyle w:val="TableParagraph"/>
              <w:ind w:left="5" w:right="4"/>
              <w:jc w:val="center"/>
              <w:rPr>
                <w:rFonts w:ascii="Calibri"/>
                <w:b/>
                <w:sz w:val="14"/>
              </w:rPr>
            </w:pPr>
            <w:r>
              <w:rPr>
                <w:rFonts w:ascii="Calibri"/>
                <w:b/>
                <w:spacing w:val="-5"/>
                <w:sz w:val="14"/>
              </w:rPr>
              <w:t>S2</w:t>
            </w:r>
          </w:p>
        </w:tc>
        <w:tc>
          <w:tcPr>
            <w:tcW w:w="461" w:type="dxa"/>
            <w:shd w:val="clear" w:color="auto" w:fill="DAE9F7"/>
          </w:tcPr>
          <w:p>
            <w:pPr>
              <w:pStyle w:val="TableParagraph"/>
              <w:spacing w:before="94"/>
              <w:rPr>
                <w:b/>
                <w:sz w:val="14"/>
              </w:rPr>
            </w:pPr>
          </w:p>
          <w:p>
            <w:pPr>
              <w:pStyle w:val="TableParagraph"/>
              <w:ind w:left="10" w:right="4"/>
              <w:jc w:val="center"/>
              <w:rPr>
                <w:rFonts w:ascii="Calibri"/>
                <w:b/>
                <w:sz w:val="14"/>
              </w:rPr>
            </w:pPr>
            <w:r>
              <w:rPr>
                <w:rFonts w:ascii="Calibri"/>
                <w:b/>
                <w:spacing w:val="-5"/>
                <w:sz w:val="14"/>
              </w:rPr>
              <w:t>S3</w:t>
            </w:r>
          </w:p>
        </w:tc>
        <w:tc>
          <w:tcPr>
            <w:tcW w:w="456" w:type="dxa"/>
            <w:shd w:val="clear" w:color="auto" w:fill="DAE9F7"/>
          </w:tcPr>
          <w:p>
            <w:pPr>
              <w:pStyle w:val="TableParagraph"/>
              <w:spacing w:before="94"/>
              <w:rPr>
                <w:b/>
                <w:sz w:val="14"/>
              </w:rPr>
            </w:pPr>
          </w:p>
          <w:p>
            <w:pPr>
              <w:pStyle w:val="TableParagraph"/>
              <w:ind w:left="5" w:right="2"/>
              <w:jc w:val="center"/>
              <w:rPr>
                <w:rFonts w:ascii="Calibri"/>
                <w:b/>
                <w:sz w:val="14"/>
              </w:rPr>
            </w:pPr>
            <w:r>
              <w:rPr>
                <w:rFonts w:ascii="Calibri"/>
                <w:b/>
                <w:spacing w:val="-5"/>
                <w:sz w:val="14"/>
              </w:rPr>
              <w:t>S4</w:t>
            </w:r>
          </w:p>
        </w:tc>
      </w:tr>
      <w:tr>
        <w:trPr>
          <w:trHeight w:val="2634" w:hRule="atLeast"/>
        </w:trPr>
        <w:tc>
          <w:tcPr>
            <w:tcW w:w="1416" w:type="dxa"/>
            <w:shd w:val="clear" w:color="auto" w:fill="DEF6D2"/>
          </w:tcPr>
          <w:p>
            <w:pPr>
              <w:pStyle w:val="TableParagraph"/>
              <w:rPr>
                <w:b/>
                <w:sz w:val="22"/>
              </w:rPr>
            </w:pPr>
          </w:p>
          <w:p>
            <w:pPr>
              <w:pStyle w:val="TableParagraph"/>
              <w:rPr>
                <w:b/>
                <w:sz w:val="22"/>
              </w:rPr>
            </w:pPr>
          </w:p>
          <w:p>
            <w:pPr>
              <w:pStyle w:val="TableParagraph"/>
              <w:spacing w:before="125"/>
              <w:rPr>
                <w:b/>
                <w:sz w:val="22"/>
              </w:rPr>
            </w:pPr>
          </w:p>
          <w:p>
            <w:pPr>
              <w:pStyle w:val="TableParagraph"/>
              <w:spacing w:line="259" w:lineRule="auto"/>
              <w:ind w:left="203" w:right="94" w:firstLine="96"/>
              <w:rPr>
                <w:rFonts w:ascii="Calibri"/>
                <w:b/>
                <w:sz w:val="22"/>
              </w:rPr>
            </w:pPr>
            <w:r>
              <w:rPr>
                <w:rFonts w:ascii="Calibri"/>
                <w:b/>
                <w:sz w:val="22"/>
              </w:rPr>
              <w:t>Phase 1 : </w:t>
            </w:r>
            <w:r>
              <w:rPr>
                <w:rFonts w:ascii="Calibri"/>
                <w:b/>
                <w:spacing w:val="-2"/>
                <w:sz w:val="22"/>
              </w:rPr>
              <w:t>Lancement </w:t>
            </w:r>
            <w:r>
              <w:rPr>
                <w:rFonts w:ascii="Calibri"/>
                <w:b/>
                <w:sz w:val="22"/>
              </w:rPr>
              <w:t>et</w:t>
            </w:r>
            <w:r>
              <w:rPr>
                <w:rFonts w:ascii="Calibri"/>
                <w:b/>
                <w:spacing w:val="-2"/>
                <w:sz w:val="22"/>
              </w:rPr>
              <w:t> Cadrage</w:t>
            </w:r>
          </w:p>
        </w:tc>
        <w:tc>
          <w:tcPr>
            <w:tcW w:w="2760" w:type="dxa"/>
            <w:shd w:val="clear" w:color="auto" w:fill="DAE9F7"/>
          </w:tcPr>
          <w:p>
            <w:pPr>
              <w:pStyle w:val="TableParagraph"/>
              <w:spacing w:before="194"/>
              <w:rPr>
                <w:b/>
                <w:sz w:val="22"/>
              </w:rPr>
            </w:pPr>
          </w:p>
          <w:p>
            <w:pPr>
              <w:pStyle w:val="TableParagraph"/>
              <w:spacing w:line="259" w:lineRule="auto" w:before="1"/>
              <w:ind w:left="146" w:right="127"/>
              <w:jc w:val="center"/>
              <w:rPr>
                <w:rFonts w:ascii="Calibri" w:hAnsi="Calibri"/>
                <w:sz w:val="22"/>
              </w:rPr>
            </w:pPr>
            <w:r>
              <w:rPr>
                <w:rFonts w:ascii="Calibri" w:hAnsi="Calibri"/>
                <w:sz w:val="22"/>
              </w:rPr>
              <w:t>Organisation</w:t>
            </w:r>
            <w:r>
              <w:rPr>
                <w:rFonts w:ascii="Calibri" w:hAnsi="Calibri"/>
                <w:spacing w:val="-13"/>
                <w:sz w:val="22"/>
              </w:rPr>
              <w:t> </w:t>
            </w:r>
            <w:r>
              <w:rPr>
                <w:rFonts w:ascii="Calibri" w:hAnsi="Calibri"/>
                <w:sz w:val="22"/>
              </w:rPr>
              <w:t>d’une</w:t>
            </w:r>
            <w:r>
              <w:rPr>
                <w:rFonts w:ascii="Calibri" w:hAnsi="Calibri"/>
                <w:spacing w:val="-12"/>
                <w:sz w:val="22"/>
              </w:rPr>
              <w:t> </w:t>
            </w:r>
            <w:r>
              <w:rPr>
                <w:rFonts w:ascii="Calibri" w:hAnsi="Calibri"/>
                <w:sz w:val="22"/>
              </w:rPr>
              <w:t>réunion de démarrage, définition des objectifs, validation du planning initial et répartition des </w:t>
            </w:r>
            <w:r>
              <w:rPr>
                <w:rFonts w:ascii="Calibri" w:hAnsi="Calibri"/>
                <w:spacing w:val="-2"/>
                <w:sz w:val="22"/>
              </w:rPr>
              <w:t>responsabilités.</w:t>
            </w:r>
          </w:p>
        </w:tc>
        <w:tc>
          <w:tcPr>
            <w:tcW w:w="408" w:type="dxa"/>
            <w:shd w:val="clear" w:color="auto" w:fill="000000"/>
          </w:tcPr>
          <w:p>
            <w:pPr>
              <w:pStyle w:val="TableParagraph"/>
              <w:rPr>
                <w:rFonts w:ascii="Times New Roman"/>
                <w:sz w:val="20"/>
              </w:rPr>
            </w:pPr>
          </w:p>
        </w:tc>
        <w:tc>
          <w:tcPr>
            <w:tcW w:w="408" w:type="dxa"/>
            <w:shd w:val="clear" w:color="auto" w:fill="000000"/>
          </w:tcPr>
          <w:p>
            <w:pPr>
              <w:pStyle w:val="TableParagraph"/>
              <w:rPr>
                <w:rFonts w:ascii="Times New Roman"/>
                <w:sz w:val="20"/>
              </w:rPr>
            </w:pPr>
          </w:p>
        </w:tc>
        <w:tc>
          <w:tcPr>
            <w:tcW w:w="9809" w:type="dxa"/>
            <w:gridSpan w:val="22"/>
          </w:tcPr>
          <w:p>
            <w:pPr>
              <w:pStyle w:val="TableParagraph"/>
              <w:rPr>
                <w:rFonts w:ascii="Times New Roman"/>
                <w:sz w:val="20"/>
              </w:rPr>
            </w:pPr>
          </w:p>
        </w:tc>
      </w:tr>
      <w:tr>
        <w:trPr>
          <w:trHeight w:val="2524" w:hRule="atLeast"/>
        </w:trPr>
        <w:tc>
          <w:tcPr>
            <w:tcW w:w="1416" w:type="dxa"/>
            <w:shd w:val="clear" w:color="auto" w:fill="DEF6D2"/>
          </w:tcPr>
          <w:p>
            <w:pPr>
              <w:pStyle w:val="TableParagraph"/>
              <w:rPr>
                <w:b/>
                <w:sz w:val="22"/>
              </w:rPr>
            </w:pPr>
          </w:p>
          <w:p>
            <w:pPr>
              <w:pStyle w:val="TableParagraph"/>
              <w:rPr>
                <w:b/>
                <w:sz w:val="22"/>
              </w:rPr>
            </w:pPr>
          </w:p>
          <w:p>
            <w:pPr>
              <w:pStyle w:val="TableParagraph"/>
              <w:spacing w:before="68"/>
              <w:rPr>
                <w:b/>
                <w:sz w:val="22"/>
              </w:rPr>
            </w:pPr>
          </w:p>
          <w:p>
            <w:pPr>
              <w:pStyle w:val="TableParagraph"/>
              <w:spacing w:line="259" w:lineRule="auto"/>
              <w:ind w:left="108" w:right="94" w:firstLine="191"/>
              <w:rPr>
                <w:rFonts w:ascii="Calibri" w:hAnsi="Calibri"/>
                <w:b/>
                <w:sz w:val="22"/>
              </w:rPr>
            </w:pPr>
            <w:r>
              <w:rPr>
                <w:rFonts w:ascii="Calibri" w:hAnsi="Calibri"/>
                <w:b/>
                <w:sz w:val="22"/>
              </w:rPr>
              <w:t>Phase 2 : Ingénierie</w:t>
            </w:r>
            <w:r>
              <w:rPr>
                <w:rFonts w:ascii="Calibri" w:hAnsi="Calibri"/>
                <w:b/>
                <w:spacing w:val="-13"/>
                <w:sz w:val="22"/>
              </w:rPr>
              <w:t> </w:t>
            </w:r>
            <w:r>
              <w:rPr>
                <w:rFonts w:ascii="Calibri" w:hAnsi="Calibri"/>
                <w:b/>
                <w:sz w:val="22"/>
              </w:rPr>
              <w:t>de la</w:t>
            </w:r>
            <w:r>
              <w:rPr>
                <w:rFonts w:ascii="Calibri" w:hAnsi="Calibri"/>
                <w:b/>
                <w:spacing w:val="-2"/>
                <w:sz w:val="22"/>
              </w:rPr>
              <w:t> Formation</w:t>
            </w:r>
          </w:p>
        </w:tc>
        <w:tc>
          <w:tcPr>
            <w:tcW w:w="2760" w:type="dxa"/>
            <w:shd w:val="clear" w:color="auto" w:fill="DAE9F7"/>
          </w:tcPr>
          <w:p>
            <w:pPr>
              <w:pStyle w:val="TableParagraph"/>
              <w:spacing w:line="259" w:lineRule="auto" w:before="251"/>
              <w:ind w:left="226" w:right="207" w:hanging="2"/>
              <w:jc w:val="center"/>
              <w:rPr>
                <w:rFonts w:ascii="Calibri" w:hAnsi="Calibri"/>
                <w:sz w:val="22"/>
              </w:rPr>
            </w:pPr>
            <w:r>
              <w:rPr>
                <w:rFonts w:ascii="Calibri" w:hAnsi="Calibri"/>
                <w:sz w:val="22"/>
              </w:rPr>
              <w:t>Élaboration des supports </w:t>
            </w:r>
            <w:r>
              <w:rPr>
                <w:rFonts w:ascii="Calibri" w:hAnsi="Calibri"/>
                <w:spacing w:val="-2"/>
                <w:sz w:val="22"/>
              </w:rPr>
              <w:t>pédagogiques, </w:t>
            </w:r>
            <w:r>
              <w:rPr>
                <w:rFonts w:ascii="Calibri" w:hAnsi="Calibri"/>
                <w:sz w:val="22"/>
              </w:rPr>
              <w:t>développement et validation</w:t>
            </w:r>
            <w:r>
              <w:rPr>
                <w:rFonts w:ascii="Calibri" w:hAnsi="Calibri"/>
                <w:spacing w:val="-13"/>
                <w:sz w:val="22"/>
              </w:rPr>
              <w:t> </w:t>
            </w:r>
            <w:r>
              <w:rPr>
                <w:rFonts w:ascii="Calibri" w:hAnsi="Calibri"/>
                <w:sz w:val="22"/>
              </w:rPr>
              <w:t>du</w:t>
            </w:r>
            <w:r>
              <w:rPr>
                <w:rFonts w:ascii="Calibri" w:hAnsi="Calibri"/>
                <w:spacing w:val="-12"/>
                <w:sz w:val="22"/>
              </w:rPr>
              <w:t> </w:t>
            </w:r>
            <w:r>
              <w:rPr>
                <w:rFonts w:ascii="Calibri" w:hAnsi="Calibri"/>
                <w:sz w:val="22"/>
              </w:rPr>
              <w:t>contenu</w:t>
            </w:r>
            <w:r>
              <w:rPr>
                <w:rFonts w:ascii="Calibri" w:hAnsi="Calibri"/>
                <w:spacing w:val="-12"/>
                <w:sz w:val="22"/>
              </w:rPr>
              <w:t> </w:t>
            </w:r>
            <w:r>
              <w:rPr>
                <w:rFonts w:ascii="Calibri" w:hAnsi="Calibri"/>
                <w:sz w:val="22"/>
              </w:rPr>
              <w:t>des journées de formation conformément aux exigences du CPS.</w:t>
            </w:r>
          </w:p>
        </w:tc>
        <w:tc>
          <w:tcPr>
            <w:tcW w:w="816" w:type="dxa"/>
            <w:gridSpan w:val="2"/>
            <w:tcBorders>
              <w:right w:val="nil"/>
            </w:tcBorders>
          </w:tcPr>
          <w:p>
            <w:pPr>
              <w:pStyle w:val="TableParagraph"/>
              <w:rPr>
                <w:rFonts w:ascii="Times New Roman"/>
                <w:sz w:val="20"/>
              </w:rPr>
            </w:pPr>
          </w:p>
        </w:tc>
        <w:tc>
          <w:tcPr>
            <w:tcW w:w="821" w:type="dxa"/>
            <w:gridSpan w:val="2"/>
            <w:tcBorders>
              <w:left w:val="nil"/>
              <w:right w:val="nil"/>
            </w:tcBorders>
            <w:shd w:val="clear" w:color="auto" w:fill="000000"/>
          </w:tcPr>
          <w:p>
            <w:pPr>
              <w:pStyle w:val="TableParagraph"/>
              <w:rPr>
                <w:rFonts w:ascii="Times New Roman"/>
                <w:sz w:val="20"/>
              </w:rPr>
            </w:pPr>
          </w:p>
        </w:tc>
        <w:tc>
          <w:tcPr>
            <w:tcW w:w="8988" w:type="dxa"/>
            <w:gridSpan w:val="20"/>
            <w:tcBorders>
              <w:left w:val="nil"/>
            </w:tcBorders>
          </w:tcPr>
          <w:p>
            <w:pPr>
              <w:pStyle w:val="TableParagraph"/>
              <w:rPr>
                <w:rFonts w:ascii="Times New Roman"/>
                <w:sz w:val="20"/>
              </w:rPr>
            </w:pPr>
          </w:p>
        </w:tc>
      </w:tr>
      <w:tr>
        <w:trPr>
          <w:trHeight w:val="2058" w:hRule="atLeast"/>
        </w:trPr>
        <w:tc>
          <w:tcPr>
            <w:tcW w:w="1416" w:type="dxa"/>
            <w:shd w:val="clear" w:color="auto" w:fill="DEF6D2"/>
          </w:tcPr>
          <w:p>
            <w:pPr>
              <w:pStyle w:val="TableParagraph"/>
              <w:rPr>
                <w:b/>
                <w:sz w:val="22"/>
              </w:rPr>
            </w:pPr>
          </w:p>
          <w:p>
            <w:pPr>
              <w:pStyle w:val="TableParagraph"/>
              <w:spacing w:before="90"/>
              <w:rPr>
                <w:b/>
                <w:sz w:val="22"/>
              </w:rPr>
            </w:pPr>
          </w:p>
          <w:p>
            <w:pPr>
              <w:pStyle w:val="TableParagraph"/>
              <w:spacing w:line="259" w:lineRule="auto"/>
              <w:ind w:left="129" w:right="119" w:hanging="1"/>
              <w:jc w:val="center"/>
              <w:rPr>
                <w:rFonts w:ascii="Calibri" w:hAnsi="Calibri"/>
                <w:b/>
                <w:sz w:val="22"/>
              </w:rPr>
            </w:pPr>
            <w:r>
              <w:rPr>
                <w:rFonts w:ascii="Calibri" w:hAnsi="Calibri"/>
                <w:b/>
                <w:sz w:val="22"/>
              </w:rPr>
              <w:t>Phase 3 : </w:t>
            </w:r>
            <w:r>
              <w:rPr>
                <w:rFonts w:ascii="Calibri" w:hAnsi="Calibri"/>
                <w:b/>
                <w:spacing w:val="-2"/>
                <w:sz w:val="22"/>
              </w:rPr>
              <w:t>Mobilisation </w:t>
            </w:r>
            <w:r>
              <w:rPr>
                <w:rFonts w:ascii="Calibri" w:hAnsi="Calibri"/>
                <w:b/>
                <w:sz w:val="22"/>
              </w:rPr>
              <w:t>et Sélection</w:t>
            </w:r>
          </w:p>
        </w:tc>
        <w:tc>
          <w:tcPr>
            <w:tcW w:w="2760" w:type="dxa"/>
            <w:shd w:val="clear" w:color="auto" w:fill="DAE9F7"/>
          </w:tcPr>
          <w:p>
            <w:pPr>
              <w:pStyle w:val="TableParagraph"/>
              <w:spacing w:line="259" w:lineRule="auto" w:before="164"/>
              <w:ind w:left="136" w:right="117" w:hanging="1"/>
              <w:jc w:val="center"/>
              <w:rPr>
                <w:rFonts w:ascii="Calibri" w:hAnsi="Calibri"/>
                <w:sz w:val="22"/>
              </w:rPr>
            </w:pPr>
            <w:r>
              <w:rPr>
                <w:rFonts w:ascii="Calibri" w:hAnsi="Calibri"/>
                <w:sz w:val="22"/>
              </w:rPr>
              <w:t>Identification et présélection des bénéficiaires (cette activité se</w:t>
            </w:r>
            <w:r>
              <w:rPr>
                <w:rFonts w:ascii="Calibri" w:hAnsi="Calibri"/>
                <w:spacing w:val="-10"/>
                <w:sz w:val="22"/>
              </w:rPr>
              <w:t> </w:t>
            </w:r>
            <w:r>
              <w:rPr>
                <w:rFonts w:ascii="Calibri" w:hAnsi="Calibri"/>
                <w:sz w:val="22"/>
              </w:rPr>
              <w:t>déroulera</w:t>
            </w:r>
            <w:r>
              <w:rPr>
                <w:rFonts w:ascii="Calibri" w:hAnsi="Calibri"/>
                <w:spacing w:val="-10"/>
                <w:sz w:val="22"/>
              </w:rPr>
              <w:t> </w:t>
            </w:r>
            <w:r>
              <w:rPr>
                <w:rFonts w:ascii="Calibri" w:hAnsi="Calibri"/>
                <w:sz w:val="22"/>
              </w:rPr>
              <w:t>en</w:t>
            </w:r>
            <w:r>
              <w:rPr>
                <w:rFonts w:ascii="Calibri" w:hAnsi="Calibri"/>
                <w:spacing w:val="-10"/>
                <w:sz w:val="22"/>
              </w:rPr>
              <w:t> </w:t>
            </w:r>
            <w:r>
              <w:rPr>
                <w:rFonts w:ascii="Calibri" w:hAnsi="Calibri"/>
                <w:sz w:val="22"/>
              </w:rPr>
              <w:t>parallèle</w:t>
            </w:r>
            <w:r>
              <w:rPr>
                <w:rFonts w:ascii="Calibri" w:hAnsi="Calibri"/>
                <w:spacing w:val="-10"/>
                <w:sz w:val="22"/>
              </w:rPr>
              <w:t> </w:t>
            </w:r>
            <w:r>
              <w:rPr>
                <w:rFonts w:ascii="Calibri" w:hAnsi="Calibri"/>
                <w:sz w:val="22"/>
              </w:rPr>
              <w:t>de la Phase 2, de manière </w:t>
            </w:r>
            <w:r>
              <w:rPr>
                <w:rFonts w:ascii="Calibri" w:hAnsi="Calibri"/>
                <w:spacing w:val="-2"/>
                <w:sz w:val="22"/>
              </w:rPr>
              <w:t>concomitante.</w:t>
            </w:r>
          </w:p>
        </w:tc>
        <w:tc>
          <w:tcPr>
            <w:tcW w:w="816" w:type="dxa"/>
            <w:gridSpan w:val="2"/>
            <w:tcBorders>
              <w:right w:val="nil"/>
            </w:tcBorders>
          </w:tcPr>
          <w:p>
            <w:pPr>
              <w:pStyle w:val="TableParagraph"/>
              <w:rPr>
                <w:rFonts w:ascii="Times New Roman"/>
                <w:sz w:val="20"/>
              </w:rPr>
            </w:pPr>
          </w:p>
        </w:tc>
        <w:tc>
          <w:tcPr>
            <w:tcW w:w="821" w:type="dxa"/>
            <w:gridSpan w:val="2"/>
            <w:tcBorders>
              <w:left w:val="nil"/>
              <w:right w:val="nil"/>
            </w:tcBorders>
            <w:shd w:val="clear" w:color="auto" w:fill="000000"/>
          </w:tcPr>
          <w:p>
            <w:pPr>
              <w:pStyle w:val="TableParagraph"/>
              <w:rPr>
                <w:rFonts w:ascii="Times New Roman"/>
                <w:sz w:val="20"/>
              </w:rPr>
            </w:pPr>
          </w:p>
        </w:tc>
        <w:tc>
          <w:tcPr>
            <w:tcW w:w="8988" w:type="dxa"/>
            <w:gridSpan w:val="20"/>
            <w:tcBorders>
              <w:left w:val="nil"/>
            </w:tcBorders>
          </w:tcPr>
          <w:p>
            <w:pPr>
              <w:pStyle w:val="TableParagraph"/>
              <w:rPr>
                <w:rFonts w:ascii="Times New Roman"/>
                <w:sz w:val="20"/>
              </w:rPr>
            </w:pPr>
          </w:p>
        </w:tc>
      </w:tr>
    </w:tbl>
    <w:p>
      <w:pPr>
        <w:pStyle w:val="TableParagraph"/>
        <w:spacing w:after="0"/>
        <w:rPr>
          <w:rFonts w:ascii="Times New Roman"/>
          <w:sz w:val="20"/>
        </w:rPr>
        <w:sectPr>
          <w:pgSz w:w="16840" w:h="11910" w:orient="landscape"/>
          <w:pgMar w:header="0" w:footer="0" w:top="940" w:bottom="280" w:left="566" w:right="992"/>
        </w:sectPr>
      </w:pPr>
    </w:p>
    <w:tbl>
      <w:tblPr>
        <w:tblW w:w="0" w:type="auto"/>
        <w:jc w:val="left"/>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6"/>
        <w:gridCol w:w="2760"/>
        <w:gridCol w:w="816"/>
        <w:gridCol w:w="821"/>
        <w:gridCol w:w="7613"/>
        <w:gridCol w:w="917"/>
        <w:gridCol w:w="456"/>
      </w:tblGrid>
      <w:tr>
        <w:trPr>
          <w:trHeight w:val="3143" w:hRule="atLeast"/>
        </w:trPr>
        <w:tc>
          <w:tcPr>
            <w:tcW w:w="1416" w:type="dxa"/>
            <w:shd w:val="clear" w:color="auto" w:fill="DEF6D2"/>
          </w:tcPr>
          <w:p>
            <w:pPr>
              <w:pStyle w:val="TableParagraph"/>
              <w:rPr>
                <w:b/>
                <w:sz w:val="22"/>
              </w:rPr>
            </w:pPr>
          </w:p>
          <w:p>
            <w:pPr>
              <w:pStyle w:val="TableParagraph"/>
              <w:rPr>
                <w:b/>
                <w:sz w:val="22"/>
              </w:rPr>
            </w:pPr>
          </w:p>
          <w:p>
            <w:pPr>
              <w:pStyle w:val="TableParagraph"/>
              <w:spacing w:before="226"/>
              <w:rPr>
                <w:b/>
                <w:sz w:val="22"/>
              </w:rPr>
            </w:pPr>
          </w:p>
          <w:p>
            <w:pPr>
              <w:pStyle w:val="TableParagraph"/>
              <w:spacing w:line="259" w:lineRule="auto"/>
              <w:ind w:left="163" w:right="154" w:hanging="1"/>
              <w:jc w:val="center"/>
              <w:rPr>
                <w:rFonts w:ascii="Calibri" w:hAnsi="Calibri"/>
                <w:b/>
                <w:sz w:val="22"/>
              </w:rPr>
            </w:pPr>
            <w:r>
              <w:rPr>
                <w:rFonts w:ascii="Calibri" w:hAnsi="Calibri"/>
                <w:b/>
                <w:sz w:val="22"/>
              </w:rPr>
              <w:t>Phase 4 : </w:t>
            </w:r>
            <w:r>
              <w:rPr>
                <w:rFonts w:ascii="Calibri" w:hAnsi="Calibri"/>
                <w:b/>
                <w:spacing w:val="-2"/>
                <w:sz w:val="22"/>
              </w:rPr>
              <w:t>Préparation </w:t>
            </w:r>
            <w:r>
              <w:rPr>
                <w:rFonts w:ascii="Calibri" w:hAnsi="Calibri"/>
                <w:b/>
                <w:sz w:val="22"/>
              </w:rPr>
              <w:t>de la Mise en Œuvre</w:t>
            </w:r>
          </w:p>
        </w:tc>
        <w:tc>
          <w:tcPr>
            <w:tcW w:w="2760" w:type="dxa"/>
            <w:shd w:val="clear" w:color="auto" w:fill="DAE9F7"/>
          </w:tcPr>
          <w:p>
            <w:pPr>
              <w:pStyle w:val="TableParagraph"/>
              <w:spacing w:before="151"/>
              <w:rPr>
                <w:b/>
                <w:sz w:val="22"/>
              </w:rPr>
            </w:pPr>
          </w:p>
          <w:p>
            <w:pPr>
              <w:pStyle w:val="TableParagraph"/>
              <w:spacing w:line="259" w:lineRule="auto"/>
              <w:ind w:left="127" w:right="108" w:hanging="1"/>
              <w:jc w:val="center"/>
              <w:rPr>
                <w:rFonts w:ascii="Calibri" w:hAnsi="Calibri"/>
                <w:sz w:val="22"/>
              </w:rPr>
            </w:pPr>
            <w:r>
              <w:rPr>
                <w:rFonts w:ascii="Calibri" w:hAnsi="Calibri"/>
                <w:sz w:val="22"/>
              </w:rPr>
              <w:t>Organisation logistique (réservation</w:t>
            </w:r>
            <w:r>
              <w:rPr>
                <w:rFonts w:ascii="Calibri" w:hAnsi="Calibri"/>
                <w:spacing w:val="-12"/>
                <w:sz w:val="22"/>
              </w:rPr>
              <w:t> </w:t>
            </w:r>
            <w:r>
              <w:rPr>
                <w:rFonts w:ascii="Calibri" w:hAnsi="Calibri"/>
                <w:sz w:val="22"/>
              </w:rPr>
              <w:t>des</w:t>
            </w:r>
            <w:r>
              <w:rPr>
                <w:rFonts w:ascii="Calibri" w:hAnsi="Calibri"/>
                <w:spacing w:val="-12"/>
                <w:sz w:val="22"/>
              </w:rPr>
              <w:t> </w:t>
            </w:r>
            <w:r>
              <w:rPr>
                <w:rFonts w:ascii="Calibri" w:hAnsi="Calibri"/>
                <w:sz w:val="22"/>
              </w:rPr>
              <w:t>salles,</w:t>
            </w:r>
            <w:r>
              <w:rPr>
                <w:rFonts w:ascii="Calibri" w:hAnsi="Calibri"/>
                <w:spacing w:val="-12"/>
                <w:sz w:val="22"/>
              </w:rPr>
              <w:t> </w:t>
            </w:r>
            <w:r>
              <w:rPr>
                <w:rFonts w:ascii="Calibri" w:hAnsi="Calibri"/>
                <w:sz w:val="22"/>
              </w:rPr>
              <w:t>mise à disposition du matériel, préparation des documents et supports), coordination des intervenants.</w:t>
            </w:r>
          </w:p>
          <w:p>
            <w:pPr>
              <w:pStyle w:val="TableParagraph"/>
              <w:spacing w:line="261" w:lineRule="auto"/>
              <w:ind w:left="146" w:right="128"/>
              <w:jc w:val="center"/>
              <w:rPr>
                <w:rFonts w:ascii="Calibri" w:hAnsi="Calibri"/>
                <w:sz w:val="22"/>
              </w:rPr>
            </w:pPr>
            <w:r>
              <w:rPr>
                <w:rFonts w:ascii="Calibri" w:hAnsi="Calibri"/>
                <w:sz w:val="22"/>
              </w:rPr>
              <w:t>Logistique,</w:t>
            </w:r>
            <w:r>
              <w:rPr>
                <w:rFonts w:ascii="Calibri" w:hAnsi="Calibri"/>
                <w:spacing w:val="-13"/>
                <w:sz w:val="22"/>
              </w:rPr>
              <w:t> </w:t>
            </w:r>
            <w:r>
              <w:rPr>
                <w:rFonts w:ascii="Calibri" w:hAnsi="Calibri"/>
                <w:sz w:val="22"/>
              </w:rPr>
              <w:t>coordination </w:t>
            </w:r>
            <w:r>
              <w:rPr>
                <w:rFonts w:ascii="Calibri" w:hAnsi="Calibri"/>
                <w:spacing w:val="-2"/>
                <w:sz w:val="22"/>
              </w:rPr>
              <w:t>terrain…</w:t>
            </w:r>
          </w:p>
        </w:tc>
        <w:tc>
          <w:tcPr>
            <w:tcW w:w="1637" w:type="dxa"/>
            <w:gridSpan w:val="2"/>
            <w:tcBorders>
              <w:right w:val="nil"/>
            </w:tcBorders>
          </w:tcPr>
          <w:p>
            <w:pPr>
              <w:pStyle w:val="TableParagraph"/>
              <w:rPr>
                <w:rFonts w:ascii="Times New Roman"/>
                <w:sz w:val="22"/>
              </w:rPr>
            </w:pPr>
          </w:p>
        </w:tc>
        <w:tc>
          <w:tcPr>
            <w:tcW w:w="7613" w:type="dxa"/>
            <w:tcBorders>
              <w:top w:val="nil"/>
              <w:left w:val="nil"/>
              <w:bottom w:val="nil"/>
              <w:right w:val="nil"/>
            </w:tcBorders>
            <w:shd w:val="clear" w:color="auto" w:fill="000000"/>
          </w:tcPr>
          <w:p>
            <w:pPr>
              <w:pStyle w:val="TableParagraph"/>
              <w:rPr>
                <w:rFonts w:ascii="Times New Roman"/>
                <w:sz w:val="22"/>
              </w:rPr>
            </w:pPr>
          </w:p>
        </w:tc>
        <w:tc>
          <w:tcPr>
            <w:tcW w:w="1373" w:type="dxa"/>
            <w:gridSpan w:val="2"/>
            <w:tcBorders>
              <w:left w:val="nil"/>
            </w:tcBorders>
          </w:tcPr>
          <w:p>
            <w:pPr>
              <w:pStyle w:val="TableParagraph"/>
              <w:rPr>
                <w:rFonts w:ascii="Times New Roman"/>
                <w:sz w:val="22"/>
              </w:rPr>
            </w:pPr>
          </w:p>
        </w:tc>
      </w:tr>
      <w:tr>
        <w:trPr>
          <w:trHeight w:val="1742" w:hRule="atLeast"/>
        </w:trPr>
        <w:tc>
          <w:tcPr>
            <w:tcW w:w="1416" w:type="dxa"/>
            <w:shd w:val="clear" w:color="auto" w:fill="DEF6D2"/>
          </w:tcPr>
          <w:p>
            <w:pPr>
              <w:pStyle w:val="TableParagraph"/>
              <w:spacing w:before="31"/>
              <w:rPr>
                <w:b/>
                <w:sz w:val="22"/>
              </w:rPr>
            </w:pPr>
          </w:p>
          <w:p>
            <w:pPr>
              <w:pStyle w:val="TableParagraph"/>
              <w:spacing w:line="259" w:lineRule="auto"/>
              <w:ind w:left="36" w:right="27"/>
              <w:jc w:val="center"/>
              <w:rPr>
                <w:rFonts w:ascii="Calibri"/>
                <w:b/>
                <w:sz w:val="22"/>
              </w:rPr>
            </w:pPr>
            <w:r>
              <w:rPr>
                <w:rFonts w:ascii="Calibri"/>
                <w:b/>
                <w:sz w:val="22"/>
              </w:rPr>
              <w:t>Phase 5 : </w:t>
            </w:r>
            <w:r>
              <w:rPr>
                <w:rFonts w:ascii="Calibri"/>
                <w:b/>
                <w:spacing w:val="-2"/>
                <w:sz w:val="22"/>
              </w:rPr>
              <w:t>Documentati </w:t>
            </w:r>
            <w:r>
              <w:rPr>
                <w:rFonts w:ascii="Calibri"/>
                <w:b/>
                <w:sz w:val="22"/>
              </w:rPr>
              <w:t>on et Suivi </w:t>
            </w:r>
            <w:r>
              <w:rPr>
                <w:rFonts w:ascii="Calibri"/>
                <w:b/>
                <w:spacing w:val="-2"/>
                <w:sz w:val="22"/>
              </w:rPr>
              <w:t>Final</w:t>
            </w:r>
          </w:p>
        </w:tc>
        <w:tc>
          <w:tcPr>
            <w:tcW w:w="2760" w:type="dxa"/>
            <w:shd w:val="clear" w:color="auto" w:fill="DAE9F7"/>
          </w:tcPr>
          <w:p>
            <w:pPr>
              <w:pStyle w:val="TableParagraph"/>
              <w:spacing w:line="259" w:lineRule="auto"/>
              <w:ind w:left="112" w:right="91" w:hanging="5"/>
              <w:jc w:val="center"/>
              <w:rPr>
                <w:rFonts w:ascii="Calibri" w:hAnsi="Calibri"/>
                <w:sz w:val="22"/>
              </w:rPr>
            </w:pPr>
            <w:r>
              <w:rPr>
                <w:rFonts w:ascii="Calibri" w:hAnsi="Calibri"/>
                <w:sz w:val="22"/>
              </w:rPr>
              <w:t>Compilation et finalisation des livrables : rapport d’exécution, copies des supports,</w:t>
            </w:r>
            <w:r>
              <w:rPr>
                <w:rFonts w:ascii="Calibri" w:hAnsi="Calibri"/>
                <w:spacing w:val="-12"/>
                <w:sz w:val="22"/>
              </w:rPr>
              <w:t> </w:t>
            </w:r>
            <w:r>
              <w:rPr>
                <w:rFonts w:ascii="Calibri" w:hAnsi="Calibri"/>
                <w:sz w:val="22"/>
              </w:rPr>
              <w:t>listes</w:t>
            </w:r>
            <w:r>
              <w:rPr>
                <w:rFonts w:ascii="Calibri" w:hAnsi="Calibri"/>
                <w:spacing w:val="-12"/>
                <w:sz w:val="22"/>
              </w:rPr>
              <w:t> </w:t>
            </w:r>
            <w:r>
              <w:rPr>
                <w:rFonts w:ascii="Calibri" w:hAnsi="Calibri"/>
                <w:sz w:val="22"/>
              </w:rPr>
              <w:t>de</w:t>
            </w:r>
            <w:r>
              <w:rPr>
                <w:rFonts w:ascii="Calibri" w:hAnsi="Calibri"/>
                <w:spacing w:val="-12"/>
                <w:sz w:val="22"/>
              </w:rPr>
              <w:t> </w:t>
            </w:r>
            <w:r>
              <w:rPr>
                <w:rFonts w:ascii="Calibri" w:hAnsi="Calibri"/>
                <w:sz w:val="22"/>
              </w:rPr>
              <w:t>présence, procès-verbaux et album</w:t>
            </w:r>
          </w:p>
          <w:p>
            <w:pPr>
              <w:pStyle w:val="TableParagraph"/>
              <w:spacing w:line="268" w:lineRule="exact"/>
              <w:ind w:left="146" w:right="131"/>
              <w:jc w:val="center"/>
              <w:rPr>
                <w:rFonts w:ascii="Calibri" w:hAnsi="Calibri"/>
                <w:sz w:val="22"/>
              </w:rPr>
            </w:pPr>
            <w:r>
              <w:rPr>
                <w:rFonts w:ascii="Calibri" w:hAnsi="Calibri"/>
                <w:sz w:val="22"/>
              </w:rPr>
              <w:t>photo</w:t>
            </w:r>
            <w:r>
              <w:rPr>
                <w:rFonts w:ascii="Calibri" w:hAnsi="Calibri"/>
                <w:spacing w:val="-5"/>
                <w:sz w:val="22"/>
              </w:rPr>
              <w:t> </w:t>
            </w:r>
            <w:r>
              <w:rPr>
                <w:rFonts w:ascii="Calibri" w:hAnsi="Calibri"/>
                <w:sz w:val="22"/>
              </w:rPr>
              <w:t>(remis</w:t>
            </w:r>
            <w:r>
              <w:rPr>
                <w:rFonts w:ascii="Calibri" w:hAnsi="Calibri"/>
                <w:spacing w:val="-4"/>
                <w:sz w:val="22"/>
              </w:rPr>
              <w:t> </w:t>
            </w:r>
            <w:r>
              <w:rPr>
                <w:rFonts w:ascii="Calibri" w:hAnsi="Calibri"/>
                <w:sz w:val="22"/>
              </w:rPr>
              <w:t>sous</w:t>
            </w:r>
            <w:r>
              <w:rPr>
                <w:rFonts w:ascii="Calibri" w:hAnsi="Calibri"/>
                <w:spacing w:val="-5"/>
                <w:sz w:val="22"/>
              </w:rPr>
              <w:t> </w:t>
            </w:r>
            <w:r>
              <w:rPr>
                <w:rFonts w:ascii="Calibri" w:hAnsi="Calibri"/>
                <w:sz w:val="22"/>
              </w:rPr>
              <w:t>clé</w:t>
            </w:r>
            <w:r>
              <w:rPr>
                <w:rFonts w:ascii="Calibri" w:hAnsi="Calibri"/>
                <w:spacing w:val="-4"/>
                <w:sz w:val="22"/>
              </w:rPr>
              <w:t> </w:t>
            </w:r>
            <w:r>
              <w:rPr>
                <w:rFonts w:ascii="Calibri" w:hAnsi="Calibri"/>
                <w:spacing w:val="-2"/>
                <w:sz w:val="22"/>
              </w:rPr>
              <w:t>USB).</w:t>
            </w:r>
          </w:p>
        </w:tc>
        <w:tc>
          <w:tcPr>
            <w:tcW w:w="816" w:type="dxa"/>
            <w:tcBorders>
              <w:right w:val="nil"/>
            </w:tcBorders>
          </w:tcPr>
          <w:p>
            <w:pPr>
              <w:pStyle w:val="TableParagraph"/>
              <w:rPr>
                <w:rFonts w:ascii="Times New Roman"/>
                <w:sz w:val="22"/>
              </w:rPr>
            </w:pPr>
          </w:p>
        </w:tc>
        <w:tc>
          <w:tcPr>
            <w:tcW w:w="9351" w:type="dxa"/>
            <w:gridSpan w:val="3"/>
            <w:tcBorders>
              <w:top w:val="nil"/>
              <w:left w:val="nil"/>
              <w:bottom w:val="nil"/>
              <w:right w:val="nil"/>
            </w:tcBorders>
            <w:shd w:val="clear" w:color="auto" w:fill="000000"/>
          </w:tcPr>
          <w:p>
            <w:pPr>
              <w:pStyle w:val="TableParagraph"/>
              <w:rPr>
                <w:rFonts w:ascii="Times New Roman"/>
                <w:sz w:val="22"/>
              </w:rPr>
            </w:pPr>
          </w:p>
        </w:tc>
        <w:tc>
          <w:tcPr>
            <w:tcW w:w="456" w:type="dxa"/>
            <w:tcBorders>
              <w:left w:val="nil"/>
            </w:tcBorders>
          </w:tcPr>
          <w:p>
            <w:pPr>
              <w:pStyle w:val="TableParagraph"/>
              <w:rPr>
                <w:rFonts w:ascii="Times New Roman"/>
                <w:sz w:val="22"/>
              </w:rPr>
            </w:pPr>
          </w:p>
        </w:tc>
      </w:tr>
      <w:tr>
        <w:trPr>
          <w:trHeight w:val="2726" w:hRule="atLeast"/>
        </w:trPr>
        <w:tc>
          <w:tcPr>
            <w:tcW w:w="1416" w:type="dxa"/>
            <w:shd w:val="clear" w:color="auto" w:fill="DEF6D2"/>
          </w:tcPr>
          <w:p>
            <w:pPr>
              <w:pStyle w:val="TableParagraph"/>
              <w:rPr>
                <w:b/>
                <w:sz w:val="22"/>
              </w:rPr>
            </w:pPr>
          </w:p>
          <w:p>
            <w:pPr>
              <w:pStyle w:val="TableParagraph"/>
              <w:rPr>
                <w:b/>
                <w:sz w:val="22"/>
              </w:rPr>
            </w:pPr>
          </w:p>
          <w:p>
            <w:pPr>
              <w:pStyle w:val="TableParagraph"/>
              <w:spacing w:before="159"/>
              <w:rPr>
                <w:b/>
                <w:sz w:val="22"/>
              </w:rPr>
            </w:pPr>
          </w:p>
          <w:p>
            <w:pPr>
              <w:pStyle w:val="TableParagraph"/>
              <w:spacing w:line="259" w:lineRule="auto"/>
              <w:ind w:left="36" w:right="28"/>
              <w:jc w:val="center"/>
              <w:rPr>
                <w:rFonts w:ascii="Calibri" w:hAnsi="Calibri"/>
                <w:b/>
                <w:sz w:val="22"/>
              </w:rPr>
            </w:pPr>
            <w:r>
              <w:rPr>
                <w:rFonts w:ascii="Calibri" w:hAnsi="Calibri"/>
                <w:b/>
                <w:sz w:val="22"/>
              </w:rPr>
              <w:t>Phase 6 : Clôture</w:t>
            </w:r>
            <w:r>
              <w:rPr>
                <w:rFonts w:ascii="Calibri" w:hAnsi="Calibri"/>
                <w:b/>
                <w:spacing w:val="-13"/>
                <w:sz w:val="22"/>
              </w:rPr>
              <w:t> </w:t>
            </w:r>
            <w:r>
              <w:rPr>
                <w:rFonts w:ascii="Calibri" w:hAnsi="Calibri"/>
                <w:b/>
                <w:sz w:val="22"/>
              </w:rPr>
              <w:t>de</w:t>
            </w:r>
            <w:r>
              <w:rPr>
                <w:rFonts w:ascii="Calibri" w:hAnsi="Calibri"/>
                <w:b/>
                <w:spacing w:val="-12"/>
                <w:sz w:val="22"/>
              </w:rPr>
              <w:t> </w:t>
            </w:r>
            <w:r>
              <w:rPr>
                <w:rFonts w:ascii="Calibri" w:hAnsi="Calibri"/>
                <w:b/>
                <w:sz w:val="22"/>
              </w:rPr>
              <w:t>la </w:t>
            </w:r>
            <w:r>
              <w:rPr>
                <w:rFonts w:ascii="Calibri" w:hAnsi="Calibri"/>
                <w:b/>
                <w:spacing w:val="-2"/>
                <w:sz w:val="22"/>
              </w:rPr>
              <w:t>Mission</w:t>
            </w:r>
          </w:p>
        </w:tc>
        <w:tc>
          <w:tcPr>
            <w:tcW w:w="2760" w:type="dxa"/>
            <w:shd w:val="clear" w:color="auto" w:fill="DAE9F7"/>
          </w:tcPr>
          <w:p>
            <w:pPr>
              <w:pStyle w:val="TableParagraph"/>
              <w:spacing w:before="233"/>
              <w:rPr>
                <w:b/>
                <w:sz w:val="22"/>
              </w:rPr>
            </w:pPr>
          </w:p>
          <w:p>
            <w:pPr>
              <w:pStyle w:val="TableParagraph"/>
              <w:spacing w:line="259" w:lineRule="auto"/>
              <w:ind w:left="124" w:right="105" w:hanging="1"/>
              <w:jc w:val="center"/>
              <w:rPr>
                <w:rFonts w:ascii="Calibri" w:hAnsi="Calibri"/>
                <w:sz w:val="22"/>
              </w:rPr>
            </w:pPr>
            <w:r>
              <w:rPr>
                <w:rFonts w:ascii="Calibri" w:hAnsi="Calibri"/>
                <w:sz w:val="22"/>
              </w:rPr>
              <w:t>Organisation d’une réunion de</w:t>
            </w:r>
            <w:r>
              <w:rPr>
                <w:rFonts w:ascii="Calibri" w:hAnsi="Calibri"/>
                <w:spacing w:val="-9"/>
                <w:sz w:val="22"/>
              </w:rPr>
              <w:t> </w:t>
            </w:r>
            <w:r>
              <w:rPr>
                <w:rFonts w:ascii="Calibri" w:hAnsi="Calibri"/>
                <w:sz w:val="22"/>
              </w:rPr>
              <w:t>clôture</w:t>
            </w:r>
            <w:r>
              <w:rPr>
                <w:rFonts w:ascii="Calibri" w:hAnsi="Calibri"/>
                <w:spacing w:val="-9"/>
                <w:sz w:val="22"/>
              </w:rPr>
              <w:t> </w:t>
            </w:r>
            <w:r>
              <w:rPr>
                <w:rFonts w:ascii="Calibri" w:hAnsi="Calibri"/>
                <w:sz w:val="22"/>
              </w:rPr>
              <w:t>pour</w:t>
            </w:r>
            <w:r>
              <w:rPr>
                <w:rFonts w:ascii="Calibri" w:hAnsi="Calibri"/>
                <w:spacing w:val="-9"/>
                <w:sz w:val="22"/>
              </w:rPr>
              <w:t> </w:t>
            </w:r>
            <w:r>
              <w:rPr>
                <w:rFonts w:ascii="Calibri" w:hAnsi="Calibri"/>
                <w:sz w:val="22"/>
              </w:rPr>
              <w:t>présenter</w:t>
            </w:r>
            <w:r>
              <w:rPr>
                <w:rFonts w:ascii="Calibri" w:hAnsi="Calibri"/>
                <w:spacing w:val="-9"/>
                <w:sz w:val="22"/>
              </w:rPr>
              <w:t> </w:t>
            </w:r>
            <w:r>
              <w:rPr>
                <w:rFonts w:ascii="Calibri" w:hAnsi="Calibri"/>
                <w:sz w:val="22"/>
              </w:rPr>
              <w:t>le rapport final détaillé, validation des livrables finaux et remise officielle des documents ;</w:t>
            </w:r>
          </w:p>
        </w:tc>
        <w:tc>
          <w:tcPr>
            <w:tcW w:w="10167" w:type="dxa"/>
            <w:gridSpan w:val="4"/>
            <w:tcBorders>
              <w:right w:val="nil"/>
            </w:tcBorders>
          </w:tcPr>
          <w:p>
            <w:pPr>
              <w:pStyle w:val="TableParagraph"/>
              <w:rPr>
                <w:rFonts w:ascii="Times New Roman"/>
                <w:sz w:val="22"/>
              </w:rPr>
            </w:pPr>
          </w:p>
        </w:tc>
        <w:tc>
          <w:tcPr>
            <w:tcW w:w="456" w:type="dxa"/>
            <w:tcBorders>
              <w:top w:val="nil"/>
              <w:left w:val="nil"/>
              <w:bottom w:val="nil"/>
            </w:tcBorders>
            <w:shd w:val="clear" w:color="auto" w:fill="000000"/>
          </w:tcPr>
          <w:p>
            <w:pPr>
              <w:pStyle w:val="TableParagraph"/>
              <w:rPr>
                <w:rFonts w:ascii="Times New Roman"/>
                <w:sz w:val="22"/>
              </w:rPr>
            </w:pPr>
          </w:p>
        </w:tc>
      </w:tr>
    </w:tbl>
    <w:sectPr>
      <w:type w:val="continuous"/>
      <w:pgSz w:w="16840" w:h="11910" w:orient="landscape"/>
      <w:pgMar w:header="0" w:footer="0" w:top="940" w:bottom="280" w:left="566"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ourier New">
    <w:altName w:val="Courier New"/>
    <w:charset w:val="0"/>
    <w:family w:val="modern"/>
    <w:pitch w:val="fixed"/>
  </w:font>
  <w:font w:name="Segoe UI Emoji">
    <w:altName w:val="Segoe UI Emoji"/>
    <w:charset w:val="0"/>
    <w:family w:val="swiss"/>
    <w:pitch w:val="variable"/>
  </w:font>
  <w:font w:name="Segoe UI Symbol">
    <w:altName w:val="Segoe UI Symbol"/>
    <w:charset w:val="0"/>
    <w:family w:val="swiss"/>
    <w:pitch w:val="variable"/>
  </w:font>
  <w:font w:name="Symbol">
    <w:altName w:val="Symbol"/>
    <w:charset w:val="2"/>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841856">
              <wp:simplePos x="0" y="0"/>
              <wp:positionH relativeFrom="page">
                <wp:posOffset>919948</wp:posOffset>
              </wp:positionH>
              <wp:positionV relativeFrom="page">
                <wp:posOffset>290309</wp:posOffset>
              </wp:positionV>
              <wp:extent cx="5748655" cy="3441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748655" cy="344170"/>
                      </a:xfrm>
                      <a:prstGeom prst="rect">
                        <a:avLst/>
                      </a:prstGeom>
                    </wps:spPr>
                    <wps:txbx>
                      <w:txbxContent>
                        <w:p>
                          <w:pPr>
                            <w:spacing w:before="13"/>
                            <w:ind w:left="1888" w:right="0" w:hanging="1869"/>
                            <w:jc w:val="left"/>
                            <w:rPr>
                              <w:sz w:val="22"/>
                            </w:rPr>
                          </w:pPr>
                          <w:r>
                            <w:rPr>
                              <w:sz w:val="22"/>
                            </w:rPr>
                            <w:t>Organisation</w:t>
                          </w:r>
                          <w:r>
                            <w:rPr>
                              <w:spacing w:val="-3"/>
                              <w:sz w:val="22"/>
                            </w:rPr>
                            <w:t> </w:t>
                          </w:r>
                          <w:r>
                            <w:rPr>
                              <w:sz w:val="22"/>
                            </w:rPr>
                            <w:t>des</w:t>
                          </w:r>
                          <w:r>
                            <w:rPr>
                              <w:spacing w:val="-3"/>
                              <w:sz w:val="22"/>
                            </w:rPr>
                            <w:t> </w:t>
                          </w:r>
                          <w:r>
                            <w:rPr>
                              <w:sz w:val="22"/>
                            </w:rPr>
                            <w:t>sessions</w:t>
                          </w:r>
                          <w:r>
                            <w:rPr>
                              <w:spacing w:val="-3"/>
                              <w:sz w:val="22"/>
                            </w:rPr>
                            <w:t> </w:t>
                          </w:r>
                          <w:r>
                            <w:rPr>
                              <w:sz w:val="22"/>
                            </w:rPr>
                            <w:t>de</w:t>
                          </w:r>
                          <w:r>
                            <w:rPr>
                              <w:spacing w:val="-3"/>
                              <w:sz w:val="22"/>
                            </w:rPr>
                            <w:t> </w:t>
                          </w:r>
                          <w:r>
                            <w:rPr>
                              <w:sz w:val="22"/>
                            </w:rPr>
                            <w:t>formation</w:t>
                          </w:r>
                          <w:r>
                            <w:rPr>
                              <w:spacing w:val="-3"/>
                              <w:sz w:val="22"/>
                            </w:rPr>
                            <w:t> </w:t>
                          </w:r>
                          <w:r>
                            <w:rPr>
                              <w:sz w:val="22"/>
                            </w:rPr>
                            <w:t>au</w:t>
                          </w:r>
                          <w:r>
                            <w:rPr>
                              <w:spacing w:val="-3"/>
                              <w:sz w:val="22"/>
                            </w:rPr>
                            <w:t> </w:t>
                          </w:r>
                          <w:r>
                            <w:rPr>
                              <w:sz w:val="22"/>
                            </w:rPr>
                            <w:t>profit</w:t>
                          </w:r>
                          <w:r>
                            <w:rPr>
                              <w:spacing w:val="-3"/>
                              <w:sz w:val="22"/>
                            </w:rPr>
                            <w:t> </w:t>
                          </w:r>
                          <w:r>
                            <w:rPr>
                              <w:sz w:val="22"/>
                            </w:rPr>
                            <w:t>du</w:t>
                          </w:r>
                          <w:r>
                            <w:rPr>
                              <w:spacing w:val="-3"/>
                              <w:sz w:val="22"/>
                            </w:rPr>
                            <w:t> </w:t>
                          </w:r>
                          <w:r>
                            <w:rPr>
                              <w:sz w:val="22"/>
                            </w:rPr>
                            <w:t>personnel</w:t>
                          </w:r>
                          <w:r>
                            <w:rPr>
                              <w:spacing w:val="-3"/>
                              <w:sz w:val="22"/>
                            </w:rPr>
                            <w:t> </w:t>
                          </w:r>
                          <w:r>
                            <w:rPr>
                              <w:sz w:val="22"/>
                            </w:rPr>
                            <w:t>de</w:t>
                          </w:r>
                          <w:r>
                            <w:rPr>
                              <w:spacing w:val="-3"/>
                              <w:sz w:val="22"/>
                            </w:rPr>
                            <w:t> </w:t>
                          </w:r>
                          <w:r>
                            <w:rPr>
                              <w:sz w:val="22"/>
                            </w:rPr>
                            <w:t>l’Agence</w:t>
                          </w:r>
                          <w:r>
                            <w:rPr>
                              <w:spacing w:val="-3"/>
                              <w:sz w:val="22"/>
                            </w:rPr>
                            <w:t> </w:t>
                          </w:r>
                          <w:r>
                            <w:rPr>
                              <w:sz w:val="22"/>
                            </w:rPr>
                            <w:t>Nationale</w:t>
                          </w:r>
                          <w:r>
                            <w:rPr>
                              <w:spacing w:val="-3"/>
                              <w:sz w:val="22"/>
                            </w:rPr>
                            <w:t> </w:t>
                          </w:r>
                          <w:r>
                            <w:rPr>
                              <w:sz w:val="22"/>
                            </w:rPr>
                            <w:t>Pour</w:t>
                          </w:r>
                          <w:r>
                            <w:rPr>
                              <w:spacing w:val="-3"/>
                              <w:sz w:val="22"/>
                            </w:rPr>
                            <w:t> </w:t>
                          </w:r>
                          <w:r>
                            <w:rPr>
                              <w:sz w:val="22"/>
                            </w:rPr>
                            <w:t>le Développement des Zones Oasiennes et de l'Arganier</w:t>
                          </w:r>
                        </w:p>
                      </w:txbxContent>
                    </wps:txbx>
                    <wps:bodyPr wrap="square" lIns="0" tIns="0" rIns="0" bIns="0" rtlCol="0">
                      <a:noAutofit/>
                    </wps:bodyPr>
                  </wps:wsp>
                </a:graphicData>
              </a:graphic>
            </wp:anchor>
          </w:drawing>
        </mc:Choice>
        <mc:Fallback>
          <w:pict>
            <v:shape style="position:absolute;margin-left:72.436882pt;margin-top:22.859053pt;width:452.65pt;height:27.1pt;mso-position-horizontal-relative:page;mso-position-vertical-relative:page;z-index:-16474624" type="#_x0000_t202" id="docshape7" filled="false" stroked="false">
              <v:textbox inset="0,0,0,0">
                <w:txbxContent>
                  <w:p>
                    <w:pPr>
                      <w:spacing w:before="13"/>
                      <w:ind w:left="1888" w:right="0" w:hanging="1869"/>
                      <w:jc w:val="left"/>
                      <w:rPr>
                        <w:sz w:val="22"/>
                      </w:rPr>
                    </w:pPr>
                    <w:r>
                      <w:rPr>
                        <w:sz w:val="22"/>
                      </w:rPr>
                      <w:t>Organisation</w:t>
                    </w:r>
                    <w:r>
                      <w:rPr>
                        <w:spacing w:val="-3"/>
                        <w:sz w:val="22"/>
                      </w:rPr>
                      <w:t> </w:t>
                    </w:r>
                    <w:r>
                      <w:rPr>
                        <w:sz w:val="22"/>
                      </w:rPr>
                      <w:t>des</w:t>
                    </w:r>
                    <w:r>
                      <w:rPr>
                        <w:spacing w:val="-3"/>
                        <w:sz w:val="22"/>
                      </w:rPr>
                      <w:t> </w:t>
                    </w:r>
                    <w:r>
                      <w:rPr>
                        <w:sz w:val="22"/>
                      </w:rPr>
                      <w:t>sessions</w:t>
                    </w:r>
                    <w:r>
                      <w:rPr>
                        <w:spacing w:val="-3"/>
                        <w:sz w:val="22"/>
                      </w:rPr>
                      <w:t> </w:t>
                    </w:r>
                    <w:r>
                      <w:rPr>
                        <w:sz w:val="22"/>
                      </w:rPr>
                      <w:t>de</w:t>
                    </w:r>
                    <w:r>
                      <w:rPr>
                        <w:spacing w:val="-3"/>
                        <w:sz w:val="22"/>
                      </w:rPr>
                      <w:t> </w:t>
                    </w:r>
                    <w:r>
                      <w:rPr>
                        <w:sz w:val="22"/>
                      </w:rPr>
                      <w:t>formation</w:t>
                    </w:r>
                    <w:r>
                      <w:rPr>
                        <w:spacing w:val="-3"/>
                        <w:sz w:val="22"/>
                      </w:rPr>
                      <w:t> </w:t>
                    </w:r>
                    <w:r>
                      <w:rPr>
                        <w:sz w:val="22"/>
                      </w:rPr>
                      <w:t>au</w:t>
                    </w:r>
                    <w:r>
                      <w:rPr>
                        <w:spacing w:val="-3"/>
                        <w:sz w:val="22"/>
                      </w:rPr>
                      <w:t> </w:t>
                    </w:r>
                    <w:r>
                      <w:rPr>
                        <w:sz w:val="22"/>
                      </w:rPr>
                      <w:t>profit</w:t>
                    </w:r>
                    <w:r>
                      <w:rPr>
                        <w:spacing w:val="-3"/>
                        <w:sz w:val="22"/>
                      </w:rPr>
                      <w:t> </w:t>
                    </w:r>
                    <w:r>
                      <w:rPr>
                        <w:sz w:val="22"/>
                      </w:rPr>
                      <w:t>du</w:t>
                    </w:r>
                    <w:r>
                      <w:rPr>
                        <w:spacing w:val="-3"/>
                        <w:sz w:val="22"/>
                      </w:rPr>
                      <w:t> </w:t>
                    </w:r>
                    <w:r>
                      <w:rPr>
                        <w:sz w:val="22"/>
                      </w:rPr>
                      <w:t>personnel</w:t>
                    </w:r>
                    <w:r>
                      <w:rPr>
                        <w:spacing w:val="-3"/>
                        <w:sz w:val="22"/>
                      </w:rPr>
                      <w:t> </w:t>
                    </w:r>
                    <w:r>
                      <w:rPr>
                        <w:sz w:val="22"/>
                      </w:rPr>
                      <w:t>de</w:t>
                    </w:r>
                    <w:r>
                      <w:rPr>
                        <w:spacing w:val="-3"/>
                        <w:sz w:val="22"/>
                      </w:rPr>
                      <w:t> </w:t>
                    </w:r>
                    <w:r>
                      <w:rPr>
                        <w:sz w:val="22"/>
                      </w:rPr>
                      <w:t>l’Agence</w:t>
                    </w:r>
                    <w:r>
                      <w:rPr>
                        <w:spacing w:val="-3"/>
                        <w:sz w:val="22"/>
                      </w:rPr>
                      <w:t> </w:t>
                    </w:r>
                    <w:r>
                      <w:rPr>
                        <w:sz w:val="22"/>
                      </w:rPr>
                      <w:t>Nationale</w:t>
                    </w:r>
                    <w:r>
                      <w:rPr>
                        <w:spacing w:val="-3"/>
                        <w:sz w:val="22"/>
                      </w:rPr>
                      <w:t> </w:t>
                    </w:r>
                    <w:r>
                      <w:rPr>
                        <w:sz w:val="22"/>
                      </w:rPr>
                      <w:t>Pour</w:t>
                    </w:r>
                    <w:r>
                      <w:rPr>
                        <w:spacing w:val="-3"/>
                        <w:sz w:val="22"/>
                      </w:rPr>
                      <w:t> </w:t>
                    </w:r>
                    <w:r>
                      <w:rPr>
                        <w:sz w:val="22"/>
                      </w:rPr>
                      <w:t>le Développement des Zones Oasiennes et de l'Arganier</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842880">
          <wp:simplePos x="0" y="0"/>
          <wp:positionH relativeFrom="page">
            <wp:posOffset>62075</wp:posOffset>
          </wp:positionH>
          <wp:positionV relativeFrom="page">
            <wp:posOffset>0</wp:posOffset>
          </wp:positionV>
          <wp:extent cx="478669" cy="657519"/>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 cstate="print"/>
                  <a:stretch>
                    <a:fillRect/>
                  </a:stretch>
                </pic:blipFill>
                <pic:spPr>
                  <a:xfrm>
                    <a:off x="0" y="0"/>
                    <a:ext cx="478669" cy="657519"/>
                  </a:xfrm>
                  <a:prstGeom prst="rect">
                    <a:avLst/>
                  </a:prstGeom>
                </pic:spPr>
              </pic:pic>
            </a:graphicData>
          </a:graphic>
        </wp:anchor>
      </w:drawing>
    </w:r>
    <w:r>
      <w:rPr>
        <w:sz w:val="20"/>
      </w:rPr>
      <w:drawing>
        <wp:anchor distT="0" distB="0" distL="0" distR="0" allowOverlap="1" layoutInCell="1" locked="0" behindDoc="1" simplePos="0" relativeHeight="486843392">
          <wp:simplePos x="0" y="0"/>
          <wp:positionH relativeFrom="page">
            <wp:posOffset>6946765</wp:posOffset>
          </wp:positionH>
          <wp:positionV relativeFrom="page">
            <wp:posOffset>63163</wp:posOffset>
          </wp:positionV>
          <wp:extent cx="490182" cy="556260"/>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2" cstate="print"/>
                  <a:stretch>
                    <a:fillRect/>
                  </a:stretch>
                </pic:blipFill>
                <pic:spPr>
                  <a:xfrm>
                    <a:off x="0" y="0"/>
                    <a:ext cx="490182" cy="55626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843904">
              <wp:simplePos x="0" y="0"/>
              <wp:positionH relativeFrom="page">
                <wp:posOffset>798805</wp:posOffset>
              </wp:positionH>
              <wp:positionV relativeFrom="page">
                <wp:posOffset>262877</wp:posOffset>
              </wp:positionV>
              <wp:extent cx="5749925" cy="34417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5749925" cy="344170"/>
                      </a:xfrm>
                      <a:prstGeom prst="rect">
                        <a:avLst/>
                      </a:prstGeom>
                    </wps:spPr>
                    <wps:txbx>
                      <w:txbxContent>
                        <w:p>
                          <w:pPr>
                            <w:spacing w:before="13"/>
                            <w:ind w:left="1866" w:right="18" w:hanging="1847"/>
                            <w:jc w:val="left"/>
                            <w:rPr>
                              <w:sz w:val="22"/>
                            </w:rPr>
                          </w:pPr>
                          <w:r>
                            <w:rPr>
                              <w:sz w:val="22"/>
                            </w:rPr>
                            <w:t>Organisation</w:t>
                          </w:r>
                          <w:r>
                            <w:rPr>
                              <w:spacing w:val="-3"/>
                              <w:sz w:val="22"/>
                            </w:rPr>
                            <w:t> </w:t>
                          </w:r>
                          <w:r>
                            <w:rPr>
                              <w:sz w:val="22"/>
                            </w:rPr>
                            <w:t>des</w:t>
                          </w:r>
                          <w:r>
                            <w:rPr>
                              <w:spacing w:val="-3"/>
                              <w:sz w:val="22"/>
                            </w:rPr>
                            <w:t> </w:t>
                          </w:r>
                          <w:r>
                            <w:rPr>
                              <w:sz w:val="22"/>
                            </w:rPr>
                            <w:t>sessions</w:t>
                          </w:r>
                          <w:r>
                            <w:rPr>
                              <w:spacing w:val="-3"/>
                              <w:sz w:val="22"/>
                            </w:rPr>
                            <w:t> </w:t>
                          </w:r>
                          <w:r>
                            <w:rPr>
                              <w:sz w:val="22"/>
                            </w:rPr>
                            <w:t>de</w:t>
                          </w:r>
                          <w:r>
                            <w:rPr>
                              <w:spacing w:val="-3"/>
                              <w:sz w:val="22"/>
                            </w:rPr>
                            <w:t> </w:t>
                          </w:r>
                          <w:r>
                            <w:rPr>
                              <w:sz w:val="22"/>
                            </w:rPr>
                            <w:t>formation</w:t>
                          </w:r>
                          <w:r>
                            <w:rPr>
                              <w:spacing w:val="-3"/>
                              <w:sz w:val="22"/>
                            </w:rPr>
                            <w:t> </w:t>
                          </w:r>
                          <w:r>
                            <w:rPr>
                              <w:sz w:val="22"/>
                            </w:rPr>
                            <w:t>au</w:t>
                          </w:r>
                          <w:r>
                            <w:rPr>
                              <w:spacing w:val="-3"/>
                              <w:sz w:val="22"/>
                            </w:rPr>
                            <w:t> </w:t>
                          </w:r>
                          <w:r>
                            <w:rPr>
                              <w:sz w:val="22"/>
                            </w:rPr>
                            <w:t>profit</w:t>
                          </w:r>
                          <w:r>
                            <w:rPr>
                              <w:spacing w:val="-3"/>
                              <w:sz w:val="22"/>
                            </w:rPr>
                            <w:t> </w:t>
                          </w:r>
                          <w:r>
                            <w:rPr>
                              <w:sz w:val="22"/>
                            </w:rPr>
                            <w:t>du</w:t>
                          </w:r>
                          <w:r>
                            <w:rPr>
                              <w:spacing w:val="-3"/>
                              <w:sz w:val="22"/>
                            </w:rPr>
                            <w:t> </w:t>
                          </w:r>
                          <w:r>
                            <w:rPr>
                              <w:sz w:val="22"/>
                            </w:rPr>
                            <w:t>personnel</w:t>
                          </w:r>
                          <w:r>
                            <w:rPr>
                              <w:spacing w:val="-3"/>
                              <w:sz w:val="22"/>
                            </w:rPr>
                            <w:t> </w:t>
                          </w:r>
                          <w:r>
                            <w:rPr>
                              <w:sz w:val="22"/>
                            </w:rPr>
                            <w:t>de</w:t>
                          </w:r>
                          <w:r>
                            <w:rPr>
                              <w:spacing w:val="-3"/>
                              <w:sz w:val="22"/>
                            </w:rPr>
                            <w:t> </w:t>
                          </w:r>
                          <w:r>
                            <w:rPr>
                              <w:sz w:val="22"/>
                            </w:rPr>
                            <w:t>l’Agence</w:t>
                          </w:r>
                          <w:r>
                            <w:rPr>
                              <w:spacing w:val="-2"/>
                              <w:sz w:val="22"/>
                            </w:rPr>
                            <w:t> </w:t>
                          </w:r>
                          <w:r>
                            <w:rPr>
                              <w:sz w:val="22"/>
                            </w:rPr>
                            <w:t>Nationale</w:t>
                          </w:r>
                          <w:r>
                            <w:rPr>
                              <w:spacing w:val="-3"/>
                              <w:sz w:val="22"/>
                            </w:rPr>
                            <w:t> </w:t>
                          </w:r>
                          <w:r>
                            <w:rPr>
                              <w:sz w:val="22"/>
                            </w:rPr>
                            <w:t>Pour</w:t>
                          </w:r>
                          <w:r>
                            <w:rPr>
                              <w:spacing w:val="-3"/>
                              <w:sz w:val="22"/>
                            </w:rPr>
                            <w:t> </w:t>
                          </w:r>
                          <w:r>
                            <w:rPr>
                              <w:sz w:val="22"/>
                            </w:rPr>
                            <w:t>le Développement des Zones Oasiennes et de l'Arganier</w:t>
                          </w:r>
                        </w:p>
                      </w:txbxContent>
                    </wps:txbx>
                    <wps:bodyPr wrap="square" lIns="0" tIns="0" rIns="0" bIns="0" rtlCol="0">
                      <a:noAutofit/>
                    </wps:bodyPr>
                  </wps:wsp>
                </a:graphicData>
              </a:graphic>
            </wp:anchor>
          </w:drawing>
        </mc:Choice>
        <mc:Fallback>
          <w:pict>
            <v:shape style="position:absolute;margin-left:62.898056pt;margin-top:20.699051pt;width:452.75pt;height:27.1pt;mso-position-horizontal-relative:page;mso-position-vertical-relative:page;z-index:-16472576" type="#_x0000_t202" id="docshape8" filled="false" stroked="false">
              <v:textbox inset="0,0,0,0">
                <w:txbxContent>
                  <w:p>
                    <w:pPr>
                      <w:spacing w:before="13"/>
                      <w:ind w:left="1866" w:right="18" w:hanging="1847"/>
                      <w:jc w:val="left"/>
                      <w:rPr>
                        <w:sz w:val="22"/>
                      </w:rPr>
                    </w:pPr>
                    <w:r>
                      <w:rPr>
                        <w:sz w:val="22"/>
                      </w:rPr>
                      <w:t>Organisation</w:t>
                    </w:r>
                    <w:r>
                      <w:rPr>
                        <w:spacing w:val="-3"/>
                        <w:sz w:val="22"/>
                      </w:rPr>
                      <w:t> </w:t>
                    </w:r>
                    <w:r>
                      <w:rPr>
                        <w:sz w:val="22"/>
                      </w:rPr>
                      <w:t>des</w:t>
                    </w:r>
                    <w:r>
                      <w:rPr>
                        <w:spacing w:val="-3"/>
                        <w:sz w:val="22"/>
                      </w:rPr>
                      <w:t> </w:t>
                    </w:r>
                    <w:r>
                      <w:rPr>
                        <w:sz w:val="22"/>
                      </w:rPr>
                      <w:t>sessions</w:t>
                    </w:r>
                    <w:r>
                      <w:rPr>
                        <w:spacing w:val="-3"/>
                        <w:sz w:val="22"/>
                      </w:rPr>
                      <w:t> </w:t>
                    </w:r>
                    <w:r>
                      <w:rPr>
                        <w:sz w:val="22"/>
                      </w:rPr>
                      <w:t>de</w:t>
                    </w:r>
                    <w:r>
                      <w:rPr>
                        <w:spacing w:val="-3"/>
                        <w:sz w:val="22"/>
                      </w:rPr>
                      <w:t> </w:t>
                    </w:r>
                    <w:r>
                      <w:rPr>
                        <w:sz w:val="22"/>
                      </w:rPr>
                      <w:t>formation</w:t>
                    </w:r>
                    <w:r>
                      <w:rPr>
                        <w:spacing w:val="-3"/>
                        <w:sz w:val="22"/>
                      </w:rPr>
                      <w:t> </w:t>
                    </w:r>
                    <w:r>
                      <w:rPr>
                        <w:sz w:val="22"/>
                      </w:rPr>
                      <w:t>au</w:t>
                    </w:r>
                    <w:r>
                      <w:rPr>
                        <w:spacing w:val="-3"/>
                        <w:sz w:val="22"/>
                      </w:rPr>
                      <w:t> </w:t>
                    </w:r>
                    <w:r>
                      <w:rPr>
                        <w:sz w:val="22"/>
                      </w:rPr>
                      <w:t>profit</w:t>
                    </w:r>
                    <w:r>
                      <w:rPr>
                        <w:spacing w:val="-3"/>
                        <w:sz w:val="22"/>
                      </w:rPr>
                      <w:t> </w:t>
                    </w:r>
                    <w:r>
                      <w:rPr>
                        <w:sz w:val="22"/>
                      </w:rPr>
                      <w:t>du</w:t>
                    </w:r>
                    <w:r>
                      <w:rPr>
                        <w:spacing w:val="-3"/>
                        <w:sz w:val="22"/>
                      </w:rPr>
                      <w:t> </w:t>
                    </w:r>
                    <w:r>
                      <w:rPr>
                        <w:sz w:val="22"/>
                      </w:rPr>
                      <w:t>personnel</w:t>
                    </w:r>
                    <w:r>
                      <w:rPr>
                        <w:spacing w:val="-3"/>
                        <w:sz w:val="22"/>
                      </w:rPr>
                      <w:t> </w:t>
                    </w:r>
                    <w:r>
                      <w:rPr>
                        <w:sz w:val="22"/>
                      </w:rPr>
                      <w:t>de</w:t>
                    </w:r>
                    <w:r>
                      <w:rPr>
                        <w:spacing w:val="-3"/>
                        <w:sz w:val="22"/>
                      </w:rPr>
                      <w:t> </w:t>
                    </w:r>
                    <w:r>
                      <w:rPr>
                        <w:sz w:val="22"/>
                      </w:rPr>
                      <w:t>l’Agence</w:t>
                    </w:r>
                    <w:r>
                      <w:rPr>
                        <w:spacing w:val="-2"/>
                        <w:sz w:val="22"/>
                      </w:rPr>
                      <w:t> </w:t>
                    </w:r>
                    <w:r>
                      <w:rPr>
                        <w:sz w:val="22"/>
                      </w:rPr>
                      <w:t>Nationale</w:t>
                    </w:r>
                    <w:r>
                      <w:rPr>
                        <w:spacing w:val="-3"/>
                        <w:sz w:val="22"/>
                      </w:rPr>
                      <w:t> </w:t>
                    </w:r>
                    <w:r>
                      <w:rPr>
                        <w:sz w:val="22"/>
                      </w:rPr>
                      <w:t>Pour</w:t>
                    </w:r>
                    <w:r>
                      <w:rPr>
                        <w:spacing w:val="-3"/>
                        <w:sz w:val="22"/>
                      </w:rPr>
                      <w:t> </w:t>
                    </w:r>
                    <w:r>
                      <w:rPr>
                        <w:sz w:val="22"/>
                      </w:rPr>
                      <w:t>le Développement des Zones Oasiennes et de l'Arganier</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844416">
          <wp:simplePos x="0" y="0"/>
          <wp:positionH relativeFrom="page">
            <wp:posOffset>126025</wp:posOffset>
          </wp:positionH>
          <wp:positionV relativeFrom="page">
            <wp:posOffset>0</wp:posOffset>
          </wp:positionV>
          <wp:extent cx="477519" cy="524653"/>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 cstate="print"/>
                  <a:stretch>
                    <a:fillRect/>
                  </a:stretch>
                </pic:blipFill>
                <pic:spPr>
                  <a:xfrm>
                    <a:off x="0" y="0"/>
                    <a:ext cx="477519" cy="524653"/>
                  </a:xfrm>
                  <a:prstGeom prst="rect">
                    <a:avLst/>
                  </a:prstGeom>
                </pic:spPr>
              </pic:pic>
            </a:graphicData>
          </a:graphic>
        </wp:anchor>
      </w:drawing>
    </w:r>
    <w:r>
      <w:rPr>
        <w:sz w:val="20"/>
      </w:rPr>
      <w:drawing>
        <wp:anchor distT="0" distB="0" distL="0" distR="0" allowOverlap="1" layoutInCell="1" locked="0" behindDoc="1" simplePos="0" relativeHeight="486844928">
          <wp:simplePos x="0" y="0"/>
          <wp:positionH relativeFrom="page">
            <wp:posOffset>10058457</wp:posOffset>
          </wp:positionH>
          <wp:positionV relativeFrom="page">
            <wp:posOffset>80927</wp:posOffset>
          </wp:positionV>
          <wp:extent cx="500942" cy="567848"/>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2" cstate="print"/>
                  <a:stretch>
                    <a:fillRect/>
                  </a:stretch>
                </pic:blipFill>
                <pic:spPr>
                  <a:xfrm>
                    <a:off x="0" y="0"/>
                    <a:ext cx="500942" cy="567848"/>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0"/>
      <w:numFmt w:val="bullet"/>
      <w:lvlText w:val=""/>
      <w:lvlJc w:val="left"/>
      <w:pPr>
        <w:ind w:left="1320" w:hanging="360"/>
      </w:pPr>
      <w:rPr>
        <w:rFonts w:hint="default" w:ascii="Symbol" w:hAnsi="Symbol" w:eastAsia="Symbol" w:cs="Symbol"/>
        <w:b w:val="0"/>
        <w:bCs w:val="0"/>
        <w:i w:val="0"/>
        <w:iCs w:val="0"/>
        <w:spacing w:val="0"/>
        <w:w w:val="100"/>
        <w:sz w:val="20"/>
        <w:szCs w:val="20"/>
        <w:lang w:val="fr-FR" w:eastAsia="en-US" w:bidi="ar-SA"/>
      </w:rPr>
    </w:lvl>
    <w:lvl w:ilvl="1">
      <w:start w:val="0"/>
      <w:numFmt w:val="bullet"/>
      <w:lvlText w:val="•"/>
      <w:lvlJc w:val="left"/>
      <w:pPr>
        <w:ind w:left="2236" w:hanging="360"/>
      </w:pPr>
      <w:rPr>
        <w:rFonts w:hint="default"/>
        <w:lang w:val="fr-FR" w:eastAsia="en-US" w:bidi="ar-SA"/>
      </w:rPr>
    </w:lvl>
    <w:lvl w:ilvl="2">
      <w:start w:val="0"/>
      <w:numFmt w:val="bullet"/>
      <w:lvlText w:val="•"/>
      <w:lvlJc w:val="left"/>
      <w:pPr>
        <w:ind w:left="3153" w:hanging="360"/>
      </w:pPr>
      <w:rPr>
        <w:rFonts w:hint="default"/>
        <w:lang w:val="fr-FR" w:eastAsia="en-US" w:bidi="ar-SA"/>
      </w:rPr>
    </w:lvl>
    <w:lvl w:ilvl="3">
      <w:start w:val="0"/>
      <w:numFmt w:val="bullet"/>
      <w:lvlText w:val="•"/>
      <w:lvlJc w:val="left"/>
      <w:pPr>
        <w:ind w:left="4070" w:hanging="360"/>
      </w:pPr>
      <w:rPr>
        <w:rFonts w:hint="default"/>
        <w:lang w:val="fr-FR" w:eastAsia="en-US" w:bidi="ar-SA"/>
      </w:rPr>
    </w:lvl>
    <w:lvl w:ilvl="4">
      <w:start w:val="0"/>
      <w:numFmt w:val="bullet"/>
      <w:lvlText w:val="•"/>
      <w:lvlJc w:val="left"/>
      <w:pPr>
        <w:ind w:left="4987" w:hanging="360"/>
      </w:pPr>
      <w:rPr>
        <w:rFonts w:hint="default"/>
        <w:lang w:val="fr-FR" w:eastAsia="en-US" w:bidi="ar-SA"/>
      </w:rPr>
    </w:lvl>
    <w:lvl w:ilvl="5">
      <w:start w:val="0"/>
      <w:numFmt w:val="bullet"/>
      <w:lvlText w:val="•"/>
      <w:lvlJc w:val="left"/>
      <w:pPr>
        <w:ind w:left="5904" w:hanging="360"/>
      </w:pPr>
      <w:rPr>
        <w:rFonts w:hint="default"/>
        <w:lang w:val="fr-FR" w:eastAsia="en-US" w:bidi="ar-SA"/>
      </w:rPr>
    </w:lvl>
    <w:lvl w:ilvl="6">
      <w:start w:val="0"/>
      <w:numFmt w:val="bullet"/>
      <w:lvlText w:val="•"/>
      <w:lvlJc w:val="left"/>
      <w:pPr>
        <w:ind w:left="6821" w:hanging="360"/>
      </w:pPr>
      <w:rPr>
        <w:rFonts w:hint="default"/>
        <w:lang w:val="fr-FR" w:eastAsia="en-US" w:bidi="ar-SA"/>
      </w:rPr>
    </w:lvl>
    <w:lvl w:ilvl="7">
      <w:start w:val="0"/>
      <w:numFmt w:val="bullet"/>
      <w:lvlText w:val="•"/>
      <w:lvlJc w:val="left"/>
      <w:pPr>
        <w:ind w:left="7738" w:hanging="360"/>
      </w:pPr>
      <w:rPr>
        <w:rFonts w:hint="default"/>
        <w:lang w:val="fr-FR" w:eastAsia="en-US" w:bidi="ar-SA"/>
      </w:rPr>
    </w:lvl>
    <w:lvl w:ilvl="8">
      <w:start w:val="0"/>
      <w:numFmt w:val="bullet"/>
      <w:lvlText w:val="•"/>
      <w:lvlJc w:val="left"/>
      <w:pPr>
        <w:ind w:left="8655" w:hanging="360"/>
      </w:pPr>
      <w:rPr>
        <w:rFonts w:hint="default"/>
        <w:lang w:val="fr-FR" w:eastAsia="en-US" w:bidi="ar-SA"/>
      </w:rPr>
    </w:lvl>
  </w:abstractNum>
  <w:abstractNum w:abstractNumId="16">
    <w:multiLevelType w:val="hybridMultilevel"/>
    <w:lvl w:ilvl="0">
      <w:start w:val="1"/>
      <w:numFmt w:val="lowerRoman"/>
      <w:lvlText w:val="%1."/>
      <w:lvlJc w:val="left"/>
      <w:pPr>
        <w:ind w:left="800" w:hanging="201"/>
        <w:jc w:val="left"/>
      </w:pPr>
      <w:rPr>
        <w:rFonts w:hint="default" w:ascii="Arial" w:hAnsi="Arial" w:eastAsia="Arial" w:cs="Arial"/>
        <w:b/>
        <w:bCs/>
        <w:i w:val="0"/>
        <w:iCs w:val="0"/>
        <w:color w:val="156082"/>
        <w:spacing w:val="0"/>
        <w:w w:val="100"/>
        <w:sz w:val="24"/>
        <w:szCs w:val="24"/>
        <w:lang w:val="fr-FR" w:eastAsia="en-US" w:bidi="ar-SA"/>
      </w:rPr>
    </w:lvl>
    <w:lvl w:ilvl="1">
      <w:start w:val="0"/>
      <w:numFmt w:val="bullet"/>
      <w:lvlText w:val=""/>
      <w:lvlJc w:val="left"/>
      <w:pPr>
        <w:ind w:left="1320" w:hanging="360"/>
      </w:pPr>
      <w:rPr>
        <w:rFonts w:hint="default" w:ascii="Symbol" w:hAnsi="Symbol" w:eastAsia="Symbol" w:cs="Symbol"/>
        <w:b w:val="0"/>
        <w:bCs w:val="0"/>
        <w:i w:val="0"/>
        <w:iCs w:val="0"/>
        <w:spacing w:val="0"/>
        <w:w w:val="100"/>
        <w:sz w:val="20"/>
        <w:szCs w:val="20"/>
        <w:lang w:val="fr-FR" w:eastAsia="en-US" w:bidi="ar-SA"/>
      </w:rPr>
    </w:lvl>
    <w:lvl w:ilvl="2">
      <w:start w:val="0"/>
      <w:numFmt w:val="bullet"/>
      <w:lvlText w:val="•"/>
      <w:lvlJc w:val="left"/>
      <w:pPr>
        <w:ind w:left="2338" w:hanging="360"/>
      </w:pPr>
      <w:rPr>
        <w:rFonts w:hint="default"/>
        <w:lang w:val="fr-FR" w:eastAsia="en-US" w:bidi="ar-SA"/>
      </w:rPr>
    </w:lvl>
    <w:lvl w:ilvl="3">
      <w:start w:val="0"/>
      <w:numFmt w:val="bullet"/>
      <w:lvlText w:val="•"/>
      <w:lvlJc w:val="left"/>
      <w:pPr>
        <w:ind w:left="3357" w:hanging="360"/>
      </w:pPr>
      <w:rPr>
        <w:rFonts w:hint="default"/>
        <w:lang w:val="fr-FR" w:eastAsia="en-US" w:bidi="ar-SA"/>
      </w:rPr>
    </w:lvl>
    <w:lvl w:ilvl="4">
      <w:start w:val="0"/>
      <w:numFmt w:val="bullet"/>
      <w:lvlText w:val="•"/>
      <w:lvlJc w:val="left"/>
      <w:pPr>
        <w:ind w:left="4376" w:hanging="360"/>
      </w:pPr>
      <w:rPr>
        <w:rFonts w:hint="default"/>
        <w:lang w:val="fr-FR" w:eastAsia="en-US" w:bidi="ar-SA"/>
      </w:rPr>
    </w:lvl>
    <w:lvl w:ilvl="5">
      <w:start w:val="0"/>
      <w:numFmt w:val="bullet"/>
      <w:lvlText w:val="•"/>
      <w:lvlJc w:val="left"/>
      <w:pPr>
        <w:ind w:left="5395" w:hanging="360"/>
      </w:pPr>
      <w:rPr>
        <w:rFonts w:hint="default"/>
        <w:lang w:val="fr-FR" w:eastAsia="en-US" w:bidi="ar-SA"/>
      </w:rPr>
    </w:lvl>
    <w:lvl w:ilvl="6">
      <w:start w:val="0"/>
      <w:numFmt w:val="bullet"/>
      <w:lvlText w:val="•"/>
      <w:lvlJc w:val="left"/>
      <w:pPr>
        <w:ind w:left="6414" w:hanging="360"/>
      </w:pPr>
      <w:rPr>
        <w:rFonts w:hint="default"/>
        <w:lang w:val="fr-FR" w:eastAsia="en-US" w:bidi="ar-SA"/>
      </w:rPr>
    </w:lvl>
    <w:lvl w:ilvl="7">
      <w:start w:val="0"/>
      <w:numFmt w:val="bullet"/>
      <w:lvlText w:val="•"/>
      <w:lvlJc w:val="left"/>
      <w:pPr>
        <w:ind w:left="7433" w:hanging="360"/>
      </w:pPr>
      <w:rPr>
        <w:rFonts w:hint="default"/>
        <w:lang w:val="fr-FR" w:eastAsia="en-US" w:bidi="ar-SA"/>
      </w:rPr>
    </w:lvl>
    <w:lvl w:ilvl="8">
      <w:start w:val="0"/>
      <w:numFmt w:val="bullet"/>
      <w:lvlText w:val="•"/>
      <w:lvlJc w:val="left"/>
      <w:pPr>
        <w:ind w:left="8451" w:hanging="360"/>
      </w:pPr>
      <w:rPr>
        <w:rFonts w:hint="default"/>
        <w:lang w:val="fr-FR" w:eastAsia="en-US" w:bidi="ar-SA"/>
      </w:rPr>
    </w:lvl>
  </w:abstractNum>
  <w:abstractNum w:abstractNumId="15">
    <w:multiLevelType w:val="hybridMultilevel"/>
    <w:lvl w:ilvl="0">
      <w:start w:val="1"/>
      <w:numFmt w:val="decimal"/>
      <w:lvlText w:val="%1."/>
      <w:lvlJc w:val="left"/>
      <w:pPr>
        <w:ind w:left="1320" w:hanging="360"/>
        <w:jc w:val="right"/>
      </w:pPr>
      <w:rPr>
        <w:rFonts w:hint="default"/>
        <w:spacing w:val="0"/>
        <w:w w:val="100"/>
        <w:lang w:val="fr-FR" w:eastAsia="en-US" w:bidi="ar-SA"/>
      </w:rPr>
    </w:lvl>
    <w:lvl w:ilvl="1">
      <w:start w:val="0"/>
      <w:numFmt w:val="bullet"/>
      <w:lvlText w:val="•"/>
      <w:lvlJc w:val="left"/>
      <w:pPr>
        <w:ind w:left="2236" w:hanging="360"/>
      </w:pPr>
      <w:rPr>
        <w:rFonts w:hint="default"/>
        <w:lang w:val="fr-FR" w:eastAsia="en-US" w:bidi="ar-SA"/>
      </w:rPr>
    </w:lvl>
    <w:lvl w:ilvl="2">
      <w:start w:val="0"/>
      <w:numFmt w:val="bullet"/>
      <w:lvlText w:val="•"/>
      <w:lvlJc w:val="left"/>
      <w:pPr>
        <w:ind w:left="3153" w:hanging="360"/>
      </w:pPr>
      <w:rPr>
        <w:rFonts w:hint="default"/>
        <w:lang w:val="fr-FR" w:eastAsia="en-US" w:bidi="ar-SA"/>
      </w:rPr>
    </w:lvl>
    <w:lvl w:ilvl="3">
      <w:start w:val="0"/>
      <w:numFmt w:val="bullet"/>
      <w:lvlText w:val="•"/>
      <w:lvlJc w:val="left"/>
      <w:pPr>
        <w:ind w:left="4070" w:hanging="360"/>
      </w:pPr>
      <w:rPr>
        <w:rFonts w:hint="default"/>
        <w:lang w:val="fr-FR" w:eastAsia="en-US" w:bidi="ar-SA"/>
      </w:rPr>
    </w:lvl>
    <w:lvl w:ilvl="4">
      <w:start w:val="0"/>
      <w:numFmt w:val="bullet"/>
      <w:lvlText w:val="•"/>
      <w:lvlJc w:val="left"/>
      <w:pPr>
        <w:ind w:left="4987" w:hanging="360"/>
      </w:pPr>
      <w:rPr>
        <w:rFonts w:hint="default"/>
        <w:lang w:val="fr-FR" w:eastAsia="en-US" w:bidi="ar-SA"/>
      </w:rPr>
    </w:lvl>
    <w:lvl w:ilvl="5">
      <w:start w:val="0"/>
      <w:numFmt w:val="bullet"/>
      <w:lvlText w:val="•"/>
      <w:lvlJc w:val="left"/>
      <w:pPr>
        <w:ind w:left="5904" w:hanging="360"/>
      </w:pPr>
      <w:rPr>
        <w:rFonts w:hint="default"/>
        <w:lang w:val="fr-FR" w:eastAsia="en-US" w:bidi="ar-SA"/>
      </w:rPr>
    </w:lvl>
    <w:lvl w:ilvl="6">
      <w:start w:val="0"/>
      <w:numFmt w:val="bullet"/>
      <w:lvlText w:val="•"/>
      <w:lvlJc w:val="left"/>
      <w:pPr>
        <w:ind w:left="6821" w:hanging="360"/>
      </w:pPr>
      <w:rPr>
        <w:rFonts w:hint="default"/>
        <w:lang w:val="fr-FR" w:eastAsia="en-US" w:bidi="ar-SA"/>
      </w:rPr>
    </w:lvl>
    <w:lvl w:ilvl="7">
      <w:start w:val="0"/>
      <w:numFmt w:val="bullet"/>
      <w:lvlText w:val="•"/>
      <w:lvlJc w:val="left"/>
      <w:pPr>
        <w:ind w:left="7738" w:hanging="360"/>
      </w:pPr>
      <w:rPr>
        <w:rFonts w:hint="default"/>
        <w:lang w:val="fr-FR" w:eastAsia="en-US" w:bidi="ar-SA"/>
      </w:rPr>
    </w:lvl>
    <w:lvl w:ilvl="8">
      <w:start w:val="0"/>
      <w:numFmt w:val="bullet"/>
      <w:lvlText w:val="•"/>
      <w:lvlJc w:val="left"/>
      <w:pPr>
        <w:ind w:left="8655" w:hanging="360"/>
      </w:pPr>
      <w:rPr>
        <w:rFonts w:hint="default"/>
        <w:lang w:val="fr-FR" w:eastAsia="en-US" w:bidi="ar-SA"/>
      </w:rPr>
    </w:lvl>
  </w:abstractNum>
  <w:abstractNum w:abstractNumId="14">
    <w:multiLevelType w:val="hybridMultilevel"/>
    <w:lvl w:ilvl="0">
      <w:start w:val="1"/>
      <w:numFmt w:val="decimal"/>
      <w:lvlText w:val="%1."/>
      <w:lvlJc w:val="left"/>
      <w:pPr>
        <w:ind w:left="132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236" w:hanging="360"/>
      </w:pPr>
      <w:rPr>
        <w:rFonts w:hint="default"/>
        <w:lang w:val="fr-FR" w:eastAsia="en-US" w:bidi="ar-SA"/>
      </w:rPr>
    </w:lvl>
    <w:lvl w:ilvl="2">
      <w:start w:val="0"/>
      <w:numFmt w:val="bullet"/>
      <w:lvlText w:val="•"/>
      <w:lvlJc w:val="left"/>
      <w:pPr>
        <w:ind w:left="3153" w:hanging="360"/>
      </w:pPr>
      <w:rPr>
        <w:rFonts w:hint="default"/>
        <w:lang w:val="fr-FR" w:eastAsia="en-US" w:bidi="ar-SA"/>
      </w:rPr>
    </w:lvl>
    <w:lvl w:ilvl="3">
      <w:start w:val="0"/>
      <w:numFmt w:val="bullet"/>
      <w:lvlText w:val="•"/>
      <w:lvlJc w:val="left"/>
      <w:pPr>
        <w:ind w:left="4070" w:hanging="360"/>
      </w:pPr>
      <w:rPr>
        <w:rFonts w:hint="default"/>
        <w:lang w:val="fr-FR" w:eastAsia="en-US" w:bidi="ar-SA"/>
      </w:rPr>
    </w:lvl>
    <w:lvl w:ilvl="4">
      <w:start w:val="0"/>
      <w:numFmt w:val="bullet"/>
      <w:lvlText w:val="•"/>
      <w:lvlJc w:val="left"/>
      <w:pPr>
        <w:ind w:left="4987" w:hanging="360"/>
      </w:pPr>
      <w:rPr>
        <w:rFonts w:hint="default"/>
        <w:lang w:val="fr-FR" w:eastAsia="en-US" w:bidi="ar-SA"/>
      </w:rPr>
    </w:lvl>
    <w:lvl w:ilvl="5">
      <w:start w:val="0"/>
      <w:numFmt w:val="bullet"/>
      <w:lvlText w:val="•"/>
      <w:lvlJc w:val="left"/>
      <w:pPr>
        <w:ind w:left="5904" w:hanging="360"/>
      </w:pPr>
      <w:rPr>
        <w:rFonts w:hint="default"/>
        <w:lang w:val="fr-FR" w:eastAsia="en-US" w:bidi="ar-SA"/>
      </w:rPr>
    </w:lvl>
    <w:lvl w:ilvl="6">
      <w:start w:val="0"/>
      <w:numFmt w:val="bullet"/>
      <w:lvlText w:val="•"/>
      <w:lvlJc w:val="left"/>
      <w:pPr>
        <w:ind w:left="6821" w:hanging="360"/>
      </w:pPr>
      <w:rPr>
        <w:rFonts w:hint="default"/>
        <w:lang w:val="fr-FR" w:eastAsia="en-US" w:bidi="ar-SA"/>
      </w:rPr>
    </w:lvl>
    <w:lvl w:ilvl="7">
      <w:start w:val="0"/>
      <w:numFmt w:val="bullet"/>
      <w:lvlText w:val="•"/>
      <w:lvlJc w:val="left"/>
      <w:pPr>
        <w:ind w:left="7738" w:hanging="360"/>
      </w:pPr>
      <w:rPr>
        <w:rFonts w:hint="default"/>
        <w:lang w:val="fr-FR" w:eastAsia="en-US" w:bidi="ar-SA"/>
      </w:rPr>
    </w:lvl>
    <w:lvl w:ilvl="8">
      <w:start w:val="0"/>
      <w:numFmt w:val="bullet"/>
      <w:lvlText w:val="•"/>
      <w:lvlJc w:val="left"/>
      <w:pPr>
        <w:ind w:left="8655" w:hanging="360"/>
      </w:pPr>
      <w:rPr>
        <w:rFonts w:hint="default"/>
        <w:lang w:val="fr-FR" w:eastAsia="en-US" w:bidi="ar-SA"/>
      </w:rPr>
    </w:lvl>
  </w:abstractNum>
  <w:abstractNum w:abstractNumId="13">
    <w:multiLevelType w:val="hybridMultilevel"/>
    <w:lvl w:ilvl="0">
      <w:start w:val="1"/>
      <w:numFmt w:val="decimal"/>
      <w:lvlText w:val="%1."/>
      <w:lvlJc w:val="left"/>
      <w:pPr>
        <w:ind w:left="132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236" w:hanging="360"/>
      </w:pPr>
      <w:rPr>
        <w:rFonts w:hint="default"/>
        <w:lang w:val="fr-FR" w:eastAsia="en-US" w:bidi="ar-SA"/>
      </w:rPr>
    </w:lvl>
    <w:lvl w:ilvl="2">
      <w:start w:val="0"/>
      <w:numFmt w:val="bullet"/>
      <w:lvlText w:val="•"/>
      <w:lvlJc w:val="left"/>
      <w:pPr>
        <w:ind w:left="3153" w:hanging="360"/>
      </w:pPr>
      <w:rPr>
        <w:rFonts w:hint="default"/>
        <w:lang w:val="fr-FR" w:eastAsia="en-US" w:bidi="ar-SA"/>
      </w:rPr>
    </w:lvl>
    <w:lvl w:ilvl="3">
      <w:start w:val="0"/>
      <w:numFmt w:val="bullet"/>
      <w:lvlText w:val="•"/>
      <w:lvlJc w:val="left"/>
      <w:pPr>
        <w:ind w:left="4070" w:hanging="360"/>
      </w:pPr>
      <w:rPr>
        <w:rFonts w:hint="default"/>
        <w:lang w:val="fr-FR" w:eastAsia="en-US" w:bidi="ar-SA"/>
      </w:rPr>
    </w:lvl>
    <w:lvl w:ilvl="4">
      <w:start w:val="0"/>
      <w:numFmt w:val="bullet"/>
      <w:lvlText w:val="•"/>
      <w:lvlJc w:val="left"/>
      <w:pPr>
        <w:ind w:left="4987" w:hanging="360"/>
      </w:pPr>
      <w:rPr>
        <w:rFonts w:hint="default"/>
        <w:lang w:val="fr-FR" w:eastAsia="en-US" w:bidi="ar-SA"/>
      </w:rPr>
    </w:lvl>
    <w:lvl w:ilvl="5">
      <w:start w:val="0"/>
      <w:numFmt w:val="bullet"/>
      <w:lvlText w:val="•"/>
      <w:lvlJc w:val="left"/>
      <w:pPr>
        <w:ind w:left="5904" w:hanging="360"/>
      </w:pPr>
      <w:rPr>
        <w:rFonts w:hint="default"/>
        <w:lang w:val="fr-FR" w:eastAsia="en-US" w:bidi="ar-SA"/>
      </w:rPr>
    </w:lvl>
    <w:lvl w:ilvl="6">
      <w:start w:val="0"/>
      <w:numFmt w:val="bullet"/>
      <w:lvlText w:val="•"/>
      <w:lvlJc w:val="left"/>
      <w:pPr>
        <w:ind w:left="6821" w:hanging="360"/>
      </w:pPr>
      <w:rPr>
        <w:rFonts w:hint="default"/>
        <w:lang w:val="fr-FR" w:eastAsia="en-US" w:bidi="ar-SA"/>
      </w:rPr>
    </w:lvl>
    <w:lvl w:ilvl="7">
      <w:start w:val="0"/>
      <w:numFmt w:val="bullet"/>
      <w:lvlText w:val="•"/>
      <w:lvlJc w:val="left"/>
      <w:pPr>
        <w:ind w:left="7738" w:hanging="360"/>
      </w:pPr>
      <w:rPr>
        <w:rFonts w:hint="default"/>
        <w:lang w:val="fr-FR" w:eastAsia="en-US" w:bidi="ar-SA"/>
      </w:rPr>
    </w:lvl>
    <w:lvl w:ilvl="8">
      <w:start w:val="0"/>
      <w:numFmt w:val="bullet"/>
      <w:lvlText w:val="•"/>
      <w:lvlJc w:val="left"/>
      <w:pPr>
        <w:ind w:left="8655" w:hanging="360"/>
      </w:pPr>
      <w:rPr>
        <w:rFonts w:hint="default"/>
        <w:lang w:val="fr-FR" w:eastAsia="en-US" w:bidi="ar-SA"/>
      </w:rPr>
    </w:lvl>
  </w:abstractNum>
  <w:abstractNum w:abstractNumId="12">
    <w:multiLevelType w:val="hybridMultilevel"/>
    <w:lvl w:ilvl="0">
      <w:start w:val="1"/>
      <w:numFmt w:val="decimal"/>
      <w:lvlText w:val="%1."/>
      <w:lvlJc w:val="left"/>
      <w:pPr>
        <w:ind w:left="132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236" w:hanging="360"/>
      </w:pPr>
      <w:rPr>
        <w:rFonts w:hint="default"/>
        <w:lang w:val="fr-FR" w:eastAsia="en-US" w:bidi="ar-SA"/>
      </w:rPr>
    </w:lvl>
    <w:lvl w:ilvl="2">
      <w:start w:val="0"/>
      <w:numFmt w:val="bullet"/>
      <w:lvlText w:val="•"/>
      <w:lvlJc w:val="left"/>
      <w:pPr>
        <w:ind w:left="3153" w:hanging="360"/>
      </w:pPr>
      <w:rPr>
        <w:rFonts w:hint="default"/>
        <w:lang w:val="fr-FR" w:eastAsia="en-US" w:bidi="ar-SA"/>
      </w:rPr>
    </w:lvl>
    <w:lvl w:ilvl="3">
      <w:start w:val="0"/>
      <w:numFmt w:val="bullet"/>
      <w:lvlText w:val="•"/>
      <w:lvlJc w:val="left"/>
      <w:pPr>
        <w:ind w:left="4070" w:hanging="360"/>
      </w:pPr>
      <w:rPr>
        <w:rFonts w:hint="default"/>
        <w:lang w:val="fr-FR" w:eastAsia="en-US" w:bidi="ar-SA"/>
      </w:rPr>
    </w:lvl>
    <w:lvl w:ilvl="4">
      <w:start w:val="0"/>
      <w:numFmt w:val="bullet"/>
      <w:lvlText w:val="•"/>
      <w:lvlJc w:val="left"/>
      <w:pPr>
        <w:ind w:left="4987" w:hanging="360"/>
      </w:pPr>
      <w:rPr>
        <w:rFonts w:hint="default"/>
        <w:lang w:val="fr-FR" w:eastAsia="en-US" w:bidi="ar-SA"/>
      </w:rPr>
    </w:lvl>
    <w:lvl w:ilvl="5">
      <w:start w:val="0"/>
      <w:numFmt w:val="bullet"/>
      <w:lvlText w:val="•"/>
      <w:lvlJc w:val="left"/>
      <w:pPr>
        <w:ind w:left="5904" w:hanging="360"/>
      </w:pPr>
      <w:rPr>
        <w:rFonts w:hint="default"/>
        <w:lang w:val="fr-FR" w:eastAsia="en-US" w:bidi="ar-SA"/>
      </w:rPr>
    </w:lvl>
    <w:lvl w:ilvl="6">
      <w:start w:val="0"/>
      <w:numFmt w:val="bullet"/>
      <w:lvlText w:val="•"/>
      <w:lvlJc w:val="left"/>
      <w:pPr>
        <w:ind w:left="6821" w:hanging="360"/>
      </w:pPr>
      <w:rPr>
        <w:rFonts w:hint="default"/>
        <w:lang w:val="fr-FR" w:eastAsia="en-US" w:bidi="ar-SA"/>
      </w:rPr>
    </w:lvl>
    <w:lvl w:ilvl="7">
      <w:start w:val="0"/>
      <w:numFmt w:val="bullet"/>
      <w:lvlText w:val="•"/>
      <w:lvlJc w:val="left"/>
      <w:pPr>
        <w:ind w:left="7738" w:hanging="360"/>
      </w:pPr>
      <w:rPr>
        <w:rFonts w:hint="default"/>
        <w:lang w:val="fr-FR" w:eastAsia="en-US" w:bidi="ar-SA"/>
      </w:rPr>
    </w:lvl>
    <w:lvl w:ilvl="8">
      <w:start w:val="0"/>
      <w:numFmt w:val="bullet"/>
      <w:lvlText w:val="•"/>
      <w:lvlJc w:val="left"/>
      <w:pPr>
        <w:ind w:left="8655" w:hanging="360"/>
      </w:pPr>
      <w:rPr>
        <w:rFonts w:hint="default"/>
        <w:lang w:val="fr-FR" w:eastAsia="en-US" w:bidi="ar-SA"/>
      </w:rPr>
    </w:lvl>
  </w:abstractNum>
  <w:abstractNum w:abstractNumId="11">
    <w:multiLevelType w:val="hybridMultilevel"/>
    <w:lvl w:ilvl="0">
      <w:start w:val="1"/>
      <w:numFmt w:val="decimal"/>
      <w:lvlText w:val="%1."/>
      <w:lvlJc w:val="left"/>
      <w:pPr>
        <w:ind w:left="132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o"/>
      <w:lvlJc w:val="left"/>
      <w:pPr>
        <w:ind w:left="2040" w:hanging="360"/>
      </w:pPr>
      <w:rPr>
        <w:rFonts w:hint="default" w:ascii="Courier New" w:hAnsi="Courier New" w:eastAsia="Courier New" w:cs="Courier New"/>
        <w:b w:val="0"/>
        <w:bCs w:val="0"/>
        <w:i w:val="0"/>
        <w:iCs w:val="0"/>
        <w:spacing w:val="0"/>
        <w:w w:val="100"/>
        <w:sz w:val="20"/>
        <w:szCs w:val="20"/>
        <w:lang w:val="fr-FR" w:eastAsia="en-US" w:bidi="ar-SA"/>
      </w:rPr>
    </w:lvl>
    <w:lvl w:ilvl="2">
      <w:start w:val="0"/>
      <w:numFmt w:val="bullet"/>
      <w:lvlText w:val="•"/>
      <w:lvlJc w:val="left"/>
      <w:pPr>
        <w:ind w:left="2978" w:hanging="360"/>
      </w:pPr>
      <w:rPr>
        <w:rFonts w:hint="default"/>
        <w:lang w:val="fr-FR" w:eastAsia="en-US" w:bidi="ar-SA"/>
      </w:rPr>
    </w:lvl>
    <w:lvl w:ilvl="3">
      <w:start w:val="0"/>
      <w:numFmt w:val="bullet"/>
      <w:lvlText w:val="•"/>
      <w:lvlJc w:val="left"/>
      <w:pPr>
        <w:ind w:left="3917" w:hanging="360"/>
      </w:pPr>
      <w:rPr>
        <w:rFonts w:hint="default"/>
        <w:lang w:val="fr-FR" w:eastAsia="en-US" w:bidi="ar-SA"/>
      </w:rPr>
    </w:lvl>
    <w:lvl w:ilvl="4">
      <w:start w:val="0"/>
      <w:numFmt w:val="bullet"/>
      <w:lvlText w:val="•"/>
      <w:lvlJc w:val="left"/>
      <w:pPr>
        <w:ind w:left="4856" w:hanging="360"/>
      </w:pPr>
      <w:rPr>
        <w:rFonts w:hint="default"/>
        <w:lang w:val="fr-FR" w:eastAsia="en-US" w:bidi="ar-SA"/>
      </w:rPr>
    </w:lvl>
    <w:lvl w:ilvl="5">
      <w:start w:val="0"/>
      <w:numFmt w:val="bullet"/>
      <w:lvlText w:val="•"/>
      <w:lvlJc w:val="left"/>
      <w:pPr>
        <w:ind w:left="5795" w:hanging="360"/>
      </w:pPr>
      <w:rPr>
        <w:rFonts w:hint="default"/>
        <w:lang w:val="fr-FR" w:eastAsia="en-US" w:bidi="ar-SA"/>
      </w:rPr>
    </w:lvl>
    <w:lvl w:ilvl="6">
      <w:start w:val="0"/>
      <w:numFmt w:val="bullet"/>
      <w:lvlText w:val="•"/>
      <w:lvlJc w:val="left"/>
      <w:pPr>
        <w:ind w:left="6734" w:hanging="360"/>
      </w:pPr>
      <w:rPr>
        <w:rFonts w:hint="default"/>
        <w:lang w:val="fr-FR" w:eastAsia="en-US" w:bidi="ar-SA"/>
      </w:rPr>
    </w:lvl>
    <w:lvl w:ilvl="7">
      <w:start w:val="0"/>
      <w:numFmt w:val="bullet"/>
      <w:lvlText w:val="•"/>
      <w:lvlJc w:val="left"/>
      <w:pPr>
        <w:ind w:left="7673" w:hanging="360"/>
      </w:pPr>
      <w:rPr>
        <w:rFonts w:hint="default"/>
        <w:lang w:val="fr-FR" w:eastAsia="en-US" w:bidi="ar-SA"/>
      </w:rPr>
    </w:lvl>
    <w:lvl w:ilvl="8">
      <w:start w:val="0"/>
      <w:numFmt w:val="bullet"/>
      <w:lvlText w:val="•"/>
      <w:lvlJc w:val="left"/>
      <w:pPr>
        <w:ind w:left="8611" w:hanging="360"/>
      </w:pPr>
      <w:rPr>
        <w:rFonts w:hint="default"/>
        <w:lang w:val="fr-FR" w:eastAsia="en-US" w:bidi="ar-SA"/>
      </w:rPr>
    </w:lvl>
  </w:abstractNum>
  <w:abstractNum w:abstractNumId="10">
    <w:multiLevelType w:val="hybridMultilevel"/>
    <w:lvl w:ilvl="0">
      <w:start w:val="1"/>
      <w:numFmt w:val="decimal"/>
      <w:lvlText w:val="%1."/>
      <w:lvlJc w:val="left"/>
      <w:pPr>
        <w:ind w:left="132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236" w:hanging="360"/>
      </w:pPr>
      <w:rPr>
        <w:rFonts w:hint="default"/>
        <w:lang w:val="fr-FR" w:eastAsia="en-US" w:bidi="ar-SA"/>
      </w:rPr>
    </w:lvl>
    <w:lvl w:ilvl="2">
      <w:start w:val="0"/>
      <w:numFmt w:val="bullet"/>
      <w:lvlText w:val="•"/>
      <w:lvlJc w:val="left"/>
      <w:pPr>
        <w:ind w:left="3153" w:hanging="360"/>
      </w:pPr>
      <w:rPr>
        <w:rFonts w:hint="default"/>
        <w:lang w:val="fr-FR" w:eastAsia="en-US" w:bidi="ar-SA"/>
      </w:rPr>
    </w:lvl>
    <w:lvl w:ilvl="3">
      <w:start w:val="0"/>
      <w:numFmt w:val="bullet"/>
      <w:lvlText w:val="•"/>
      <w:lvlJc w:val="left"/>
      <w:pPr>
        <w:ind w:left="4070" w:hanging="360"/>
      </w:pPr>
      <w:rPr>
        <w:rFonts w:hint="default"/>
        <w:lang w:val="fr-FR" w:eastAsia="en-US" w:bidi="ar-SA"/>
      </w:rPr>
    </w:lvl>
    <w:lvl w:ilvl="4">
      <w:start w:val="0"/>
      <w:numFmt w:val="bullet"/>
      <w:lvlText w:val="•"/>
      <w:lvlJc w:val="left"/>
      <w:pPr>
        <w:ind w:left="4987" w:hanging="360"/>
      </w:pPr>
      <w:rPr>
        <w:rFonts w:hint="default"/>
        <w:lang w:val="fr-FR" w:eastAsia="en-US" w:bidi="ar-SA"/>
      </w:rPr>
    </w:lvl>
    <w:lvl w:ilvl="5">
      <w:start w:val="0"/>
      <w:numFmt w:val="bullet"/>
      <w:lvlText w:val="•"/>
      <w:lvlJc w:val="left"/>
      <w:pPr>
        <w:ind w:left="5904" w:hanging="360"/>
      </w:pPr>
      <w:rPr>
        <w:rFonts w:hint="default"/>
        <w:lang w:val="fr-FR" w:eastAsia="en-US" w:bidi="ar-SA"/>
      </w:rPr>
    </w:lvl>
    <w:lvl w:ilvl="6">
      <w:start w:val="0"/>
      <w:numFmt w:val="bullet"/>
      <w:lvlText w:val="•"/>
      <w:lvlJc w:val="left"/>
      <w:pPr>
        <w:ind w:left="6821" w:hanging="360"/>
      </w:pPr>
      <w:rPr>
        <w:rFonts w:hint="default"/>
        <w:lang w:val="fr-FR" w:eastAsia="en-US" w:bidi="ar-SA"/>
      </w:rPr>
    </w:lvl>
    <w:lvl w:ilvl="7">
      <w:start w:val="0"/>
      <w:numFmt w:val="bullet"/>
      <w:lvlText w:val="•"/>
      <w:lvlJc w:val="left"/>
      <w:pPr>
        <w:ind w:left="7738" w:hanging="360"/>
      </w:pPr>
      <w:rPr>
        <w:rFonts w:hint="default"/>
        <w:lang w:val="fr-FR" w:eastAsia="en-US" w:bidi="ar-SA"/>
      </w:rPr>
    </w:lvl>
    <w:lvl w:ilvl="8">
      <w:start w:val="0"/>
      <w:numFmt w:val="bullet"/>
      <w:lvlText w:val="•"/>
      <w:lvlJc w:val="left"/>
      <w:pPr>
        <w:ind w:left="8655" w:hanging="360"/>
      </w:pPr>
      <w:rPr>
        <w:rFonts w:hint="default"/>
        <w:lang w:val="fr-FR" w:eastAsia="en-US" w:bidi="ar-SA"/>
      </w:rPr>
    </w:lvl>
  </w:abstractNum>
  <w:abstractNum w:abstractNumId="9">
    <w:multiLevelType w:val="hybridMultilevel"/>
    <w:lvl w:ilvl="0">
      <w:start w:val="1"/>
      <w:numFmt w:val="decimal"/>
      <w:lvlText w:val="%1."/>
      <w:lvlJc w:val="left"/>
      <w:pPr>
        <w:ind w:left="132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236" w:hanging="360"/>
      </w:pPr>
      <w:rPr>
        <w:rFonts w:hint="default"/>
        <w:lang w:val="fr-FR" w:eastAsia="en-US" w:bidi="ar-SA"/>
      </w:rPr>
    </w:lvl>
    <w:lvl w:ilvl="2">
      <w:start w:val="0"/>
      <w:numFmt w:val="bullet"/>
      <w:lvlText w:val="•"/>
      <w:lvlJc w:val="left"/>
      <w:pPr>
        <w:ind w:left="3153" w:hanging="360"/>
      </w:pPr>
      <w:rPr>
        <w:rFonts w:hint="default"/>
        <w:lang w:val="fr-FR" w:eastAsia="en-US" w:bidi="ar-SA"/>
      </w:rPr>
    </w:lvl>
    <w:lvl w:ilvl="3">
      <w:start w:val="0"/>
      <w:numFmt w:val="bullet"/>
      <w:lvlText w:val="•"/>
      <w:lvlJc w:val="left"/>
      <w:pPr>
        <w:ind w:left="4070" w:hanging="360"/>
      </w:pPr>
      <w:rPr>
        <w:rFonts w:hint="default"/>
        <w:lang w:val="fr-FR" w:eastAsia="en-US" w:bidi="ar-SA"/>
      </w:rPr>
    </w:lvl>
    <w:lvl w:ilvl="4">
      <w:start w:val="0"/>
      <w:numFmt w:val="bullet"/>
      <w:lvlText w:val="•"/>
      <w:lvlJc w:val="left"/>
      <w:pPr>
        <w:ind w:left="4987" w:hanging="360"/>
      </w:pPr>
      <w:rPr>
        <w:rFonts w:hint="default"/>
        <w:lang w:val="fr-FR" w:eastAsia="en-US" w:bidi="ar-SA"/>
      </w:rPr>
    </w:lvl>
    <w:lvl w:ilvl="5">
      <w:start w:val="0"/>
      <w:numFmt w:val="bullet"/>
      <w:lvlText w:val="•"/>
      <w:lvlJc w:val="left"/>
      <w:pPr>
        <w:ind w:left="5904" w:hanging="360"/>
      </w:pPr>
      <w:rPr>
        <w:rFonts w:hint="default"/>
        <w:lang w:val="fr-FR" w:eastAsia="en-US" w:bidi="ar-SA"/>
      </w:rPr>
    </w:lvl>
    <w:lvl w:ilvl="6">
      <w:start w:val="0"/>
      <w:numFmt w:val="bullet"/>
      <w:lvlText w:val="•"/>
      <w:lvlJc w:val="left"/>
      <w:pPr>
        <w:ind w:left="6821" w:hanging="360"/>
      </w:pPr>
      <w:rPr>
        <w:rFonts w:hint="default"/>
        <w:lang w:val="fr-FR" w:eastAsia="en-US" w:bidi="ar-SA"/>
      </w:rPr>
    </w:lvl>
    <w:lvl w:ilvl="7">
      <w:start w:val="0"/>
      <w:numFmt w:val="bullet"/>
      <w:lvlText w:val="•"/>
      <w:lvlJc w:val="left"/>
      <w:pPr>
        <w:ind w:left="7738" w:hanging="360"/>
      </w:pPr>
      <w:rPr>
        <w:rFonts w:hint="default"/>
        <w:lang w:val="fr-FR" w:eastAsia="en-US" w:bidi="ar-SA"/>
      </w:rPr>
    </w:lvl>
    <w:lvl w:ilvl="8">
      <w:start w:val="0"/>
      <w:numFmt w:val="bullet"/>
      <w:lvlText w:val="•"/>
      <w:lvlJc w:val="left"/>
      <w:pPr>
        <w:ind w:left="8655" w:hanging="360"/>
      </w:pPr>
      <w:rPr>
        <w:rFonts w:hint="default"/>
        <w:lang w:val="fr-FR" w:eastAsia="en-US" w:bidi="ar-SA"/>
      </w:rPr>
    </w:lvl>
  </w:abstractNum>
  <w:abstractNum w:abstractNumId="8">
    <w:multiLevelType w:val="hybridMultilevel"/>
    <w:lvl w:ilvl="0">
      <w:start w:val="1"/>
      <w:numFmt w:val="decimal"/>
      <w:lvlText w:val="%1."/>
      <w:lvlJc w:val="left"/>
      <w:pPr>
        <w:ind w:left="1320" w:hanging="360"/>
        <w:jc w:val="left"/>
      </w:pPr>
      <w:rPr>
        <w:rFonts w:hint="default" w:ascii="Arial" w:hAnsi="Arial" w:eastAsia="Arial" w:cs="Arial"/>
        <w:b w:val="0"/>
        <w:bCs w:val="0"/>
        <w:i w:val="0"/>
        <w:iCs w:val="0"/>
        <w:spacing w:val="0"/>
        <w:w w:val="100"/>
        <w:sz w:val="24"/>
        <w:szCs w:val="24"/>
        <w:lang w:val="fr-FR" w:eastAsia="en-US" w:bidi="ar-SA"/>
      </w:rPr>
    </w:lvl>
    <w:lvl w:ilvl="1">
      <w:start w:val="0"/>
      <w:numFmt w:val="bullet"/>
      <w:lvlText w:val="•"/>
      <w:lvlJc w:val="left"/>
      <w:pPr>
        <w:ind w:left="2236" w:hanging="360"/>
      </w:pPr>
      <w:rPr>
        <w:rFonts w:hint="default"/>
        <w:lang w:val="fr-FR" w:eastAsia="en-US" w:bidi="ar-SA"/>
      </w:rPr>
    </w:lvl>
    <w:lvl w:ilvl="2">
      <w:start w:val="0"/>
      <w:numFmt w:val="bullet"/>
      <w:lvlText w:val="•"/>
      <w:lvlJc w:val="left"/>
      <w:pPr>
        <w:ind w:left="3153" w:hanging="360"/>
      </w:pPr>
      <w:rPr>
        <w:rFonts w:hint="default"/>
        <w:lang w:val="fr-FR" w:eastAsia="en-US" w:bidi="ar-SA"/>
      </w:rPr>
    </w:lvl>
    <w:lvl w:ilvl="3">
      <w:start w:val="0"/>
      <w:numFmt w:val="bullet"/>
      <w:lvlText w:val="•"/>
      <w:lvlJc w:val="left"/>
      <w:pPr>
        <w:ind w:left="4070" w:hanging="360"/>
      </w:pPr>
      <w:rPr>
        <w:rFonts w:hint="default"/>
        <w:lang w:val="fr-FR" w:eastAsia="en-US" w:bidi="ar-SA"/>
      </w:rPr>
    </w:lvl>
    <w:lvl w:ilvl="4">
      <w:start w:val="0"/>
      <w:numFmt w:val="bullet"/>
      <w:lvlText w:val="•"/>
      <w:lvlJc w:val="left"/>
      <w:pPr>
        <w:ind w:left="4987" w:hanging="360"/>
      </w:pPr>
      <w:rPr>
        <w:rFonts w:hint="default"/>
        <w:lang w:val="fr-FR" w:eastAsia="en-US" w:bidi="ar-SA"/>
      </w:rPr>
    </w:lvl>
    <w:lvl w:ilvl="5">
      <w:start w:val="0"/>
      <w:numFmt w:val="bullet"/>
      <w:lvlText w:val="•"/>
      <w:lvlJc w:val="left"/>
      <w:pPr>
        <w:ind w:left="5904" w:hanging="360"/>
      </w:pPr>
      <w:rPr>
        <w:rFonts w:hint="default"/>
        <w:lang w:val="fr-FR" w:eastAsia="en-US" w:bidi="ar-SA"/>
      </w:rPr>
    </w:lvl>
    <w:lvl w:ilvl="6">
      <w:start w:val="0"/>
      <w:numFmt w:val="bullet"/>
      <w:lvlText w:val="•"/>
      <w:lvlJc w:val="left"/>
      <w:pPr>
        <w:ind w:left="6821" w:hanging="360"/>
      </w:pPr>
      <w:rPr>
        <w:rFonts w:hint="default"/>
        <w:lang w:val="fr-FR" w:eastAsia="en-US" w:bidi="ar-SA"/>
      </w:rPr>
    </w:lvl>
    <w:lvl w:ilvl="7">
      <w:start w:val="0"/>
      <w:numFmt w:val="bullet"/>
      <w:lvlText w:val="•"/>
      <w:lvlJc w:val="left"/>
      <w:pPr>
        <w:ind w:left="7738" w:hanging="360"/>
      </w:pPr>
      <w:rPr>
        <w:rFonts w:hint="default"/>
        <w:lang w:val="fr-FR" w:eastAsia="en-US" w:bidi="ar-SA"/>
      </w:rPr>
    </w:lvl>
    <w:lvl w:ilvl="8">
      <w:start w:val="0"/>
      <w:numFmt w:val="bullet"/>
      <w:lvlText w:val="•"/>
      <w:lvlJc w:val="left"/>
      <w:pPr>
        <w:ind w:left="8655" w:hanging="360"/>
      </w:pPr>
      <w:rPr>
        <w:rFonts w:hint="default"/>
        <w:lang w:val="fr-FR" w:eastAsia="en-US" w:bidi="ar-SA"/>
      </w:rPr>
    </w:lvl>
  </w:abstractNum>
  <w:abstractNum w:abstractNumId="7">
    <w:multiLevelType w:val="hybridMultilevel"/>
    <w:lvl w:ilvl="0">
      <w:start w:val="1"/>
      <w:numFmt w:val="lowerRoman"/>
      <w:lvlText w:val="%1."/>
      <w:lvlJc w:val="left"/>
      <w:pPr>
        <w:ind w:left="800" w:hanging="201"/>
        <w:jc w:val="left"/>
      </w:pPr>
      <w:rPr>
        <w:rFonts w:hint="default" w:ascii="Arial" w:hAnsi="Arial" w:eastAsia="Arial" w:cs="Arial"/>
        <w:b/>
        <w:bCs/>
        <w:i w:val="0"/>
        <w:iCs w:val="0"/>
        <w:color w:val="156082"/>
        <w:spacing w:val="0"/>
        <w:w w:val="100"/>
        <w:sz w:val="24"/>
        <w:szCs w:val="24"/>
        <w:lang w:val="fr-FR" w:eastAsia="en-US" w:bidi="ar-SA"/>
      </w:rPr>
    </w:lvl>
    <w:lvl w:ilvl="1">
      <w:start w:val="0"/>
      <w:numFmt w:val="bullet"/>
      <w:lvlText w:val=""/>
      <w:lvlJc w:val="left"/>
      <w:pPr>
        <w:ind w:left="1320" w:hanging="360"/>
      </w:pPr>
      <w:rPr>
        <w:rFonts w:hint="default" w:ascii="Symbol" w:hAnsi="Symbol" w:eastAsia="Symbol" w:cs="Symbol"/>
        <w:b w:val="0"/>
        <w:bCs w:val="0"/>
        <w:i w:val="0"/>
        <w:iCs w:val="0"/>
        <w:spacing w:val="0"/>
        <w:w w:val="100"/>
        <w:sz w:val="20"/>
        <w:szCs w:val="20"/>
        <w:lang w:val="fr-FR" w:eastAsia="en-US" w:bidi="ar-SA"/>
      </w:rPr>
    </w:lvl>
    <w:lvl w:ilvl="2">
      <w:start w:val="0"/>
      <w:numFmt w:val="bullet"/>
      <w:lvlText w:val="•"/>
      <w:lvlJc w:val="left"/>
      <w:pPr>
        <w:ind w:left="2338" w:hanging="360"/>
      </w:pPr>
      <w:rPr>
        <w:rFonts w:hint="default"/>
        <w:lang w:val="fr-FR" w:eastAsia="en-US" w:bidi="ar-SA"/>
      </w:rPr>
    </w:lvl>
    <w:lvl w:ilvl="3">
      <w:start w:val="0"/>
      <w:numFmt w:val="bullet"/>
      <w:lvlText w:val="•"/>
      <w:lvlJc w:val="left"/>
      <w:pPr>
        <w:ind w:left="3357" w:hanging="360"/>
      </w:pPr>
      <w:rPr>
        <w:rFonts w:hint="default"/>
        <w:lang w:val="fr-FR" w:eastAsia="en-US" w:bidi="ar-SA"/>
      </w:rPr>
    </w:lvl>
    <w:lvl w:ilvl="4">
      <w:start w:val="0"/>
      <w:numFmt w:val="bullet"/>
      <w:lvlText w:val="•"/>
      <w:lvlJc w:val="left"/>
      <w:pPr>
        <w:ind w:left="4376" w:hanging="360"/>
      </w:pPr>
      <w:rPr>
        <w:rFonts w:hint="default"/>
        <w:lang w:val="fr-FR" w:eastAsia="en-US" w:bidi="ar-SA"/>
      </w:rPr>
    </w:lvl>
    <w:lvl w:ilvl="5">
      <w:start w:val="0"/>
      <w:numFmt w:val="bullet"/>
      <w:lvlText w:val="•"/>
      <w:lvlJc w:val="left"/>
      <w:pPr>
        <w:ind w:left="5395" w:hanging="360"/>
      </w:pPr>
      <w:rPr>
        <w:rFonts w:hint="default"/>
        <w:lang w:val="fr-FR" w:eastAsia="en-US" w:bidi="ar-SA"/>
      </w:rPr>
    </w:lvl>
    <w:lvl w:ilvl="6">
      <w:start w:val="0"/>
      <w:numFmt w:val="bullet"/>
      <w:lvlText w:val="•"/>
      <w:lvlJc w:val="left"/>
      <w:pPr>
        <w:ind w:left="6414" w:hanging="360"/>
      </w:pPr>
      <w:rPr>
        <w:rFonts w:hint="default"/>
        <w:lang w:val="fr-FR" w:eastAsia="en-US" w:bidi="ar-SA"/>
      </w:rPr>
    </w:lvl>
    <w:lvl w:ilvl="7">
      <w:start w:val="0"/>
      <w:numFmt w:val="bullet"/>
      <w:lvlText w:val="•"/>
      <w:lvlJc w:val="left"/>
      <w:pPr>
        <w:ind w:left="7433" w:hanging="360"/>
      </w:pPr>
      <w:rPr>
        <w:rFonts w:hint="default"/>
        <w:lang w:val="fr-FR" w:eastAsia="en-US" w:bidi="ar-SA"/>
      </w:rPr>
    </w:lvl>
    <w:lvl w:ilvl="8">
      <w:start w:val="0"/>
      <w:numFmt w:val="bullet"/>
      <w:lvlText w:val="•"/>
      <w:lvlJc w:val="left"/>
      <w:pPr>
        <w:ind w:left="8451" w:hanging="360"/>
      </w:pPr>
      <w:rPr>
        <w:rFonts w:hint="default"/>
        <w:lang w:val="fr-FR" w:eastAsia="en-US" w:bidi="ar-SA"/>
      </w:rPr>
    </w:lvl>
  </w:abstractNum>
  <w:abstractNum w:abstractNumId="6">
    <w:multiLevelType w:val="hybridMultilevel"/>
    <w:lvl w:ilvl="0">
      <w:start w:val="0"/>
      <w:numFmt w:val="bullet"/>
      <w:lvlText w:val=""/>
      <w:lvlJc w:val="left"/>
      <w:pPr>
        <w:ind w:left="1320" w:hanging="360"/>
      </w:pPr>
      <w:rPr>
        <w:rFonts w:hint="default" w:ascii="Symbol" w:hAnsi="Symbol" w:eastAsia="Symbol" w:cs="Symbol"/>
        <w:b w:val="0"/>
        <w:bCs w:val="0"/>
        <w:i w:val="0"/>
        <w:iCs w:val="0"/>
        <w:spacing w:val="0"/>
        <w:w w:val="100"/>
        <w:sz w:val="20"/>
        <w:szCs w:val="20"/>
        <w:lang w:val="fr-FR" w:eastAsia="en-US" w:bidi="ar-SA"/>
      </w:rPr>
    </w:lvl>
    <w:lvl w:ilvl="1">
      <w:start w:val="0"/>
      <w:numFmt w:val="bullet"/>
      <w:lvlText w:val="•"/>
      <w:lvlJc w:val="left"/>
      <w:pPr>
        <w:ind w:left="2236" w:hanging="360"/>
      </w:pPr>
      <w:rPr>
        <w:rFonts w:hint="default"/>
        <w:lang w:val="fr-FR" w:eastAsia="en-US" w:bidi="ar-SA"/>
      </w:rPr>
    </w:lvl>
    <w:lvl w:ilvl="2">
      <w:start w:val="0"/>
      <w:numFmt w:val="bullet"/>
      <w:lvlText w:val="•"/>
      <w:lvlJc w:val="left"/>
      <w:pPr>
        <w:ind w:left="3153" w:hanging="360"/>
      </w:pPr>
      <w:rPr>
        <w:rFonts w:hint="default"/>
        <w:lang w:val="fr-FR" w:eastAsia="en-US" w:bidi="ar-SA"/>
      </w:rPr>
    </w:lvl>
    <w:lvl w:ilvl="3">
      <w:start w:val="0"/>
      <w:numFmt w:val="bullet"/>
      <w:lvlText w:val="•"/>
      <w:lvlJc w:val="left"/>
      <w:pPr>
        <w:ind w:left="4070" w:hanging="360"/>
      </w:pPr>
      <w:rPr>
        <w:rFonts w:hint="default"/>
        <w:lang w:val="fr-FR" w:eastAsia="en-US" w:bidi="ar-SA"/>
      </w:rPr>
    </w:lvl>
    <w:lvl w:ilvl="4">
      <w:start w:val="0"/>
      <w:numFmt w:val="bullet"/>
      <w:lvlText w:val="•"/>
      <w:lvlJc w:val="left"/>
      <w:pPr>
        <w:ind w:left="4987" w:hanging="360"/>
      </w:pPr>
      <w:rPr>
        <w:rFonts w:hint="default"/>
        <w:lang w:val="fr-FR" w:eastAsia="en-US" w:bidi="ar-SA"/>
      </w:rPr>
    </w:lvl>
    <w:lvl w:ilvl="5">
      <w:start w:val="0"/>
      <w:numFmt w:val="bullet"/>
      <w:lvlText w:val="•"/>
      <w:lvlJc w:val="left"/>
      <w:pPr>
        <w:ind w:left="5904" w:hanging="360"/>
      </w:pPr>
      <w:rPr>
        <w:rFonts w:hint="default"/>
        <w:lang w:val="fr-FR" w:eastAsia="en-US" w:bidi="ar-SA"/>
      </w:rPr>
    </w:lvl>
    <w:lvl w:ilvl="6">
      <w:start w:val="0"/>
      <w:numFmt w:val="bullet"/>
      <w:lvlText w:val="•"/>
      <w:lvlJc w:val="left"/>
      <w:pPr>
        <w:ind w:left="6821" w:hanging="360"/>
      </w:pPr>
      <w:rPr>
        <w:rFonts w:hint="default"/>
        <w:lang w:val="fr-FR" w:eastAsia="en-US" w:bidi="ar-SA"/>
      </w:rPr>
    </w:lvl>
    <w:lvl w:ilvl="7">
      <w:start w:val="0"/>
      <w:numFmt w:val="bullet"/>
      <w:lvlText w:val="•"/>
      <w:lvlJc w:val="left"/>
      <w:pPr>
        <w:ind w:left="7738" w:hanging="360"/>
      </w:pPr>
      <w:rPr>
        <w:rFonts w:hint="default"/>
        <w:lang w:val="fr-FR" w:eastAsia="en-US" w:bidi="ar-SA"/>
      </w:rPr>
    </w:lvl>
    <w:lvl w:ilvl="8">
      <w:start w:val="0"/>
      <w:numFmt w:val="bullet"/>
      <w:lvlText w:val="•"/>
      <w:lvlJc w:val="left"/>
      <w:pPr>
        <w:ind w:left="8655" w:hanging="360"/>
      </w:pPr>
      <w:rPr>
        <w:rFonts w:hint="default"/>
        <w:lang w:val="fr-FR" w:eastAsia="en-US" w:bidi="ar-SA"/>
      </w:rPr>
    </w:lvl>
  </w:abstractNum>
  <w:abstractNum w:abstractNumId="4">
    <w:multiLevelType w:val="hybridMultilevel"/>
    <w:lvl w:ilvl="0">
      <w:start w:val="0"/>
      <w:numFmt w:val="bullet"/>
      <w:lvlText w:val="•"/>
      <w:lvlJc w:val="left"/>
      <w:pPr>
        <w:ind w:left="1026" w:hanging="360"/>
      </w:pPr>
      <w:rPr>
        <w:rFonts w:hint="default" w:ascii="Arial" w:hAnsi="Arial" w:eastAsia="Arial" w:cs="Arial"/>
        <w:b w:val="0"/>
        <w:bCs w:val="0"/>
        <w:i w:val="0"/>
        <w:iCs w:val="0"/>
        <w:color w:val="9CE477"/>
        <w:spacing w:val="0"/>
        <w:w w:val="100"/>
        <w:sz w:val="22"/>
        <w:szCs w:val="22"/>
        <w:lang w:val="fr-FR" w:eastAsia="en-US" w:bidi="ar-SA"/>
      </w:rPr>
    </w:lvl>
    <w:lvl w:ilvl="1">
      <w:start w:val="0"/>
      <w:numFmt w:val="bullet"/>
      <w:lvlText w:val="•"/>
      <w:lvlJc w:val="left"/>
      <w:pPr>
        <w:ind w:left="1966" w:hanging="360"/>
      </w:pPr>
      <w:rPr>
        <w:rFonts w:hint="default"/>
        <w:lang w:val="fr-FR" w:eastAsia="en-US" w:bidi="ar-SA"/>
      </w:rPr>
    </w:lvl>
    <w:lvl w:ilvl="2">
      <w:start w:val="0"/>
      <w:numFmt w:val="bullet"/>
      <w:lvlText w:val="•"/>
      <w:lvlJc w:val="left"/>
      <w:pPr>
        <w:ind w:left="2913" w:hanging="360"/>
      </w:pPr>
      <w:rPr>
        <w:rFonts w:hint="default"/>
        <w:lang w:val="fr-FR" w:eastAsia="en-US" w:bidi="ar-SA"/>
      </w:rPr>
    </w:lvl>
    <w:lvl w:ilvl="3">
      <w:start w:val="0"/>
      <w:numFmt w:val="bullet"/>
      <w:lvlText w:val="•"/>
      <w:lvlJc w:val="left"/>
      <w:pPr>
        <w:ind w:left="3860" w:hanging="360"/>
      </w:pPr>
      <w:rPr>
        <w:rFonts w:hint="default"/>
        <w:lang w:val="fr-FR" w:eastAsia="en-US" w:bidi="ar-SA"/>
      </w:rPr>
    </w:lvl>
    <w:lvl w:ilvl="4">
      <w:start w:val="0"/>
      <w:numFmt w:val="bullet"/>
      <w:lvlText w:val="•"/>
      <w:lvlJc w:val="left"/>
      <w:pPr>
        <w:ind w:left="4807" w:hanging="360"/>
      </w:pPr>
      <w:rPr>
        <w:rFonts w:hint="default"/>
        <w:lang w:val="fr-FR" w:eastAsia="en-US" w:bidi="ar-SA"/>
      </w:rPr>
    </w:lvl>
    <w:lvl w:ilvl="5">
      <w:start w:val="0"/>
      <w:numFmt w:val="bullet"/>
      <w:lvlText w:val="•"/>
      <w:lvlJc w:val="left"/>
      <w:pPr>
        <w:ind w:left="5754" w:hanging="360"/>
      </w:pPr>
      <w:rPr>
        <w:rFonts w:hint="default"/>
        <w:lang w:val="fr-FR" w:eastAsia="en-US" w:bidi="ar-SA"/>
      </w:rPr>
    </w:lvl>
    <w:lvl w:ilvl="6">
      <w:start w:val="0"/>
      <w:numFmt w:val="bullet"/>
      <w:lvlText w:val="•"/>
      <w:lvlJc w:val="left"/>
      <w:pPr>
        <w:ind w:left="6701" w:hanging="360"/>
      </w:pPr>
      <w:rPr>
        <w:rFonts w:hint="default"/>
        <w:lang w:val="fr-FR" w:eastAsia="en-US" w:bidi="ar-SA"/>
      </w:rPr>
    </w:lvl>
    <w:lvl w:ilvl="7">
      <w:start w:val="0"/>
      <w:numFmt w:val="bullet"/>
      <w:lvlText w:val="•"/>
      <w:lvlJc w:val="left"/>
      <w:pPr>
        <w:ind w:left="7648" w:hanging="360"/>
      </w:pPr>
      <w:rPr>
        <w:rFonts w:hint="default"/>
        <w:lang w:val="fr-FR" w:eastAsia="en-US" w:bidi="ar-SA"/>
      </w:rPr>
    </w:lvl>
    <w:lvl w:ilvl="8">
      <w:start w:val="0"/>
      <w:numFmt w:val="bullet"/>
      <w:lvlText w:val="•"/>
      <w:lvlJc w:val="left"/>
      <w:pPr>
        <w:ind w:left="8595" w:hanging="360"/>
      </w:pPr>
      <w:rPr>
        <w:rFonts w:hint="default"/>
        <w:lang w:val="fr-FR" w:eastAsia="en-US" w:bidi="ar-SA"/>
      </w:rPr>
    </w:lvl>
  </w:abstractNum>
  <w:abstractNum w:abstractNumId="2">
    <w:multiLevelType w:val="hybridMultilevel"/>
    <w:lvl w:ilvl="0">
      <w:start w:val="0"/>
      <w:numFmt w:val="bullet"/>
      <w:lvlText w:val="•"/>
      <w:lvlJc w:val="left"/>
      <w:pPr>
        <w:ind w:left="960" w:hanging="360"/>
      </w:pPr>
      <w:rPr>
        <w:rFonts w:hint="default" w:ascii="Arial" w:hAnsi="Arial" w:eastAsia="Arial" w:cs="Arial"/>
        <w:b w:val="0"/>
        <w:bCs w:val="0"/>
        <w:i w:val="0"/>
        <w:iCs w:val="0"/>
        <w:color w:val="9CE477"/>
        <w:spacing w:val="0"/>
        <w:w w:val="100"/>
        <w:sz w:val="22"/>
        <w:szCs w:val="22"/>
        <w:lang w:val="fr-FR" w:eastAsia="en-US" w:bidi="ar-SA"/>
      </w:rPr>
    </w:lvl>
    <w:lvl w:ilvl="1">
      <w:start w:val="0"/>
      <w:numFmt w:val="bullet"/>
      <w:lvlText w:val="•"/>
      <w:lvlJc w:val="left"/>
      <w:pPr>
        <w:ind w:left="1912" w:hanging="360"/>
      </w:pPr>
      <w:rPr>
        <w:rFonts w:hint="default"/>
        <w:lang w:val="fr-FR" w:eastAsia="en-US" w:bidi="ar-SA"/>
      </w:rPr>
    </w:lvl>
    <w:lvl w:ilvl="2">
      <w:start w:val="0"/>
      <w:numFmt w:val="bullet"/>
      <w:lvlText w:val="•"/>
      <w:lvlJc w:val="left"/>
      <w:pPr>
        <w:ind w:left="2865" w:hanging="360"/>
      </w:pPr>
      <w:rPr>
        <w:rFonts w:hint="default"/>
        <w:lang w:val="fr-FR" w:eastAsia="en-US" w:bidi="ar-SA"/>
      </w:rPr>
    </w:lvl>
    <w:lvl w:ilvl="3">
      <w:start w:val="0"/>
      <w:numFmt w:val="bullet"/>
      <w:lvlText w:val="•"/>
      <w:lvlJc w:val="left"/>
      <w:pPr>
        <w:ind w:left="3818" w:hanging="360"/>
      </w:pPr>
      <w:rPr>
        <w:rFonts w:hint="default"/>
        <w:lang w:val="fr-FR" w:eastAsia="en-US" w:bidi="ar-SA"/>
      </w:rPr>
    </w:lvl>
    <w:lvl w:ilvl="4">
      <w:start w:val="0"/>
      <w:numFmt w:val="bullet"/>
      <w:lvlText w:val="•"/>
      <w:lvlJc w:val="left"/>
      <w:pPr>
        <w:ind w:left="4771" w:hanging="360"/>
      </w:pPr>
      <w:rPr>
        <w:rFonts w:hint="default"/>
        <w:lang w:val="fr-FR" w:eastAsia="en-US" w:bidi="ar-SA"/>
      </w:rPr>
    </w:lvl>
    <w:lvl w:ilvl="5">
      <w:start w:val="0"/>
      <w:numFmt w:val="bullet"/>
      <w:lvlText w:val="•"/>
      <w:lvlJc w:val="left"/>
      <w:pPr>
        <w:ind w:left="5724" w:hanging="360"/>
      </w:pPr>
      <w:rPr>
        <w:rFonts w:hint="default"/>
        <w:lang w:val="fr-FR" w:eastAsia="en-US" w:bidi="ar-SA"/>
      </w:rPr>
    </w:lvl>
    <w:lvl w:ilvl="6">
      <w:start w:val="0"/>
      <w:numFmt w:val="bullet"/>
      <w:lvlText w:val="•"/>
      <w:lvlJc w:val="left"/>
      <w:pPr>
        <w:ind w:left="6677" w:hanging="360"/>
      </w:pPr>
      <w:rPr>
        <w:rFonts w:hint="default"/>
        <w:lang w:val="fr-FR" w:eastAsia="en-US" w:bidi="ar-SA"/>
      </w:rPr>
    </w:lvl>
    <w:lvl w:ilvl="7">
      <w:start w:val="0"/>
      <w:numFmt w:val="bullet"/>
      <w:lvlText w:val="•"/>
      <w:lvlJc w:val="left"/>
      <w:pPr>
        <w:ind w:left="7630" w:hanging="360"/>
      </w:pPr>
      <w:rPr>
        <w:rFonts w:hint="default"/>
        <w:lang w:val="fr-FR" w:eastAsia="en-US" w:bidi="ar-SA"/>
      </w:rPr>
    </w:lvl>
    <w:lvl w:ilvl="8">
      <w:start w:val="0"/>
      <w:numFmt w:val="bullet"/>
      <w:lvlText w:val="•"/>
      <w:lvlJc w:val="left"/>
      <w:pPr>
        <w:ind w:left="8583" w:hanging="360"/>
      </w:pPr>
      <w:rPr>
        <w:rFonts w:hint="default"/>
        <w:lang w:val="fr-FR" w:eastAsia="en-US" w:bidi="ar-SA"/>
      </w:rPr>
    </w:lvl>
  </w:abstractNum>
  <w:abstractNum w:abstractNumId="5">
    <w:multiLevelType w:val="hybridMultilevel"/>
    <w:lvl w:ilvl="0">
      <w:start w:val="0"/>
      <w:numFmt w:val="bullet"/>
      <w:lvlText w:val=""/>
      <w:lvlJc w:val="left"/>
      <w:pPr>
        <w:ind w:left="1320" w:hanging="360"/>
      </w:pPr>
      <w:rPr>
        <w:rFonts w:hint="default" w:ascii="Symbol" w:hAnsi="Symbol" w:eastAsia="Symbol" w:cs="Symbol"/>
        <w:b w:val="0"/>
        <w:bCs w:val="0"/>
        <w:i w:val="0"/>
        <w:iCs w:val="0"/>
        <w:spacing w:val="0"/>
        <w:w w:val="100"/>
        <w:sz w:val="20"/>
        <w:szCs w:val="20"/>
        <w:lang w:val="fr-FR" w:eastAsia="en-US" w:bidi="ar-SA"/>
      </w:rPr>
    </w:lvl>
    <w:lvl w:ilvl="1">
      <w:start w:val="0"/>
      <w:numFmt w:val="bullet"/>
      <w:lvlText w:val="•"/>
      <w:lvlJc w:val="left"/>
      <w:pPr>
        <w:ind w:left="2236" w:hanging="360"/>
      </w:pPr>
      <w:rPr>
        <w:rFonts w:hint="default"/>
        <w:lang w:val="fr-FR" w:eastAsia="en-US" w:bidi="ar-SA"/>
      </w:rPr>
    </w:lvl>
    <w:lvl w:ilvl="2">
      <w:start w:val="0"/>
      <w:numFmt w:val="bullet"/>
      <w:lvlText w:val="•"/>
      <w:lvlJc w:val="left"/>
      <w:pPr>
        <w:ind w:left="3153" w:hanging="360"/>
      </w:pPr>
      <w:rPr>
        <w:rFonts w:hint="default"/>
        <w:lang w:val="fr-FR" w:eastAsia="en-US" w:bidi="ar-SA"/>
      </w:rPr>
    </w:lvl>
    <w:lvl w:ilvl="3">
      <w:start w:val="0"/>
      <w:numFmt w:val="bullet"/>
      <w:lvlText w:val="•"/>
      <w:lvlJc w:val="left"/>
      <w:pPr>
        <w:ind w:left="4070" w:hanging="360"/>
      </w:pPr>
      <w:rPr>
        <w:rFonts w:hint="default"/>
        <w:lang w:val="fr-FR" w:eastAsia="en-US" w:bidi="ar-SA"/>
      </w:rPr>
    </w:lvl>
    <w:lvl w:ilvl="4">
      <w:start w:val="0"/>
      <w:numFmt w:val="bullet"/>
      <w:lvlText w:val="•"/>
      <w:lvlJc w:val="left"/>
      <w:pPr>
        <w:ind w:left="4987" w:hanging="360"/>
      </w:pPr>
      <w:rPr>
        <w:rFonts w:hint="default"/>
        <w:lang w:val="fr-FR" w:eastAsia="en-US" w:bidi="ar-SA"/>
      </w:rPr>
    </w:lvl>
    <w:lvl w:ilvl="5">
      <w:start w:val="0"/>
      <w:numFmt w:val="bullet"/>
      <w:lvlText w:val="•"/>
      <w:lvlJc w:val="left"/>
      <w:pPr>
        <w:ind w:left="5904" w:hanging="360"/>
      </w:pPr>
      <w:rPr>
        <w:rFonts w:hint="default"/>
        <w:lang w:val="fr-FR" w:eastAsia="en-US" w:bidi="ar-SA"/>
      </w:rPr>
    </w:lvl>
    <w:lvl w:ilvl="6">
      <w:start w:val="0"/>
      <w:numFmt w:val="bullet"/>
      <w:lvlText w:val="•"/>
      <w:lvlJc w:val="left"/>
      <w:pPr>
        <w:ind w:left="6821" w:hanging="360"/>
      </w:pPr>
      <w:rPr>
        <w:rFonts w:hint="default"/>
        <w:lang w:val="fr-FR" w:eastAsia="en-US" w:bidi="ar-SA"/>
      </w:rPr>
    </w:lvl>
    <w:lvl w:ilvl="7">
      <w:start w:val="0"/>
      <w:numFmt w:val="bullet"/>
      <w:lvlText w:val="•"/>
      <w:lvlJc w:val="left"/>
      <w:pPr>
        <w:ind w:left="7738" w:hanging="360"/>
      </w:pPr>
      <w:rPr>
        <w:rFonts w:hint="default"/>
        <w:lang w:val="fr-FR" w:eastAsia="en-US" w:bidi="ar-SA"/>
      </w:rPr>
    </w:lvl>
    <w:lvl w:ilvl="8">
      <w:start w:val="0"/>
      <w:numFmt w:val="bullet"/>
      <w:lvlText w:val="•"/>
      <w:lvlJc w:val="left"/>
      <w:pPr>
        <w:ind w:left="8655" w:hanging="360"/>
      </w:pPr>
      <w:rPr>
        <w:rFonts w:hint="default"/>
        <w:lang w:val="fr-FR" w:eastAsia="en-US" w:bidi="ar-SA"/>
      </w:rPr>
    </w:lvl>
  </w:abstractNum>
  <w:abstractNum w:abstractNumId="3">
    <w:multiLevelType w:val="hybridMultilevel"/>
    <w:lvl w:ilvl="0">
      <w:start w:val="1"/>
      <w:numFmt w:val="lowerRoman"/>
      <w:lvlText w:val="%1."/>
      <w:lvlJc w:val="left"/>
      <w:pPr>
        <w:ind w:left="800" w:hanging="201"/>
        <w:jc w:val="left"/>
      </w:pPr>
      <w:rPr>
        <w:rFonts w:hint="default" w:ascii="Arial" w:hAnsi="Arial" w:eastAsia="Arial" w:cs="Arial"/>
        <w:b/>
        <w:bCs/>
        <w:i w:val="0"/>
        <w:iCs w:val="0"/>
        <w:color w:val="156082"/>
        <w:spacing w:val="0"/>
        <w:w w:val="100"/>
        <w:sz w:val="24"/>
        <w:szCs w:val="24"/>
        <w:lang w:val="fr-FR" w:eastAsia="en-US" w:bidi="ar-SA"/>
      </w:rPr>
    </w:lvl>
    <w:lvl w:ilvl="1">
      <w:start w:val="0"/>
      <w:numFmt w:val="bullet"/>
      <w:lvlText w:val="•"/>
      <w:lvlJc w:val="left"/>
      <w:pPr>
        <w:ind w:left="1768" w:hanging="201"/>
      </w:pPr>
      <w:rPr>
        <w:rFonts w:hint="default"/>
        <w:lang w:val="fr-FR" w:eastAsia="en-US" w:bidi="ar-SA"/>
      </w:rPr>
    </w:lvl>
    <w:lvl w:ilvl="2">
      <w:start w:val="0"/>
      <w:numFmt w:val="bullet"/>
      <w:lvlText w:val="•"/>
      <w:lvlJc w:val="left"/>
      <w:pPr>
        <w:ind w:left="2737" w:hanging="201"/>
      </w:pPr>
      <w:rPr>
        <w:rFonts w:hint="default"/>
        <w:lang w:val="fr-FR" w:eastAsia="en-US" w:bidi="ar-SA"/>
      </w:rPr>
    </w:lvl>
    <w:lvl w:ilvl="3">
      <w:start w:val="0"/>
      <w:numFmt w:val="bullet"/>
      <w:lvlText w:val="•"/>
      <w:lvlJc w:val="left"/>
      <w:pPr>
        <w:ind w:left="3706" w:hanging="201"/>
      </w:pPr>
      <w:rPr>
        <w:rFonts w:hint="default"/>
        <w:lang w:val="fr-FR" w:eastAsia="en-US" w:bidi="ar-SA"/>
      </w:rPr>
    </w:lvl>
    <w:lvl w:ilvl="4">
      <w:start w:val="0"/>
      <w:numFmt w:val="bullet"/>
      <w:lvlText w:val="•"/>
      <w:lvlJc w:val="left"/>
      <w:pPr>
        <w:ind w:left="4675" w:hanging="201"/>
      </w:pPr>
      <w:rPr>
        <w:rFonts w:hint="default"/>
        <w:lang w:val="fr-FR" w:eastAsia="en-US" w:bidi="ar-SA"/>
      </w:rPr>
    </w:lvl>
    <w:lvl w:ilvl="5">
      <w:start w:val="0"/>
      <w:numFmt w:val="bullet"/>
      <w:lvlText w:val="•"/>
      <w:lvlJc w:val="left"/>
      <w:pPr>
        <w:ind w:left="5644" w:hanging="201"/>
      </w:pPr>
      <w:rPr>
        <w:rFonts w:hint="default"/>
        <w:lang w:val="fr-FR" w:eastAsia="en-US" w:bidi="ar-SA"/>
      </w:rPr>
    </w:lvl>
    <w:lvl w:ilvl="6">
      <w:start w:val="0"/>
      <w:numFmt w:val="bullet"/>
      <w:lvlText w:val="•"/>
      <w:lvlJc w:val="left"/>
      <w:pPr>
        <w:ind w:left="6613" w:hanging="201"/>
      </w:pPr>
      <w:rPr>
        <w:rFonts w:hint="default"/>
        <w:lang w:val="fr-FR" w:eastAsia="en-US" w:bidi="ar-SA"/>
      </w:rPr>
    </w:lvl>
    <w:lvl w:ilvl="7">
      <w:start w:val="0"/>
      <w:numFmt w:val="bullet"/>
      <w:lvlText w:val="•"/>
      <w:lvlJc w:val="left"/>
      <w:pPr>
        <w:ind w:left="7582" w:hanging="201"/>
      </w:pPr>
      <w:rPr>
        <w:rFonts w:hint="default"/>
        <w:lang w:val="fr-FR" w:eastAsia="en-US" w:bidi="ar-SA"/>
      </w:rPr>
    </w:lvl>
    <w:lvl w:ilvl="8">
      <w:start w:val="0"/>
      <w:numFmt w:val="bullet"/>
      <w:lvlText w:val="•"/>
      <w:lvlJc w:val="left"/>
      <w:pPr>
        <w:ind w:left="8551" w:hanging="201"/>
      </w:pPr>
      <w:rPr>
        <w:rFonts w:hint="default"/>
        <w:lang w:val="fr-FR" w:eastAsia="en-US" w:bidi="ar-SA"/>
      </w:rPr>
    </w:lvl>
  </w:abstractNum>
  <w:abstractNum w:abstractNumId="1">
    <w:multiLevelType w:val="hybridMultilevel"/>
    <w:lvl w:ilvl="0">
      <w:start w:val="1"/>
      <w:numFmt w:val="decimal"/>
      <w:lvlText w:val="%1."/>
      <w:lvlJc w:val="left"/>
      <w:pPr>
        <w:ind w:left="600" w:hanging="596"/>
        <w:jc w:val="left"/>
      </w:pPr>
      <w:rPr>
        <w:rFonts w:hint="default" w:ascii="Calibri" w:hAnsi="Calibri" w:eastAsia="Calibri" w:cs="Calibri"/>
        <w:b/>
        <w:bCs/>
        <w:i w:val="0"/>
        <w:iCs w:val="0"/>
        <w:color w:val="1526BC"/>
        <w:spacing w:val="-1"/>
        <w:w w:val="100"/>
        <w:sz w:val="24"/>
        <w:szCs w:val="24"/>
        <w:shd w:fill="D9D9D9" w:color="auto" w:val="clear"/>
        <w:lang w:val="fr-FR" w:eastAsia="en-US" w:bidi="ar-SA"/>
      </w:rPr>
    </w:lvl>
    <w:lvl w:ilvl="1">
      <w:start w:val="1"/>
      <w:numFmt w:val="upperLetter"/>
      <w:lvlText w:val="%2."/>
      <w:lvlJc w:val="left"/>
      <w:pPr>
        <w:ind w:left="907" w:hanging="307"/>
        <w:jc w:val="left"/>
      </w:pPr>
      <w:rPr>
        <w:rFonts w:hint="default" w:ascii="Arial" w:hAnsi="Arial" w:eastAsia="Arial" w:cs="Arial"/>
        <w:b/>
        <w:bCs/>
        <w:i w:val="0"/>
        <w:iCs w:val="0"/>
        <w:color w:val="7ADB49"/>
        <w:spacing w:val="0"/>
        <w:w w:val="100"/>
        <w:sz w:val="24"/>
        <w:szCs w:val="24"/>
        <w:lang w:val="fr-FR" w:eastAsia="en-US" w:bidi="ar-SA"/>
      </w:rPr>
    </w:lvl>
    <w:lvl w:ilvl="2">
      <w:start w:val="1"/>
      <w:numFmt w:val="decimal"/>
      <w:lvlText w:val="%2.%3)"/>
      <w:lvlJc w:val="left"/>
      <w:pPr>
        <w:ind w:left="1120" w:hanging="521"/>
        <w:jc w:val="left"/>
      </w:pPr>
      <w:rPr>
        <w:rFonts w:hint="default" w:ascii="Arial" w:hAnsi="Arial" w:eastAsia="Arial" w:cs="Arial"/>
        <w:b/>
        <w:bCs/>
        <w:i w:val="0"/>
        <w:iCs w:val="0"/>
        <w:spacing w:val="0"/>
        <w:w w:val="100"/>
        <w:sz w:val="24"/>
        <w:szCs w:val="24"/>
        <w:lang w:val="fr-FR" w:eastAsia="en-US" w:bidi="ar-SA"/>
      </w:rPr>
    </w:lvl>
    <w:lvl w:ilvl="3">
      <w:start w:val="0"/>
      <w:numFmt w:val="bullet"/>
      <w:lvlText w:val=""/>
      <w:lvlJc w:val="left"/>
      <w:pPr>
        <w:ind w:left="1320" w:hanging="360"/>
      </w:pPr>
      <w:rPr>
        <w:rFonts w:hint="default" w:ascii="Symbol" w:hAnsi="Symbol" w:eastAsia="Symbol" w:cs="Symbol"/>
        <w:b w:val="0"/>
        <w:bCs w:val="0"/>
        <w:i w:val="0"/>
        <w:iCs w:val="0"/>
        <w:spacing w:val="0"/>
        <w:w w:val="100"/>
        <w:sz w:val="20"/>
        <w:szCs w:val="20"/>
        <w:lang w:val="fr-FR" w:eastAsia="en-US" w:bidi="ar-SA"/>
      </w:rPr>
    </w:lvl>
    <w:lvl w:ilvl="4">
      <w:start w:val="0"/>
      <w:numFmt w:val="bullet"/>
      <w:lvlText w:val="•"/>
      <w:lvlJc w:val="left"/>
      <w:pPr>
        <w:ind w:left="2629" w:hanging="360"/>
      </w:pPr>
      <w:rPr>
        <w:rFonts w:hint="default"/>
        <w:lang w:val="fr-FR" w:eastAsia="en-US" w:bidi="ar-SA"/>
      </w:rPr>
    </w:lvl>
    <w:lvl w:ilvl="5">
      <w:start w:val="0"/>
      <w:numFmt w:val="bullet"/>
      <w:lvlText w:val="•"/>
      <w:lvlJc w:val="left"/>
      <w:pPr>
        <w:ind w:left="3939" w:hanging="360"/>
      </w:pPr>
      <w:rPr>
        <w:rFonts w:hint="default"/>
        <w:lang w:val="fr-FR" w:eastAsia="en-US" w:bidi="ar-SA"/>
      </w:rPr>
    </w:lvl>
    <w:lvl w:ilvl="6">
      <w:start w:val="0"/>
      <w:numFmt w:val="bullet"/>
      <w:lvlText w:val="•"/>
      <w:lvlJc w:val="left"/>
      <w:pPr>
        <w:ind w:left="5249" w:hanging="360"/>
      </w:pPr>
      <w:rPr>
        <w:rFonts w:hint="default"/>
        <w:lang w:val="fr-FR" w:eastAsia="en-US" w:bidi="ar-SA"/>
      </w:rPr>
    </w:lvl>
    <w:lvl w:ilvl="7">
      <w:start w:val="0"/>
      <w:numFmt w:val="bullet"/>
      <w:lvlText w:val="•"/>
      <w:lvlJc w:val="left"/>
      <w:pPr>
        <w:ind w:left="6559" w:hanging="360"/>
      </w:pPr>
      <w:rPr>
        <w:rFonts w:hint="default"/>
        <w:lang w:val="fr-FR" w:eastAsia="en-US" w:bidi="ar-SA"/>
      </w:rPr>
    </w:lvl>
    <w:lvl w:ilvl="8">
      <w:start w:val="0"/>
      <w:numFmt w:val="bullet"/>
      <w:lvlText w:val="•"/>
      <w:lvlJc w:val="left"/>
      <w:pPr>
        <w:ind w:left="7869" w:hanging="360"/>
      </w:pPr>
      <w:rPr>
        <w:rFonts w:hint="default"/>
        <w:lang w:val="fr-FR" w:eastAsia="en-US" w:bidi="ar-SA"/>
      </w:rPr>
    </w:lvl>
  </w:abstractNum>
  <w:abstractNum w:abstractNumId="0">
    <w:multiLevelType w:val="hybridMultilevel"/>
    <w:lvl w:ilvl="0">
      <w:start w:val="1"/>
      <w:numFmt w:val="decimal"/>
      <w:lvlText w:val="%1."/>
      <w:lvlJc w:val="left"/>
      <w:pPr>
        <w:ind w:left="1023" w:hanging="707"/>
        <w:jc w:val="left"/>
      </w:pPr>
      <w:rPr>
        <w:rFonts w:hint="default" w:ascii="Calibri" w:hAnsi="Calibri" w:eastAsia="Calibri" w:cs="Calibri"/>
        <w:b/>
        <w:bCs/>
        <w:i w:val="0"/>
        <w:iCs w:val="0"/>
        <w:spacing w:val="-1"/>
        <w:w w:val="100"/>
        <w:sz w:val="22"/>
        <w:szCs w:val="22"/>
        <w:u w:val="single" w:color="000000"/>
        <w:lang w:val="fr-FR" w:eastAsia="en-US" w:bidi="ar-SA"/>
      </w:rPr>
    </w:lvl>
    <w:lvl w:ilvl="1">
      <w:start w:val="1"/>
      <w:numFmt w:val="upperLetter"/>
      <w:lvlText w:val="%2."/>
      <w:lvlJc w:val="left"/>
      <w:pPr>
        <w:ind w:left="1012" w:hanging="270"/>
        <w:jc w:val="left"/>
      </w:pPr>
      <w:rPr>
        <w:rFonts w:hint="default" w:ascii="Arial" w:hAnsi="Arial" w:eastAsia="Arial" w:cs="Arial"/>
        <w:b/>
        <w:bCs/>
        <w:i w:val="0"/>
        <w:iCs w:val="0"/>
        <w:spacing w:val="-1"/>
        <w:w w:val="100"/>
        <w:sz w:val="22"/>
        <w:szCs w:val="22"/>
        <w:lang w:val="fr-FR" w:eastAsia="en-US" w:bidi="ar-SA"/>
      </w:rPr>
    </w:lvl>
    <w:lvl w:ilvl="2">
      <w:start w:val="1"/>
      <w:numFmt w:val="upperRoman"/>
      <w:lvlText w:val="%3."/>
      <w:lvlJc w:val="left"/>
      <w:pPr>
        <w:ind w:left="1187" w:hanging="162"/>
        <w:jc w:val="left"/>
      </w:pPr>
      <w:rPr>
        <w:rFonts w:hint="default" w:ascii="Arial" w:hAnsi="Arial" w:eastAsia="Arial" w:cs="Arial"/>
        <w:b w:val="0"/>
        <w:bCs w:val="0"/>
        <w:i w:val="0"/>
        <w:iCs w:val="0"/>
        <w:spacing w:val="-1"/>
        <w:w w:val="100"/>
        <w:sz w:val="22"/>
        <w:szCs w:val="22"/>
        <w:lang w:val="fr-FR" w:eastAsia="en-US" w:bidi="ar-SA"/>
      </w:rPr>
    </w:lvl>
    <w:lvl w:ilvl="3">
      <w:start w:val="0"/>
      <w:numFmt w:val="bullet"/>
      <w:lvlText w:val="•"/>
      <w:lvlJc w:val="left"/>
      <w:pPr>
        <w:ind w:left="2466" w:hanging="162"/>
      </w:pPr>
      <w:rPr>
        <w:rFonts w:hint="default"/>
        <w:lang w:val="fr-FR" w:eastAsia="en-US" w:bidi="ar-SA"/>
      </w:rPr>
    </w:lvl>
    <w:lvl w:ilvl="4">
      <w:start w:val="0"/>
      <w:numFmt w:val="bullet"/>
      <w:lvlText w:val="•"/>
      <w:lvlJc w:val="left"/>
      <w:pPr>
        <w:ind w:left="3612" w:hanging="162"/>
      </w:pPr>
      <w:rPr>
        <w:rFonts w:hint="default"/>
        <w:lang w:val="fr-FR" w:eastAsia="en-US" w:bidi="ar-SA"/>
      </w:rPr>
    </w:lvl>
    <w:lvl w:ilvl="5">
      <w:start w:val="0"/>
      <w:numFmt w:val="bullet"/>
      <w:lvlText w:val="•"/>
      <w:lvlJc w:val="left"/>
      <w:pPr>
        <w:ind w:left="4758" w:hanging="162"/>
      </w:pPr>
      <w:rPr>
        <w:rFonts w:hint="default"/>
        <w:lang w:val="fr-FR" w:eastAsia="en-US" w:bidi="ar-SA"/>
      </w:rPr>
    </w:lvl>
    <w:lvl w:ilvl="6">
      <w:start w:val="0"/>
      <w:numFmt w:val="bullet"/>
      <w:lvlText w:val="•"/>
      <w:lvlJc w:val="left"/>
      <w:pPr>
        <w:ind w:left="5904" w:hanging="162"/>
      </w:pPr>
      <w:rPr>
        <w:rFonts w:hint="default"/>
        <w:lang w:val="fr-FR" w:eastAsia="en-US" w:bidi="ar-SA"/>
      </w:rPr>
    </w:lvl>
    <w:lvl w:ilvl="7">
      <w:start w:val="0"/>
      <w:numFmt w:val="bullet"/>
      <w:lvlText w:val="•"/>
      <w:lvlJc w:val="left"/>
      <w:pPr>
        <w:ind w:left="7050" w:hanging="162"/>
      </w:pPr>
      <w:rPr>
        <w:rFonts w:hint="default"/>
        <w:lang w:val="fr-FR" w:eastAsia="en-US" w:bidi="ar-SA"/>
      </w:rPr>
    </w:lvl>
    <w:lvl w:ilvl="8">
      <w:start w:val="0"/>
      <w:numFmt w:val="bullet"/>
      <w:lvlText w:val="•"/>
      <w:lvlJc w:val="left"/>
      <w:pPr>
        <w:ind w:left="8197" w:hanging="162"/>
      </w:pPr>
      <w:rPr>
        <w:rFonts w:hint="default"/>
        <w:lang w:val="fr-FR"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5">
    <w:abstractNumId w:val="4"/>
  </w:num>
  <w:num w:numId="3">
    <w:abstractNumId w:val="2"/>
  </w:num>
  <w:num w:numId="6">
    <w:abstractNumId w:val="5"/>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fr-FR" w:eastAsia="en-US" w:bidi="ar-SA"/>
    </w:rPr>
  </w:style>
  <w:style w:styleId="TOC1" w:type="paragraph">
    <w:name w:val="TOC 1"/>
    <w:basedOn w:val="Normal"/>
    <w:uiPriority w:val="1"/>
    <w:qFormat/>
    <w:pPr>
      <w:spacing w:before="382"/>
      <w:ind w:left="1023" w:hanging="707"/>
    </w:pPr>
    <w:rPr>
      <w:rFonts w:ascii="Arial" w:hAnsi="Arial" w:eastAsia="Arial" w:cs="Arial"/>
      <w:b/>
      <w:bCs/>
      <w:sz w:val="22"/>
      <w:szCs w:val="22"/>
      <w:u w:val="single" w:color="000000"/>
      <w:lang w:val="fr-FR" w:eastAsia="en-US" w:bidi="ar-SA"/>
    </w:rPr>
  </w:style>
  <w:style w:styleId="TOC2" w:type="paragraph">
    <w:name w:val="TOC 2"/>
    <w:basedOn w:val="Normal"/>
    <w:uiPriority w:val="1"/>
    <w:qFormat/>
    <w:pPr>
      <w:spacing w:before="21"/>
      <w:ind w:left="999" w:hanging="257"/>
    </w:pPr>
    <w:rPr>
      <w:rFonts w:ascii="Arial" w:hAnsi="Arial" w:eastAsia="Arial" w:cs="Arial"/>
      <w:b/>
      <w:bCs/>
      <w:sz w:val="22"/>
      <w:szCs w:val="22"/>
      <w:lang w:val="fr-FR" w:eastAsia="en-US" w:bidi="ar-SA"/>
    </w:rPr>
  </w:style>
  <w:style w:styleId="TOC3" w:type="paragraph">
    <w:name w:val="TOC 3"/>
    <w:basedOn w:val="Normal"/>
    <w:uiPriority w:val="1"/>
    <w:qFormat/>
    <w:pPr>
      <w:spacing w:before="20"/>
      <w:ind w:left="1026"/>
    </w:pPr>
    <w:rPr>
      <w:rFonts w:ascii="Arial" w:hAnsi="Arial" w:eastAsia="Arial" w:cs="Arial"/>
      <w:sz w:val="22"/>
      <w:szCs w:val="22"/>
      <w:lang w:val="fr-FR" w:eastAsia="en-US" w:bidi="ar-SA"/>
    </w:rPr>
  </w:style>
  <w:style w:styleId="TOC4" w:type="paragraph">
    <w:name w:val="TOC 4"/>
    <w:basedOn w:val="Normal"/>
    <w:uiPriority w:val="1"/>
    <w:qFormat/>
    <w:pPr>
      <w:spacing w:before="21"/>
      <w:ind w:left="1167"/>
    </w:pPr>
    <w:rPr>
      <w:rFonts w:ascii="Arial" w:hAnsi="Arial" w:eastAsia="Arial" w:cs="Arial"/>
      <w:sz w:val="22"/>
      <w:szCs w:val="22"/>
      <w:lang w:val="fr-FR" w:eastAsia="en-US" w:bidi="ar-SA"/>
    </w:rPr>
  </w:style>
  <w:style w:styleId="BodyText" w:type="paragraph">
    <w:name w:val="Body Text"/>
    <w:basedOn w:val="Normal"/>
    <w:uiPriority w:val="1"/>
    <w:qFormat/>
    <w:pPr>
      <w:ind w:left="1320"/>
    </w:pPr>
    <w:rPr>
      <w:rFonts w:ascii="Arial" w:hAnsi="Arial" w:eastAsia="Arial" w:cs="Arial"/>
      <w:sz w:val="24"/>
      <w:szCs w:val="24"/>
      <w:lang w:val="fr-FR" w:eastAsia="en-US" w:bidi="ar-SA"/>
    </w:rPr>
  </w:style>
  <w:style w:styleId="Heading1" w:type="paragraph">
    <w:name w:val="Heading 1"/>
    <w:basedOn w:val="Normal"/>
    <w:uiPriority w:val="1"/>
    <w:qFormat/>
    <w:pPr>
      <w:ind w:left="600"/>
      <w:outlineLvl w:val="1"/>
    </w:pPr>
    <w:rPr>
      <w:rFonts w:ascii="Arial" w:hAnsi="Arial" w:eastAsia="Arial" w:cs="Arial"/>
      <w:b/>
      <w:bCs/>
      <w:sz w:val="24"/>
      <w:szCs w:val="24"/>
      <w:lang w:val="fr-FR" w:eastAsia="en-US" w:bidi="ar-SA"/>
    </w:rPr>
  </w:style>
  <w:style w:styleId="Title" w:type="paragraph">
    <w:name w:val="Title"/>
    <w:basedOn w:val="Normal"/>
    <w:uiPriority w:val="1"/>
    <w:qFormat/>
    <w:pPr>
      <w:ind w:left="469"/>
      <w:jc w:val="center"/>
    </w:pPr>
    <w:rPr>
      <w:rFonts w:ascii="Arial" w:hAnsi="Arial" w:eastAsia="Arial" w:cs="Arial"/>
      <w:b/>
      <w:bCs/>
      <w:sz w:val="56"/>
      <w:szCs w:val="56"/>
      <w:u w:val="single" w:color="000000"/>
      <w:lang w:val="fr-FR" w:eastAsia="en-US" w:bidi="ar-SA"/>
    </w:rPr>
  </w:style>
  <w:style w:styleId="ListParagraph" w:type="paragraph">
    <w:name w:val="List Paragraph"/>
    <w:basedOn w:val="Normal"/>
    <w:uiPriority w:val="1"/>
    <w:qFormat/>
    <w:pPr>
      <w:spacing w:before="204"/>
      <w:ind w:left="1320" w:hanging="360"/>
    </w:pPr>
    <w:rPr>
      <w:rFonts w:ascii="Arial" w:hAnsi="Arial" w:eastAsia="Arial" w:cs="Arial"/>
      <w:lang w:val="fr-FR" w:eastAsia="en-US" w:bidi="ar-SA"/>
    </w:rPr>
  </w:style>
  <w:style w:styleId="TableParagraph" w:type="paragraph">
    <w:name w:val="Table Paragraph"/>
    <w:basedOn w:val="Normal"/>
    <w:uiPriority w:val="1"/>
    <w:qFormat/>
    <w:pPr/>
    <w:rPr>
      <w:rFonts w:ascii="Arial" w:hAnsi="Arial" w:eastAsia="Arial" w:cs="Arial"/>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header" Target="header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header" Target="header2.xml"/><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header" Target="header3.xml"/><Relationship Id="rId23" Type="http://schemas.openxmlformats.org/officeDocument/2006/relationships/numbering" Target="numbering.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 Id="rId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Note_AO_05_26 ANDZOA.docx</dc:title>
  <dcterms:created xsi:type="dcterms:W3CDTF">2026-05-30T19:11:45Z</dcterms:created>
  <dcterms:modified xsi:type="dcterms:W3CDTF">2026-05-30T19:11:45Z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Creator">
    <vt:lpwstr>Word</vt:lpwstr>
  </property>
  <property fmtid="{D5CDD505-2E9C-101B-9397-08002B2CF9AE}" pid="4" name="LastSaved">
    <vt:filetime>2026-05-30T00:00:00Z</vt:filetime>
  </property>
  <property fmtid="{D5CDD505-2E9C-101B-9397-08002B2CF9AE}" pid="5" name="Producer">
    <vt:lpwstr>macOS Version 26.3.1 (a) (assemblage 25D771280a) Quartz PDFContext</vt:lpwstr>
  </property>
</Properties>
</file>