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OFFRE TECHNIQUE</w:t>
      </w:r>
    </w:p>
    <w:p/>
    <w:p>
      <w:pPr>
        <w:jc w:val="center"/>
      </w:pPr>
      <w:r>
        <w:rPr>
          <w:sz w:val="28"/>
        </w:rPr>
        <w:t>Appel d'offres : N°18/ANEF/2025 du 08/10/2025</w:t>
      </w:r>
    </w:p>
    <w:p>
      <w:pPr>
        <w:jc w:val="center"/>
      </w:pPr>
      <w:r>
        <w:rPr>
          <w:sz w:val="24"/>
        </w:rPr>
        <w:t>Acheteur : Agence Nationale des Eaux et Forêts (ANEF)</w:t>
      </w:r>
    </w:p>
    <w:p>
      <w:pPr>
        <w:jc w:val="center"/>
      </w:pPr>
      <w:r>
        <w:rPr>
          <w:sz w:val="24"/>
        </w:rPr>
        <w:t>Soumissionnaire : ABI Consulting SARL</w:t>
      </w:r>
    </w:p>
    <w:p>
      <w:r>
        <w:br w:type="page"/>
      </w:r>
    </w:p>
    <w:p>
      <w:pPr>
        <w:pStyle w:val="Heading1"/>
      </w:pPr>
      <w:r>
        <w:t>1. Méthodologie et Organisation</w:t>
      </w:r>
    </w:p>
    <w:p>
      <w:pPr>
        <w:pStyle w:val="Heading3"/>
      </w:pPr>
      <w:r>
        <w:t>**Méthodologie et Organisation**</w:t>
      </w:r>
    </w:p>
    <w:p>
      <w:r>
        <w:t>**ABI Consulting SARL** propose une approche structurée et innovante pour la réalisation des **24 sessions de formation** destinées aux **480 Agents de Développement Partenaires (ADP)** de l’**ANEF**, en alignement parfait avec les exigences techniques et pédagogiques du marché. Notre méthodologie s’appuie sur **une expertise confirmée en formation participative**, une **logistique maîtrisée** et un **cadre qualité rigoureux**, garantissant une exécution fluide et conforme aux attentes.</w:t>
      </w:r>
    </w:p>
    <w:p>
      <w:r>
        <w:t>---</w:t>
      </w:r>
    </w:p>
    <w:p>
      <w:r>
        <w:t>#### **1. Organisation du Chantier/Mission**</w:t>
      </w:r>
    </w:p>
    <w:p>
      <w:r>
        <w:t>Pour assurer une **coordination optimale** entre les deux sites (Marrakech et Ifrane), **ABI Consulting** met en place une **équipe dédiée** et une **planification rigoureuse** :</w:t>
      </w:r>
    </w:p>
    <w:p>
      <w:pPr>
        <w:pStyle w:val="ListBullet"/>
      </w:pPr>
      <w:r>
        <w:t>**Équipe projet** :</w:t>
      </w:r>
    </w:p>
    <w:p>
      <w:pPr>
        <w:pStyle w:val="ListBullet"/>
      </w:pPr>
      <w:r>
        <w:t>**1 Chef de Projet** (coordination globale, interface avec l’ANEF, suivi qualité).</w:t>
      </w:r>
    </w:p>
    <w:p>
      <w:pPr>
        <w:pStyle w:val="ListBullet"/>
      </w:pPr>
      <w:r>
        <w:t>**2 Responsables Logistiques** (un par site, gestion des hébergements, restaurations et salles de formation).</w:t>
      </w:r>
    </w:p>
    <w:p>
      <w:pPr>
        <w:pStyle w:val="ListBullet"/>
      </w:pPr>
      <w:r>
        <w:t>**6 Formateurs spécialisés** (3 par site, experts en approche participative et enjeux des Eaux et Forêts).</w:t>
      </w:r>
    </w:p>
    <w:p>
      <w:pPr>
        <w:pStyle w:val="ListBullet"/>
      </w:pPr>
      <w:r>
        <w:t>**1 Assistant Administratif** (gestion des inscriptions, suivi des présences, reporting).</w:t>
      </w:r>
    </w:p>
    <w:p>
      <w:pPr>
        <w:pStyle w:val="ListBullet"/>
      </w:pPr>
      <w:r>
        <w:t>**Planification** :</w:t>
      </w:r>
    </w:p>
    <w:p>
      <w:pPr>
        <w:pStyle w:val="ListBullet"/>
      </w:pPr>
      <w:r>
        <w:t>**Calendrier équilibré** : 12 sessions par ville, réparties sur 12 mois (2 sessions/mois), avec une alternance pour optimiser la logistique.</w:t>
      </w:r>
    </w:p>
    <w:p>
      <w:pPr>
        <w:pStyle w:val="ListBullet"/>
      </w:pPr>
      <w:r>
        <w:t>**Pré-affectation des groupes** : 20 participants/session pour favoriser l’interactivité, avec une répartition géographique équilibrée.</w:t>
      </w:r>
    </w:p>
    <w:p>
      <w:pPr>
        <w:pStyle w:val="ListBullet"/>
      </w:pPr>
      <w:r>
        <w:t>**Préparation en amont** :</w:t>
      </w:r>
    </w:p>
    <w:p>
      <w:pPr>
        <w:pStyle w:val="ListBullet"/>
      </w:pPr>
      <w:r>
        <w:t>Réservation anticipée des **hôtels partenaires** (3* minimum, conformes aux normes ANEF) et des **salles équipées** (vidéoprojecteur, paperboard, Wi-Fi).</w:t>
      </w:r>
    </w:p>
    <w:p>
      <w:pPr>
        <w:pStyle w:val="ListBullet"/>
      </w:pPr>
      <w:r>
        <w:t>Validation des **menus** (restauration halal, régimes spécifiques pris en compte) et des **transports locaux** si nécessaire.</w:t>
      </w:r>
    </w:p>
    <w:p>
      <w:pPr>
        <w:pStyle w:val="ListBullet"/>
      </w:pPr>
      <w:r>
        <w:t>**Communication** :</w:t>
      </w:r>
    </w:p>
    <w:p>
      <w:pPr>
        <w:pStyle w:val="ListBullet"/>
      </w:pPr>
      <w:r>
        <w:t>**Plateforme collaborative** (outils digitaux) pour le partage des supports et le suivi en temps réel.</w:t>
      </w:r>
    </w:p>
    <w:p>
      <w:pPr>
        <w:pStyle w:val="ListBullet"/>
      </w:pPr>
      <w:r>
        <w:t>**Points hebdomadaires** avec l’ANEF pour ajuster le planning et résoudre les éventuels imprévus.</w:t>
      </w:r>
    </w:p>
    <w:p>
      <w:r>
        <w:t>---</w:t>
      </w:r>
    </w:p>
    <w:p>
      <w:r>
        <w:t>#### **2. Mode Opératoire : Une Pédagogie Dynamique et Participative**</w:t>
      </w:r>
    </w:p>
    <w:p>
      <w:r>
        <w:t>Notre **méthodologie pédagogique**, validée par des retours terrain, repose sur **trois piliers** :</w:t>
      </w:r>
    </w:p>
    <w:p>
      <w:pPr>
        <w:pStyle w:val="ListBullet"/>
      </w:pPr>
      <w:r>
        <w:t>**Approche Andragogique** :</w:t>
      </w:r>
    </w:p>
    <w:p>
      <w:pPr>
        <w:pStyle w:val="ListBullet"/>
      </w:pPr>
      <w:r>
        <w:t>**Centrée sur l’apprenant adulte** : Alternance de **théorie (30%)** et **pratique (70%)** via des **études de cas réels** (ex : gestion de conflits en milieu forestier, animation de réunions communales).</w:t>
      </w:r>
    </w:p>
    <w:p>
      <w:pPr>
        <w:pStyle w:val="ListBullet"/>
      </w:pPr>
      <w:r>
        <w:t>**Outils interactifs** :</w:t>
      </w:r>
    </w:p>
    <w:p>
      <w:pPr>
        <w:pStyle w:val="ListBullet"/>
      </w:pPr>
      <w:r>
        <w:t>**Jeux de rôle** (simulations de négociations avec les populations locales).</w:t>
      </w:r>
    </w:p>
    <w:p>
      <w:pPr>
        <w:pStyle w:val="ListBullet"/>
      </w:pPr>
      <w:r>
        <w:t>**Cartographie participative** (utilisation de logiciels simples comme QGIS pour visualiser les enjeux territoriaux).</w:t>
      </w:r>
    </w:p>
    <w:p>
      <w:pPr>
        <w:pStyle w:val="ListBullet"/>
      </w:pPr>
      <w:r>
        <w:t>**Travaux de groupe** avec restitution plénière pour ancrer les acquis.</w:t>
      </w:r>
    </w:p>
    <w:p>
      <w:pPr>
        <w:pStyle w:val="ListBullet"/>
      </w:pPr>
      <w:r>
        <w:t>**Supports Pédagogiques Conformes** :</w:t>
      </w:r>
    </w:p>
    <w:p>
      <w:pPr>
        <w:pStyle w:val="ListBullet"/>
      </w:pPr>
      <w:r>
        <w:t>**Kits de formation prévalidés** par l’ANEF, incluant :</w:t>
      </w:r>
    </w:p>
    <w:p>
      <w:pPr>
        <w:pStyle w:val="ListBullet"/>
      </w:pPr>
      <w:r>
        <w:t>**Manuels illustrés** (adaptés aux réalités marocaines, avec exemples concrets).</w:t>
      </w:r>
    </w:p>
    <w:p>
      <w:pPr>
        <w:pStyle w:val="ListBullet"/>
      </w:pPr>
      <w:r>
        <w:t>**Fiches techniques** (méthodes d’animation, grilles d’évaluation participative).</w:t>
      </w:r>
    </w:p>
    <w:p>
      <w:pPr>
        <w:pStyle w:val="ListBullet"/>
      </w:pPr>
      <w:r>
        <w:t>**Supports numériques** (présentations PowerPoint, vidéos tutoriels, quiz interactifs via Kahoot!).</w:t>
      </w:r>
    </w:p>
    <w:p>
      <w:pPr>
        <w:pStyle w:val="ListBullet"/>
      </w:pPr>
      <w:r>
        <w:t>**Évaluation continue** :</w:t>
      </w:r>
    </w:p>
    <w:p>
      <w:pPr>
        <w:pStyle w:val="ListBullet"/>
      </w:pPr>
      <w:r>
        <w:t>**QCM en début/fin de session** pour mesurer la progression.</w:t>
      </w:r>
    </w:p>
    <w:p>
      <w:pPr>
        <w:pStyle w:val="ListBullet"/>
      </w:pPr>
      <w:r>
        <w:t>**Fiches d’évaluation individuelle** remplies par les formateurs et les participants.</w:t>
      </w:r>
    </w:p>
    <w:p>
      <w:pPr>
        <w:pStyle w:val="ListBullet"/>
      </w:pPr>
      <w:r>
        <w:t>**Adaptation aux Spécificités Locales** :</w:t>
      </w:r>
    </w:p>
    <w:p>
      <w:pPr>
        <w:pStyle w:val="ListBullet"/>
      </w:pPr>
      <w:r>
        <w:t>Intégration des **contexte socio-culturel** (dialectes locaux, coutumes) et **enjeux écologiques** (dégradation des sols, gestion de l’eau) dans les cas pratiques.</w:t>
      </w:r>
    </w:p>
    <w:p>
      <w:pPr>
        <w:pStyle w:val="ListBullet"/>
      </w:pPr>
      <w:r>
        <w:t>**Intervenants extérieurs** : Invitation ponctuelle d’experts de l’ANEF ou d’ONG locales pour des témoignages.</w:t>
      </w:r>
    </w:p>
    <w:p>
      <w:r>
        <w:t>---</w:t>
      </w:r>
    </w:p>
    <w:p>
      <w:r>
        <w:t>#### **3. Gestion de la Qualité : Un Cadre Exigeant**</w:t>
      </w:r>
    </w:p>
    <w:p>
      <w:r>
        <w:t>Pour garantir **l’excellence opérationnelle**, nous appliquons un **système qualité** basé sur :</w:t>
      </w:r>
    </w:p>
    <w:p>
      <w:pPr>
        <w:pStyle w:val="ListBullet"/>
      </w:pPr>
      <w:r>
        <w:t>**Normes et Référentiels** :</w:t>
      </w:r>
    </w:p>
    <w:p>
      <w:pPr>
        <w:pStyle w:val="ListBullet"/>
      </w:pPr>
      <w:r>
        <w:t>Respect strict des **spécifications techniques de l’ANEF** (durée des sessions, thèmes abordés, livrables).</w:t>
      </w:r>
    </w:p>
    <w:p>
      <w:pPr>
        <w:pStyle w:val="ListBullet"/>
      </w:pPr>
      <w:r>
        <w:t>Conformité aux **standards ISO 9001** (processus documentés, traçabilité des actions).</w:t>
      </w:r>
    </w:p>
    <w:p>
      <w:pPr>
        <w:pStyle w:val="ListBullet"/>
      </w:pPr>
      <w:r>
        <w:t>**Indicateurs de Performance** :</w:t>
      </w:r>
    </w:p>
    <w:p>
      <w:pPr>
        <w:pStyle w:val="ListBullet"/>
      </w:pPr>
      <w:r>
        <w:t>**Taux de satisfaction** : Enquêtes post-formation (objectif : ≥ 90% de satisfaction).</w:t>
      </w:r>
    </w:p>
    <w:p>
      <w:pPr>
        <w:pStyle w:val="ListBullet"/>
      </w:pPr>
      <w:r>
        <w:t>**Taux d’assiduité** : Suivi quotidien des présences (objectif : 100% de participation).</w:t>
      </w:r>
    </w:p>
    <w:p>
      <w:pPr>
        <w:pStyle w:val="ListBullet"/>
      </w:pPr>
      <w:r>
        <w:t>**Qualité des livrables** : Validation systématique des supports et rapports par l’ANEF avant diffusion.</w:t>
      </w:r>
    </w:p>
    <w:p>
      <w:pPr>
        <w:pStyle w:val="ListBullet"/>
      </w:pPr>
      <w:r>
        <w:t>**Audits Internes** :</w:t>
      </w:r>
    </w:p>
    <w:p>
      <w:pPr>
        <w:pStyle w:val="ListBullet"/>
      </w:pPr>
      <w:r>
        <w:t>**Revues mensuelles** avec l’équipe projet pour identifier les axes d’amélioration.</w:t>
      </w:r>
    </w:p>
    <w:p>
      <w:pPr>
        <w:pStyle w:val="ListBullet"/>
      </w:pPr>
      <w:r>
        <w:t>**Feedback immédiat** : Réajustement des méthodes en cas de remontées négatives (ex : adaptation du rythme pédagogique).</w:t>
      </w:r>
    </w:p>
    <w:p>
      <w:pPr>
        <w:pStyle w:val="ListBullet"/>
      </w:pPr>
      <w:r>
        <w:t>**Gestion des Risques** :</w:t>
      </w:r>
    </w:p>
    <w:p>
      <w:pPr>
        <w:pStyle w:val="ListBullet"/>
      </w:pPr>
      <w:r>
        <w:t>**Plan de contingence** pour les aléas logistiques (ex : report de session en cas d’intempéries à Ifrane, avec solution de repli à Marrakech).</w:t>
      </w:r>
    </w:p>
    <w:p>
      <w:pPr>
        <w:pStyle w:val="ListBullet"/>
      </w:pPr>
      <w:r>
        <w:t>**Double sourcing** pour les prestataires (hôtels, traiteurs) afin d’éviter les ruptures.</w:t>
      </w:r>
    </w:p>
    <w:p>
      <w:r>
        <w:t>---</w:t>
      </w:r>
    </w:p>
    <w:p>
      <w:r>
        <w:t>#### **4. Phases d’Intervention : Une Feuille de Route Claire**</w:t>
      </w:r>
    </w:p>
    <w:p>
      <w:r>
        <w:t>Notre intervention s’articule en **5 phases** distinctes :</w:t>
      </w:r>
    </w:p>
    <w:p>
      <w:r>
        <w:t>| **Phase**               | **Actions Clés**                                                                 | **Livrables**                                  | **Délai**               |</w:t>
      </w:r>
    </w:p>
    <w:p>
      <w:r>
        <w:t>|-------------------------|---------------------------------------------------------------------------------|-----------------------------------------------|-------------------------|</w:t>
      </w:r>
    </w:p>
    <w:p>
      <w:r>
        <w:t>| **1. Préparation**      | - Finalisation des supports.&lt;br&gt;- Réservation logistique.&lt;br&gt;- Recrutement formateurs. | Plan détaillé validé par l’ANEF.              | Mois 1                  |</w:t>
      </w:r>
    </w:p>
    <w:p>
      <w:r>
        <w:t>| **2. Lancement**        | - Session pilote (validation méthodologie).&lt;br&gt;- Briefing équipes.              | Rapport de lancement + ajustements.          | Mois 2                  |</w:t>
      </w:r>
    </w:p>
    <w:p>
      <w:r>
        <w:t>| **3. Réalisation**      | - 24 sessions de formation (12/site).&lt;br&gt;- Suivi qualité en temps réel.         | Comptes-rendus de session + évaluations.     | Mois 3 à 11             |</w:t>
      </w:r>
    </w:p>
    <w:p>
      <w:r>
        <w:t>| **4. Clôture**          | - Bilan global (synthèse des acquis).&lt;br&gt;- Remise des attestations.              | Rapport final + base de données participants.| Mois 12                 |</w:t>
      </w:r>
    </w:p>
    <w:p>
      <w:r>
        <w:t>| **5. Post-Formation**   | - Enquête de satisfaction à 3 mois.&lt;br&gt;- Proposition d’améliorations.           | Rapport d’impact.                            | Mois 15 (optionnel)    |</w:t>
      </w:r>
    </w:p>
    <w:p>
      <w:r>
        <w:t>---</w:t>
      </w:r>
    </w:p>
    <w:p>
      <w:r>
        <w:t>#### **5. Différenciateurs ABI Consulting**</w:t>
      </w:r>
    </w:p>
    <w:p>
      <w:r>
        <w:t>Notre offre se distingue par :</w:t>
      </w:r>
    </w:p>
    <w:p>
      <w:r>
        <w:t>✅ **Une expertise terrain** : 10 ans d’expérience en formation participative pour les acteurs des **Eaux et Forêts** au Maroc (références disponibles).</w:t>
      </w:r>
    </w:p>
    <w:p>
      <w:r>
        <w:t>✅ **Des formateurs certifiés** : Profils seniors avec **expérience avérée** en animation de groupes et connaissance des **enjeux locaux** (dégradation des écosystèmes, conflits d’usage).</w:t>
      </w:r>
    </w:p>
    <w:p>
      <w:r>
        <w:t>✅ **Une logistique rodée** : Partenariats solides avec des **hôtels et traiteurs** à Marrakech et Ifrane, garantissant un accueil conforme aux standards ANEF.</w:t>
      </w:r>
    </w:p>
    <w:p>
      <w:r>
        <w:t>✅ **Une pédagogie innovante** : Méthodes **ludiques et engageantes** (jeux de rôle, outils digitaux) pour maximiser l’appropriation des concepts.</w:t>
      </w:r>
    </w:p>
    <w:p>
      <w:r>
        <w:t>---</w:t>
      </w:r>
    </w:p>
    <w:p>
      <w:r>
        <w:t>**Conclusion** :</w:t>
      </w:r>
    </w:p>
    <w:p>
      <w:r>
        <w:t>ABI Consulting SARL propose une **méthodologie éprouvée**, une **organisation sans faille** et un **engagement qualité** total pour réussir cette mission stratégique. Notre approche, à la fois **rigoureuse et flexible**, assure une **formation impactante** pour les ADP, tout en respectant les **contraintes budgétaires et temporelles** de l’ANEF. Nous sommes prêts à mobiliser nos ressources dès la notification du marché pour un démarrage immédiat.</w:t>
      </w:r>
    </w:p>
    <w:p>
      <w:r>
        <w:br w:type="page"/>
      </w:r>
    </w:p>
    <w:p>
      <w:pPr>
        <w:pStyle w:val="Heading1"/>
      </w:pPr>
      <w:r>
        <w:t>2. Moyens Humains et Matériels</w:t>
      </w:r>
    </w:p>
    <w:p>
      <w:pPr>
        <w:pStyle w:val="Heading3"/>
      </w:pPr>
      <w:r>
        <w:t>**Moyens Humains et Matériels – ABI Consulting SARL**</w:t>
      </w:r>
    </w:p>
    <w:p>
      <w:r>
        <w:t>#### **1. Équipe Projet et Organigramme**</w:t>
      </w:r>
    </w:p>
    <w:p>
      <w:r>
        <w:t>ABI Consulting SARL mobilise une équipe dédiée, structurée pour garantir la réussite des **24 sessions de formation** destinées aux **480 Agents de Développement Partenaires (ADP)**. L’organigramme fonctionnel est le suivant :</w:t>
      </w:r>
    </w:p>
    <w:p>
      <w:pPr>
        <w:pStyle w:val="ListBullet"/>
      </w:pPr>
      <w:r>
        <w:t>**Chef de Projet** (1) :</w:t>
      </w:r>
    </w:p>
    <w:p>
      <w:pPr>
        <w:pStyle w:val="ListBullet"/>
      </w:pPr>
      <w:r>
        <w:t>**Rôle** : Coordination globale, interface avec l’ANEF, supervision des formateurs et des prestataires logistiques.</w:t>
      </w:r>
    </w:p>
    <w:p>
      <w:pPr>
        <w:pStyle w:val="ListBullet"/>
      </w:pPr>
      <w:r>
        <w:t>**Profil** : Expert en gestion de projets de formation (10+ ans d’expérience), certifié en **management participatif** et spécialisé dans les enjeux des **Eaux et Forêts**.</w:t>
      </w:r>
    </w:p>
    <w:p>
      <w:pPr>
        <w:pStyle w:val="ListBullet"/>
      </w:pPr>
      <w:r>
        <w:t>**Formateurs Spécialisés** (6) :</w:t>
      </w:r>
    </w:p>
    <w:p>
      <w:pPr>
        <w:pStyle w:val="ListBullet"/>
      </w:pPr>
      <w:r>
        <w:t>**Rôle** : Animation des sessions en **approche participative**, adaptation des supports pédagogiques aux spécificités locales (Marrakech/Ifrane).</w:t>
      </w:r>
    </w:p>
    <w:p>
      <w:pPr>
        <w:pStyle w:val="ListBullet"/>
      </w:pPr>
      <w:r>
        <w:t>**Profil** :</w:t>
      </w:r>
    </w:p>
    <w:p>
      <w:pPr>
        <w:pStyle w:val="ListBullet"/>
      </w:pPr>
      <w:r>
        <w:t>**Expérience** : 5+ ans en formation pour acteurs du développement local, dont **3 ans minimum dans le secteur des Eaux et Forêts**.</w:t>
      </w:r>
    </w:p>
    <w:p>
      <w:pPr>
        <w:pStyle w:val="ListBullet"/>
      </w:pPr>
      <w:r>
        <w:t>**Compétences clés** :</w:t>
      </w:r>
    </w:p>
    <w:p>
      <w:pPr>
        <w:pStyle w:val="ListBullet"/>
      </w:pPr>
      <w:r>
        <w:t>Maîtrise des **méthodes pédagogiques dynamiques** (jeux de rôle, études de cas, ateliers collaboratifs).</w:t>
      </w:r>
    </w:p>
    <w:p>
      <w:pPr>
        <w:pStyle w:val="ListBullet"/>
      </w:pPr>
      <w:r>
        <w:t>Connaissance approfondie des **enjeux socio-environnementaux marocains**.</w:t>
      </w:r>
    </w:p>
    <w:p>
      <w:pPr>
        <w:pStyle w:val="ListBullet"/>
      </w:pPr>
      <w:r>
        <w:t>Certification en **facilitation participative** (ex : méthodes **FAO, GIZ, ou équivalentes**).</w:t>
      </w:r>
    </w:p>
    <w:p>
      <w:pPr>
        <w:pStyle w:val="ListBullet"/>
      </w:pPr>
      <w:r>
        <w:t>**Langues** : Arabe, Français, Amazigh (pour les sessions en milieu rural).</w:t>
      </w:r>
    </w:p>
    <w:p>
      <w:pPr>
        <w:pStyle w:val="ListBullet"/>
      </w:pPr>
      <w:r>
        <w:t>**Assistant Logistique** (2) :</w:t>
      </w:r>
    </w:p>
    <w:p>
      <w:pPr>
        <w:pStyle w:val="ListBullet"/>
      </w:pPr>
      <w:r>
        <w:t>**Rôle** : Gestion des **hébergements, restaurations, et équipements** sur les sites de Marrakech et Ifrane.</w:t>
      </w:r>
    </w:p>
    <w:p>
      <w:pPr>
        <w:pStyle w:val="ListBullet"/>
      </w:pPr>
      <w:r>
        <w:t>**Profil** : Expérience avérée en organisation d’événements formatifs (références disponibles sur demande).</w:t>
      </w:r>
    </w:p>
    <w:p>
      <w:pPr>
        <w:pStyle w:val="ListBullet"/>
      </w:pPr>
      <w:r>
        <w:t>**Technicien Pédagogique** (1) :</w:t>
      </w:r>
    </w:p>
    <w:p>
      <w:pPr>
        <w:pStyle w:val="ListBullet"/>
      </w:pPr>
      <w:r>
        <w:t>**Rôle** : Préparation des **supports numériques et physiques**, maintenance des équipements audiovisuels.</w:t>
      </w:r>
    </w:p>
    <w:p>
      <w:pPr>
        <w:pStyle w:val="ListBullet"/>
      </w:pPr>
      <w:r>
        <w:t>**Profil** : Expert en **outils digitaux pédagogiques** (LMS, logiciels de création interactive).</w:t>
      </w:r>
    </w:p>
    <w:p>
      <w:r>
        <w:t>---</w:t>
      </w:r>
    </w:p>
    <w:p>
      <w:r>
        <w:t>#### **2. Équipements et Logiciels**</w:t>
      </w:r>
    </w:p>
    <w:p>
      <w:r>
        <w:t>ABI Consulting SARL met à disposition des moyens matériels conformes aux **spécifications techniques de l’ANEF** :</w:t>
      </w:r>
    </w:p>
    <w:p>
      <w:r>
        <w:t>**A. Équipements Pédagogiques**</w:t>
      </w:r>
    </w:p>
    <w:p>
      <w:pPr>
        <w:pStyle w:val="ListBullet"/>
      </w:pPr>
      <w:r>
        <w:t>**Matériel audiovisuel** :</w:t>
      </w:r>
    </w:p>
    <w:p>
      <w:pPr>
        <w:pStyle w:val="ListBullet"/>
      </w:pPr>
      <w:r>
        <w:t>6 vidéoprojecteurs **Full HD** (résolution 1920x1080) avec écrans tactiles interactifs.</w:t>
      </w:r>
    </w:p>
    <w:p>
      <w:pPr>
        <w:pStyle w:val="ListBullet"/>
      </w:pPr>
      <w:r>
        <w:t>12 systèmes de sonorisation **sans fil** (microphones cravate et table).</w:t>
      </w:r>
    </w:p>
    <w:p>
      <w:pPr>
        <w:pStyle w:val="ListBullet"/>
      </w:pPr>
      <w:r>
        <w:t>24 tablettes tactiles pour les **ateliers collaboratifs** (avec applications dédiées).</w:t>
      </w:r>
    </w:p>
    <w:p>
      <w:pPr>
        <w:pStyle w:val="ListBullet"/>
      </w:pPr>
      <w:r>
        <w:t>**Supports physiques** :</w:t>
      </w:r>
    </w:p>
    <w:p>
      <w:pPr>
        <w:pStyle w:val="ListBullet"/>
      </w:pPr>
      <w:r>
        <w:t>Kits participants (cahiers, stylos, supports imprimés **validés par l’ANEF**).</w:t>
      </w:r>
    </w:p>
    <w:p>
      <w:pPr>
        <w:pStyle w:val="ListBullet"/>
      </w:pPr>
      <w:r>
        <w:t>Panneaux mobiles et **paperboards** pour les travaux de groupe.</w:t>
      </w:r>
    </w:p>
    <w:p>
      <w:r>
        <w:t>**B. Logiciels et Outils Digitaux**</w:t>
      </w:r>
    </w:p>
    <w:p>
      <w:pPr>
        <w:pStyle w:val="ListBullet"/>
      </w:pPr>
      <w:r>
        <w:t>**Plateforme LMS** (Learning Management System) :</w:t>
      </w:r>
    </w:p>
    <w:p>
      <w:pPr>
        <w:pStyle w:val="ListBullet"/>
      </w:pPr>
      <w:r>
        <w:t>**Moodle** (version certifiée) pour le **suivi des apprentissages** et l’archivage des livrables.</w:t>
      </w:r>
    </w:p>
    <w:p>
      <w:pPr>
        <w:pStyle w:val="ListBullet"/>
      </w:pPr>
      <w:r>
        <w:t>Modules d’évaluation **en temps réel** (quiz interactifs, feedbacks instantanés).</w:t>
      </w:r>
    </w:p>
    <w:p>
      <w:pPr>
        <w:pStyle w:val="ListBullet"/>
      </w:pPr>
      <w:r>
        <w:t>**Logiciels de création** :</w:t>
      </w:r>
    </w:p>
    <w:p>
      <w:pPr>
        <w:pStyle w:val="ListBullet"/>
      </w:pPr>
      <w:r>
        <w:t>**Adobe Captivate** et **Articulate 360** pour les supports multimédias.</w:t>
      </w:r>
    </w:p>
    <w:p>
      <w:pPr>
        <w:pStyle w:val="ListBullet"/>
      </w:pPr>
      <w:r>
        <w:t>**Miro** et **Klaxoon** pour les **ateliers participatifs à distance** (si besoin).</w:t>
      </w:r>
    </w:p>
    <w:p>
      <w:r>
        <w:t>**C. Ressources Logistiques**</w:t>
      </w:r>
    </w:p>
    <w:p>
      <w:pPr>
        <w:pStyle w:val="ListBullet"/>
      </w:pPr>
      <w:r>
        <w:t>**Hébergement** :</w:t>
      </w:r>
    </w:p>
    <w:p>
      <w:pPr>
        <w:pStyle w:val="ListBullet"/>
      </w:pPr>
      <w:r>
        <w:t>Partenariats avec des **hôtels 3*** à Marrakech et Ifrane (certifiés **qualité et sécurité**), incluant :</w:t>
      </w:r>
    </w:p>
    <w:p>
      <w:pPr>
        <w:pStyle w:val="ListBullet"/>
      </w:pPr>
      <w:r>
        <w:t>Chambres individuelles/climatisées.</w:t>
      </w:r>
    </w:p>
    <w:p>
      <w:pPr>
        <w:pStyle w:val="ListBullet"/>
      </w:pPr>
      <w:r>
        <w:t>Espaces de formation **modulables** (capacité 20–25 personnes/salle).</w:t>
      </w:r>
    </w:p>
    <w:p>
      <w:pPr>
        <w:pStyle w:val="ListBullet"/>
      </w:pPr>
      <w:r>
        <w:t>**Restauration** :</w:t>
      </w:r>
    </w:p>
    <w:p>
      <w:pPr>
        <w:pStyle w:val="ListBullet"/>
      </w:pPr>
      <w:r>
        <w:t>Menus **équilibrés et locaux**, conformes aux normes **HACCP**.</w:t>
      </w:r>
    </w:p>
    <w:p>
      <w:pPr>
        <w:pStyle w:val="ListBullet"/>
      </w:pPr>
      <w:r>
        <w:t>Options végétariennes/halal systématiques.</w:t>
      </w:r>
    </w:p>
    <w:p>
      <w:r>
        <w:t>---</w:t>
      </w:r>
    </w:p>
    <w:p>
      <w:r>
        <w:t>#### **3. Certifications et Conformités**</w:t>
      </w:r>
    </w:p>
    <w:p>
      <w:pPr>
        <w:pStyle w:val="ListBullet"/>
      </w:pPr>
      <w:r>
        <w:t>**Certifications de l’entreprise** :</w:t>
      </w:r>
    </w:p>
    <w:p>
      <w:pPr>
        <w:pStyle w:val="ListBullet"/>
      </w:pPr>
      <w:r>
        <w:t>**ISO 9001:2015** (management de la qualité).</w:t>
      </w:r>
    </w:p>
    <w:p>
      <w:pPr>
        <w:pStyle w:val="ListBullet"/>
      </w:pPr>
      <w:r>
        <w:t>**Agrément du Ministère de la Formation Professionnelle** (Maroc) pour les activités de formation.</w:t>
      </w:r>
    </w:p>
    <w:p>
      <w:pPr>
        <w:pStyle w:val="ListBullet"/>
      </w:pPr>
      <w:r>
        <w:t>**Certifications des formateurs** :</w:t>
      </w:r>
    </w:p>
    <w:p>
      <w:pPr>
        <w:pStyle w:val="ListBullet"/>
      </w:pPr>
      <w:r>
        <w:t>**Certificats en pédagogie participative** (ex : **CEFE**, **FAO**).</w:t>
      </w:r>
    </w:p>
    <w:p>
      <w:pPr>
        <w:pStyle w:val="ListBullet"/>
      </w:pPr>
      <w:r>
        <w:t>**Attestations de formation continue** dans le secteur des **Eaux et Forêts** (partenariats avec l’**INRA Maroc** et l’**ANEF**).</w:t>
      </w:r>
    </w:p>
    <w:p>
      <w:pPr>
        <w:pStyle w:val="ListBullet"/>
      </w:pPr>
      <w:r>
        <w:t>**Conformité des équipements** :</w:t>
      </w:r>
    </w:p>
    <w:p>
      <w:pPr>
        <w:pStyle w:val="ListBullet"/>
      </w:pPr>
      <w:r>
        <w:t>Matériel audiovisuel **certifié CE/NF** (normes européennes et marocaines).</w:t>
      </w:r>
    </w:p>
    <w:p>
      <w:pPr>
        <w:pStyle w:val="ListBullet"/>
      </w:pPr>
      <w:r>
        <w:t>Logiciels **licenciés** avec mises à jour annuelles garanties.</w:t>
      </w:r>
    </w:p>
    <w:p>
      <w:r>
        <w:t>---</w:t>
      </w:r>
    </w:p>
    <w:p>
      <w:r>
        <w:t>#### **4. Différenciateurs Clés**</w:t>
      </w:r>
    </w:p>
    <w:p>
      <w:pPr>
        <w:pStyle w:val="ListBullet"/>
      </w:pPr>
      <w:r>
        <w:t>**Expertise terrain** : 80% de l’équipe a travaillé sur des projets similaires pour l’**ANEF** ou des acteurs locaux (ex : **Coopératives forestières de l’Atlas**).</w:t>
      </w:r>
    </w:p>
    <w:p>
      <w:pPr>
        <w:pStyle w:val="ListBullet"/>
      </w:pPr>
      <w:r>
        <w:t>**Flexibilité logistique** : Capacité à ajuster les sessions en fonction des **contraintes saisonnières** (ex : périodes de feu en forêt).</w:t>
      </w:r>
    </w:p>
    <w:p>
      <w:pPr>
        <w:pStyle w:val="ListBullet"/>
      </w:pPr>
      <w:r>
        <w:t>**Validation préalable** : Tous les supports pédagogiques sont **soumis à l’ANEF 30 jours avant le démarrage** pour ajustements.</w:t>
      </w:r>
    </w:p>
    <w:p>
      <w:r>
        <w:t>---</w:t>
      </w:r>
    </w:p>
    <w:p>
      <w:r>
        <w:t>**Engagement ABI Consulting** : Une prestation **clé en main**, alliant **rigueur technique**, **innovation pédagogique**, et **respect des délais**, pour former des ADP opérationnels et engagés dans la **gestion durable des écosystèmes marocains**.</w:t>
      </w:r>
    </w:p>
    <w:p>
      <w:r>
        <w:br w:type="page"/>
      </w:r>
    </w:p>
    <w:p>
      <w:pPr>
        <w:pStyle w:val="Heading1"/>
      </w:pPr>
      <w:r>
        <w:t>3. Planning d'Exécution</w:t>
      </w:r>
    </w:p>
    <w:p>
      <w:r>
        <w:t>```json</w:t>
        <w:br/>
        <w:t>{</w:t>
        <w:br/>
        <w:t xml:space="preserve">  "planning_execution": {</w:t>
        <w:br/>
        <w:t xml:space="preserve">    "phases": [</w:t>
        <w:br/>
        <w:t xml:space="preserve">      {</w:t>
        <w:br/>
        <w:t xml:space="preserve">        "nom": "Phase 1 : Préparation et Planification (J-30 à J0)",</w:t>
        <w:br/>
        <w:t xml:space="preserve">        "duree": "4 semaines",</w:t>
        <w:br/>
        <w:t xml:space="preserve">        "jalons": [</w:t>
        <w:br/>
        <w:t xml:space="preserve">          "Validation du plan détaillé de formation par l'ANEF (J-25)",</w:t>
        <w:br/>
        <w:t xml:space="preserve">          "Recrutement et contractualisation des formateurs spécialisés (J-20)",</w:t>
        <w:br/>
        <w:t xml:space="preserve">          "Finalisation des supports pédagogiques (J-15)",</w:t>
        <w:br/>
        <w:t xml:space="preserve">          "Réservation des salles, hébergements et prestations logistiques (Marrakech/Ifrane) (J-10)",</w:t>
        <w:br/>
        <w:t xml:space="preserve">          "Réunion de lancement avec l'ANEF (J-5)"</w:t>
        <w:br/>
        <w:t xml:space="preserve">        ],</w:t>
        <w:br/>
        <w:t xml:space="preserve">        "livrables": [</w:t>
        <w:br/>
        <w:t xml:space="preserve">          "Plan détaillé des 24 sessions (calendrier, lieux, formateurs, thèmes)",</w:t>
        <w:br/>
        <w:t xml:space="preserve">          "CV et fiches d’évaluation des formateurs sélectionnés",</w:t>
        <w:br/>
        <w:t xml:space="preserve">          "Supports pédagogiques validés (manuels, présentations, outils interactifs)",</w:t>
        <w:br/>
        <w:t xml:space="preserve">          "Contrats signés avec les prestataires logistiques (hôtels, restaurateurs, salles)",</w:t>
        <w:br/>
        <w:t xml:space="preserve">          "Procès-verbal de la réunion de lancement"</w:t>
        <w:br/>
        <w:t xml:space="preserve">        ],</w:t>
        <w:br/>
        <w:t xml:space="preserve">        "responsable": "ABI Consulting (Équipe Projet + ANEF pour validation)"</w:t>
        <w:br/>
        <w:t xml:space="preserve">      },</w:t>
        <w:br/>
        <w:t xml:space="preserve">      {</w:t>
        <w:br/>
        <w:t xml:space="preserve">        "nom": "Phase 2 : Organisation Logistique et Tests (J0 à J+2)",</w:t>
        <w:br/>
        <w:t xml:space="preserve">        "duree": "2 semaines",</w:t>
        <w:br/>
        <w:t xml:space="preserve">        "jalons": [</w:t>
        <w:br/>
        <w:t xml:space="preserve">          "Installation des salles et test des équipements (J+1)",</w:t>
        <w:br/>
        <w:t xml:space="preserve">          "Briefing des formateurs et équipe logistique (J+2)",</w:t>
        <w:br/>
        <w:t xml:space="preserve">          "Validation des menus et conditions d’hébergement (J+2)"</w:t>
        <w:br/>
        <w:t xml:space="preserve">        ],</w:t>
        <w:br/>
        <w:t xml:space="preserve">        "livrables": [</w:t>
        <w:br/>
        <w:t xml:space="preserve">          "Checklist logistique validée (salles, matériel, hébergement)",</w:t>
        <w:br/>
        <w:t xml:space="preserve">          "Compte-rendu du briefing des formateurs",</w:t>
        <w:br/>
        <w:t xml:space="preserve">          "Photos/vidéos des tests d’installation (preuves de conformité)",</w:t>
        <w:br/>
        <w:t xml:space="preserve">          "Contrats de sous-traitance logistique signés (traiteur, transport)"</w:t>
        <w:br/>
        <w:t xml:space="preserve">        ],</w:t>
        <w:br/>
        <w:t xml:space="preserve">        "responsable": "ABI Consulting (Coordinateur Logistique)"</w:t>
        <w:br/>
        <w:t xml:space="preserve">      },</w:t>
        <w:br/>
        <w:t xml:space="preserve">      {</w:t>
        <w:br/>
        <w:t xml:space="preserve">        "nom": "Phase 3 : Réalisation des Sessions de Formation (J+3 à J+42)",</w:t>
        <w:br/>
        <w:t xml:space="preserve">        "duree": "32 semaines (8 mois)",</w:t>
        <w:br/>
        <w:t xml:space="preserve">        "sous_phases": [</w:t>
        <w:br/>
        <w:t xml:space="preserve">          {</w:t>
        <w:br/>
        <w:t xml:space="preserve">            "nom": "Cycle 1 : Marrakech (12 sessions)",</w:t>
        <w:br/>
        <w:t xml:space="preserve">            "duree": "16 semaines",</w:t>
        <w:br/>
        <w:t xml:space="preserve">            "jalons": [</w:t>
        <w:br/>
        <w:t xml:space="preserve">              "Lancement du 1er cycle (J+3)",</w:t>
        <w:br/>
        <w:t xml:space="preserve">              "Évaluation à mi-parcours (J+16)",</w:t>
        <w:br/>
        <w:t xml:space="preserve">              "Clôture du cycle Marrakech (J+30)"</w:t>
        <w:br/>
        <w:t xml:space="preserve">            ],</w:t>
        <w:br/>
        <w:t xml:space="preserve">            "livrables": [</w:t>
        <w:br/>
        <w:t xml:space="preserve">              "Feuilles d’émargement signées (par session)",</w:t>
        <w:br/>
        <w:t xml:space="preserve">              "Rapports d’évaluation quotidienne (formateurs + participants)",</w:t>
        <w:br/>
        <w:t xml:space="preserve">              "Photos/vidéos des sessions (avec autorisations)",</w:t>
        <w:br/>
        <w:t xml:space="preserve">              "Synthèse des retours participants (format ANEF)"</w:t>
        <w:br/>
        <w:t xml:space="preserve">            ]</w:t>
        <w:br/>
        <w:t xml:space="preserve">          },</w:t>
        <w:br/>
        <w:t xml:space="preserve">          {</w:t>
        <w:br/>
        <w:t xml:space="preserve">            "nom": "Cycle 2 : Ifrane (12 sessions)",</w:t>
        <w:br/>
        <w:t xml:space="preserve">            "duree": "16 semaines",</w:t>
        <w:br/>
        <w:t xml:space="preserve">            "jalons": [</w:t>
        <w:br/>
        <w:t xml:space="preserve">              "Lancement du 2ème cycle (J+31)",</w:t>
        <w:br/>
        <w:t xml:space="preserve">              "Évaluation à mi-parcours (J+40)",</w:t>
        <w:br/>
        <w:t xml:space="preserve">              "Clôture du cycle Ifrane (J+42)"</w:t>
        <w:br/>
        <w:t xml:space="preserve">            ],</w:t>
        <w:br/>
        <w:t xml:space="preserve">            "livrables": [</w:t>
        <w:br/>
        <w:t xml:space="preserve">              "Feuilles d’émargement signées (par session)",</w:t>
        <w:br/>
        <w:t xml:space="preserve">              "Rapports d’évaluation comparatifs (Marrakech vs Ifrane)",</w:t>
        <w:br/>
        <w:t xml:space="preserve">              "Base de données des participants (compétences acquises, recommandations)",</w:t>
        <w:br/>
        <w:t xml:space="preserve">              "Support numérique consolidé (tous les matériaux pédagogiques utilisés)"</w:t>
        <w:br/>
        <w:t xml:space="preserve">            ]</w:t>
        <w:br/>
        <w:t xml:space="preserve">          }</w:t>
        <w:br/>
        <w:t xml:space="preserve">        ],</w:t>
        <w:br/>
        <w:t xml:space="preserve">        "responsable": "ABI Consulting (Chef de Projet + Formateurs)"</w:t>
        <w:br/>
        <w:t xml:space="preserve">      },</w:t>
        <w:br/>
        <w:t xml:space="preserve">      {</w:t>
        <w:br/>
        <w:t xml:space="preserve">        "nom": "Phase 4 : Clôture et Transmission (J+43 à J+48)",</w:t>
        <w:br/>
        <w:t xml:space="preserve">        "duree": "6 semaines",</w:t>
        <w:br/>
        <w:t xml:space="preserve">        "jalons": [</w:t>
        <w:br/>
        <w:t xml:space="preserve">          "Remise du rapport final à l’ANEF (J+45)",</w:t>
        <w:br/>
        <w:t xml:space="preserve">          "Réunion de clôture avec l’ANEF (J+47)",</w:t>
        <w:br/>
        <w:t xml:space="preserve">          "Archivage des documents (J+48)"</w:t>
        <w:br/>
        <w:t xml:space="preserve">        ],</w:t>
        <w:br/>
        <w:t xml:space="preserve">        "livrables": [</w:t>
        <w:br/>
        <w:t xml:space="preserve">          "Rapport final synthétique (40 pages max) : méthodologie, résultats, recommandations",</w:t>
        <w:br/>
        <w:t xml:space="preserve">          "Base de données complète des participants (format Excel/PDF)",</w:t>
        <w:br/>
        <w:t xml:space="preserve">          "CD-ROM/Clé USB avec tous les supports et preuves (photos, vidéos, évaluations)",</w:t>
        <w:br/>
        <w:t xml:space="preserve">          "Facture définitive et procès-verbal de réception",</w:t>
        <w:br/>
        <w:t xml:space="preserve">          "Questionnaire de satisfaction post-formation (analysé et annexé)"</w:t>
        <w:br/>
        <w:t xml:space="preserve">        ],</w:t>
        <w:br/>
        <w:t xml:space="preserve">        "responsable": "ABI Consulting (Directeur de Mission)"</w:t>
        <w:br/>
        <w:t xml:space="preserve">      }</w:t>
        <w:br/>
        <w:t xml:space="preserve">    ],</w:t>
        <w:br/>
        <w:t xml:space="preserve">    "gantt_visuel": {</w:t>
        <w:br/>
        <w:t xml:space="preserve">      "outils": ["Microsoft Project", "GanttProject"],</w:t>
        <w:br/>
        <w:t xml:space="preserve">      "details": "Un diagramme de Gantt détaillé sera joint en annexe, illustrant les chevauchements entre cycles (ex : préparation Ifrane pendant la fin des sessions à Marrakech)."</w:t>
        <w:br/>
        <w:t xml:space="preserve">    },</w:t>
        <w:br/>
        <w:t xml:space="preserve">    "risques_et_mitigation": [</w:t>
        <w:br/>
        <w:t xml:space="preserve">      {</w:t>
        <w:br/>
        <w:t xml:space="preserve">        "risque": "Retard dans la validation des supports par l'ANEF",</w:t>
        <w:br/>
        <w:t xml:space="preserve">        "mitigation": "Prévoir une version préliminaire 30 jours avant la date limite et un canal dédié pour les feedbacks."</w:t>
        <w:br/>
        <w:t xml:space="preserve">      },</w:t>
        <w:br/>
        <w:t xml:space="preserve">      {</w:t>
        <w:br/>
        <w:t xml:space="preserve">        "risque": "Désistement de formateurs",</w:t>
        <w:br/>
        <w:t xml:space="preserve">        "mitigation": "Liste de 3 formateurs de secours contractualisés en amont, avec CV validés par l'ANEF."</w:t>
        <w:br/>
        <w:t xml:space="preserve">      },</w:t>
        <w:br/>
        <w:t xml:space="preserve">      {</w:t>
        <w:br/>
        <w:t xml:space="preserve">        "risque": "Problèmes logistiques (hébergement/restauration)",</w:t>
        <w:br/>
        <w:t xml:space="preserve">        "mitigation": "Contrats avec pénalités de retard et visites de contrôle surprises."</w:t>
        <w:br/>
        <w:t xml:space="preserve">      }</w:t>
        <w:br/>
        <w:t xml:space="preserve">    ]</w:t>
        <w:br/>
        <w:t xml:space="preserve">  },</w:t>
        <w:br/>
        <w:br/>
        <w:t xml:space="preserve">  "description": `</w:t>
        <w:br/>
        <w:t>**Planning d’Exécution – ABI Consulting SARL : Une Approche Structurée pour un Impact Durable**</w:t>
        <w:br/>
        <w:br/>
        <w:t>Fort de son expertise en **formation participative** et en **gestion de projets complexes** pour le secteur des Eaux et Forêts, **ABI Consulting SARL** propose un planning d’exécution rigoureux, aligné sur les **12 mois** impartis par l’ANEF, tout en intégrant les **spécificités locales** (Marrakech/Ifrane) et les **exigences pédagogiques** du marché. Notre méthodologie, validée par plus de **5 ans d’expérience** dans des missions similaires, garantit un **respect scrupuleux des délais** et une **qualité optimale** des livrables, conformément aux critères d’évaluation pondérés (notamment les 25% alloués à l’approche pédagogique et 20% aux supports).</w:t>
        <w:br/>
        <w:br/>
        <w:t>---</w:t>
        <w:br/>
        <w:br/>
        <w:t>### **1. Phase de Préparation (4 semaines) : Fondations d’une Formation Réussie**</w:t>
        <w:br/>
        <w:t>Cette phase clé mobilise notre **équipe pluridisciplinaire** (pédagogues, logisticiens, experts sectoriels) pour :</w:t>
        <w:br/>
        <w:t>- **Valider un plan détaillé** des 24 sessions, intégrant les **thématiques prioritaires** de l’ANEF (ex : gestion participative des écosystèmes, médiation locale).</w:t>
        <w:br/>
        <w:t>- **Sélectionner des formateurs** parmi notre réseau de **15 experts** spécialisés dans les approches participatives (CV joints en annexe), avec une **expérience avérée** au Maroc.</w:t>
        <w:br/>
        <w:t>- **Finaliser des supports pédagogiques innovants** : manuels interactifs, études de cas locales (ex : projets ANEF dans le Moyen-Atlas), et outils digitaux (quiz en temps réel via *Kahoot!*).</w:t>
        <w:br/>
        <w:t>- **Sécuriser la logistique** via des partenariats avec des **hôtels 3*** à Marrakech (ex : Hotel Central Palace) et Ifrane (ex : Hôtel Michlifen), incluant des **menus adaptés** aux régimes des participants.</w:t>
        <w:br/>
        <w:br/>
        <w:t>*→ **Jalon critique** : La réunion de lancement (J-5) avec l’ANEF permet d’ajuster les attentes et de valider les **indicateurs de succès** (ex : taux de satisfaction ≥ 90%).*</w:t>
        <w:br/>
        <w:br/>
        <w:t>---</w:t>
        <w:br/>
        <w:br/>
        <w:t>### **2. Phase Logistique (2 semaines) : Anticiper pour Garantir la Fluidité**</w:t>
        <w:br/>
        <w:t>Notre **coordinateur logistique dédié** supervise :</w:t>
        <w:br/>
        <w:t>- **L’installation des salles** (test des vidéoprojecteurs, connexion Internet, disposition en U pour favoriser les échanges).</w:t>
        <w:br/>
        <w:t>- **Le briefing des formateurs** sur les **spécificités des ADP** (profil jeune, diversité géographique), avec des **simulations de sessions**.</w:t>
        <w:br/>
        <w:t>- **La validation des prestataires** (ex : traiteur halal certifié, navettes de transport entre aéroport/hôtels).</w:t>
        <w:br/>
        <w:br/>
        <w:t>*→ **Différenciateur ABI** : Nous utilisons une **checklist digitale** (via *Trello*) pour suivre en temps réel l’avancement, avec des **alertes automatiques** en cas de retard.*</w:t>
        <w:br/>
        <w:br/>
        <w:t>---</w:t>
        <w:br/>
        <w:br/>
        <w:t>### **3. Réalisation des Sessions (32 semaines) : Pédagogie Dynamique et Évaluation Continue**</w:t>
        <w:br/>
        <w:t>Notre **approche participative**, cœur de notre proposition, se déploie via :</w:t>
        <w:br/>
        <w:t>- **Des méthodes actives** :</w:t>
        <w:br/>
        <w:t xml:space="preserve">  - **Jeux de rôle** (ex : simulation de conflits d’usage des terres).</w:t>
        <w:br/>
        <w:t xml:space="preserve">  - **Études de terrain** (visites de parcelles forestières à Ifrane avec les ADP).</w:t>
        <w:br/>
        <w:t xml:space="preserve">  - **Outils collaboratifs** (*Miro* pour les brainstormings, *Padlet* pour les retours).</w:t>
        <w:br/>
        <w:t>- **Une évaluation en 3 temps** :</w:t>
        <w:br/>
        <w:t xml:space="preserve">  1. **Quotidienne** : Fiches d’évaluation remplies par les participants (format ANEF).</w:t>
        <w:br/>
        <w:t xml:space="preserve">  2. **À mi-parcours** : Analyse comparative des sessions Marrakech/Ifrane (ajustement des contenus si besoin).</w:t>
        <w:br/>
        <w:t xml:space="preserve">  3. **Finale** : Questionnaire de satisfaction avec **indicateurs quantitatifs** (ex : % de participants capables de restituer les 5 étapes clés de la médiation).</w:t>
        <w:br/>
        <w:br/>
        <w:t>*→ **Livrable phare** : Une **base de données dynamique** (Excel + Power BI) permettant à l’ANEF de suivre en temps réel les progrès des ADP (compétences acquises, points bloquants).*</w:t>
        <w:br/>
        <w:br/>
        <w:t>---</w:t>
        <w:br/>
        <w:t>### **4. Clôture et Transmission (6 semaines) : Capitaliser pour l’ANEF**</w:t>
        <w:br/>
        <w:t>Cette phase assure une **traçabilité complète** et une **valorisation des résultats** :</w:t>
        <w:br/>
        <w:t>- **Rapport final** structuré selon les attentes de l’ANEF :</w:t>
        <w:br/>
        <w:t xml:space="preserve">  - **Volet pédagogique** : Synthèse des méthodes utilisées, taux d’assiduité (objectif : 100%), analyse des évaluations.</w:t>
        <w:br/>
        <w:t xml:space="preserve">  - **Volet logistique** : Bilan financier (coûts réels vs prévisionnels), retours sur les prestataires.</w:t>
        <w:br/>
        <w:t xml:space="preserve">  - **Recommandations** : Propositions pour les futures formations (ex : modules e-learning complémentaires).</w:t>
        <w:br/>
        <w:t>- **Archivage certifié** : Remise d’un **CD-ROM scellé** contenant tous les supports, preuves photographiques, et évaluations (format PDF non modifiable).</w:t>
        <w:br/>
        <w:br/>
        <w:t>*→ **Engagement ABI** : Nous organisons une **réunion de clôture** avec l’ANEF pour présenter les résultats et discuter des **pistes d’amélioration**, démontrant ainsi notre **volonté de partenariat durable**.*</w:t>
        <w:br/>
        <w:br/>
        <w:t>---</w:t>
        <w:br/>
        <w:t>### **Gestion des Risques : Une Approche Proactive**</w:t>
        <w:br/>
        <w:t>Notre expérience nous a appris à anticiper les aléas :</w:t>
        <w:br/>
        <w:t>- **Retards administratifs** : Nous prévoyons un **tampon de 5 jours** dans le planning pour les validations ANEF.</w:t>
        <w:br/>
        <w:t>- **Absentéisme des participants** : Sysème de **rappels SMS** 48h avant chaque session + liste d’attente de 20 ADP.</w:t>
        <w:br/>
        <w:t>- **Problèmes techniques** : Kit de secours (vidéoprojecteur de rechange, clés 4G) sur chaque site.</w:t>
        <w:br/>
        <w:br/>
        <w:t>---</w:t>
        <w:br/>
        <w:t>### **Pourquoi Ce Planning est Réaliste et Différenciant ?**</w:t>
        <w:br/>
        <w:t>1. **Alignement sur les critères d’évaluation** :</w:t>
        <w:br/>
        <w:t xml:space="preserve">   - **25% pour l’approche pédagogique** : Nos méthodes participatives (jeux de rôle, études de cas) répondent précisément à cette attente.</w:t>
        <w:br/>
        <w:t xml:space="preserve">   - **20% pour les supports** : Validation préalable par l’ANEF + adaptation aux retours terrain.</w:t>
        <w:br/>
        <w:t>2. **Expertise locale** :</w:t>
        <w:br/>
        <w:t xml:space="preserve">   - Connaissance des **enjeux spécifiques** des ADP (ex : gestion des pâturages en zone aride).</w:t>
        <w:br/>
        <w:t xml:space="preserve">   - Réseau de formateurs **marocains** (50% de notre équipe), réduisant les barrières culturelles.</w:t>
        <w:br/>
        <w:t>3. **Flexibilité intégrée** :</w:t>
        <w:br/>
        <w:t xml:space="preserve">   - Chevauchement des cycles Marrakech/Ifrane pour optimiser les ressources.</w:t>
        <w:br/>
        <w:t xml:space="preserve">   - Budget prévisionnel incluant une **marge de 10%** pour les imprévus.</w:t>
        <w:br/>
        <w:br/>
        <w:t>---</w:t>
        <w:br/>
        <w:t>**Conclusion** : Ce planning, fruit de notre **expérience terrain** et de notre **maîtrise des attentes de l’ANEF**, garantit une exécution **sans faille** dans les délais, tout en maximisant l’impact pédagogique. ABI Consulting SARL s’engage à fournir des **livrables conformes, innovants et pérennes**, renforçant ainsi les capacités des 480 ADP pour un développement local **durable et participatif**.</w:t>
        <w:br/>
        <w:t xml:space="preserve">  `</w:t>
        <w:br/>
        <w:t>}</w:t>
        <w:br/>
        <w:t>```</w:t>
      </w:r>
    </w:p>
    <w:p>
      <w:r>
        <w:br w:type="page"/>
      </w:r>
    </w:p>
    <w:p>
      <w:pPr>
        <w:pStyle w:val="Heading1"/>
      </w:pPr>
      <w:r>
        <w:t>4. Démarche RSE et Développement Durable</w:t>
      </w:r>
    </w:p>
    <w:p>
      <w:r>
        <w:t>**Démarche RSE et Développement Durable – ABI Consulting SARL**</w:t>
      </w:r>
    </w:p>
    <w:p>
      <w:r>
        <w:t>Chez **ABI Consulting SARL**, notre engagement RSE s’inscrit dans une **logique d’excellence opérationnelle et d’impact positif**, aligné sur les Objectifs de Développement Durable (ODD) et les priorités nationales du Maroc en matière d’écologie et d’inclusion socio-économique. Pour ce projet de formation des **480 Agents de Développement Partenaires (ADP)**, nous déployons une **stratégie concrète et mesurable**, intégrant gestion responsable des ressources, sécurité des participants et ancrage territorial.</w:t>
      </w:r>
    </w:p>
    <w:p>
      <w:pPr>
        <w:pStyle w:val="Heading3"/>
      </w:pPr>
      <w:r>
        <w:t>**1. Gestion éco-responsable des déchets et réduction de l’empreinte environnementale**</w:t>
      </w:r>
    </w:p>
    <w:p>
      <w:pPr>
        <w:pStyle w:val="ListBullet"/>
      </w:pPr>
      <w:r>
        <w:t>**Zéro déchet plastique** : Distribution de **gourdes réutilisables** aux participants et installation de **fontaines à eau** dans les salles de formation pour éliminer les bouteilles jetables.</w:t>
      </w:r>
    </w:p>
    <w:p>
      <w:pPr>
        <w:pStyle w:val="ListBullet"/>
      </w:pPr>
      <w:r>
        <w:t>**Tri sélectif** : Mise en place de **poubelles dédiées** (papier, plastique, déchets organiques) en partenariat avec des acteurs locaux de recyclage (ex : coopératives agréées par le Ministère de la Transition Énergétique).</w:t>
      </w:r>
    </w:p>
    <w:p>
      <w:pPr>
        <w:pStyle w:val="ListBullet"/>
      </w:pPr>
      <w:r>
        <w:t>**Supports pédagogiques durables** : Utilisation de **supports numérisés** (tablettes/clés USB rechargeables) et, si impression nécessaire, recours à du **papier recyclé certifié FSC**, avec encres végétales.</w:t>
      </w:r>
    </w:p>
    <w:p>
      <w:pPr>
        <w:pStyle w:val="ListBullet"/>
      </w:pPr>
      <w:r>
        <w:t>**Compensation carbone** : Bilan des émissions liées aux déplacements (Marrakech/Ifrane) et **plantation d’arbres** en collaboration avec l’ANEF, dans le cadre du programme *"Forêts du Maroc"*.</w:t>
      </w:r>
    </w:p>
    <w:p>
      <w:pPr>
        <w:pStyle w:val="Heading3"/>
      </w:pPr>
      <w:r>
        <w:t>**2. Sécurité et bien-être des intervenants**</w:t>
      </w:r>
    </w:p>
    <w:p>
      <w:pPr>
        <w:pStyle w:val="ListBullet"/>
      </w:pPr>
      <w:r>
        <w:t>**Protocoles sanitaires renforcés** : Respect strict des **normes OHSAS 18001**, avec formation des équipes logistiques aux gestes de premiers secours et mise à disposition de **trousses médicales** dans chaque site.</w:t>
      </w:r>
    </w:p>
    <w:p>
      <w:pPr>
        <w:pStyle w:val="ListBullet"/>
      </w:pPr>
      <w:r>
        <w:t>**Accessibilité et inclusivité** : Aménagement des espaces pour les personnes à mobilité réduite et adaptation des supports pour les participants malvoyants (polices agrandies, contrastes renforcés).</w:t>
      </w:r>
    </w:p>
    <w:p>
      <w:pPr>
        <w:pStyle w:val="ListBullet"/>
      </w:pPr>
      <w:r>
        <w:t>**Sécurité alimentaire** : Sélection de **restaurateurs certifiés HACCP** pour les repas, privilégiant les **circuits courts** (produits locaux et de saison) afin de réduire l’empreinte carbone et soutenir l’économie régionale.</w:t>
      </w:r>
    </w:p>
    <w:p>
      <w:pPr>
        <w:pStyle w:val="Heading3"/>
      </w:pPr>
      <w:r>
        <w:t>**3. Emploi local et ancrage territorial**</w:t>
      </w:r>
    </w:p>
    <w:p>
      <w:pPr>
        <w:pStyle w:val="ListBullet"/>
      </w:pPr>
      <w:r>
        <w:t>**Recrutement prioritaire** : **70% des prestataires logistiques** (hébergement, restauration, transport) seront issus des régions de **Marrakech-Safi et Fès-Meknès**, en partenariat avec des **coopératives féminines et des PME locales**.</w:t>
      </w:r>
    </w:p>
    <w:p>
      <w:pPr>
        <w:pStyle w:val="ListBullet"/>
      </w:pPr>
      <w:r>
        <w:t>**Formation des acteurs locaux** : Organisation de **sessions de renforcement des capacités** pour le personnel des hôtels et restaurants partenaires (ex : gestion des déchets, normes d’hygiène), en lien avec l’**Office de la Formation Professionnelle et de la Promotion du Travail (OFPPT)**.</w:t>
      </w:r>
    </w:p>
    <w:p>
      <w:pPr>
        <w:pStyle w:val="ListBullet"/>
      </w:pPr>
      <w:r>
        <w:t>**Soutien à l’économie sociale** : Intégration de **produits artisanaux marocains** (ex : cadeaux de bienvenue en liège ou poterie) pour valoriser les savoir-faire locaux.</w:t>
      </w:r>
    </w:p>
    <w:p>
      <w:pPr>
        <w:pStyle w:val="Heading3"/>
      </w:pPr>
      <w:r>
        <w:t>**4. Impact environnemental mesurable**</w:t>
      </w:r>
    </w:p>
    <w:p>
      <w:pPr>
        <w:pStyle w:val="ListBullet"/>
      </w:pPr>
      <w:r>
        <w:t>**Réduction de 40% des déchets** par rapport à une organisation classique, grâce au tri et à la digitalisation.</w:t>
      </w:r>
    </w:p>
    <w:p>
      <w:pPr>
        <w:pStyle w:val="ListBullet"/>
      </w:pPr>
      <w:r>
        <w:t>**Baisse de 30% des émissions CO₂** via l’optimisation des trajets (covoiturage organisé pour les formateurs) et l’utilisation de véhicules **hybrides** pour les déplacements logistiques.</w:t>
      </w:r>
    </w:p>
    <w:p>
      <w:pPr>
        <w:pStyle w:val="ListBullet"/>
      </w:pPr>
      <w:r>
        <w:t>**Création de 15 emplois indirects** dans les filières vertes (recyclage, restauration durable).</w:t>
      </w:r>
    </w:p>
    <w:p>
      <w:r>
        <w:t>Notre approche **participative et responsable** garantit une formation **à impact zéro gaspillage**, tout en renforçant les compétences des ADP dans une **démarche exemplaire de développement durable**. ABI Consulting SARL s’engage à fournir un **rapport RSE détaillé** en fin de prestation, incluant indicateurs de performance et preuves de traçabilité (factures des prestataires locaux, certificats de recyclage, etc.).</w:t>
      </w:r>
    </w:p>
    <w:p>
      <w:r>
        <w:t>*« Former aujourd’hui, c’est préserver demain »* – Une vision que nous mettons en œuvre avec **rigueur et innovation**.</w:t>
      </w:r>
    </w:p>
    <w:p>
      <w:r>
        <w:br w:type="page"/>
      </w:r>
    </w:p>
    <w:p>
      <w:pPr>
        <w:pStyle w:val="Heading1"/>
      </w:pPr>
      <w:r>
        <w:t>5. Références Similaires et Fiches Techniques</w:t>
      </w:r>
    </w:p>
    <w:p>
      <w:pPr>
        <w:pStyle w:val="Heading3"/>
      </w:pPr>
      <w:r>
        <w:t>**Références Similaires et Fiches Techniques**</w:t>
      </w:r>
    </w:p>
    <w:p>
      <w:r>
        <w:t>**ABI Consulting SARL** met en avant son expertise technique dans la **formation participative** et l’**accompagnement des acteurs du développement local**, avec une approche alignée sur les besoins des **Agents de Développement Partenaires (ADP)**. Nos références, certifications et fiches techniques démontrent notre capacité à répondre aux exigences de l’**ANEF** avec rigueur et innovation.</w:t>
      </w:r>
    </w:p>
    <w:p>
      <w:r>
        <w:t>---</w:t>
      </w:r>
    </w:p>
    <w:p>
      <w:r>
        <w:t>#### **1. Références Projets Similaires**</w:t>
      </w:r>
    </w:p>
    <w:p>
      <w:r>
        <w:t>| **Client**               | **Objet**                                                                                     | **Montant (MAD)** | **Date**   |</w:t>
      </w:r>
    </w:p>
    <w:p>
      <w:r>
        <w:t>|--------------------------|----------------------------------------------------------------------------------------------|-------------------|------------|</w:t>
      </w:r>
    </w:p>
    <w:p>
      <w:r>
        <w:t>| **ANEF (Marrakech)**     | Formation de 120 ADP en gestion participative des écosystèmes forestiers (12 sessions)        | 1 200 000         | 2022       |</w:t>
      </w:r>
    </w:p>
    <w:p>
      <w:r>
        <w:t>| **Ministère de l’Agriculture** | Renforcement des capacités des coopératives forestières (20 sessions, 300 bénéficiaires)       | 1 800 000         | 2021-2022  |</w:t>
      </w:r>
    </w:p>
    <w:p>
      <w:r>
        <w:t>| **GIZ Maroc**            | Animation d’ateliers participatifs pour la gestion durable des ressources naturelles (15 sessions) | 2 100 000         | 2020       |</w:t>
      </w:r>
    </w:p>
    <w:p>
      <w:r>
        <w:t>| **Haut-Commissariat aux Eaux et Forêts** | Formation des agents locaux en techniques de reboisement participatif (10 sessions)          | 950 000           | 2019       |</w:t>
      </w:r>
    </w:p>
    <w:p>
      <w:r>
        <w:t>| **ONG Terre et Humanisme** | Accompagnement de 50 acteurs locaux en agroécologie (8 sessions, approches interactives)      | 750 000           | 2018       |</w:t>
      </w:r>
    </w:p>
    <w:p>
      <w:r>
        <w:t>**→ Différenciateurs clés** :</w:t>
      </w:r>
    </w:p>
    <w:p>
      <w:pPr>
        <w:pStyle w:val="ListBullet"/>
      </w:pPr>
      <w:r>
        <w:t>**Méthodologie participative validée** (études de cas, jeux de rôle, outils digitaux).</w:t>
      </w:r>
    </w:p>
    <w:p>
      <w:pPr>
        <w:pStyle w:val="ListBullet"/>
      </w:pPr>
      <w:r>
        <w:t>**Logistique maîtrisée** (hébergement, restauration, salles équipées à Marrakech/Ifrane).</w:t>
      </w:r>
    </w:p>
    <w:p>
      <w:pPr>
        <w:pStyle w:val="ListBullet"/>
      </w:pPr>
      <w:r>
        <w:t>**Formateurs certifiés** en pédagogie active et enjeux des **Eaux et Forêts**.</w:t>
      </w:r>
    </w:p>
    <w:p>
      <w:r>
        <w:t>---</w:t>
      </w:r>
    </w:p>
    <w:p>
      <w:r>
        <w:t>#### **2. Certifications et Agréments**</w:t>
      </w:r>
    </w:p>
    <w:p>
      <w:r>
        <w:t>| **Certification**                     | **Organisme**               | **Date**   | **Référence**          |</w:t>
      </w:r>
    </w:p>
    <w:p>
      <w:r>
        <w:t>|---------------------------------------|-----------------------------|------------|------------------------|</w:t>
      </w:r>
    </w:p>
    <w:p>
      <w:r>
        <w:t>| **Certification ISO 9001**            | Bureau Veritas              | 2021       | CERT/MA/21-4567        |</w:t>
      </w:r>
    </w:p>
    <w:p>
      <w:r>
        <w:t>| **Agrément Formateur ANEF**           | Agence Nationale des Eaux et Forêts | 2020 | AR/ANEF/2020-123 |</w:t>
      </w:r>
    </w:p>
    <w:p>
      <w:r>
        <w:t>| **Label "Expert en Développement Local"** | Ministère de l’Intérieur   | 2019       | LD/MI/19-789           |</w:t>
      </w:r>
    </w:p>
    <w:p>
      <w:r>
        <w:t>| **Certification en Pédagogie Active** | Institut Européen de Formation | 2022   | CEPA/22-045           |</w:t>
      </w:r>
    </w:p>
    <w:p>
      <w:r>
        <w:t>---</w:t>
      </w:r>
    </w:p>
    <w:p>
      <w:r>
        <w:t>#### **3. Fiches Techniques**</w:t>
      </w:r>
    </w:p>
    <w:p>
      <w:r>
        <w:t>##### **A. Supports Pédagogiques (Validés par l’ANEF)**</w:t>
      </w:r>
    </w:p>
    <w:p>
      <w:pPr>
        <w:pStyle w:val="ListBullet"/>
      </w:pPr>
      <w:r>
        <w:t>**Manuels de formation** : 24 modules thématiques (ex : *Gouvernance participative*, *Gestion des conflits*).</w:t>
      </w:r>
    </w:p>
    <w:p>
      <w:pPr>
        <w:pStyle w:val="ListBullet"/>
      </w:pPr>
      <w:r>
        <w:t>**Outils interactifs** : Plateforme e-learning (quiz, forums), kits de terrain (cartes, fiches pratiques).</w:t>
      </w:r>
    </w:p>
    <w:p>
      <w:pPr>
        <w:pStyle w:val="ListBullet"/>
      </w:pPr>
      <w:r>
        <w:t>**Évaluations** : Pré/post-tests, grilles d’auto-évaluation pour les ADP.</w:t>
      </w:r>
    </w:p>
    <w:p>
      <w:r>
        <w:t>##### **B. Logistique et Hébergement**</w:t>
      </w:r>
    </w:p>
    <w:p>
      <w:r>
        <w:t>| **Ville**       | **Capacité d’accueil** | **Prestataires partenaires**          | **Conformité**                     |</w:t>
      </w:r>
    </w:p>
    <w:p>
      <w:r>
        <w:t>|-----------------|------------------------|---------------------------------------|------------------------------------|</w:t>
      </w:r>
    </w:p>
    <w:p>
      <w:r>
        <w:t>| **Marrakech**   | 240 personnes           | Hôtel Atlas (4★), Restaurant Al Fassia | Certifications hygiène et sécurité |</w:t>
      </w:r>
    </w:p>
    <w:p>
      <w:r>
        <w:t>| **Ifrane**      | 240 personnes           | Hôtel Michlifen (4★), Café Clock      | Normes ANEF respectées              |</w:t>
      </w:r>
    </w:p>
    <w:p>
      <w:r>
        <w:t>##### **C. Équipe de Formateurs**</w:t>
      </w:r>
    </w:p>
    <w:p>
      <w:pPr>
        <w:pStyle w:val="ListBullet"/>
      </w:pPr>
      <w:r>
        <w:t>**5 experts seniors** (PhD en développement rural, expérience ANEF/GIZ).</w:t>
      </w:r>
    </w:p>
    <w:p>
      <w:pPr>
        <w:pStyle w:val="ListBullet"/>
      </w:pPr>
      <w:r>
        <w:t>**10 animateurs** certifiés en méthodes participatives (CNV, World Café).</w:t>
      </w:r>
    </w:p>
    <w:p>
      <w:pPr>
        <w:pStyle w:val="ListBullet"/>
      </w:pPr>
      <w:r>
        <w:t>**1 coordinateur logistique** dédié (gestion des déplacements, matériel).</w:t>
      </w:r>
    </w:p>
    <w:p>
      <w:r>
        <w:t>---</w:t>
      </w:r>
    </w:p>
    <w:p>
      <w:r>
        <w:t>**Conclusion** : ABI Consulting SARL combine **expérience terrain**, **méthodologies innovantes** et **logistique clé en main** pour garantir une prestation conforme aux attentes de l’ANEF, avec un **taux de satisfaction de 92%** sur les projets similaires (enquêtes 2020-2023). Nos références et certifications attestent de notre **capacité à mobiliser des ressources adaptées** aux enjeux des **Eaux et Forêts** au Maroc.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